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0746E3" w14:paraId="05998B21" w14:textId="77777777">
        <w:tblPrEx>
          <w:tblCellMar>
            <w:top w:w="0" w:type="dxa"/>
            <w:bottom w:w="0" w:type="dxa"/>
          </w:tblCellMar>
        </w:tblPrEx>
        <w:tc>
          <w:tcPr>
            <w:tcW w:w="9160" w:type="dxa"/>
            <w:shd w:val="clear" w:color="auto" w:fill="F2EED5"/>
          </w:tcPr>
          <w:p w14:paraId="1D9F5B60" w14:textId="77777777" w:rsidR="000746E3" w:rsidRDefault="000746E3">
            <w:pPr>
              <w:ind w:firstLine="0"/>
              <w:jc w:val="center"/>
              <w:rPr>
                <w:sz w:val="20"/>
                <w:lang w:bidi="ar-SA"/>
              </w:rPr>
            </w:pPr>
          </w:p>
          <w:p w14:paraId="05813D2F" w14:textId="77777777" w:rsidR="000746E3" w:rsidRDefault="000746E3">
            <w:pPr>
              <w:ind w:firstLine="0"/>
              <w:jc w:val="center"/>
              <w:rPr>
                <w:color w:val="FF0000"/>
                <w:sz w:val="20"/>
                <w:lang w:bidi="ar-SA"/>
              </w:rPr>
            </w:pPr>
          </w:p>
          <w:p w14:paraId="4A14D63E" w14:textId="77777777" w:rsidR="000746E3" w:rsidRDefault="000746E3">
            <w:pPr>
              <w:ind w:firstLine="0"/>
              <w:jc w:val="center"/>
              <w:rPr>
                <w:color w:val="FF0000"/>
                <w:sz w:val="20"/>
                <w:lang w:bidi="ar-SA"/>
              </w:rPr>
            </w:pPr>
          </w:p>
          <w:p w14:paraId="1C6BDBC5" w14:textId="77777777" w:rsidR="000746E3" w:rsidRDefault="000746E3">
            <w:pPr>
              <w:ind w:firstLine="0"/>
              <w:jc w:val="center"/>
              <w:rPr>
                <w:b/>
                <w:sz w:val="20"/>
                <w:lang w:bidi="ar-SA"/>
              </w:rPr>
            </w:pPr>
          </w:p>
          <w:p w14:paraId="70DAE6D6" w14:textId="77777777" w:rsidR="000746E3" w:rsidRDefault="000746E3">
            <w:pPr>
              <w:ind w:firstLine="0"/>
              <w:jc w:val="center"/>
              <w:rPr>
                <w:sz w:val="20"/>
                <w:lang w:bidi="ar-SA"/>
              </w:rPr>
            </w:pPr>
          </w:p>
          <w:p w14:paraId="18D68A85" w14:textId="77777777" w:rsidR="000746E3" w:rsidRDefault="000746E3">
            <w:pPr>
              <w:pStyle w:val="Corpsdetexte"/>
              <w:widowControl w:val="0"/>
              <w:spacing w:before="0" w:after="0"/>
              <w:rPr>
                <w:color w:val="FF0000"/>
                <w:sz w:val="24"/>
                <w:lang w:bidi="ar-SA"/>
              </w:rPr>
            </w:pPr>
          </w:p>
          <w:p w14:paraId="798CBDA5" w14:textId="77777777" w:rsidR="000746E3" w:rsidRDefault="000746E3">
            <w:pPr>
              <w:pStyle w:val="Corpsdetexte"/>
              <w:widowControl w:val="0"/>
              <w:spacing w:before="0" w:after="0"/>
              <w:rPr>
                <w:color w:val="FF0000"/>
                <w:sz w:val="24"/>
                <w:lang w:bidi="ar-SA"/>
              </w:rPr>
            </w:pPr>
          </w:p>
          <w:p w14:paraId="27545F06" w14:textId="77777777" w:rsidR="000746E3" w:rsidRDefault="000746E3" w:rsidP="000746E3">
            <w:pPr>
              <w:pStyle w:val="Titlest"/>
              <w:rPr>
                <w:lang w:bidi="ar-SA"/>
              </w:rPr>
            </w:pPr>
            <w:r>
              <w:rPr>
                <w:lang w:bidi="ar-SA"/>
              </w:rPr>
              <w:t>Interventions économiques</w:t>
            </w:r>
          </w:p>
          <w:p w14:paraId="6ACE3B39" w14:textId="77777777" w:rsidR="000746E3" w:rsidRPr="00E84857" w:rsidRDefault="000746E3" w:rsidP="000746E3">
            <w:pPr>
              <w:pStyle w:val="Titlest1"/>
              <w:rPr>
                <w:sz w:val="48"/>
                <w:lang w:bidi="ar-SA"/>
              </w:rPr>
            </w:pPr>
            <w:r w:rsidRPr="00E84857">
              <w:rPr>
                <w:sz w:val="48"/>
                <w:lang w:bidi="ar-SA"/>
              </w:rPr>
              <w:t>pour une alternative sociale</w:t>
            </w:r>
          </w:p>
          <w:p w14:paraId="04C2F5F1" w14:textId="77777777" w:rsidR="000746E3" w:rsidRDefault="000746E3" w:rsidP="000746E3">
            <w:pPr>
              <w:pStyle w:val="Titlest20"/>
              <w:rPr>
                <w:sz w:val="48"/>
                <w:lang w:bidi="ar-SA"/>
              </w:rPr>
            </w:pPr>
          </w:p>
          <w:p w14:paraId="4661D852" w14:textId="77777777" w:rsidR="000746E3" w:rsidRDefault="000746E3" w:rsidP="000746E3">
            <w:pPr>
              <w:pStyle w:val="Titlest20"/>
              <w:rPr>
                <w:sz w:val="48"/>
                <w:lang w:bidi="ar-SA"/>
              </w:rPr>
            </w:pPr>
            <w:r>
              <w:rPr>
                <w:sz w:val="48"/>
                <w:lang w:bidi="ar-SA"/>
              </w:rPr>
              <w:t>No 8</w:t>
            </w:r>
          </w:p>
          <w:p w14:paraId="32B49D5A" w14:textId="77777777" w:rsidR="000746E3" w:rsidRPr="00731EBD" w:rsidRDefault="000746E3" w:rsidP="000746E3">
            <w:pPr>
              <w:pStyle w:val="Titlestc"/>
              <w:rPr>
                <w:color w:val="FF0000"/>
                <w:sz w:val="72"/>
                <w:lang w:bidi="ar-SA"/>
              </w:rPr>
            </w:pPr>
            <w:r w:rsidRPr="00731EBD">
              <w:rPr>
                <w:color w:val="FF0000"/>
                <w:sz w:val="72"/>
                <w:lang w:bidi="ar-SA"/>
              </w:rPr>
              <w:t>LA QUESTION</w:t>
            </w:r>
            <w:r w:rsidRPr="00731EBD">
              <w:rPr>
                <w:color w:val="FF0000"/>
                <w:sz w:val="72"/>
                <w:lang w:bidi="ar-SA"/>
              </w:rPr>
              <w:br/>
              <w:t>RÉGIONALE</w:t>
            </w:r>
          </w:p>
          <w:p w14:paraId="56055E2F" w14:textId="77777777" w:rsidR="000746E3" w:rsidRDefault="000746E3">
            <w:pPr>
              <w:widowControl w:val="0"/>
              <w:ind w:firstLine="0"/>
              <w:jc w:val="center"/>
              <w:rPr>
                <w:lang w:bidi="ar-SA"/>
              </w:rPr>
            </w:pPr>
          </w:p>
          <w:p w14:paraId="26FB1EC5" w14:textId="77777777" w:rsidR="000746E3" w:rsidRDefault="000746E3" w:rsidP="000746E3">
            <w:pPr>
              <w:ind w:firstLine="0"/>
              <w:jc w:val="center"/>
              <w:rPr>
                <w:color w:val="FF0000"/>
                <w:sz w:val="36"/>
                <w:lang w:bidi="ar-SA"/>
              </w:rPr>
            </w:pPr>
            <w:r>
              <w:rPr>
                <w:sz w:val="36"/>
                <w:lang w:bidi="ar-SA"/>
              </w:rPr>
              <w:t>Printemps 1982</w:t>
            </w:r>
          </w:p>
          <w:p w14:paraId="0AD84269" w14:textId="77777777" w:rsidR="000746E3" w:rsidRDefault="000746E3" w:rsidP="000746E3">
            <w:pPr>
              <w:widowControl w:val="0"/>
              <w:ind w:firstLine="0"/>
              <w:jc w:val="center"/>
              <w:rPr>
                <w:lang w:bidi="ar-SA"/>
              </w:rPr>
            </w:pPr>
            <w:r>
              <w:rPr>
                <w:lang w:bidi="ar-SA"/>
              </w:rPr>
              <w:t>NOUVELLE SÉRIE</w:t>
            </w:r>
          </w:p>
          <w:p w14:paraId="25787DA1" w14:textId="77777777" w:rsidR="000746E3" w:rsidRDefault="000746E3" w:rsidP="000746E3">
            <w:pPr>
              <w:widowControl w:val="0"/>
              <w:ind w:firstLine="0"/>
              <w:jc w:val="center"/>
              <w:rPr>
                <w:lang w:bidi="ar-SA"/>
              </w:rPr>
            </w:pPr>
          </w:p>
          <w:p w14:paraId="1A7847E8" w14:textId="77777777" w:rsidR="000746E3" w:rsidRDefault="000746E3" w:rsidP="000746E3">
            <w:pPr>
              <w:widowControl w:val="0"/>
              <w:ind w:firstLine="0"/>
              <w:jc w:val="center"/>
              <w:rPr>
                <w:lang w:bidi="ar-SA"/>
              </w:rPr>
            </w:pPr>
          </w:p>
          <w:p w14:paraId="136B4E86" w14:textId="77777777" w:rsidR="000746E3" w:rsidRDefault="000746E3" w:rsidP="000746E3">
            <w:pPr>
              <w:widowControl w:val="0"/>
              <w:ind w:firstLine="0"/>
              <w:jc w:val="center"/>
              <w:rPr>
                <w:sz w:val="20"/>
                <w:lang w:bidi="ar-SA"/>
              </w:rPr>
            </w:pPr>
          </w:p>
          <w:p w14:paraId="16B029D9" w14:textId="77777777" w:rsidR="000746E3" w:rsidRPr="00384B20" w:rsidRDefault="000746E3" w:rsidP="000746E3">
            <w:pPr>
              <w:widowControl w:val="0"/>
              <w:ind w:firstLine="0"/>
              <w:jc w:val="center"/>
              <w:rPr>
                <w:sz w:val="20"/>
                <w:lang w:bidi="ar-SA"/>
              </w:rPr>
            </w:pPr>
          </w:p>
          <w:p w14:paraId="7F422206" w14:textId="77777777" w:rsidR="000746E3" w:rsidRPr="00384B20" w:rsidRDefault="000746E3" w:rsidP="000746E3">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2720493A" w14:textId="77777777" w:rsidR="000746E3" w:rsidRPr="00E07116" w:rsidRDefault="000746E3" w:rsidP="000746E3">
            <w:pPr>
              <w:widowControl w:val="0"/>
              <w:ind w:firstLine="0"/>
              <w:jc w:val="both"/>
              <w:rPr>
                <w:lang w:bidi="ar-SA"/>
              </w:rPr>
            </w:pPr>
          </w:p>
          <w:p w14:paraId="1CA5F217" w14:textId="77777777" w:rsidR="000746E3" w:rsidRPr="00E07116" w:rsidRDefault="000746E3" w:rsidP="000746E3">
            <w:pPr>
              <w:widowControl w:val="0"/>
              <w:ind w:firstLine="0"/>
              <w:jc w:val="both"/>
              <w:rPr>
                <w:lang w:bidi="ar-SA"/>
              </w:rPr>
            </w:pPr>
          </w:p>
          <w:p w14:paraId="254522CA" w14:textId="77777777" w:rsidR="000746E3" w:rsidRDefault="000746E3" w:rsidP="000746E3">
            <w:pPr>
              <w:widowControl w:val="0"/>
              <w:ind w:firstLine="0"/>
              <w:jc w:val="both"/>
              <w:rPr>
                <w:lang w:bidi="ar-SA"/>
              </w:rPr>
            </w:pPr>
          </w:p>
          <w:p w14:paraId="68546F54" w14:textId="77777777" w:rsidR="000746E3" w:rsidRDefault="000746E3" w:rsidP="000746E3">
            <w:pPr>
              <w:widowControl w:val="0"/>
              <w:ind w:firstLine="0"/>
              <w:jc w:val="both"/>
              <w:rPr>
                <w:lang w:bidi="ar-SA"/>
              </w:rPr>
            </w:pPr>
          </w:p>
          <w:p w14:paraId="0A3FE274" w14:textId="77777777" w:rsidR="000746E3" w:rsidRDefault="000746E3" w:rsidP="000746E3">
            <w:pPr>
              <w:widowControl w:val="0"/>
              <w:ind w:firstLine="0"/>
              <w:jc w:val="both"/>
              <w:rPr>
                <w:lang w:bidi="ar-SA"/>
              </w:rPr>
            </w:pPr>
          </w:p>
          <w:p w14:paraId="4FDF360F" w14:textId="77777777" w:rsidR="000746E3" w:rsidRDefault="000746E3" w:rsidP="000746E3">
            <w:pPr>
              <w:widowControl w:val="0"/>
              <w:ind w:firstLine="0"/>
              <w:jc w:val="both"/>
              <w:rPr>
                <w:lang w:bidi="ar-SA"/>
              </w:rPr>
            </w:pPr>
          </w:p>
          <w:p w14:paraId="4129C6F3" w14:textId="77777777" w:rsidR="000746E3" w:rsidRDefault="000746E3" w:rsidP="000746E3">
            <w:pPr>
              <w:widowControl w:val="0"/>
              <w:ind w:firstLine="0"/>
              <w:rPr>
                <w:lang w:bidi="ar-SA"/>
              </w:rPr>
            </w:pPr>
          </w:p>
          <w:p w14:paraId="7AC22886" w14:textId="77777777" w:rsidR="000746E3" w:rsidRDefault="000746E3" w:rsidP="000746E3">
            <w:pPr>
              <w:widowControl w:val="0"/>
              <w:ind w:firstLine="0"/>
              <w:jc w:val="both"/>
              <w:rPr>
                <w:lang w:bidi="ar-SA"/>
              </w:rPr>
            </w:pPr>
          </w:p>
        </w:tc>
      </w:tr>
    </w:tbl>
    <w:p w14:paraId="6E7B1A92" w14:textId="77777777" w:rsidR="000746E3" w:rsidRDefault="000746E3" w:rsidP="000746E3">
      <w:pPr>
        <w:ind w:firstLine="0"/>
        <w:jc w:val="both"/>
      </w:pPr>
      <w:r>
        <w:br w:type="page"/>
      </w:r>
    </w:p>
    <w:p w14:paraId="03B74BFA" w14:textId="77777777" w:rsidR="000746E3" w:rsidRDefault="000746E3" w:rsidP="000746E3">
      <w:pPr>
        <w:ind w:firstLine="0"/>
        <w:jc w:val="both"/>
      </w:pPr>
    </w:p>
    <w:p w14:paraId="29EA6FE4" w14:textId="77777777" w:rsidR="000746E3" w:rsidRDefault="000746E3" w:rsidP="000746E3">
      <w:pPr>
        <w:ind w:firstLine="0"/>
        <w:jc w:val="both"/>
      </w:pPr>
    </w:p>
    <w:p w14:paraId="21D34EE7" w14:textId="77777777" w:rsidR="000746E3" w:rsidRDefault="000E0785" w:rsidP="000746E3">
      <w:pPr>
        <w:ind w:firstLine="0"/>
        <w:jc w:val="right"/>
      </w:pPr>
      <w:r>
        <w:rPr>
          <w:noProof/>
        </w:rPr>
        <w:drawing>
          <wp:inline distT="0" distB="0" distL="0" distR="0" wp14:anchorId="5340A89B" wp14:editId="729130C0">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4286BBED" w14:textId="77777777" w:rsidR="000746E3" w:rsidRDefault="000746E3" w:rsidP="000746E3">
      <w:pPr>
        <w:ind w:firstLine="0"/>
        <w:jc w:val="right"/>
      </w:pPr>
      <w:hyperlink r:id="rId9" w:history="1">
        <w:r w:rsidRPr="00302466">
          <w:rPr>
            <w:rStyle w:val="Hyperlien"/>
          </w:rPr>
          <w:t>http://classiques.uqac.ca/</w:t>
        </w:r>
      </w:hyperlink>
      <w:r>
        <w:t xml:space="preserve"> </w:t>
      </w:r>
    </w:p>
    <w:p w14:paraId="45E43BEE" w14:textId="77777777" w:rsidR="000746E3" w:rsidRDefault="000746E3" w:rsidP="000746E3">
      <w:pPr>
        <w:ind w:firstLine="0"/>
        <w:jc w:val="both"/>
      </w:pPr>
    </w:p>
    <w:p w14:paraId="5FDBE237" w14:textId="77777777" w:rsidR="000746E3" w:rsidRDefault="000746E3" w:rsidP="000746E3">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11824022" w14:textId="77777777" w:rsidR="000746E3" w:rsidRDefault="000746E3" w:rsidP="000746E3">
      <w:pPr>
        <w:ind w:firstLine="0"/>
        <w:jc w:val="both"/>
      </w:pPr>
    </w:p>
    <w:p w14:paraId="4CE31E42" w14:textId="77777777" w:rsidR="000746E3" w:rsidRDefault="000E0785" w:rsidP="000746E3">
      <w:pPr>
        <w:ind w:firstLine="0"/>
        <w:jc w:val="both"/>
      </w:pPr>
      <w:r>
        <w:rPr>
          <w:noProof/>
        </w:rPr>
        <w:drawing>
          <wp:inline distT="0" distB="0" distL="0" distR="0" wp14:anchorId="47082BE9" wp14:editId="1F8974B8">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400CB5E0" w14:textId="77777777" w:rsidR="000746E3" w:rsidRDefault="000746E3" w:rsidP="000746E3">
      <w:pPr>
        <w:ind w:firstLine="0"/>
        <w:jc w:val="both"/>
      </w:pPr>
      <w:hyperlink r:id="rId11" w:history="1">
        <w:r w:rsidRPr="00302466">
          <w:rPr>
            <w:rStyle w:val="Hyperlien"/>
          </w:rPr>
          <w:t>http://bibliotheque.uqac.ca/</w:t>
        </w:r>
      </w:hyperlink>
      <w:r>
        <w:t xml:space="preserve"> </w:t>
      </w:r>
    </w:p>
    <w:p w14:paraId="42AA1B6E" w14:textId="77777777" w:rsidR="000746E3" w:rsidRDefault="000746E3" w:rsidP="000746E3">
      <w:pPr>
        <w:ind w:firstLine="0"/>
        <w:jc w:val="both"/>
      </w:pPr>
    </w:p>
    <w:p w14:paraId="12EB28A0" w14:textId="77777777" w:rsidR="000746E3" w:rsidRDefault="000746E3" w:rsidP="000746E3">
      <w:pPr>
        <w:ind w:firstLine="0"/>
        <w:jc w:val="both"/>
      </w:pPr>
    </w:p>
    <w:p w14:paraId="6282378C" w14:textId="77777777" w:rsidR="000746E3" w:rsidRDefault="000746E3" w:rsidP="000746E3">
      <w:pPr>
        <w:ind w:firstLine="0"/>
        <w:jc w:val="both"/>
      </w:pPr>
      <w:r>
        <w:t>En 2018, Les Classiques des sciences sociales fêteront leur 25</w:t>
      </w:r>
      <w:r w:rsidRPr="00622FDA">
        <w:rPr>
          <w:vertAlign w:val="superscript"/>
        </w:rPr>
        <w:t>e</w:t>
      </w:r>
      <w:r>
        <w:t xml:space="preserve"> ann</w:t>
      </w:r>
      <w:r>
        <w:t>i</w:t>
      </w:r>
      <w:r>
        <w:t>versaire de fondation. Une belle initiative c</w:t>
      </w:r>
      <w:r>
        <w:t>i</w:t>
      </w:r>
      <w:r>
        <w:t>toyenne.</w:t>
      </w:r>
    </w:p>
    <w:p w14:paraId="3899E341" w14:textId="77777777" w:rsidR="000746E3" w:rsidRPr="005E1FF1" w:rsidRDefault="000746E3" w:rsidP="000746E3">
      <w:pPr>
        <w:widowControl w:val="0"/>
        <w:autoSpaceDE w:val="0"/>
        <w:autoSpaceDN w:val="0"/>
        <w:adjustRightInd w:val="0"/>
        <w:rPr>
          <w:rFonts w:ascii="Arial" w:hAnsi="Arial"/>
          <w:sz w:val="32"/>
          <w:szCs w:val="32"/>
        </w:rPr>
      </w:pPr>
      <w:r w:rsidRPr="00E07116">
        <w:br w:type="page"/>
      </w:r>
    </w:p>
    <w:p w14:paraId="02B015F3" w14:textId="77777777" w:rsidR="000746E3" w:rsidRPr="005E1FF1" w:rsidRDefault="000746E3">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3846BCE1" w14:textId="77777777" w:rsidR="000746E3" w:rsidRPr="005E1FF1" w:rsidRDefault="000746E3">
      <w:pPr>
        <w:widowControl w:val="0"/>
        <w:autoSpaceDE w:val="0"/>
        <w:autoSpaceDN w:val="0"/>
        <w:adjustRightInd w:val="0"/>
        <w:rPr>
          <w:rFonts w:ascii="Arial" w:hAnsi="Arial"/>
          <w:sz w:val="32"/>
          <w:szCs w:val="32"/>
        </w:rPr>
      </w:pPr>
    </w:p>
    <w:p w14:paraId="0CC8E706" w14:textId="77777777" w:rsidR="000746E3" w:rsidRPr="005E1FF1" w:rsidRDefault="000746E3">
      <w:pPr>
        <w:widowControl w:val="0"/>
        <w:autoSpaceDE w:val="0"/>
        <w:autoSpaceDN w:val="0"/>
        <w:adjustRightInd w:val="0"/>
        <w:jc w:val="both"/>
        <w:rPr>
          <w:rFonts w:ascii="Arial" w:hAnsi="Arial"/>
          <w:color w:val="1C1C1C"/>
          <w:sz w:val="26"/>
          <w:szCs w:val="26"/>
        </w:rPr>
      </w:pPr>
    </w:p>
    <w:p w14:paraId="12538F26" w14:textId="77777777" w:rsidR="000746E3" w:rsidRPr="005E1FF1" w:rsidRDefault="000746E3">
      <w:pPr>
        <w:widowControl w:val="0"/>
        <w:autoSpaceDE w:val="0"/>
        <w:autoSpaceDN w:val="0"/>
        <w:adjustRightInd w:val="0"/>
        <w:jc w:val="both"/>
        <w:rPr>
          <w:rFonts w:ascii="Arial" w:hAnsi="Arial"/>
          <w:color w:val="1C1C1C"/>
          <w:sz w:val="26"/>
          <w:szCs w:val="26"/>
        </w:rPr>
      </w:pPr>
    </w:p>
    <w:p w14:paraId="2AA76099" w14:textId="77777777" w:rsidR="000746E3" w:rsidRPr="005E1FF1" w:rsidRDefault="000746E3">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7231A578" w14:textId="77777777" w:rsidR="000746E3" w:rsidRPr="005E1FF1" w:rsidRDefault="000746E3">
      <w:pPr>
        <w:widowControl w:val="0"/>
        <w:autoSpaceDE w:val="0"/>
        <w:autoSpaceDN w:val="0"/>
        <w:adjustRightInd w:val="0"/>
        <w:jc w:val="both"/>
        <w:rPr>
          <w:rFonts w:ascii="Arial" w:hAnsi="Arial"/>
          <w:color w:val="1C1C1C"/>
          <w:sz w:val="26"/>
          <w:szCs w:val="26"/>
        </w:rPr>
      </w:pPr>
    </w:p>
    <w:p w14:paraId="75A5EF44" w14:textId="77777777" w:rsidR="000746E3" w:rsidRPr="00F336C5" w:rsidRDefault="000746E3" w:rsidP="000746E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79D8FB83" w14:textId="77777777" w:rsidR="000746E3" w:rsidRPr="00F336C5" w:rsidRDefault="000746E3" w:rsidP="000746E3">
      <w:pPr>
        <w:widowControl w:val="0"/>
        <w:autoSpaceDE w:val="0"/>
        <w:autoSpaceDN w:val="0"/>
        <w:adjustRightInd w:val="0"/>
        <w:jc w:val="both"/>
        <w:rPr>
          <w:rFonts w:ascii="Arial" w:hAnsi="Arial"/>
          <w:color w:val="1C1C1C"/>
          <w:sz w:val="26"/>
          <w:szCs w:val="26"/>
        </w:rPr>
      </w:pPr>
    </w:p>
    <w:p w14:paraId="1435BB84" w14:textId="77777777" w:rsidR="000746E3" w:rsidRPr="00F336C5" w:rsidRDefault="000746E3" w:rsidP="000746E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w:t>
      </w:r>
      <w:r w:rsidRPr="00F336C5">
        <w:rPr>
          <w:rFonts w:ascii="Arial" w:hAnsi="Arial"/>
          <w:color w:val="1C1C1C"/>
          <w:sz w:val="26"/>
          <w:szCs w:val="26"/>
        </w:rPr>
        <w:t>i</w:t>
      </w:r>
      <w:r w:rsidRPr="00F336C5">
        <w:rPr>
          <w:rFonts w:ascii="Arial" w:hAnsi="Arial"/>
          <w:color w:val="1C1C1C"/>
          <w:sz w:val="26"/>
          <w:szCs w:val="26"/>
        </w:rPr>
        <w:t>ques.</w:t>
      </w:r>
    </w:p>
    <w:p w14:paraId="6C677238" w14:textId="77777777" w:rsidR="000746E3" w:rsidRPr="00F336C5" w:rsidRDefault="000746E3" w:rsidP="000746E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5795C22F" w14:textId="77777777" w:rsidR="000746E3" w:rsidRPr="00F336C5" w:rsidRDefault="000746E3" w:rsidP="000746E3">
      <w:pPr>
        <w:widowControl w:val="0"/>
        <w:autoSpaceDE w:val="0"/>
        <w:autoSpaceDN w:val="0"/>
        <w:adjustRightInd w:val="0"/>
        <w:jc w:val="both"/>
        <w:rPr>
          <w:rFonts w:ascii="Arial" w:hAnsi="Arial"/>
          <w:color w:val="1C1C1C"/>
          <w:sz w:val="26"/>
          <w:szCs w:val="26"/>
        </w:rPr>
      </w:pPr>
    </w:p>
    <w:p w14:paraId="27475806" w14:textId="77777777" w:rsidR="000746E3" w:rsidRPr="005E1FF1" w:rsidRDefault="000746E3">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77089493" w14:textId="77777777" w:rsidR="000746E3" w:rsidRPr="005E1FF1" w:rsidRDefault="000746E3">
      <w:pPr>
        <w:widowControl w:val="0"/>
        <w:autoSpaceDE w:val="0"/>
        <w:autoSpaceDN w:val="0"/>
        <w:adjustRightInd w:val="0"/>
        <w:jc w:val="both"/>
        <w:rPr>
          <w:rFonts w:ascii="Arial" w:hAnsi="Arial"/>
          <w:color w:val="1C1C1C"/>
          <w:sz w:val="26"/>
          <w:szCs w:val="26"/>
        </w:rPr>
      </w:pPr>
    </w:p>
    <w:p w14:paraId="1F38C6A9" w14:textId="77777777" w:rsidR="000746E3" w:rsidRPr="005E1FF1" w:rsidRDefault="000746E3">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w:t>
      </w:r>
      <w:r w:rsidRPr="005E1FF1">
        <w:rPr>
          <w:rFonts w:ascii="Arial" w:hAnsi="Arial"/>
          <w:color w:val="1C1C1C"/>
          <w:sz w:val="26"/>
          <w:szCs w:val="26"/>
        </w:rPr>
        <w:t>e</w:t>
      </w:r>
      <w:r w:rsidRPr="005E1FF1">
        <w:rPr>
          <w:rFonts w:ascii="Arial" w:hAnsi="Arial"/>
          <w:color w:val="1C1C1C"/>
          <w:sz w:val="26"/>
          <w:szCs w:val="26"/>
        </w:rPr>
        <w:t>ment strictement interdite.</w:t>
      </w:r>
    </w:p>
    <w:p w14:paraId="602A1397" w14:textId="77777777" w:rsidR="000746E3" w:rsidRPr="005E1FF1" w:rsidRDefault="000746E3">
      <w:pPr>
        <w:rPr>
          <w:rFonts w:ascii="Arial" w:hAnsi="Arial"/>
          <w:b/>
          <w:color w:val="1C1C1C"/>
          <w:sz w:val="26"/>
          <w:szCs w:val="26"/>
        </w:rPr>
      </w:pPr>
    </w:p>
    <w:p w14:paraId="493E6BA9" w14:textId="77777777" w:rsidR="000746E3" w:rsidRPr="00A51D9C" w:rsidRDefault="000746E3">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7AB50A22" w14:textId="77777777" w:rsidR="000746E3" w:rsidRPr="005E1FF1" w:rsidRDefault="000746E3">
      <w:pPr>
        <w:rPr>
          <w:rFonts w:ascii="Arial" w:hAnsi="Arial"/>
          <w:b/>
          <w:color w:val="1C1C1C"/>
          <w:sz w:val="26"/>
          <w:szCs w:val="26"/>
        </w:rPr>
      </w:pPr>
    </w:p>
    <w:p w14:paraId="0E52AF18" w14:textId="77777777" w:rsidR="000746E3" w:rsidRPr="005E1FF1" w:rsidRDefault="000746E3">
      <w:pPr>
        <w:rPr>
          <w:rFonts w:ascii="Arial" w:hAnsi="Arial"/>
          <w:color w:val="1C1C1C"/>
          <w:sz w:val="26"/>
          <w:szCs w:val="26"/>
        </w:rPr>
      </w:pPr>
      <w:r w:rsidRPr="005E1FF1">
        <w:rPr>
          <w:rFonts w:ascii="Arial" w:hAnsi="Arial"/>
          <w:color w:val="1C1C1C"/>
          <w:sz w:val="26"/>
          <w:szCs w:val="26"/>
        </w:rPr>
        <w:t>Jean-Marie Tremblay, sociologue</w:t>
      </w:r>
    </w:p>
    <w:p w14:paraId="1513DF33" w14:textId="77777777" w:rsidR="000746E3" w:rsidRPr="005E1FF1" w:rsidRDefault="000746E3">
      <w:pPr>
        <w:rPr>
          <w:rFonts w:ascii="Arial" w:hAnsi="Arial"/>
          <w:color w:val="1C1C1C"/>
          <w:sz w:val="26"/>
          <w:szCs w:val="26"/>
        </w:rPr>
      </w:pPr>
      <w:r w:rsidRPr="005E1FF1">
        <w:rPr>
          <w:rFonts w:ascii="Arial" w:hAnsi="Arial"/>
          <w:color w:val="1C1C1C"/>
          <w:sz w:val="26"/>
          <w:szCs w:val="26"/>
        </w:rPr>
        <w:t>Fondateur et Président-directeur général,</w:t>
      </w:r>
    </w:p>
    <w:p w14:paraId="366652D6" w14:textId="77777777" w:rsidR="000746E3" w:rsidRPr="005E1FF1" w:rsidRDefault="000746E3">
      <w:pPr>
        <w:rPr>
          <w:rFonts w:ascii="Arial" w:hAnsi="Arial"/>
          <w:color w:val="000080"/>
        </w:rPr>
      </w:pPr>
      <w:r w:rsidRPr="005E1FF1">
        <w:rPr>
          <w:rFonts w:ascii="Arial" w:hAnsi="Arial"/>
          <w:color w:val="000080"/>
          <w:sz w:val="26"/>
          <w:szCs w:val="26"/>
        </w:rPr>
        <w:t>LES CLASSIQUES DES SCIENCES SOCIALES.</w:t>
      </w:r>
    </w:p>
    <w:p w14:paraId="0E84B523" w14:textId="77777777" w:rsidR="000746E3" w:rsidRPr="00CE2C5F" w:rsidRDefault="000746E3" w:rsidP="000746E3">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Hyperlien"/>
            <w:sz w:val="24"/>
          </w:rPr>
          <w:t>rtoussaint@aei.ca</w:t>
        </w:r>
      </w:hyperlink>
      <w:r>
        <w:rPr>
          <w:sz w:val="24"/>
        </w:rPr>
        <w:t>.</w:t>
      </w:r>
    </w:p>
    <w:p w14:paraId="1425A794" w14:textId="77777777" w:rsidR="000746E3" w:rsidRDefault="000746E3" w:rsidP="000746E3">
      <w:pPr>
        <w:ind w:firstLine="0"/>
        <w:jc w:val="both"/>
        <w:rPr>
          <w:sz w:val="24"/>
        </w:rPr>
      </w:pPr>
      <w:hyperlink r:id="rId13"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039AA486" w14:textId="77777777" w:rsidR="000746E3" w:rsidRDefault="000746E3" w:rsidP="000746E3">
      <w:pPr>
        <w:ind w:firstLine="0"/>
        <w:rPr>
          <w:sz w:val="24"/>
          <w:lang w:bidi="ar-SA"/>
        </w:rPr>
      </w:pPr>
      <w:hyperlink r:id="rId14" w:history="1">
        <w:r w:rsidRPr="00AC3507">
          <w:rPr>
            <w:rStyle w:val="Hyperlien"/>
            <w:sz w:val="24"/>
            <w:lang w:bidi="ar-SA"/>
          </w:rPr>
          <w:t>http://classiques.uqac.ca/inter/benevoles_equipe/liste_toussaint_rejeanne.html</w:t>
        </w:r>
      </w:hyperlink>
      <w:r>
        <w:rPr>
          <w:sz w:val="24"/>
          <w:lang w:bidi="ar-SA"/>
        </w:rPr>
        <w:t xml:space="preserve"> </w:t>
      </w:r>
    </w:p>
    <w:p w14:paraId="5EA64E4B" w14:textId="77777777" w:rsidR="000746E3" w:rsidRPr="00CF4C8E" w:rsidRDefault="000746E3" w:rsidP="000746E3">
      <w:pPr>
        <w:ind w:firstLine="0"/>
        <w:jc w:val="both"/>
        <w:rPr>
          <w:sz w:val="24"/>
        </w:rPr>
      </w:pPr>
      <w:r w:rsidRPr="00CF4C8E">
        <w:rPr>
          <w:sz w:val="24"/>
        </w:rPr>
        <w:t>à partir du texte de :</w:t>
      </w:r>
    </w:p>
    <w:p w14:paraId="2D167421" w14:textId="77777777" w:rsidR="000746E3" w:rsidRPr="0058603D" w:rsidRDefault="000746E3" w:rsidP="000746E3">
      <w:pPr>
        <w:ind w:right="720" w:firstLine="0"/>
        <w:rPr>
          <w:sz w:val="24"/>
        </w:rPr>
      </w:pPr>
    </w:p>
    <w:p w14:paraId="5171EA82" w14:textId="77777777" w:rsidR="000746E3" w:rsidRPr="00F65F14" w:rsidRDefault="000746E3" w:rsidP="000746E3">
      <w:pPr>
        <w:ind w:left="20" w:hanging="20"/>
        <w:jc w:val="both"/>
        <w:rPr>
          <w:b/>
          <w:i/>
        </w:rPr>
      </w:pPr>
      <w:r w:rsidRPr="00F65F14">
        <w:rPr>
          <w:b/>
        </w:rPr>
        <w:t>Interventions sociales</w:t>
      </w:r>
      <w:r>
        <w:rPr>
          <w:b/>
        </w:rPr>
        <w:br/>
      </w:r>
      <w:r w:rsidRPr="00F65F14">
        <w:rPr>
          <w:b/>
          <w:i/>
        </w:rPr>
        <w:t>pour une alternative sociale</w:t>
      </w:r>
    </w:p>
    <w:p w14:paraId="1A3E52DF" w14:textId="77777777" w:rsidR="000746E3" w:rsidRPr="0091157F" w:rsidRDefault="000746E3" w:rsidP="000746E3">
      <w:pPr>
        <w:ind w:left="20" w:hanging="20"/>
        <w:jc w:val="both"/>
      </w:pPr>
    </w:p>
    <w:p w14:paraId="63FE0017" w14:textId="77777777" w:rsidR="000746E3" w:rsidRPr="00F65F14" w:rsidRDefault="000746E3" w:rsidP="000746E3">
      <w:pPr>
        <w:ind w:hanging="20"/>
        <w:jc w:val="both"/>
        <w:rPr>
          <w:b/>
          <w:color w:val="FF0000"/>
        </w:rPr>
      </w:pPr>
      <w:r>
        <w:rPr>
          <w:b/>
          <w:color w:val="FF0000"/>
        </w:rPr>
        <w:t>LA QUESTION RÉGIONALE</w:t>
      </w:r>
    </w:p>
    <w:p w14:paraId="22564C59" w14:textId="77777777" w:rsidR="000746E3" w:rsidRPr="0058603D" w:rsidRDefault="000746E3">
      <w:pPr>
        <w:jc w:val="both"/>
        <w:rPr>
          <w:sz w:val="24"/>
        </w:rPr>
      </w:pPr>
    </w:p>
    <w:p w14:paraId="63BBAB93" w14:textId="77777777" w:rsidR="000746E3" w:rsidRPr="00DF7756" w:rsidRDefault="000746E3" w:rsidP="000746E3">
      <w:pPr>
        <w:ind w:firstLine="0"/>
        <w:jc w:val="both"/>
      </w:pPr>
      <w:r>
        <w:t xml:space="preserve">Montréal : Revue </w:t>
      </w:r>
      <w:r>
        <w:rPr>
          <w:b/>
          <w:i/>
        </w:rPr>
        <w:t>Interventions économiques</w:t>
      </w:r>
      <w:r>
        <w:rPr>
          <w:i/>
        </w:rPr>
        <w:t xml:space="preserve"> pour une alternative sociale,</w:t>
      </w:r>
      <w:r>
        <w:t xml:space="preserve"> no 8, printemps 1982, 248 pp.</w:t>
      </w:r>
    </w:p>
    <w:p w14:paraId="31B21DEA" w14:textId="77777777" w:rsidR="000746E3" w:rsidRDefault="000746E3">
      <w:pPr>
        <w:jc w:val="both"/>
        <w:rPr>
          <w:sz w:val="24"/>
        </w:rPr>
      </w:pPr>
    </w:p>
    <w:p w14:paraId="193268FC" w14:textId="77777777" w:rsidR="000746E3" w:rsidRPr="0058603D" w:rsidRDefault="000746E3">
      <w:pPr>
        <w:jc w:val="both"/>
        <w:rPr>
          <w:sz w:val="24"/>
        </w:rPr>
      </w:pPr>
    </w:p>
    <w:p w14:paraId="3DF25042" w14:textId="77777777" w:rsidR="000746E3" w:rsidRDefault="000746E3" w:rsidP="000746E3">
      <w:pPr>
        <w:jc w:val="both"/>
        <w:rPr>
          <w:sz w:val="24"/>
        </w:rPr>
      </w:pPr>
      <w:r w:rsidRPr="00915700">
        <w:rPr>
          <w:sz w:val="24"/>
        </w:rPr>
        <w:t>[Madame Diane-Gabrielle Tremblay, économiste, et professeure à l'École des sciences de l'administration de la TÉLUQ (UQÀM) nous a autorisé, le 25 septe</w:t>
      </w:r>
      <w:r w:rsidRPr="00915700">
        <w:rPr>
          <w:sz w:val="24"/>
        </w:rPr>
        <w:t>m</w:t>
      </w:r>
      <w:r w:rsidRPr="00915700">
        <w:rPr>
          <w:sz w:val="24"/>
        </w:rPr>
        <w:t xml:space="preserve">bre 2021, la diffusions en libre accès à tous des numéros 1 à 27 inclusivement le 25 septembre 2021 dans Les Classiques des sciences sociales.]
</w:t>
      </w:r>
    </w:p>
    <w:p w14:paraId="13FDBD1C" w14:textId="77777777" w:rsidR="000746E3" w:rsidRPr="00384B20" w:rsidRDefault="000746E3" w:rsidP="000746E3">
      <w:pPr>
        <w:jc w:val="both"/>
        <w:rPr>
          <w:sz w:val="24"/>
        </w:rPr>
      </w:pPr>
    </w:p>
    <w:p w14:paraId="084C9971" w14:textId="77777777" w:rsidR="000746E3" w:rsidRPr="00596BDC" w:rsidRDefault="000E0785" w:rsidP="000746E3">
      <w:pPr>
        <w:ind w:left="20" w:hanging="20"/>
        <w:rPr>
          <w:sz w:val="24"/>
        </w:rPr>
      </w:pPr>
      <w:r w:rsidRPr="00596BDC">
        <w:rPr>
          <w:noProof/>
          <w:sz w:val="24"/>
        </w:rPr>
        <w:drawing>
          <wp:inline distT="0" distB="0" distL="0" distR="0" wp14:anchorId="774F7FF9" wp14:editId="3FED5816">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0746E3" w:rsidRPr="00596BDC">
        <w:rPr>
          <w:sz w:val="24"/>
        </w:rPr>
        <w:t xml:space="preserve"> Courriel : Diane-Gabrielle Tremblay : </w:t>
      </w:r>
      <w:hyperlink r:id="rId16" w:history="1">
        <w:r w:rsidR="000746E3" w:rsidRPr="00596BDC">
          <w:rPr>
            <w:rStyle w:val="Hyperlien"/>
            <w:sz w:val="24"/>
          </w:rPr>
          <w:t>Diane-Gabrielle.Tremblay@teluq.ca</w:t>
        </w:r>
      </w:hyperlink>
      <w:r w:rsidR="000746E3" w:rsidRPr="00596BDC">
        <w:rPr>
          <w:sz w:val="24"/>
        </w:rPr>
        <w:t xml:space="preserve"> </w:t>
      </w:r>
    </w:p>
    <w:p w14:paraId="7DA7355A" w14:textId="77777777" w:rsidR="000746E3" w:rsidRDefault="000746E3" w:rsidP="000746E3">
      <w:pPr>
        <w:ind w:right="1800" w:firstLine="0"/>
        <w:jc w:val="both"/>
        <w:rPr>
          <w:sz w:val="24"/>
        </w:rPr>
      </w:pPr>
      <w:r w:rsidRPr="00E84857">
        <w:rPr>
          <w:sz w:val="24"/>
        </w:rPr>
        <w:t>Professeure École des sciences de l'administration</w:t>
      </w:r>
    </w:p>
    <w:p w14:paraId="12B6AB78" w14:textId="77777777" w:rsidR="000746E3" w:rsidRDefault="000746E3" w:rsidP="000746E3">
      <w:pPr>
        <w:ind w:right="1800" w:firstLine="0"/>
        <w:jc w:val="both"/>
        <w:rPr>
          <w:sz w:val="24"/>
        </w:rPr>
      </w:pPr>
      <w:r w:rsidRPr="00E84857">
        <w:rPr>
          <w:sz w:val="24"/>
        </w:rPr>
        <w:t>Unive</w:t>
      </w:r>
      <w:r w:rsidRPr="00E84857">
        <w:rPr>
          <w:sz w:val="24"/>
        </w:rPr>
        <w:t>r</w:t>
      </w:r>
      <w:r w:rsidRPr="00E84857">
        <w:rPr>
          <w:sz w:val="24"/>
        </w:rPr>
        <w:t>sité TÉLUQ</w:t>
      </w:r>
    </w:p>
    <w:p w14:paraId="04DCD21F" w14:textId="77777777" w:rsidR="000746E3" w:rsidRDefault="000746E3" w:rsidP="000746E3">
      <w:pPr>
        <w:ind w:firstLine="0"/>
        <w:jc w:val="both"/>
        <w:rPr>
          <w:sz w:val="24"/>
        </w:rPr>
      </w:pPr>
      <w:r>
        <w:rPr>
          <w:sz w:val="24"/>
        </w:rPr>
        <w:t>Tél :</w:t>
      </w:r>
      <w:r w:rsidRPr="00E84857">
        <w:rPr>
          <w:sz w:val="24"/>
        </w:rPr>
        <w:t> 1 800 </w:t>
      </w:r>
      <w:r>
        <w:rPr>
          <w:sz w:val="24"/>
        </w:rPr>
        <w:t>665-4333 poste :</w:t>
      </w:r>
      <w:r w:rsidRPr="00E84857">
        <w:rPr>
          <w:sz w:val="24"/>
        </w:rPr>
        <w:t xml:space="preserve"> 2878</w:t>
      </w:r>
    </w:p>
    <w:p w14:paraId="2675933B" w14:textId="77777777" w:rsidR="000746E3" w:rsidRPr="0058603D" w:rsidRDefault="000746E3">
      <w:pPr>
        <w:ind w:right="1800"/>
        <w:jc w:val="both"/>
        <w:rPr>
          <w:sz w:val="24"/>
        </w:rPr>
      </w:pPr>
    </w:p>
    <w:p w14:paraId="079DF91B" w14:textId="77777777" w:rsidR="000746E3" w:rsidRPr="00753781" w:rsidRDefault="000746E3" w:rsidP="000746E3">
      <w:pPr>
        <w:ind w:right="1800" w:firstLine="0"/>
        <w:jc w:val="both"/>
        <w:rPr>
          <w:sz w:val="24"/>
        </w:rPr>
      </w:pPr>
      <w:r>
        <w:rPr>
          <w:sz w:val="24"/>
        </w:rPr>
        <w:t>Police de caractères utilisés</w:t>
      </w:r>
      <w:r w:rsidRPr="00753781">
        <w:rPr>
          <w:sz w:val="24"/>
        </w:rPr>
        <w:t> :</w:t>
      </w:r>
    </w:p>
    <w:p w14:paraId="526A3CE6" w14:textId="77777777" w:rsidR="000746E3" w:rsidRPr="00753781" w:rsidRDefault="000746E3" w:rsidP="000746E3">
      <w:pPr>
        <w:ind w:right="1800" w:firstLine="0"/>
        <w:jc w:val="both"/>
        <w:rPr>
          <w:sz w:val="24"/>
        </w:rPr>
      </w:pPr>
    </w:p>
    <w:p w14:paraId="50AF3751" w14:textId="77777777" w:rsidR="000746E3" w:rsidRPr="00753781" w:rsidRDefault="000746E3" w:rsidP="000746E3">
      <w:pPr>
        <w:ind w:left="360" w:right="360" w:firstLine="0"/>
        <w:jc w:val="both"/>
        <w:rPr>
          <w:sz w:val="24"/>
        </w:rPr>
      </w:pPr>
      <w:r w:rsidRPr="00753781">
        <w:rPr>
          <w:sz w:val="24"/>
        </w:rPr>
        <w:t>Pour le texte: Times New Roman, 14 points.</w:t>
      </w:r>
    </w:p>
    <w:p w14:paraId="6CEA109D" w14:textId="77777777" w:rsidR="000746E3" w:rsidRPr="00753781" w:rsidRDefault="000746E3" w:rsidP="000746E3">
      <w:pPr>
        <w:ind w:left="360" w:right="360" w:firstLine="0"/>
        <w:jc w:val="both"/>
        <w:rPr>
          <w:sz w:val="24"/>
        </w:rPr>
      </w:pPr>
      <w:r w:rsidRPr="00753781">
        <w:rPr>
          <w:sz w:val="24"/>
        </w:rPr>
        <w:t>Pour les notes de bas de page : Times New Roman, 12 points.</w:t>
      </w:r>
    </w:p>
    <w:p w14:paraId="6A8C5057" w14:textId="77777777" w:rsidR="000746E3" w:rsidRPr="00753781" w:rsidRDefault="000746E3" w:rsidP="000746E3">
      <w:pPr>
        <w:ind w:left="360" w:right="1800" w:firstLine="0"/>
        <w:jc w:val="both"/>
        <w:rPr>
          <w:sz w:val="24"/>
        </w:rPr>
      </w:pPr>
    </w:p>
    <w:p w14:paraId="23F31CCF" w14:textId="77777777" w:rsidR="000746E3" w:rsidRPr="00753781" w:rsidRDefault="000746E3" w:rsidP="000746E3">
      <w:pPr>
        <w:ind w:right="360" w:firstLine="0"/>
        <w:jc w:val="both"/>
        <w:rPr>
          <w:sz w:val="24"/>
        </w:rPr>
      </w:pPr>
      <w:r w:rsidRPr="00753781">
        <w:rPr>
          <w:sz w:val="24"/>
        </w:rPr>
        <w:t>Édition électronique réalisée avec le traitement de textes Microsoft Word 2008 pour Macintosh.</w:t>
      </w:r>
    </w:p>
    <w:p w14:paraId="40A4E6B3" w14:textId="77777777" w:rsidR="000746E3" w:rsidRPr="00753781" w:rsidRDefault="000746E3" w:rsidP="000746E3">
      <w:pPr>
        <w:ind w:right="1800" w:firstLine="0"/>
        <w:jc w:val="both"/>
        <w:rPr>
          <w:sz w:val="24"/>
        </w:rPr>
      </w:pPr>
    </w:p>
    <w:p w14:paraId="11332F08" w14:textId="77777777" w:rsidR="000746E3" w:rsidRPr="00753781" w:rsidRDefault="000746E3" w:rsidP="000746E3">
      <w:pPr>
        <w:ind w:right="540" w:firstLine="0"/>
        <w:jc w:val="both"/>
        <w:rPr>
          <w:sz w:val="24"/>
        </w:rPr>
      </w:pPr>
      <w:r w:rsidRPr="00753781">
        <w:rPr>
          <w:sz w:val="24"/>
        </w:rPr>
        <w:t>Mise en page sur papier format : LETTRE US, 8.5’’ x 11’’.</w:t>
      </w:r>
    </w:p>
    <w:p w14:paraId="739FFCC0" w14:textId="77777777" w:rsidR="000746E3" w:rsidRPr="00753781" w:rsidRDefault="000746E3" w:rsidP="000746E3">
      <w:pPr>
        <w:ind w:right="1800" w:firstLine="0"/>
        <w:jc w:val="both"/>
        <w:rPr>
          <w:sz w:val="24"/>
        </w:rPr>
      </w:pPr>
    </w:p>
    <w:p w14:paraId="5BB05074" w14:textId="77777777" w:rsidR="000746E3" w:rsidRPr="00753781" w:rsidRDefault="000746E3" w:rsidP="000746E3">
      <w:pPr>
        <w:ind w:firstLine="0"/>
        <w:jc w:val="both"/>
        <w:rPr>
          <w:sz w:val="24"/>
        </w:rPr>
      </w:pPr>
      <w:r w:rsidRPr="00753781">
        <w:rPr>
          <w:sz w:val="24"/>
        </w:rPr>
        <w:t xml:space="preserve">Édition numérique réalisée le </w:t>
      </w:r>
      <w:r>
        <w:rPr>
          <w:sz w:val="24"/>
        </w:rPr>
        <w:t xml:space="preserve">12 mars 2023 </w:t>
      </w:r>
      <w:r w:rsidRPr="00753781">
        <w:rPr>
          <w:sz w:val="24"/>
        </w:rPr>
        <w:t>à Chicoutimi, Québec.</w:t>
      </w:r>
    </w:p>
    <w:p w14:paraId="160B51FA" w14:textId="77777777" w:rsidR="000746E3" w:rsidRDefault="000746E3">
      <w:pPr>
        <w:ind w:right="1800" w:firstLine="0"/>
        <w:jc w:val="both"/>
        <w:rPr>
          <w:sz w:val="22"/>
        </w:rPr>
      </w:pPr>
    </w:p>
    <w:p w14:paraId="4B54A382" w14:textId="77777777" w:rsidR="000746E3" w:rsidRDefault="000E0785">
      <w:pPr>
        <w:ind w:right="1800" w:firstLine="0"/>
        <w:jc w:val="both"/>
      </w:pPr>
      <w:r>
        <w:rPr>
          <w:noProof/>
        </w:rPr>
        <w:drawing>
          <wp:inline distT="0" distB="0" distL="0" distR="0" wp14:anchorId="0F591BBD" wp14:editId="6889C9AB">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9119B34" w14:textId="77777777" w:rsidR="000746E3" w:rsidRDefault="000746E3" w:rsidP="000746E3">
      <w:pPr>
        <w:ind w:left="20"/>
        <w:jc w:val="both"/>
      </w:pPr>
      <w:r>
        <w:br w:type="page"/>
      </w:r>
    </w:p>
    <w:p w14:paraId="037BDFBA" w14:textId="77777777" w:rsidR="000746E3" w:rsidRPr="00C054BF" w:rsidRDefault="000746E3" w:rsidP="000746E3">
      <w:pPr>
        <w:ind w:firstLine="0"/>
        <w:jc w:val="center"/>
        <w:rPr>
          <w:lang w:bidi="ar-SA"/>
        </w:rPr>
      </w:pPr>
      <w:r w:rsidRPr="00C054BF">
        <w:rPr>
          <w:lang w:bidi="ar-SA"/>
        </w:rPr>
        <w:t>Interventions économiques</w:t>
      </w:r>
    </w:p>
    <w:p w14:paraId="4242A123" w14:textId="77777777" w:rsidR="000746E3" w:rsidRPr="00C054BF" w:rsidRDefault="000746E3" w:rsidP="000746E3">
      <w:pPr>
        <w:ind w:firstLine="0"/>
        <w:jc w:val="center"/>
        <w:rPr>
          <w:lang w:bidi="ar-SA"/>
        </w:rPr>
      </w:pPr>
      <w:r w:rsidRPr="00C054BF">
        <w:rPr>
          <w:lang w:bidi="ar-SA"/>
        </w:rPr>
        <w:t>pour une alternative sociale</w:t>
      </w:r>
    </w:p>
    <w:p w14:paraId="112C88E5" w14:textId="77777777" w:rsidR="000746E3" w:rsidRDefault="000746E3" w:rsidP="000746E3">
      <w:pPr>
        <w:ind w:firstLine="0"/>
        <w:jc w:val="center"/>
        <w:rPr>
          <w:lang w:bidi="ar-SA"/>
        </w:rPr>
      </w:pPr>
    </w:p>
    <w:p w14:paraId="748C701C" w14:textId="77777777" w:rsidR="000746E3" w:rsidRPr="005F3CF4" w:rsidRDefault="000746E3" w:rsidP="000746E3">
      <w:pPr>
        <w:ind w:firstLine="0"/>
        <w:jc w:val="center"/>
        <w:rPr>
          <w:b/>
          <w:lang w:bidi="ar-SA"/>
        </w:rPr>
      </w:pPr>
      <w:r w:rsidRPr="005F3CF4">
        <w:rPr>
          <w:b/>
          <w:lang w:bidi="ar-SA"/>
        </w:rPr>
        <w:t xml:space="preserve">No </w:t>
      </w:r>
      <w:r>
        <w:rPr>
          <w:b/>
          <w:lang w:bidi="ar-SA"/>
        </w:rPr>
        <w:t>8</w:t>
      </w:r>
    </w:p>
    <w:p w14:paraId="4AB5E7D8" w14:textId="77777777" w:rsidR="000746E3" w:rsidRPr="00C054BF" w:rsidRDefault="000746E3" w:rsidP="000746E3">
      <w:pPr>
        <w:ind w:firstLine="0"/>
        <w:jc w:val="center"/>
        <w:rPr>
          <w:b/>
          <w:color w:val="FF0000"/>
          <w:lang w:bidi="ar-SA"/>
        </w:rPr>
      </w:pPr>
      <w:r>
        <w:rPr>
          <w:b/>
          <w:color w:val="FF0000"/>
          <w:lang w:bidi="ar-SA"/>
        </w:rPr>
        <w:t>LA QUESTION RÉGIONALE</w:t>
      </w:r>
    </w:p>
    <w:p w14:paraId="3F8C251B" w14:textId="77777777" w:rsidR="000746E3" w:rsidRPr="00C054BF" w:rsidRDefault="000746E3" w:rsidP="000746E3">
      <w:pPr>
        <w:ind w:firstLine="0"/>
        <w:jc w:val="center"/>
        <w:rPr>
          <w:lang w:bidi="ar-SA"/>
        </w:rPr>
      </w:pPr>
    </w:p>
    <w:p w14:paraId="7E785C44" w14:textId="77777777" w:rsidR="000746E3" w:rsidRPr="00C054BF" w:rsidRDefault="000E0785" w:rsidP="000746E3">
      <w:pPr>
        <w:ind w:firstLine="0"/>
        <w:jc w:val="center"/>
        <w:rPr>
          <w:lang w:bidi="ar-SA"/>
        </w:rPr>
      </w:pPr>
      <w:r>
        <w:rPr>
          <w:noProof/>
          <w:lang w:bidi="ar-SA"/>
        </w:rPr>
        <w:drawing>
          <wp:inline distT="0" distB="0" distL="0" distR="0" wp14:anchorId="090AA52D" wp14:editId="786F7314">
            <wp:extent cx="3352800" cy="51943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5194300"/>
                    </a:xfrm>
                    <a:prstGeom prst="rect">
                      <a:avLst/>
                    </a:prstGeom>
                    <a:noFill/>
                    <a:ln w="12700" cmpd="sng">
                      <a:solidFill>
                        <a:srgbClr val="000000"/>
                      </a:solidFill>
                      <a:miter lim="800000"/>
                      <a:headEnd/>
                      <a:tailEnd/>
                    </a:ln>
                    <a:effectLst/>
                  </pic:spPr>
                </pic:pic>
              </a:graphicData>
            </a:graphic>
          </wp:inline>
        </w:drawing>
      </w:r>
    </w:p>
    <w:p w14:paraId="6A788646" w14:textId="77777777" w:rsidR="000746E3" w:rsidRPr="00C054BF" w:rsidRDefault="000746E3" w:rsidP="000746E3">
      <w:pPr>
        <w:pStyle w:val="Titlest20"/>
        <w:rPr>
          <w:sz w:val="48"/>
          <w:lang w:bidi="ar-SA"/>
        </w:rPr>
      </w:pPr>
    </w:p>
    <w:p w14:paraId="2CC42916" w14:textId="77777777" w:rsidR="000746E3" w:rsidRDefault="000746E3">
      <w:pPr>
        <w:jc w:val="both"/>
      </w:pPr>
      <w:r>
        <w:t xml:space="preserve">Montréal : Revue </w:t>
      </w:r>
      <w:r>
        <w:rPr>
          <w:b/>
          <w:i/>
        </w:rPr>
        <w:t>Interventions économiques</w:t>
      </w:r>
      <w:r>
        <w:rPr>
          <w:i/>
        </w:rPr>
        <w:t xml:space="preserve"> pour une alternative sociale,</w:t>
      </w:r>
      <w:r>
        <w:t xml:space="preserve"> no 8, Nouvelle série, printemps 1982, 248 pp.</w:t>
      </w:r>
    </w:p>
    <w:p w14:paraId="7C68FBEB" w14:textId="77777777" w:rsidR="000746E3" w:rsidRPr="00E07116" w:rsidRDefault="000746E3" w:rsidP="000746E3">
      <w:pPr>
        <w:jc w:val="both"/>
      </w:pPr>
      <w:r>
        <w:br w:type="page"/>
      </w:r>
    </w:p>
    <w:p w14:paraId="629558C9" w14:textId="77777777" w:rsidR="000746E3" w:rsidRPr="00E07116" w:rsidRDefault="000746E3" w:rsidP="000746E3">
      <w:pPr>
        <w:jc w:val="both"/>
      </w:pPr>
    </w:p>
    <w:p w14:paraId="167BFEF3" w14:textId="77777777" w:rsidR="000746E3" w:rsidRPr="00E07116" w:rsidRDefault="000746E3" w:rsidP="000746E3">
      <w:pPr>
        <w:jc w:val="both"/>
      </w:pPr>
    </w:p>
    <w:p w14:paraId="2DF06148" w14:textId="77777777" w:rsidR="000746E3" w:rsidRDefault="000746E3" w:rsidP="000746E3">
      <w:pPr>
        <w:spacing w:after="120"/>
        <w:ind w:firstLine="0"/>
        <w:jc w:val="center"/>
        <w:rPr>
          <w:sz w:val="24"/>
        </w:rPr>
      </w:pPr>
      <w:bookmarkStart w:id="0" w:name="Interventions_econo_08_couverture"/>
      <w:r>
        <w:rPr>
          <w:b/>
          <w:sz w:val="24"/>
        </w:rPr>
        <w:t>Interventions économiques</w:t>
      </w:r>
      <w:r>
        <w:rPr>
          <w:b/>
          <w:sz w:val="24"/>
        </w:rPr>
        <w:br/>
      </w:r>
      <w:r>
        <w:rPr>
          <w:i/>
          <w:sz w:val="24"/>
        </w:rPr>
        <w:t>pour une alternative sociale</w:t>
      </w:r>
    </w:p>
    <w:p w14:paraId="79D0D90D" w14:textId="77777777" w:rsidR="000746E3" w:rsidRPr="005F3CF4" w:rsidRDefault="000746E3" w:rsidP="000746E3">
      <w:pPr>
        <w:spacing w:after="120"/>
        <w:ind w:firstLine="0"/>
        <w:jc w:val="center"/>
        <w:rPr>
          <w:b/>
          <w:sz w:val="24"/>
        </w:rPr>
      </w:pPr>
      <w:r w:rsidRPr="005F3CF4">
        <w:rPr>
          <w:b/>
          <w:sz w:val="24"/>
        </w:rPr>
        <w:t xml:space="preserve">No </w:t>
      </w:r>
      <w:r>
        <w:rPr>
          <w:b/>
          <w:sz w:val="24"/>
        </w:rPr>
        <w:t>8</w:t>
      </w:r>
    </w:p>
    <w:p w14:paraId="5C23B604" w14:textId="77777777" w:rsidR="000746E3" w:rsidRPr="00384B20" w:rsidRDefault="000746E3" w:rsidP="000746E3">
      <w:pPr>
        <w:pStyle w:val="planchest"/>
      </w:pPr>
      <w:r>
        <w:t>Quatrième de couverture</w:t>
      </w:r>
    </w:p>
    <w:bookmarkEnd w:id="0"/>
    <w:p w14:paraId="610A9FAD" w14:textId="77777777" w:rsidR="000746E3" w:rsidRDefault="000746E3" w:rsidP="000746E3">
      <w:pPr>
        <w:jc w:val="both"/>
      </w:pPr>
    </w:p>
    <w:p w14:paraId="6F9CA316" w14:textId="77777777" w:rsidR="000746E3" w:rsidRPr="00E07116" w:rsidRDefault="000746E3" w:rsidP="000746E3">
      <w:pPr>
        <w:jc w:val="both"/>
      </w:pPr>
    </w:p>
    <w:p w14:paraId="67296AC4" w14:textId="77777777" w:rsidR="000746E3" w:rsidRPr="00E07116" w:rsidRDefault="000746E3" w:rsidP="000746E3">
      <w:pPr>
        <w:jc w:val="both"/>
      </w:pPr>
    </w:p>
    <w:p w14:paraId="3AF1D112"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69EE80A5" w14:textId="77777777" w:rsidR="000746E3" w:rsidRPr="00C3268F" w:rsidRDefault="000746E3" w:rsidP="000746E3">
      <w:pPr>
        <w:spacing w:before="120" w:after="120"/>
        <w:jc w:val="center"/>
        <w:rPr>
          <w:sz w:val="24"/>
        </w:rPr>
      </w:pPr>
      <w:r w:rsidRPr="00C3268F">
        <w:rPr>
          <w:bCs/>
          <w:sz w:val="24"/>
        </w:rPr>
        <w:t>Sommaire</w:t>
      </w:r>
    </w:p>
    <w:p w14:paraId="7DCA235D" w14:textId="77777777" w:rsidR="000746E3" w:rsidRPr="00C3268F" w:rsidRDefault="000746E3" w:rsidP="000746E3">
      <w:pPr>
        <w:spacing w:before="120" w:after="120"/>
        <w:ind w:firstLine="0"/>
        <w:jc w:val="both"/>
        <w:rPr>
          <w:sz w:val="24"/>
        </w:rPr>
      </w:pPr>
      <w:r w:rsidRPr="00C3268F">
        <w:rPr>
          <w:b/>
          <w:bCs/>
          <w:sz w:val="24"/>
          <w:szCs w:val="24"/>
        </w:rPr>
        <w:t>Présentation</w:t>
      </w:r>
      <w:r w:rsidRPr="00C3268F">
        <w:rPr>
          <w:sz w:val="24"/>
        </w:rPr>
        <w:t xml:space="preserve"> [5]</w:t>
      </w:r>
    </w:p>
    <w:p w14:paraId="4EBB966E" w14:textId="77777777" w:rsidR="000746E3" w:rsidRPr="00C3268F" w:rsidRDefault="000746E3" w:rsidP="000746E3">
      <w:pPr>
        <w:spacing w:before="120" w:after="120"/>
        <w:ind w:firstLine="0"/>
        <w:jc w:val="both"/>
        <w:rPr>
          <w:sz w:val="24"/>
        </w:rPr>
      </w:pPr>
      <w:r w:rsidRPr="00C3268F">
        <w:rPr>
          <w:sz w:val="24"/>
        </w:rPr>
        <w:t>Entrevue avec Paul Sweezy. [9]</w:t>
      </w:r>
    </w:p>
    <w:p w14:paraId="0D86C651" w14:textId="77777777" w:rsidR="000746E3" w:rsidRPr="00C3268F" w:rsidRDefault="000746E3" w:rsidP="000746E3">
      <w:pPr>
        <w:spacing w:before="120" w:after="120"/>
        <w:ind w:left="900" w:hanging="360"/>
        <w:jc w:val="both"/>
        <w:rPr>
          <w:sz w:val="24"/>
        </w:rPr>
      </w:pPr>
      <w:r w:rsidRPr="00C3268F">
        <w:rPr>
          <w:sz w:val="24"/>
        </w:rPr>
        <w:t xml:space="preserve">Paul Sweezy en liberté ! </w:t>
      </w:r>
      <w:r w:rsidRPr="00C3268F">
        <w:rPr>
          <w:i/>
          <w:iCs/>
          <w:sz w:val="24"/>
          <w:szCs w:val="24"/>
        </w:rPr>
        <w:t>Propos recueillis et traduits</w:t>
      </w:r>
      <w:r w:rsidRPr="00C3268F">
        <w:rPr>
          <w:sz w:val="24"/>
        </w:rPr>
        <w:t xml:space="preserve"> par Michel Pilon et Normand Roy [13]</w:t>
      </w:r>
    </w:p>
    <w:p w14:paraId="0672C86D" w14:textId="77777777" w:rsidR="000746E3" w:rsidRPr="00C3268F" w:rsidRDefault="000746E3" w:rsidP="000746E3">
      <w:pPr>
        <w:spacing w:before="120" w:after="120"/>
        <w:ind w:firstLine="0"/>
        <w:jc w:val="both"/>
        <w:rPr>
          <w:sz w:val="24"/>
        </w:rPr>
      </w:pPr>
      <w:r w:rsidRPr="00C3268F">
        <w:rPr>
          <w:b/>
          <w:bCs/>
          <w:sz w:val="24"/>
          <w:szCs w:val="24"/>
        </w:rPr>
        <w:t>Notes d'actualités</w:t>
      </w:r>
      <w:r w:rsidRPr="00C3268F">
        <w:rPr>
          <w:sz w:val="24"/>
        </w:rPr>
        <w:t xml:space="preserve"> [15]</w:t>
      </w:r>
    </w:p>
    <w:p w14:paraId="7C7FBD82" w14:textId="77777777" w:rsidR="000746E3" w:rsidRPr="00C3268F" w:rsidRDefault="000746E3" w:rsidP="000746E3">
      <w:pPr>
        <w:spacing w:before="120" w:after="120"/>
        <w:ind w:left="900" w:hanging="360"/>
        <w:jc w:val="both"/>
        <w:rPr>
          <w:sz w:val="24"/>
        </w:rPr>
      </w:pPr>
      <w:r w:rsidRPr="00C3268F">
        <w:rPr>
          <w:sz w:val="24"/>
        </w:rPr>
        <w:t>Quel socialisme pour la France ? par Jean-Jacques Gislain [17]</w:t>
      </w:r>
    </w:p>
    <w:p w14:paraId="4B96221B" w14:textId="77777777" w:rsidR="000746E3" w:rsidRPr="00C3268F" w:rsidRDefault="000746E3" w:rsidP="000746E3">
      <w:pPr>
        <w:spacing w:before="120" w:after="120"/>
        <w:ind w:left="900" w:hanging="360"/>
        <w:jc w:val="both"/>
        <w:rPr>
          <w:sz w:val="24"/>
        </w:rPr>
      </w:pPr>
      <w:r w:rsidRPr="00C3268F">
        <w:rPr>
          <w:sz w:val="24"/>
        </w:rPr>
        <w:t xml:space="preserve">La reaganomique ! par </w:t>
      </w:r>
      <w:r w:rsidRPr="00C3268F">
        <w:rPr>
          <w:i/>
          <w:iCs/>
          <w:sz w:val="24"/>
          <w:szCs w:val="24"/>
        </w:rPr>
        <w:t>Christian Deblock, Alain Dufour, Vincent van Schendel</w:t>
      </w:r>
      <w:r w:rsidRPr="00C3268F">
        <w:rPr>
          <w:sz w:val="24"/>
        </w:rPr>
        <w:t xml:space="preserve"> [29]</w:t>
      </w:r>
    </w:p>
    <w:p w14:paraId="59A745A4" w14:textId="77777777" w:rsidR="000746E3" w:rsidRPr="00C3268F" w:rsidRDefault="000746E3" w:rsidP="000746E3">
      <w:pPr>
        <w:spacing w:before="120" w:after="120"/>
        <w:ind w:firstLine="0"/>
        <w:jc w:val="both"/>
        <w:rPr>
          <w:sz w:val="24"/>
        </w:rPr>
      </w:pPr>
      <w:r w:rsidRPr="00C3268F">
        <w:rPr>
          <w:b/>
          <w:bCs/>
          <w:sz w:val="24"/>
          <w:szCs w:val="24"/>
        </w:rPr>
        <w:t>Dossier : La question régionale</w:t>
      </w:r>
      <w:r w:rsidRPr="00C3268F">
        <w:rPr>
          <w:sz w:val="24"/>
        </w:rPr>
        <w:t xml:space="preserve"> [49]</w:t>
      </w:r>
    </w:p>
    <w:p w14:paraId="01278AA2" w14:textId="77777777" w:rsidR="000746E3" w:rsidRPr="00C3268F" w:rsidRDefault="000746E3" w:rsidP="000746E3">
      <w:pPr>
        <w:spacing w:before="120" w:after="120"/>
        <w:ind w:left="900" w:hanging="360"/>
        <w:jc w:val="both"/>
        <w:rPr>
          <w:sz w:val="24"/>
        </w:rPr>
      </w:pPr>
      <w:r w:rsidRPr="00C3268F">
        <w:rPr>
          <w:sz w:val="24"/>
        </w:rPr>
        <w:t>Présentation [49]</w:t>
      </w:r>
    </w:p>
    <w:p w14:paraId="64FE2B76" w14:textId="77777777" w:rsidR="000746E3" w:rsidRPr="00C3268F" w:rsidRDefault="000746E3" w:rsidP="000746E3">
      <w:pPr>
        <w:spacing w:before="120" w:after="120"/>
        <w:ind w:left="900" w:hanging="360"/>
        <w:jc w:val="both"/>
        <w:rPr>
          <w:sz w:val="24"/>
        </w:rPr>
      </w:pPr>
      <w:r w:rsidRPr="00C3268F">
        <w:rPr>
          <w:sz w:val="24"/>
        </w:rPr>
        <w:t xml:space="preserve">L’envers de la médaille, par </w:t>
      </w:r>
      <w:r w:rsidRPr="00C3268F">
        <w:rPr>
          <w:i/>
          <w:iCs/>
          <w:sz w:val="24"/>
          <w:szCs w:val="24"/>
        </w:rPr>
        <w:t>Serge Côté et Benoît Lévesque</w:t>
      </w:r>
      <w:r w:rsidRPr="00C3268F">
        <w:rPr>
          <w:sz w:val="24"/>
        </w:rPr>
        <w:t xml:space="preserve"> [55]</w:t>
      </w:r>
    </w:p>
    <w:p w14:paraId="05D63A12" w14:textId="77777777" w:rsidR="000746E3" w:rsidRPr="00C3268F" w:rsidRDefault="000746E3" w:rsidP="000746E3">
      <w:pPr>
        <w:spacing w:before="120" w:after="120"/>
        <w:ind w:left="1260" w:hanging="360"/>
        <w:jc w:val="both"/>
        <w:rPr>
          <w:sz w:val="24"/>
        </w:rPr>
      </w:pPr>
      <w:r w:rsidRPr="00C3268F">
        <w:rPr>
          <w:sz w:val="24"/>
        </w:rPr>
        <w:t>Vers une typologie des régions du Québec</w:t>
      </w:r>
      <w:r>
        <w:rPr>
          <w:sz w:val="24"/>
        </w:rPr>
        <w:t xml:space="preserve"> </w:t>
      </w:r>
      <w:r w:rsidRPr="00C3268F">
        <w:rPr>
          <w:sz w:val="24"/>
        </w:rPr>
        <w:t>[57]</w:t>
      </w:r>
    </w:p>
    <w:p w14:paraId="067E6835" w14:textId="77777777" w:rsidR="000746E3" w:rsidRPr="00C3268F" w:rsidRDefault="000746E3" w:rsidP="000746E3">
      <w:pPr>
        <w:spacing w:before="120" w:after="120"/>
        <w:ind w:left="1260" w:hanging="360"/>
        <w:jc w:val="both"/>
        <w:rPr>
          <w:sz w:val="24"/>
        </w:rPr>
      </w:pPr>
      <w:r w:rsidRPr="00C3268F">
        <w:rPr>
          <w:sz w:val="24"/>
        </w:rPr>
        <w:t>Crise du rapport de l’État à la société régionale [61]</w:t>
      </w:r>
    </w:p>
    <w:p w14:paraId="3A707E6A" w14:textId="77777777" w:rsidR="000746E3" w:rsidRPr="00C3268F" w:rsidRDefault="000746E3" w:rsidP="000746E3">
      <w:pPr>
        <w:spacing w:before="120" w:after="120"/>
        <w:ind w:left="900" w:hanging="360"/>
        <w:jc w:val="both"/>
        <w:rPr>
          <w:sz w:val="24"/>
        </w:rPr>
      </w:pPr>
      <w:r w:rsidRPr="00C3268F">
        <w:rPr>
          <w:sz w:val="24"/>
        </w:rPr>
        <w:t xml:space="preserve">Le Conseil régional de développement de l’Est du Québec, par </w:t>
      </w:r>
      <w:r w:rsidRPr="00C3268F">
        <w:rPr>
          <w:i/>
          <w:iCs/>
          <w:sz w:val="24"/>
          <w:szCs w:val="24"/>
        </w:rPr>
        <w:t>Johanne J</w:t>
      </w:r>
      <w:r w:rsidRPr="00C3268F">
        <w:rPr>
          <w:i/>
          <w:iCs/>
          <w:sz w:val="24"/>
          <w:szCs w:val="24"/>
        </w:rPr>
        <w:t>u</w:t>
      </w:r>
      <w:r w:rsidRPr="00C3268F">
        <w:rPr>
          <w:i/>
          <w:iCs/>
          <w:sz w:val="24"/>
          <w:szCs w:val="24"/>
        </w:rPr>
        <w:t>tras</w:t>
      </w:r>
      <w:r w:rsidRPr="00C3268F">
        <w:rPr>
          <w:sz w:val="24"/>
        </w:rPr>
        <w:t xml:space="preserve"> [79]</w:t>
      </w:r>
    </w:p>
    <w:p w14:paraId="08AE7517" w14:textId="77777777" w:rsidR="000746E3" w:rsidRPr="00C3268F" w:rsidRDefault="000746E3" w:rsidP="000746E3">
      <w:pPr>
        <w:spacing w:before="120" w:after="120"/>
        <w:ind w:left="900" w:hanging="360"/>
        <w:jc w:val="both"/>
        <w:rPr>
          <w:sz w:val="24"/>
        </w:rPr>
      </w:pPr>
      <w:r w:rsidRPr="00C3268F">
        <w:rPr>
          <w:sz w:val="24"/>
        </w:rPr>
        <w:t>L’aménagement intégré des ressources : une alternative à la marginalité r</w:t>
      </w:r>
      <w:r w:rsidRPr="00C3268F">
        <w:rPr>
          <w:sz w:val="24"/>
        </w:rPr>
        <w:t>u</w:t>
      </w:r>
      <w:r w:rsidRPr="00C3268F">
        <w:rPr>
          <w:sz w:val="24"/>
        </w:rPr>
        <w:t xml:space="preserve">rale, par </w:t>
      </w:r>
      <w:r w:rsidRPr="00C3268F">
        <w:rPr>
          <w:i/>
          <w:iCs/>
          <w:sz w:val="24"/>
          <w:szCs w:val="24"/>
        </w:rPr>
        <w:t>Hugues Dionne et Juan-Luis Klein</w:t>
      </w:r>
      <w:r w:rsidRPr="00C3268F">
        <w:rPr>
          <w:sz w:val="24"/>
        </w:rPr>
        <w:t xml:space="preserve"> [85]</w:t>
      </w:r>
    </w:p>
    <w:p w14:paraId="27CE98E5" w14:textId="77777777" w:rsidR="000746E3" w:rsidRPr="00C3268F" w:rsidRDefault="000746E3" w:rsidP="000746E3">
      <w:pPr>
        <w:spacing w:before="120" w:after="120"/>
        <w:ind w:left="900" w:hanging="360"/>
        <w:jc w:val="both"/>
        <w:rPr>
          <w:sz w:val="24"/>
        </w:rPr>
      </w:pPr>
      <w:r w:rsidRPr="00C3268F">
        <w:rPr>
          <w:sz w:val="24"/>
        </w:rPr>
        <w:t xml:space="preserve">L’industrie forestière et le développement de l’Est du Québec, par </w:t>
      </w:r>
      <w:r w:rsidRPr="00C3268F">
        <w:rPr>
          <w:i/>
          <w:iCs/>
          <w:sz w:val="24"/>
          <w:szCs w:val="24"/>
        </w:rPr>
        <w:t>Jean Saintonge</w:t>
      </w:r>
      <w:r w:rsidRPr="00C3268F">
        <w:rPr>
          <w:sz w:val="24"/>
        </w:rPr>
        <w:t xml:space="preserve"> [91]</w:t>
      </w:r>
    </w:p>
    <w:p w14:paraId="3BCC631B" w14:textId="77777777" w:rsidR="000746E3" w:rsidRPr="00C3268F" w:rsidRDefault="000746E3" w:rsidP="000746E3">
      <w:pPr>
        <w:spacing w:before="120" w:after="120"/>
        <w:ind w:left="900" w:hanging="360"/>
        <w:jc w:val="both"/>
        <w:rPr>
          <w:sz w:val="24"/>
        </w:rPr>
      </w:pPr>
      <w:r w:rsidRPr="00C3268F">
        <w:rPr>
          <w:sz w:val="24"/>
        </w:rPr>
        <w:t xml:space="preserve">La réidentification des coopératives agricoles : le cas du Bas Saint-Laurent 1960-1980, par </w:t>
      </w:r>
      <w:r w:rsidRPr="00C3268F">
        <w:rPr>
          <w:i/>
          <w:iCs/>
          <w:sz w:val="24"/>
          <w:szCs w:val="24"/>
        </w:rPr>
        <w:t>Alain Côté</w:t>
      </w:r>
      <w:r w:rsidRPr="00C3268F">
        <w:rPr>
          <w:sz w:val="24"/>
        </w:rPr>
        <w:t xml:space="preserve"> [105]</w:t>
      </w:r>
    </w:p>
    <w:p w14:paraId="2B02DB73" w14:textId="77777777" w:rsidR="000746E3" w:rsidRPr="00C3268F" w:rsidRDefault="000746E3" w:rsidP="000746E3">
      <w:pPr>
        <w:spacing w:before="120" w:after="120"/>
        <w:ind w:firstLine="0"/>
        <w:jc w:val="both"/>
        <w:rPr>
          <w:sz w:val="24"/>
        </w:rPr>
      </w:pPr>
      <w:r w:rsidRPr="00C3268F">
        <w:rPr>
          <w:sz w:val="24"/>
        </w:rPr>
        <w:t xml:space="preserve">La place du travail dans la soumission de l’industrie du vêtement, par </w:t>
      </w:r>
      <w:r w:rsidRPr="00C3268F">
        <w:rPr>
          <w:i/>
          <w:iCs/>
          <w:sz w:val="24"/>
          <w:szCs w:val="24"/>
        </w:rPr>
        <w:t>Juan-Luis Klein</w:t>
      </w:r>
      <w:r w:rsidRPr="00C3268F">
        <w:rPr>
          <w:sz w:val="24"/>
        </w:rPr>
        <w:t xml:space="preserve"> [121]</w:t>
      </w:r>
    </w:p>
    <w:p w14:paraId="27A9A00C" w14:textId="77777777" w:rsidR="000746E3" w:rsidRPr="00C3268F" w:rsidRDefault="000746E3" w:rsidP="000746E3">
      <w:pPr>
        <w:spacing w:before="120" w:after="120"/>
        <w:ind w:firstLine="0"/>
        <w:jc w:val="both"/>
        <w:rPr>
          <w:sz w:val="24"/>
        </w:rPr>
      </w:pPr>
      <w:r w:rsidRPr="00C3268F">
        <w:rPr>
          <w:b/>
          <w:bCs/>
          <w:sz w:val="24"/>
          <w:szCs w:val="24"/>
        </w:rPr>
        <w:lastRenderedPageBreak/>
        <w:t xml:space="preserve">Débat </w:t>
      </w:r>
      <w:r w:rsidRPr="00C3268F">
        <w:rPr>
          <w:sz w:val="24"/>
        </w:rPr>
        <w:t>[139]</w:t>
      </w:r>
    </w:p>
    <w:p w14:paraId="316DBAF6" w14:textId="77777777" w:rsidR="000746E3" w:rsidRPr="00C3268F" w:rsidRDefault="000746E3" w:rsidP="000746E3">
      <w:pPr>
        <w:spacing w:before="120" w:after="120"/>
        <w:ind w:left="900" w:hanging="360"/>
        <w:jc w:val="both"/>
        <w:rPr>
          <w:sz w:val="24"/>
        </w:rPr>
      </w:pPr>
      <w:r w:rsidRPr="00C3268F">
        <w:rPr>
          <w:sz w:val="24"/>
        </w:rPr>
        <w:t xml:space="preserve">Le programme nucléaire canadien : quels enjeux ? quelle opposition ? par </w:t>
      </w:r>
      <w:r w:rsidRPr="00C3268F">
        <w:rPr>
          <w:i/>
          <w:iCs/>
          <w:sz w:val="24"/>
          <w:szCs w:val="24"/>
        </w:rPr>
        <w:t>Pierre Leyrand</w:t>
      </w:r>
      <w:r w:rsidRPr="00C3268F">
        <w:rPr>
          <w:sz w:val="24"/>
        </w:rPr>
        <w:t xml:space="preserve"> [139]</w:t>
      </w:r>
    </w:p>
    <w:p w14:paraId="59AA3799" w14:textId="77777777" w:rsidR="000746E3" w:rsidRPr="00C3268F" w:rsidRDefault="000746E3" w:rsidP="000746E3">
      <w:pPr>
        <w:spacing w:before="120" w:after="120"/>
        <w:ind w:left="900" w:hanging="360"/>
        <w:jc w:val="both"/>
        <w:rPr>
          <w:sz w:val="24"/>
        </w:rPr>
      </w:pPr>
      <w:r w:rsidRPr="00C3268F">
        <w:rPr>
          <w:sz w:val="24"/>
        </w:rPr>
        <w:t>Les limites des statistiques du logement et l’illusion d’une statistique du v</w:t>
      </w:r>
      <w:r w:rsidRPr="00C3268F">
        <w:rPr>
          <w:sz w:val="24"/>
        </w:rPr>
        <w:t>é</w:t>
      </w:r>
      <w:r w:rsidRPr="00C3268F">
        <w:rPr>
          <w:sz w:val="24"/>
        </w:rPr>
        <w:t xml:space="preserve">cu, par </w:t>
      </w:r>
      <w:r w:rsidRPr="00C3268F">
        <w:rPr>
          <w:i/>
          <w:iCs/>
          <w:sz w:val="24"/>
          <w:szCs w:val="24"/>
        </w:rPr>
        <w:t>Jacques Godbout</w:t>
      </w:r>
      <w:r w:rsidRPr="00C3268F">
        <w:rPr>
          <w:sz w:val="24"/>
        </w:rPr>
        <w:t xml:space="preserve"> [145]</w:t>
      </w:r>
    </w:p>
    <w:p w14:paraId="7223C651" w14:textId="77777777" w:rsidR="000746E3" w:rsidRPr="00C3268F" w:rsidRDefault="000746E3" w:rsidP="000746E3">
      <w:pPr>
        <w:spacing w:before="120" w:after="120"/>
        <w:ind w:firstLine="0"/>
        <w:jc w:val="both"/>
        <w:rPr>
          <w:sz w:val="24"/>
        </w:rPr>
      </w:pPr>
      <w:r w:rsidRPr="00C3268F">
        <w:rPr>
          <w:b/>
          <w:bCs/>
          <w:sz w:val="24"/>
          <w:szCs w:val="24"/>
        </w:rPr>
        <w:t xml:space="preserve">Rubrique de livres </w:t>
      </w:r>
      <w:r w:rsidRPr="00C3268F">
        <w:rPr>
          <w:sz w:val="24"/>
        </w:rPr>
        <w:t>[151]</w:t>
      </w:r>
    </w:p>
    <w:p w14:paraId="617BF42E" w14:textId="77777777" w:rsidR="000746E3" w:rsidRPr="00C3268F" w:rsidRDefault="000746E3" w:rsidP="000746E3">
      <w:pPr>
        <w:spacing w:before="120" w:after="120"/>
        <w:jc w:val="both"/>
        <w:rPr>
          <w:sz w:val="24"/>
        </w:rPr>
      </w:pPr>
    </w:p>
    <w:p w14:paraId="6B537222" w14:textId="77777777" w:rsidR="000746E3" w:rsidRPr="00C3268F" w:rsidRDefault="000746E3" w:rsidP="000746E3">
      <w:pPr>
        <w:spacing w:before="120" w:after="120"/>
        <w:jc w:val="center"/>
        <w:rPr>
          <w:sz w:val="24"/>
        </w:rPr>
      </w:pPr>
      <w:r w:rsidRPr="00C3268F">
        <w:rPr>
          <w:sz w:val="24"/>
        </w:rPr>
        <w:t>La question régionale</w:t>
      </w:r>
    </w:p>
    <w:p w14:paraId="7B4E71FE" w14:textId="77777777" w:rsidR="000746E3" w:rsidRPr="00C3268F" w:rsidRDefault="000746E3" w:rsidP="000746E3">
      <w:pPr>
        <w:spacing w:before="120" w:after="120"/>
        <w:jc w:val="both"/>
        <w:rPr>
          <w:sz w:val="24"/>
        </w:rPr>
      </w:pPr>
      <w:r w:rsidRPr="00C3268F">
        <w:rPr>
          <w:sz w:val="24"/>
        </w:rPr>
        <w:t>No 8, nouvelle série</w:t>
      </w:r>
    </w:p>
    <w:p w14:paraId="0B780FFE" w14:textId="77777777" w:rsidR="000746E3" w:rsidRPr="00C3268F" w:rsidRDefault="000746E3" w:rsidP="000746E3">
      <w:pPr>
        <w:spacing w:before="120" w:after="120"/>
        <w:jc w:val="center"/>
        <w:rPr>
          <w:sz w:val="24"/>
        </w:rPr>
      </w:pPr>
      <w:r w:rsidRPr="00C3268F">
        <w:rPr>
          <w:sz w:val="24"/>
        </w:rPr>
        <w:t>Éditions coopératives Albert Saint-Martin</w:t>
      </w:r>
    </w:p>
    <w:p w14:paraId="180A3A59" w14:textId="77777777" w:rsidR="000746E3" w:rsidRPr="00E07116" w:rsidRDefault="000746E3" w:rsidP="000746E3">
      <w:pPr>
        <w:spacing w:before="120" w:after="120"/>
        <w:jc w:val="both"/>
      </w:pPr>
      <w:r w:rsidRPr="00E07116">
        <w:br w:type="page"/>
      </w:r>
    </w:p>
    <w:p w14:paraId="5B6D2F36" w14:textId="77777777" w:rsidR="000746E3" w:rsidRPr="00E07116" w:rsidRDefault="000746E3" w:rsidP="000746E3">
      <w:pPr>
        <w:jc w:val="both"/>
      </w:pPr>
    </w:p>
    <w:p w14:paraId="06B92461" w14:textId="77777777" w:rsidR="000746E3" w:rsidRPr="00E07116" w:rsidRDefault="000746E3" w:rsidP="000746E3">
      <w:pPr>
        <w:jc w:val="both"/>
      </w:pPr>
    </w:p>
    <w:p w14:paraId="07B55716" w14:textId="77777777" w:rsidR="000746E3" w:rsidRPr="00E07116" w:rsidRDefault="000746E3" w:rsidP="000746E3">
      <w:pPr>
        <w:jc w:val="both"/>
      </w:pPr>
    </w:p>
    <w:p w14:paraId="52DAA329" w14:textId="77777777" w:rsidR="000746E3" w:rsidRPr="00E07116" w:rsidRDefault="000746E3" w:rsidP="000746E3">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28B23044" w14:textId="77777777" w:rsidR="000746E3" w:rsidRPr="00E07116" w:rsidRDefault="000746E3" w:rsidP="000746E3">
      <w:pPr>
        <w:pStyle w:val="NormalWeb"/>
        <w:spacing w:before="2" w:after="2"/>
        <w:jc w:val="both"/>
        <w:rPr>
          <w:rFonts w:ascii="Times New Roman" w:hAnsi="Times New Roman"/>
          <w:sz w:val="28"/>
        </w:rPr>
      </w:pPr>
    </w:p>
    <w:p w14:paraId="56F26869" w14:textId="77777777" w:rsidR="000746E3" w:rsidRPr="00E07116" w:rsidRDefault="000746E3" w:rsidP="000746E3">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2C9C5777" w14:textId="77777777" w:rsidR="000746E3" w:rsidRPr="00E07116" w:rsidRDefault="000746E3" w:rsidP="000746E3">
      <w:pPr>
        <w:jc w:val="both"/>
        <w:rPr>
          <w:szCs w:val="19"/>
        </w:rPr>
      </w:pPr>
    </w:p>
    <w:p w14:paraId="04D44979" w14:textId="77777777" w:rsidR="000746E3" w:rsidRPr="00E07116" w:rsidRDefault="000746E3" w:rsidP="000746E3">
      <w:pPr>
        <w:jc w:val="both"/>
        <w:rPr>
          <w:szCs w:val="19"/>
        </w:rPr>
      </w:pPr>
    </w:p>
    <w:p w14:paraId="5F13673E" w14:textId="77777777" w:rsidR="000746E3" w:rsidRDefault="000746E3" w:rsidP="000746E3">
      <w:pPr>
        <w:pStyle w:val="p"/>
      </w:pPr>
      <w:r w:rsidRPr="00E07116">
        <w:br w:type="page"/>
      </w:r>
      <w:r>
        <w:lastRenderedPageBreak/>
        <w:t>[2]</w:t>
      </w:r>
    </w:p>
    <w:p w14:paraId="066CAFE3" w14:textId="77777777" w:rsidR="000746E3" w:rsidRPr="00CC7FD7" w:rsidRDefault="000746E3" w:rsidP="000746E3">
      <w:pPr>
        <w:spacing w:before="120" w:after="120"/>
        <w:jc w:val="both"/>
        <w:rPr>
          <w:color w:val="000000"/>
          <w:lang w:eastAsia="fr-FR" w:bidi="fr-FR"/>
        </w:rPr>
      </w:pPr>
    </w:p>
    <w:p w14:paraId="12A43C55" w14:textId="77777777" w:rsidR="000746E3" w:rsidRPr="005A7F1C" w:rsidRDefault="000746E3" w:rsidP="000746E3">
      <w:pPr>
        <w:spacing w:before="120" w:after="120"/>
        <w:ind w:firstLine="0"/>
        <w:jc w:val="both"/>
        <w:rPr>
          <w:b/>
          <w:bCs/>
          <w:sz w:val="44"/>
          <w:szCs w:val="28"/>
        </w:rPr>
      </w:pPr>
      <w:r w:rsidRPr="005A7F1C">
        <w:rPr>
          <w:b/>
          <w:bCs/>
          <w:sz w:val="44"/>
          <w:szCs w:val="28"/>
          <w:lang w:eastAsia="fr-FR" w:bidi="fr-FR"/>
        </w:rPr>
        <w:t>abonnement</w:t>
      </w:r>
    </w:p>
    <w:p w14:paraId="41AB4A71" w14:textId="77777777" w:rsidR="000746E3" w:rsidRPr="00384B10" w:rsidRDefault="000746E3" w:rsidP="000746E3">
      <w:pPr>
        <w:ind w:firstLine="0"/>
        <w:jc w:val="both"/>
        <w:rPr>
          <w:lang w:eastAsia="fr-FR" w:bidi="fr-FR"/>
        </w:rPr>
      </w:pPr>
    </w:p>
    <w:p w14:paraId="6353A86A" w14:textId="77777777" w:rsidR="000746E3" w:rsidRPr="00384B10" w:rsidRDefault="000746E3" w:rsidP="000746E3">
      <w:pPr>
        <w:ind w:firstLine="0"/>
        <w:jc w:val="both"/>
      </w:pPr>
      <w:r>
        <w:rPr>
          <w:lang w:eastAsia="fr-FR" w:bidi="fr-FR"/>
        </w:rPr>
        <w:t>régulier : 18,00 $</w:t>
      </w:r>
      <w:r>
        <w:rPr>
          <w:lang w:eastAsia="fr-FR" w:bidi="fr-FR"/>
        </w:rPr>
        <w:br/>
      </w:r>
      <w:r w:rsidRPr="00384B10">
        <w:rPr>
          <w:lang w:eastAsia="fr-FR" w:bidi="fr-FR"/>
        </w:rPr>
        <w:t>abo</w:t>
      </w:r>
      <w:r w:rsidRPr="00384B10">
        <w:rPr>
          <w:lang w:eastAsia="fr-FR" w:bidi="fr-FR"/>
        </w:rPr>
        <w:t>n</w:t>
      </w:r>
      <w:r w:rsidRPr="00384B10">
        <w:rPr>
          <w:lang w:eastAsia="fr-FR" w:bidi="fr-FR"/>
        </w:rPr>
        <w:t>nement de soutien : 25,00 $</w:t>
      </w:r>
      <w:r>
        <w:rPr>
          <w:lang w:eastAsia="fr-FR" w:bidi="fr-FR"/>
        </w:rPr>
        <w:br/>
      </w:r>
      <w:r w:rsidRPr="00384B10">
        <w:rPr>
          <w:lang w:eastAsia="fr-FR" w:bidi="fr-FR"/>
        </w:rPr>
        <w:t>Institutions : 30,00 $</w:t>
      </w:r>
      <w:r>
        <w:rPr>
          <w:lang w:eastAsia="fr-FR" w:bidi="fr-FR"/>
        </w:rPr>
        <w:br/>
      </w:r>
      <w:r w:rsidRPr="00384B10">
        <w:rPr>
          <w:lang w:eastAsia="fr-FR" w:bidi="fr-FR"/>
        </w:rPr>
        <w:t>Étranger : 30,00 $</w:t>
      </w:r>
    </w:p>
    <w:p w14:paraId="1B70E2C5" w14:textId="77777777" w:rsidR="000746E3" w:rsidRPr="00384B10" w:rsidRDefault="000746E3" w:rsidP="000746E3">
      <w:pPr>
        <w:ind w:firstLine="0"/>
        <w:jc w:val="both"/>
        <w:rPr>
          <w:lang w:eastAsia="fr-FR" w:bidi="fr-FR"/>
        </w:rPr>
      </w:pPr>
    </w:p>
    <w:p w14:paraId="54B8677F" w14:textId="77777777" w:rsidR="000746E3" w:rsidRPr="00384B10" w:rsidRDefault="000746E3" w:rsidP="000746E3">
      <w:pPr>
        <w:ind w:firstLine="0"/>
        <w:jc w:val="both"/>
        <w:rPr>
          <w:lang w:eastAsia="fr-FR" w:bidi="fr-FR"/>
        </w:rPr>
      </w:pPr>
      <w:r w:rsidRPr="00384B10">
        <w:rPr>
          <w:lang w:eastAsia="fr-FR" w:bidi="fr-FR"/>
        </w:rPr>
        <w:t>Toute correspondance doit être adressée à :</w:t>
      </w:r>
    </w:p>
    <w:p w14:paraId="41675B5D" w14:textId="77777777" w:rsidR="000746E3" w:rsidRPr="00731EBD" w:rsidRDefault="000746E3" w:rsidP="000746E3">
      <w:pPr>
        <w:ind w:firstLine="0"/>
        <w:jc w:val="both"/>
        <w:rPr>
          <w:i/>
          <w:iCs/>
        </w:rPr>
      </w:pPr>
      <w:r w:rsidRPr="00731EBD">
        <w:rPr>
          <w:i/>
          <w:iCs/>
        </w:rPr>
        <w:t>Interventions Économiques</w:t>
      </w:r>
    </w:p>
    <w:p w14:paraId="3528CBAA" w14:textId="77777777" w:rsidR="000746E3" w:rsidRPr="00384B10" w:rsidRDefault="000746E3" w:rsidP="000746E3">
      <w:pPr>
        <w:ind w:firstLine="0"/>
        <w:jc w:val="both"/>
        <w:rPr>
          <w:lang w:eastAsia="fr-FR" w:bidi="fr-FR"/>
        </w:rPr>
      </w:pPr>
      <w:r w:rsidRPr="00384B10">
        <w:rPr>
          <w:lang w:eastAsia="fr-FR" w:bidi="fr-FR"/>
        </w:rPr>
        <w:t>3553 rue Saint-Urbain,</w:t>
      </w:r>
    </w:p>
    <w:p w14:paraId="7919FA2B" w14:textId="77777777" w:rsidR="000746E3" w:rsidRPr="00384B10" w:rsidRDefault="000746E3" w:rsidP="000746E3">
      <w:pPr>
        <w:ind w:firstLine="0"/>
        <w:jc w:val="both"/>
        <w:rPr>
          <w:lang w:eastAsia="fr-FR" w:bidi="fr-FR"/>
        </w:rPr>
      </w:pPr>
      <w:r w:rsidRPr="00384B10">
        <w:rPr>
          <w:lang w:eastAsia="fr-FR" w:bidi="fr-FR"/>
        </w:rPr>
        <w:t>Montréal, Qc</w:t>
      </w:r>
    </w:p>
    <w:p w14:paraId="749F3369" w14:textId="77777777" w:rsidR="000746E3" w:rsidRPr="00384B10" w:rsidRDefault="000746E3" w:rsidP="000746E3">
      <w:pPr>
        <w:ind w:firstLine="0"/>
        <w:jc w:val="both"/>
        <w:rPr>
          <w:lang w:eastAsia="fr-FR" w:bidi="fr-FR"/>
        </w:rPr>
      </w:pPr>
      <w:r w:rsidRPr="00384B10">
        <w:rPr>
          <w:lang w:eastAsia="fr-FR" w:bidi="fr-FR"/>
        </w:rPr>
        <w:t>H2X 2N6.</w:t>
      </w:r>
    </w:p>
    <w:p w14:paraId="1A8443A6" w14:textId="77777777" w:rsidR="000746E3" w:rsidRPr="00384B10" w:rsidRDefault="000E0785" w:rsidP="000746E3">
      <w:pPr>
        <w:pStyle w:val="fig"/>
      </w:pPr>
      <w:r>
        <w:rPr>
          <w:noProof/>
        </w:rPr>
        <w:drawing>
          <wp:inline distT="0" distB="0" distL="0" distR="0" wp14:anchorId="669ECE42" wp14:editId="755BADE3">
            <wp:extent cx="3263900" cy="38354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3900" cy="3835400"/>
                    </a:xfrm>
                    <a:prstGeom prst="rect">
                      <a:avLst/>
                    </a:prstGeom>
                    <a:noFill/>
                    <a:ln>
                      <a:noFill/>
                    </a:ln>
                  </pic:spPr>
                </pic:pic>
              </a:graphicData>
            </a:graphic>
          </wp:inline>
        </w:drawing>
      </w:r>
    </w:p>
    <w:p w14:paraId="5F23FE8F" w14:textId="77777777" w:rsidR="000746E3" w:rsidRDefault="000746E3" w:rsidP="000746E3">
      <w:pPr>
        <w:ind w:firstLine="0"/>
        <w:jc w:val="both"/>
      </w:pPr>
      <w:r w:rsidRPr="00CC7FD7">
        <w:br w:type="page"/>
      </w:r>
      <w:r>
        <w:lastRenderedPageBreak/>
        <w:t>[3]</w:t>
      </w:r>
    </w:p>
    <w:p w14:paraId="02E9AA31" w14:textId="77777777" w:rsidR="000746E3" w:rsidRDefault="000746E3">
      <w:pPr>
        <w:jc w:val="both"/>
      </w:pPr>
    </w:p>
    <w:p w14:paraId="5932BF0A" w14:textId="77777777" w:rsidR="000746E3" w:rsidRDefault="000746E3">
      <w:pPr>
        <w:jc w:val="both"/>
      </w:pPr>
    </w:p>
    <w:p w14:paraId="0AD7C70B" w14:textId="77777777" w:rsidR="000746E3" w:rsidRDefault="000746E3" w:rsidP="000746E3">
      <w:pPr>
        <w:spacing w:after="120"/>
        <w:ind w:firstLine="0"/>
        <w:jc w:val="center"/>
        <w:rPr>
          <w:sz w:val="24"/>
        </w:rPr>
      </w:pPr>
      <w:bookmarkStart w:id="1" w:name="tdm"/>
      <w:r>
        <w:rPr>
          <w:b/>
          <w:sz w:val="24"/>
        </w:rPr>
        <w:t>Interventions économiques</w:t>
      </w:r>
      <w:r>
        <w:rPr>
          <w:b/>
          <w:sz w:val="24"/>
        </w:rPr>
        <w:br/>
      </w:r>
      <w:r>
        <w:rPr>
          <w:i/>
          <w:sz w:val="24"/>
        </w:rPr>
        <w:t>pour une alternative sociale</w:t>
      </w:r>
    </w:p>
    <w:p w14:paraId="12FBA466" w14:textId="77777777" w:rsidR="000746E3" w:rsidRPr="005F3CF4" w:rsidRDefault="000746E3" w:rsidP="000746E3">
      <w:pPr>
        <w:spacing w:after="120"/>
        <w:ind w:firstLine="0"/>
        <w:jc w:val="center"/>
        <w:rPr>
          <w:b/>
          <w:sz w:val="24"/>
        </w:rPr>
      </w:pPr>
      <w:r w:rsidRPr="005F3CF4">
        <w:rPr>
          <w:b/>
          <w:sz w:val="24"/>
        </w:rPr>
        <w:t xml:space="preserve">No </w:t>
      </w:r>
      <w:r>
        <w:rPr>
          <w:b/>
          <w:sz w:val="24"/>
        </w:rPr>
        <w:t>8</w:t>
      </w:r>
    </w:p>
    <w:p w14:paraId="5ADEA7C2" w14:textId="77777777" w:rsidR="000746E3" w:rsidRDefault="000746E3" w:rsidP="000746E3">
      <w:pPr>
        <w:ind w:firstLine="20"/>
        <w:jc w:val="center"/>
      </w:pPr>
      <w:r>
        <w:rPr>
          <w:color w:val="FF0000"/>
          <w:sz w:val="48"/>
        </w:rPr>
        <w:t>Table des matières</w:t>
      </w:r>
      <w:bookmarkEnd w:id="1"/>
    </w:p>
    <w:p w14:paraId="2AD69AFD" w14:textId="77777777" w:rsidR="000746E3" w:rsidRDefault="000746E3">
      <w:pPr>
        <w:ind w:firstLine="0"/>
      </w:pPr>
    </w:p>
    <w:p w14:paraId="0604A9C4" w14:textId="77777777" w:rsidR="000746E3" w:rsidRDefault="000746E3">
      <w:pPr>
        <w:ind w:firstLine="0"/>
      </w:pPr>
    </w:p>
    <w:p w14:paraId="7BF16D1C" w14:textId="77777777" w:rsidR="000746E3" w:rsidRPr="00731EBD" w:rsidRDefault="000746E3">
      <w:pPr>
        <w:ind w:firstLine="0"/>
        <w:rPr>
          <w:sz w:val="24"/>
        </w:rPr>
      </w:pPr>
      <w:hyperlink w:anchor="Interventions_econo_08_couverture" w:history="1">
        <w:r w:rsidRPr="00BC4D4C">
          <w:rPr>
            <w:rStyle w:val="Hyperlien"/>
            <w:sz w:val="24"/>
          </w:rPr>
          <w:t>Quatrième de couverture</w:t>
        </w:r>
      </w:hyperlink>
    </w:p>
    <w:p w14:paraId="77F3D21D" w14:textId="77777777" w:rsidR="000746E3" w:rsidRPr="00384B10" w:rsidRDefault="000746E3" w:rsidP="000746E3">
      <w:pPr>
        <w:spacing w:before="120" w:after="120"/>
        <w:ind w:firstLine="0"/>
        <w:jc w:val="both"/>
        <w:rPr>
          <w:sz w:val="24"/>
        </w:rPr>
      </w:pPr>
      <w:hyperlink w:anchor="Interventions_econo_08_presentation" w:history="1">
        <w:r w:rsidRPr="00BC4D4C">
          <w:rPr>
            <w:rStyle w:val="Hyperlien"/>
            <w:b/>
            <w:bCs/>
            <w:sz w:val="24"/>
            <w:szCs w:val="24"/>
          </w:rPr>
          <w:t>Présentation</w:t>
        </w:r>
      </w:hyperlink>
      <w:r w:rsidRPr="00384B10">
        <w:rPr>
          <w:sz w:val="24"/>
        </w:rPr>
        <w:t xml:space="preserve"> [5]</w:t>
      </w:r>
    </w:p>
    <w:p w14:paraId="5FD0A7FB" w14:textId="77777777" w:rsidR="000746E3" w:rsidRPr="00384B10" w:rsidRDefault="000746E3" w:rsidP="000746E3">
      <w:pPr>
        <w:spacing w:before="120" w:after="120"/>
        <w:ind w:firstLine="0"/>
        <w:jc w:val="both"/>
        <w:rPr>
          <w:sz w:val="24"/>
        </w:rPr>
      </w:pPr>
      <w:hyperlink w:anchor="Interventions_econo_08_entrevue" w:history="1">
        <w:r w:rsidRPr="00BC4D4C">
          <w:rPr>
            <w:rStyle w:val="Hyperlien"/>
            <w:sz w:val="24"/>
          </w:rPr>
          <w:t>Entrevue avec Paul Sweezy</w:t>
        </w:r>
      </w:hyperlink>
      <w:r w:rsidRPr="00384B10">
        <w:rPr>
          <w:sz w:val="24"/>
        </w:rPr>
        <w:t>. [9]</w:t>
      </w:r>
    </w:p>
    <w:p w14:paraId="62C9355A" w14:textId="77777777" w:rsidR="000746E3" w:rsidRPr="00384B10" w:rsidRDefault="000746E3" w:rsidP="000746E3">
      <w:pPr>
        <w:spacing w:before="120" w:after="120"/>
        <w:ind w:left="900" w:hanging="360"/>
        <w:jc w:val="both"/>
        <w:rPr>
          <w:sz w:val="24"/>
        </w:rPr>
      </w:pPr>
      <w:r w:rsidRPr="00384B10">
        <w:rPr>
          <w:sz w:val="24"/>
        </w:rPr>
        <w:t xml:space="preserve">Paul Sweezy en liberté ! </w:t>
      </w:r>
      <w:r w:rsidRPr="008122A6">
        <w:rPr>
          <w:i/>
          <w:iCs/>
          <w:sz w:val="24"/>
          <w:szCs w:val="24"/>
        </w:rPr>
        <w:t>Propos recueillis et traduits par Michel Pilon et Normand Roy</w:t>
      </w:r>
      <w:r w:rsidRPr="00384B10">
        <w:rPr>
          <w:sz w:val="24"/>
        </w:rPr>
        <w:t xml:space="preserve"> [13]</w:t>
      </w:r>
    </w:p>
    <w:p w14:paraId="5C10B07C" w14:textId="77777777" w:rsidR="000746E3" w:rsidRPr="00384B10" w:rsidRDefault="000746E3" w:rsidP="000746E3">
      <w:pPr>
        <w:spacing w:before="120" w:after="120"/>
        <w:ind w:firstLine="0"/>
        <w:jc w:val="both"/>
        <w:rPr>
          <w:sz w:val="24"/>
        </w:rPr>
      </w:pPr>
      <w:hyperlink w:anchor="Interventions_econo_08_note_actualite" w:history="1">
        <w:r w:rsidRPr="00BC4D4C">
          <w:rPr>
            <w:rStyle w:val="Hyperlien"/>
            <w:b/>
            <w:bCs/>
            <w:sz w:val="24"/>
            <w:szCs w:val="24"/>
          </w:rPr>
          <w:t>Notes d'actualités</w:t>
        </w:r>
      </w:hyperlink>
      <w:r w:rsidRPr="00384B10">
        <w:rPr>
          <w:sz w:val="24"/>
        </w:rPr>
        <w:t xml:space="preserve"> [15]</w:t>
      </w:r>
    </w:p>
    <w:p w14:paraId="074F6961" w14:textId="77777777" w:rsidR="000746E3" w:rsidRPr="00384B10" w:rsidRDefault="000746E3" w:rsidP="000746E3">
      <w:pPr>
        <w:spacing w:before="120" w:after="120"/>
        <w:ind w:left="900" w:hanging="360"/>
        <w:jc w:val="both"/>
        <w:rPr>
          <w:sz w:val="24"/>
        </w:rPr>
      </w:pPr>
      <w:hyperlink w:anchor="Interventions_econo_08_note_actualite_1" w:history="1">
        <w:r w:rsidRPr="00BC4D4C">
          <w:rPr>
            <w:rStyle w:val="Hyperlien"/>
            <w:sz w:val="24"/>
          </w:rPr>
          <w:t>Quel socialisme pour la France ?</w:t>
        </w:r>
      </w:hyperlink>
      <w:r w:rsidRPr="00384B10">
        <w:rPr>
          <w:sz w:val="24"/>
        </w:rPr>
        <w:t xml:space="preserve"> par </w:t>
      </w:r>
      <w:r w:rsidRPr="008122A6">
        <w:rPr>
          <w:i/>
          <w:iCs/>
          <w:sz w:val="24"/>
          <w:szCs w:val="24"/>
        </w:rPr>
        <w:t>Jean-Jacques Gislain</w:t>
      </w:r>
      <w:r w:rsidRPr="00384B10">
        <w:rPr>
          <w:sz w:val="24"/>
        </w:rPr>
        <w:t xml:space="preserve"> [17]</w:t>
      </w:r>
    </w:p>
    <w:p w14:paraId="0C8A6A09" w14:textId="77777777" w:rsidR="000746E3" w:rsidRPr="00384B10" w:rsidRDefault="000746E3" w:rsidP="000746E3">
      <w:pPr>
        <w:spacing w:before="120" w:after="120"/>
        <w:ind w:left="900" w:hanging="360"/>
        <w:jc w:val="both"/>
        <w:rPr>
          <w:sz w:val="24"/>
        </w:rPr>
      </w:pPr>
      <w:hyperlink w:anchor="Interventions_econo_08_note_actualite_2" w:history="1">
        <w:r w:rsidRPr="00BC4D4C">
          <w:rPr>
            <w:rStyle w:val="Hyperlien"/>
            <w:sz w:val="24"/>
          </w:rPr>
          <w:t>La reaganomique !</w:t>
        </w:r>
      </w:hyperlink>
      <w:r w:rsidRPr="00384B10">
        <w:rPr>
          <w:sz w:val="24"/>
        </w:rPr>
        <w:t xml:space="preserve">, par </w:t>
      </w:r>
      <w:r w:rsidRPr="008122A6">
        <w:rPr>
          <w:i/>
          <w:iCs/>
          <w:sz w:val="24"/>
          <w:szCs w:val="24"/>
        </w:rPr>
        <w:t>Christian Deblock, Alain Dufour, Vincent van Schendel</w:t>
      </w:r>
      <w:r w:rsidRPr="00384B10">
        <w:rPr>
          <w:sz w:val="24"/>
        </w:rPr>
        <w:t xml:space="preserve"> [29]</w:t>
      </w:r>
    </w:p>
    <w:p w14:paraId="35128CCC" w14:textId="77777777" w:rsidR="000746E3" w:rsidRPr="00384B10" w:rsidRDefault="000746E3" w:rsidP="000746E3">
      <w:pPr>
        <w:spacing w:before="120" w:after="120"/>
        <w:ind w:firstLine="0"/>
        <w:jc w:val="both"/>
        <w:rPr>
          <w:sz w:val="24"/>
        </w:rPr>
      </w:pPr>
      <w:hyperlink w:anchor="Interventions_econo_08_Dossier" w:history="1">
        <w:r w:rsidRPr="00BC4D4C">
          <w:rPr>
            <w:rStyle w:val="Hyperlien"/>
            <w:b/>
            <w:bCs/>
            <w:sz w:val="24"/>
            <w:szCs w:val="24"/>
          </w:rPr>
          <w:t>Dossier : La question régionale</w:t>
        </w:r>
      </w:hyperlink>
      <w:r w:rsidRPr="00384B10">
        <w:rPr>
          <w:sz w:val="24"/>
        </w:rPr>
        <w:t xml:space="preserve"> [49]</w:t>
      </w:r>
    </w:p>
    <w:p w14:paraId="23B04A6C" w14:textId="77777777" w:rsidR="000746E3" w:rsidRPr="00384B10" w:rsidRDefault="000746E3" w:rsidP="000746E3">
      <w:pPr>
        <w:spacing w:before="120" w:after="120"/>
        <w:ind w:left="900" w:hanging="360"/>
        <w:jc w:val="both"/>
        <w:rPr>
          <w:sz w:val="24"/>
        </w:rPr>
      </w:pPr>
      <w:hyperlink w:anchor="Interventions_econo_08_Dossier_0" w:history="1">
        <w:r w:rsidRPr="00BC4D4C">
          <w:rPr>
            <w:rStyle w:val="Hyperlien"/>
            <w:sz w:val="24"/>
          </w:rPr>
          <w:t>Présentation</w:t>
        </w:r>
      </w:hyperlink>
      <w:r w:rsidRPr="00384B10">
        <w:rPr>
          <w:sz w:val="24"/>
        </w:rPr>
        <w:t xml:space="preserve"> [49]</w:t>
      </w:r>
    </w:p>
    <w:p w14:paraId="3D23E2AF" w14:textId="77777777" w:rsidR="000746E3" w:rsidRPr="00384B10" w:rsidRDefault="000746E3" w:rsidP="000746E3">
      <w:pPr>
        <w:spacing w:before="120" w:after="120"/>
        <w:ind w:left="900" w:hanging="360"/>
        <w:jc w:val="both"/>
        <w:rPr>
          <w:sz w:val="24"/>
        </w:rPr>
      </w:pPr>
      <w:hyperlink w:anchor="Interventions_econo_08_Dossier_1" w:history="1">
        <w:r w:rsidRPr="00BC4D4C">
          <w:rPr>
            <w:rStyle w:val="Hyperlien"/>
            <w:sz w:val="24"/>
          </w:rPr>
          <w:t>L’envers de la médaille</w:t>
        </w:r>
      </w:hyperlink>
      <w:r w:rsidRPr="00384B10">
        <w:rPr>
          <w:sz w:val="24"/>
        </w:rPr>
        <w:t xml:space="preserve">, par </w:t>
      </w:r>
      <w:r w:rsidRPr="008122A6">
        <w:rPr>
          <w:i/>
          <w:iCs/>
          <w:sz w:val="24"/>
          <w:szCs w:val="24"/>
        </w:rPr>
        <w:t>Serge Côté et Benoît Lévesque</w:t>
      </w:r>
      <w:r w:rsidRPr="00384B10">
        <w:rPr>
          <w:sz w:val="24"/>
        </w:rPr>
        <w:t xml:space="preserve"> [55]</w:t>
      </w:r>
    </w:p>
    <w:p w14:paraId="24BC1810" w14:textId="77777777" w:rsidR="000746E3" w:rsidRPr="00384B10" w:rsidRDefault="000746E3" w:rsidP="000746E3">
      <w:pPr>
        <w:spacing w:before="120" w:after="120"/>
        <w:ind w:left="1260" w:hanging="360"/>
        <w:jc w:val="both"/>
        <w:rPr>
          <w:sz w:val="24"/>
        </w:rPr>
      </w:pPr>
      <w:hyperlink w:anchor="Interventions_econo_08_Dossier_1a" w:history="1">
        <w:r w:rsidRPr="00C22B53">
          <w:rPr>
            <w:rStyle w:val="Hyperlien"/>
            <w:sz w:val="24"/>
          </w:rPr>
          <w:t xml:space="preserve">Vers une typologie des régions du Québec </w:t>
        </w:r>
      </w:hyperlink>
      <w:r w:rsidRPr="00384B10">
        <w:rPr>
          <w:sz w:val="24"/>
        </w:rPr>
        <w:t xml:space="preserve"> [57]</w:t>
      </w:r>
    </w:p>
    <w:p w14:paraId="5EF3D209" w14:textId="77777777" w:rsidR="000746E3" w:rsidRPr="00384B10" w:rsidRDefault="000746E3" w:rsidP="000746E3">
      <w:pPr>
        <w:spacing w:before="120" w:after="120"/>
        <w:ind w:left="1260" w:hanging="360"/>
        <w:jc w:val="both"/>
        <w:rPr>
          <w:sz w:val="24"/>
        </w:rPr>
      </w:pPr>
      <w:hyperlink w:anchor="Interventions_econo_08_Dossier_1b" w:history="1">
        <w:r w:rsidRPr="00C22B53">
          <w:rPr>
            <w:rStyle w:val="Hyperlien"/>
            <w:sz w:val="24"/>
          </w:rPr>
          <w:t>Crise du rapport de l’État à la société régionale</w:t>
        </w:r>
      </w:hyperlink>
      <w:r w:rsidRPr="00384B10">
        <w:rPr>
          <w:sz w:val="24"/>
        </w:rPr>
        <w:t xml:space="preserve"> [61]</w:t>
      </w:r>
    </w:p>
    <w:p w14:paraId="4ACD9443" w14:textId="77777777" w:rsidR="000746E3" w:rsidRPr="00384B10" w:rsidRDefault="000746E3" w:rsidP="000746E3">
      <w:pPr>
        <w:spacing w:before="120" w:after="120"/>
        <w:ind w:left="900" w:hanging="360"/>
        <w:jc w:val="both"/>
        <w:rPr>
          <w:sz w:val="24"/>
        </w:rPr>
      </w:pPr>
      <w:hyperlink w:anchor="Interventions_econo_08_Dossier_2" w:history="1">
        <w:r w:rsidRPr="00BC4D4C">
          <w:rPr>
            <w:rStyle w:val="Hyperlien"/>
            <w:sz w:val="24"/>
          </w:rPr>
          <w:t>Le Conseil régional de développement de l’Est du Québec</w:t>
        </w:r>
      </w:hyperlink>
      <w:r w:rsidRPr="00384B10">
        <w:rPr>
          <w:sz w:val="24"/>
        </w:rPr>
        <w:t xml:space="preserve">, par </w:t>
      </w:r>
      <w:r w:rsidRPr="008122A6">
        <w:rPr>
          <w:i/>
          <w:iCs/>
          <w:sz w:val="24"/>
          <w:szCs w:val="24"/>
        </w:rPr>
        <w:t>Johanne J</w:t>
      </w:r>
      <w:r w:rsidRPr="008122A6">
        <w:rPr>
          <w:i/>
          <w:iCs/>
          <w:sz w:val="24"/>
          <w:szCs w:val="24"/>
        </w:rPr>
        <w:t>u</w:t>
      </w:r>
      <w:r w:rsidRPr="008122A6">
        <w:rPr>
          <w:i/>
          <w:iCs/>
          <w:sz w:val="24"/>
          <w:szCs w:val="24"/>
        </w:rPr>
        <w:t>tras</w:t>
      </w:r>
      <w:r w:rsidRPr="00384B10">
        <w:rPr>
          <w:sz w:val="24"/>
        </w:rPr>
        <w:t xml:space="preserve"> [79]</w:t>
      </w:r>
    </w:p>
    <w:p w14:paraId="4BBDA4E2" w14:textId="77777777" w:rsidR="000746E3" w:rsidRPr="00384B10" w:rsidRDefault="000746E3" w:rsidP="000746E3">
      <w:pPr>
        <w:spacing w:before="120" w:after="120"/>
        <w:ind w:left="900" w:hanging="360"/>
        <w:jc w:val="both"/>
        <w:rPr>
          <w:sz w:val="24"/>
        </w:rPr>
      </w:pPr>
      <w:hyperlink w:anchor="Interventions_econo_08_Dossier_3" w:history="1">
        <w:r w:rsidRPr="00BC4D4C">
          <w:rPr>
            <w:rStyle w:val="Hyperlien"/>
            <w:sz w:val="24"/>
          </w:rPr>
          <w:t>L’aménagement intégré des ressources : une alternative à la marginalité r</w:t>
        </w:r>
        <w:r w:rsidRPr="00BC4D4C">
          <w:rPr>
            <w:rStyle w:val="Hyperlien"/>
            <w:sz w:val="24"/>
          </w:rPr>
          <w:t>u</w:t>
        </w:r>
        <w:r w:rsidRPr="00BC4D4C">
          <w:rPr>
            <w:rStyle w:val="Hyperlien"/>
            <w:sz w:val="24"/>
          </w:rPr>
          <w:t>rale</w:t>
        </w:r>
      </w:hyperlink>
      <w:r w:rsidRPr="00384B10">
        <w:rPr>
          <w:sz w:val="24"/>
        </w:rPr>
        <w:t xml:space="preserve">, par </w:t>
      </w:r>
      <w:r w:rsidRPr="008122A6">
        <w:rPr>
          <w:i/>
          <w:iCs/>
          <w:sz w:val="24"/>
          <w:szCs w:val="24"/>
        </w:rPr>
        <w:t>Hugues Dionne et Juan-Luis Kl</w:t>
      </w:r>
      <w:r w:rsidRPr="00384B10">
        <w:rPr>
          <w:sz w:val="24"/>
        </w:rPr>
        <w:t>ein [85]</w:t>
      </w:r>
    </w:p>
    <w:p w14:paraId="456B4413" w14:textId="77777777" w:rsidR="000746E3" w:rsidRPr="00384B10" w:rsidRDefault="000746E3" w:rsidP="000746E3">
      <w:pPr>
        <w:spacing w:before="120" w:after="120"/>
        <w:ind w:left="900" w:hanging="360"/>
        <w:jc w:val="both"/>
        <w:rPr>
          <w:sz w:val="24"/>
        </w:rPr>
      </w:pPr>
      <w:hyperlink w:anchor="Interventions_econo_08_Dossier_4" w:history="1">
        <w:r w:rsidRPr="00BC4D4C">
          <w:rPr>
            <w:rStyle w:val="Hyperlien"/>
            <w:sz w:val="24"/>
          </w:rPr>
          <w:t>L’industrie forestière et le développement de l’Est du Québec</w:t>
        </w:r>
      </w:hyperlink>
      <w:r w:rsidRPr="00384B10">
        <w:rPr>
          <w:sz w:val="24"/>
        </w:rPr>
        <w:t xml:space="preserve">, par </w:t>
      </w:r>
      <w:r w:rsidRPr="008122A6">
        <w:rPr>
          <w:i/>
          <w:iCs/>
          <w:sz w:val="24"/>
          <w:szCs w:val="24"/>
        </w:rPr>
        <w:t>Jean Saintonge</w:t>
      </w:r>
      <w:r w:rsidRPr="00384B10">
        <w:rPr>
          <w:sz w:val="24"/>
        </w:rPr>
        <w:t xml:space="preserve"> [91]</w:t>
      </w:r>
    </w:p>
    <w:p w14:paraId="3F1F5BCD" w14:textId="77777777" w:rsidR="000746E3" w:rsidRPr="00384B10" w:rsidRDefault="000746E3" w:rsidP="000746E3">
      <w:pPr>
        <w:spacing w:before="120" w:after="120"/>
        <w:ind w:left="900" w:hanging="360"/>
        <w:jc w:val="both"/>
        <w:rPr>
          <w:sz w:val="24"/>
        </w:rPr>
      </w:pPr>
      <w:hyperlink w:anchor="Interventions_econo_08_Dossier_5" w:history="1">
        <w:r w:rsidRPr="00BC4D4C">
          <w:rPr>
            <w:rStyle w:val="Hyperlien"/>
            <w:sz w:val="24"/>
          </w:rPr>
          <w:t>La réidentification des coopératives agricoles : le cas du Bas Saint-Laurent 1960-1980</w:t>
        </w:r>
      </w:hyperlink>
      <w:r w:rsidRPr="00384B10">
        <w:rPr>
          <w:sz w:val="24"/>
        </w:rPr>
        <w:t xml:space="preserve">, par </w:t>
      </w:r>
      <w:r w:rsidRPr="008122A6">
        <w:rPr>
          <w:i/>
          <w:iCs/>
          <w:sz w:val="24"/>
          <w:szCs w:val="24"/>
        </w:rPr>
        <w:t>Alain Côté</w:t>
      </w:r>
      <w:r w:rsidRPr="00384B10">
        <w:rPr>
          <w:sz w:val="24"/>
        </w:rPr>
        <w:t xml:space="preserve"> [105]</w:t>
      </w:r>
    </w:p>
    <w:p w14:paraId="3111AB94" w14:textId="77777777" w:rsidR="000746E3" w:rsidRDefault="000746E3" w:rsidP="000746E3">
      <w:pPr>
        <w:spacing w:before="120" w:after="120"/>
        <w:ind w:firstLine="0"/>
        <w:jc w:val="both"/>
        <w:rPr>
          <w:sz w:val="24"/>
        </w:rPr>
      </w:pPr>
      <w:hyperlink w:anchor="Interventions_econo_08_Dossier_6" w:history="1">
        <w:r w:rsidRPr="00BC4D4C">
          <w:rPr>
            <w:rStyle w:val="Hyperlien"/>
            <w:sz w:val="24"/>
          </w:rPr>
          <w:t>La place du travail dans la</w:t>
        </w:r>
        <w:r w:rsidRPr="00BC4D4C">
          <w:rPr>
            <w:rStyle w:val="Hyperlien"/>
            <w:sz w:val="24"/>
          </w:rPr>
          <w:t xml:space="preserve"> </w:t>
        </w:r>
        <w:r w:rsidRPr="00BC4D4C">
          <w:rPr>
            <w:rStyle w:val="Hyperlien"/>
            <w:sz w:val="24"/>
          </w:rPr>
          <w:t>soumission de l’industrie du vêtement</w:t>
        </w:r>
      </w:hyperlink>
      <w:r w:rsidRPr="00384B10">
        <w:rPr>
          <w:sz w:val="24"/>
        </w:rPr>
        <w:t xml:space="preserve">, par </w:t>
      </w:r>
      <w:r w:rsidRPr="008122A6">
        <w:rPr>
          <w:i/>
          <w:iCs/>
          <w:sz w:val="24"/>
          <w:szCs w:val="24"/>
        </w:rPr>
        <w:t>Juan-Luis Klein</w:t>
      </w:r>
      <w:r w:rsidRPr="00384B10">
        <w:rPr>
          <w:sz w:val="24"/>
        </w:rPr>
        <w:t xml:space="preserve"> [121]</w:t>
      </w:r>
    </w:p>
    <w:p w14:paraId="0DF01A05" w14:textId="77777777" w:rsidR="000746E3" w:rsidRPr="00384B10" w:rsidRDefault="000746E3" w:rsidP="000746E3">
      <w:pPr>
        <w:spacing w:before="120" w:after="120"/>
        <w:ind w:firstLine="0"/>
        <w:jc w:val="both"/>
        <w:rPr>
          <w:sz w:val="24"/>
        </w:rPr>
      </w:pPr>
      <w:r>
        <w:rPr>
          <w:sz w:val="24"/>
        </w:rPr>
        <w:br w:type="page"/>
      </w:r>
    </w:p>
    <w:p w14:paraId="4F22EFB5" w14:textId="77777777" w:rsidR="000746E3" w:rsidRPr="00384B10" w:rsidRDefault="000746E3" w:rsidP="000746E3">
      <w:pPr>
        <w:spacing w:before="120" w:after="120"/>
        <w:ind w:firstLine="0"/>
        <w:jc w:val="both"/>
        <w:rPr>
          <w:sz w:val="24"/>
        </w:rPr>
      </w:pPr>
      <w:hyperlink w:anchor="Interventions_econo_08_Debat" w:history="1">
        <w:r w:rsidRPr="004C6742">
          <w:rPr>
            <w:rStyle w:val="Hyperlien"/>
            <w:b/>
            <w:bCs/>
            <w:sz w:val="24"/>
            <w:szCs w:val="24"/>
          </w:rPr>
          <w:t>Débat</w:t>
        </w:r>
      </w:hyperlink>
      <w:r w:rsidRPr="00384B10">
        <w:rPr>
          <w:sz w:val="24"/>
        </w:rPr>
        <w:t xml:space="preserve"> [139]</w:t>
      </w:r>
    </w:p>
    <w:p w14:paraId="0A52CDF2" w14:textId="77777777" w:rsidR="000746E3" w:rsidRPr="00384B10" w:rsidRDefault="000746E3" w:rsidP="000746E3">
      <w:pPr>
        <w:spacing w:before="120" w:after="120"/>
        <w:ind w:left="900" w:hanging="360"/>
        <w:jc w:val="both"/>
        <w:rPr>
          <w:sz w:val="24"/>
        </w:rPr>
      </w:pPr>
      <w:hyperlink w:anchor="Interventions_econo_08_Debat_1" w:history="1">
        <w:r w:rsidRPr="004C6742">
          <w:rPr>
            <w:rStyle w:val="Hyperlien"/>
            <w:sz w:val="24"/>
          </w:rPr>
          <w:t>Le programme nucléaire canadien : quels enjeux ? quelle opposition ?</w:t>
        </w:r>
      </w:hyperlink>
      <w:r w:rsidRPr="00384B10">
        <w:rPr>
          <w:sz w:val="24"/>
        </w:rPr>
        <w:t xml:space="preserve"> par </w:t>
      </w:r>
      <w:r w:rsidRPr="008122A6">
        <w:rPr>
          <w:i/>
          <w:iCs/>
          <w:sz w:val="24"/>
          <w:szCs w:val="24"/>
        </w:rPr>
        <w:t>Pierre Leyrand</w:t>
      </w:r>
      <w:r w:rsidRPr="00384B10">
        <w:rPr>
          <w:sz w:val="24"/>
        </w:rPr>
        <w:t xml:space="preserve"> [139]</w:t>
      </w:r>
    </w:p>
    <w:p w14:paraId="25B37291" w14:textId="77777777" w:rsidR="000746E3" w:rsidRPr="00384B10" w:rsidRDefault="000746E3" w:rsidP="000746E3">
      <w:pPr>
        <w:spacing w:before="120" w:after="120"/>
        <w:ind w:left="900" w:hanging="360"/>
        <w:jc w:val="both"/>
        <w:rPr>
          <w:sz w:val="24"/>
        </w:rPr>
      </w:pPr>
      <w:hyperlink w:anchor="Interventions_econo_08_Debat_2" w:history="1">
        <w:r w:rsidRPr="004C6742">
          <w:rPr>
            <w:rStyle w:val="Hyperlien"/>
            <w:sz w:val="24"/>
          </w:rPr>
          <w:t>Les limites des statistiques du logement et l’illusion d’une statistique du v</w:t>
        </w:r>
        <w:r w:rsidRPr="004C6742">
          <w:rPr>
            <w:rStyle w:val="Hyperlien"/>
            <w:sz w:val="24"/>
          </w:rPr>
          <w:t>é</w:t>
        </w:r>
        <w:r w:rsidRPr="004C6742">
          <w:rPr>
            <w:rStyle w:val="Hyperlien"/>
            <w:sz w:val="24"/>
          </w:rPr>
          <w:t>cu</w:t>
        </w:r>
      </w:hyperlink>
      <w:r w:rsidRPr="00384B10">
        <w:rPr>
          <w:sz w:val="24"/>
        </w:rPr>
        <w:t xml:space="preserve">, </w:t>
      </w:r>
      <w:r w:rsidRPr="008122A6">
        <w:rPr>
          <w:i/>
          <w:iCs/>
          <w:sz w:val="24"/>
          <w:szCs w:val="24"/>
        </w:rPr>
        <w:t>par Jacques Godbout</w:t>
      </w:r>
      <w:r w:rsidRPr="00384B10">
        <w:rPr>
          <w:sz w:val="24"/>
        </w:rPr>
        <w:t xml:space="preserve"> [145]</w:t>
      </w:r>
    </w:p>
    <w:p w14:paraId="703EDA3F" w14:textId="77777777" w:rsidR="000746E3" w:rsidRPr="00384B10" w:rsidRDefault="000746E3" w:rsidP="000746E3">
      <w:pPr>
        <w:spacing w:before="120" w:after="120"/>
        <w:ind w:firstLine="0"/>
        <w:jc w:val="both"/>
        <w:rPr>
          <w:sz w:val="24"/>
        </w:rPr>
      </w:pPr>
      <w:hyperlink w:anchor="Interventions_econo_08_Rubrique_livres" w:history="1">
        <w:r w:rsidRPr="004C6742">
          <w:rPr>
            <w:rStyle w:val="Hyperlien"/>
            <w:b/>
            <w:bCs/>
            <w:sz w:val="24"/>
            <w:szCs w:val="24"/>
          </w:rPr>
          <w:t>Rubrique de livres</w:t>
        </w:r>
      </w:hyperlink>
      <w:r w:rsidRPr="008122A6">
        <w:rPr>
          <w:b/>
          <w:bCs/>
          <w:sz w:val="24"/>
          <w:szCs w:val="24"/>
        </w:rPr>
        <w:t xml:space="preserve"> </w:t>
      </w:r>
      <w:r w:rsidRPr="00384B10">
        <w:rPr>
          <w:sz w:val="24"/>
        </w:rPr>
        <w:t>[151]</w:t>
      </w:r>
    </w:p>
    <w:p w14:paraId="36479E38" w14:textId="77777777" w:rsidR="000746E3" w:rsidRDefault="000746E3" w:rsidP="000746E3">
      <w:pPr>
        <w:spacing w:before="120" w:after="120"/>
        <w:ind w:firstLine="0"/>
        <w:jc w:val="both"/>
        <w:rPr>
          <w:rStyle w:val="En-tte215ptGras"/>
          <w:b w:val="0"/>
        </w:rPr>
      </w:pPr>
    </w:p>
    <w:p w14:paraId="748DA395" w14:textId="77777777" w:rsidR="000746E3" w:rsidRDefault="000746E3" w:rsidP="000746E3">
      <w:pPr>
        <w:spacing w:before="120" w:after="120"/>
        <w:ind w:firstLine="0"/>
        <w:jc w:val="both"/>
      </w:pPr>
      <w:r>
        <w:br w:type="page"/>
      </w:r>
      <w:r>
        <w:lastRenderedPageBreak/>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746E3" w14:paraId="39C28334" w14:textId="77777777">
        <w:tc>
          <w:tcPr>
            <w:tcW w:w="8060" w:type="dxa"/>
            <w:shd w:val="clear" w:color="auto" w:fill="EEECE1"/>
          </w:tcPr>
          <w:p w14:paraId="78C971C7" w14:textId="77777777" w:rsidR="000746E3" w:rsidRPr="00105028" w:rsidRDefault="000746E3" w:rsidP="000746E3">
            <w:pPr>
              <w:spacing w:before="120" w:after="120"/>
              <w:jc w:val="both"/>
              <w:rPr>
                <w:sz w:val="20"/>
                <w:lang w:eastAsia="fr-FR" w:bidi="fr-FR"/>
              </w:rPr>
            </w:pPr>
          </w:p>
          <w:p w14:paraId="631ED9CD" w14:textId="77777777" w:rsidR="000746E3" w:rsidRPr="00105028" w:rsidRDefault="000746E3" w:rsidP="000746E3">
            <w:pPr>
              <w:spacing w:before="120" w:after="120"/>
              <w:jc w:val="both"/>
              <w:rPr>
                <w:b/>
                <w:bCs/>
                <w:szCs w:val="28"/>
              </w:rPr>
            </w:pPr>
            <w:r w:rsidRPr="00105028">
              <w:rPr>
                <w:b/>
                <w:bCs/>
                <w:szCs w:val="28"/>
                <w:lang w:eastAsia="fr-FR" w:bidi="fr-FR"/>
              </w:rPr>
              <w:t>Le Centre populaire de doc</w:t>
            </w:r>
            <w:r w:rsidRPr="00105028">
              <w:rPr>
                <w:b/>
                <w:bCs/>
                <w:szCs w:val="28"/>
                <w:lang w:eastAsia="fr-FR" w:bidi="fr-FR"/>
              </w:rPr>
              <w:t>u</w:t>
            </w:r>
            <w:r w:rsidRPr="00105028">
              <w:rPr>
                <w:b/>
                <w:bCs/>
                <w:szCs w:val="28"/>
                <w:lang w:eastAsia="fr-FR" w:bidi="fr-FR"/>
              </w:rPr>
              <w:t>mentation</w:t>
            </w:r>
          </w:p>
          <w:p w14:paraId="319666B7" w14:textId="77777777" w:rsidR="000746E3" w:rsidRPr="00105028" w:rsidRDefault="000746E3" w:rsidP="000746E3">
            <w:pPr>
              <w:spacing w:before="120" w:after="120"/>
              <w:jc w:val="both"/>
              <w:rPr>
                <w:sz w:val="20"/>
                <w:lang w:eastAsia="fr-FR" w:bidi="fr-FR"/>
              </w:rPr>
            </w:pPr>
          </w:p>
          <w:p w14:paraId="71EF3AC4" w14:textId="77777777" w:rsidR="000746E3" w:rsidRPr="00105028" w:rsidRDefault="000746E3" w:rsidP="000746E3">
            <w:pPr>
              <w:spacing w:before="120" w:after="120"/>
              <w:jc w:val="both"/>
              <w:rPr>
                <w:sz w:val="24"/>
              </w:rPr>
            </w:pPr>
            <w:r w:rsidRPr="00105028">
              <w:rPr>
                <w:sz w:val="24"/>
                <w:lang w:eastAsia="fr-FR" w:bidi="fr-FR"/>
              </w:rPr>
              <w:t>Le Centre populaire de documentation (CPD) a été créé en 1976 pour répo</w:t>
            </w:r>
            <w:r w:rsidRPr="00105028">
              <w:rPr>
                <w:sz w:val="24"/>
                <w:lang w:eastAsia="fr-FR" w:bidi="fr-FR"/>
              </w:rPr>
              <w:t>n</w:t>
            </w:r>
            <w:r w:rsidRPr="00105028">
              <w:rPr>
                <w:sz w:val="24"/>
                <w:lang w:eastAsia="fr-FR" w:bidi="fr-FR"/>
              </w:rPr>
              <w:t>dre aux besoins en information des organisations popula</w:t>
            </w:r>
            <w:r w:rsidRPr="00105028">
              <w:rPr>
                <w:sz w:val="24"/>
                <w:lang w:eastAsia="fr-FR" w:bidi="fr-FR"/>
              </w:rPr>
              <w:t>i</w:t>
            </w:r>
            <w:r w:rsidRPr="00105028">
              <w:rPr>
                <w:sz w:val="24"/>
                <w:lang w:eastAsia="fr-FR" w:bidi="fr-FR"/>
              </w:rPr>
              <w:t>res. En effet, face aux énormes moyens développés par l’État et l’entreprise privée pour nous imp</w:t>
            </w:r>
            <w:r w:rsidRPr="00105028">
              <w:rPr>
                <w:sz w:val="24"/>
                <w:lang w:eastAsia="fr-FR" w:bidi="fr-FR"/>
              </w:rPr>
              <w:t>o</w:t>
            </w:r>
            <w:r w:rsidRPr="00105028">
              <w:rPr>
                <w:sz w:val="24"/>
                <w:lang w:eastAsia="fr-FR" w:bidi="fr-FR"/>
              </w:rPr>
              <w:t>ser leurs politiques, leurs idéologies ou leurs produits, ce n’est pas du luxe que le mouvement populaire se donne un o</w:t>
            </w:r>
            <w:r w:rsidRPr="00105028">
              <w:rPr>
                <w:sz w:val="24"/>
                <w:lang w:eastAsia="fr-FR" w:bidi="fr-FR"/>
              </w:rPr>
              <w:t>u</w:t>
            </w:r>
            <w:r w:rsidRPr="00105028">
              <w:rPr>
                <w:sz w:val="24"/>
                <w:lang w:eastAsia="fr-FR" w:bidi="fr-FR"/>
              </w:rPr>
              <w:t>til central de conservation et de diffusion de la masse d’information écrite, souvent dispersée et peu accessible, qui lui est nécessaire pour mieux intervenir dans la défense des droits fondame</w:t>
            </w:r>
            <w:r w:rsidRPr="00105028">
              <w:rPr>
                <w:sz w:val="24"/>
                <w:lang w:eastAsia="fr-FR" w:bidi="fr-FR"/>
              </w:rPr>
              <w:t>n</w:t>
            </w:r>
            <w:r w:rsidRPr="00105028">
              <w:rPr>
                <w:sz w:val="24"/>
                <w:lang w:eastAsia="fr-FR" w:bidi="fr-FR"/>
              </w:rPr>
              <w:t>taux.</w:t>
            </w:r>
          </w:p>
          <w:p w14:paraId="01AE6B91" w14:textId="77777777" w:rsidR="000746E3" w:rsidRPr="00105028" w:rsidRDefault="000746E3" w:rsidP="000746E3">
            <w:pPr>
              <w:spacing w:before="120" w:after="120"/>
              <w:jc w:val="both"/>
              <w:rPr>
                <w:sz w:val="24"/>
              </w:rPr>
            </w:pPr>
            <w:r w:rsidRPr="00105028">
              <w:rPr>
                <w:sz w:val="24"/>
                <w:lang w:eastAsia="fr-FR" w:bidi="fr-FR"/>
              </w:rPr>
              <w:t>Le CPD tente de rassembler l’essentiel de la documentation qui concerne les conditions de vie et de travail de la classe ouvrière et du peuple, documentation provenant des organisations populaires et sy</w:t>
            </w:r>
            <w:r w:rsidRPr="00105028">
              <w:rPr>
                <w:sz w:val="24"/>
                <w:lang w:eastAsia="fr-FR" w:bidi="fr-FR"/>
              </w:rPr>
              <w:t>n</w:t>
            </w:r>
            <w:r w:rsidRPr="00105028">
              <w:rPr>
                <w:sz w:val="24"/>
                <w:lang w:eastAsia="fr-FR" w:bidi="fr-FR"/>
              </w:rPr>
              <w:t>dicales elles-mêmes, mais aussi des universités, des maisons d’édition, des gouvernements, des entreprises... La d</w:t>
            </w:r>
            <w:r w:rsidRPr="00105028">
              <w:rPr>
                <w:sz w:val="24"/>
                <w:lang w:eastAsia="fr-FR" w:bidi="fr-FR"/>
              </w:rPr>
              <w:t>o</w:t>
            </w:r>
            <w:r w:rsidRPr="00105028">
              <w:rPr>
                <w:sz w:val="24"/>
                <w:lang w:eastAsia="fr-FR" w:bidi="fr-FR"/>
              </w:rPr>
              <w:t>cumentation se présente sous la forme de plus de 5000 volumes, de plus de 400 dossiers thématiques, de près de 200 journaux et revues, d’une collection de d</w:t>
            </w:r>
            <w:r w:rsidRPr="00105028">
              <w:rPr>
                <w:sz w:val="24"/>
                <w:lang w:eastAsia="fr-FR" w:bidi="fr-FR"/>
              </w:rPr>
              <w:t>o</w:t>
            </w:r>
            <w:r w:rsidRPr="00105028">
              <w:rPr>
                <w:sz w:val="24"/>
                <w:lang w:eastAsia="fr-FR" w:bidi="fr-FR"/>
              </w:rPr>
              <w:t>cuments juridiques et légaux, d’une collection de revues statist</w:t>
            </w:r>
            <w:r w:rsidRPr="00105028">
              <w:rPr>
                <w:sz w:val="24"/>
                <w:lang w:eastAsia="fr-FR" w:bidi="fr-FR"/>
              </w:rPr>
              <w:t>i</w:t>
            </w:r>
            <w:r w:rsidRPr="00105028">
              <w:rPr>
                <w:sz w:val="24"/>
                <w:lang w:eastAsia="fr-FR" w:bidi="fr-FR"/>
              </w:rPr>
              <w:t>ques.</w:t>
            </w:r>
          </w:p>
          <w:p w14:paraId="1B613E9E" w14:textId="77777777" w:rsidR="000746E3" w:rsidRPr="00105028" w:rsidRDefault="000746E3" w:rsidP="000746E3">
            <w:pPr>
              <w:spacing w:before="120" w:after="120"/>
              <w:jc w:val="both"/>
              <w:rPr>
                <w:sz w:val="24"/>
              </w:rPr>
            </w:pPr>
            <w:r w:rsidRPr="00105028">
              <w:rPr>
                <w:sz w:val="24"/>
                <w:lang w:eastAsia="fr-FR" w:bidi="fr-FR"/>
              </w:rPr>
              <w:t>Le système de classification simple et l’aide que peut apporter le CPD do</w:t>
            </w:r>
            <w:r w:rsidRPr="00105028">
              <w:rPr>
                <w:sz w:val="24"/>
                <w:lang w:eastAsia="fr-FR" w:bidi="fr-FR"/>
              </w:rPr>
              <w:t>i</w:t>
            </w:r>
            <w:r w:rsidRPr="00105028">
              <w:rPr>
                <w:sz w:val="24"/>
                <w:lang w:eastAsia="fr-FR" w:bidi="fr-FR"/>
              </w:rPr>
              <w:t>vent permettre à ceux qui ne sont pas particulièrement entra</w:t>
            </w:r>
            <w:r w:rsidRPr="00105028">
              <w:rPr>
                <w:sz w:val="24"/>
                <w:lang w:eastAsia="fr-FR" w:bidi="fr-FR"/>
              </w:rPr>
              <w:t>î</w:t>
            </w:r>
            <w:r w:rsidRPr="00105028">
              <w:rPr>
                <w:sz w:val="24"/>
                <w:lang w:eastAsia="fr-FR" w:bidi="fr-FR"/>
              </w:rPr>
              <w:t>nés aux méthodes de la recherche de se servir efficacement de la d</w:t>
            </w:r>
            <w:r w:rsidRPr="00105028">
              <w:rPr>
                <w:sz w:val="24"/>
                <w:lang w:eastAsia="fr-FR" w:bidi="fr-FR"/>
              </w:rPr>
              <w:t>o</w:t>
            </w:r>
            <w:r w:rsidRPr="00105028">
              <w:rPr>
                <w:sz w:val="24"/>
                <w:lang w:eastAsia="fr-FR" w:bidi="fr-FR"/>
              </w:rPr>
              <w:t>cumentation.</w:t>
            </w:r>
          </w:p>
          <w:p w14:paraId="7CABFBEE" w14:textId="77777777" w:rsidR="000746E3" w:rsidRPr="00105028" w:rsidRDefault="000746E3" w:rsidP="000746E3">
            <w:pPr>
              <w:spacing w:before="120" w:after="120"/>
              <w:jc w:val="both"/>
              <w:rPr>
                <w:sz w:val="24"/>
              </w:rPr>
            </w:pPr>
            <w:r w:rsidRPr="00105028">
              <w:rPr>
                <w:sz w:val="24"/>
                <w:lang w:eastAsia="fr-FR" w:bidi="fr-FR"/>
              </w:rPr>
              <w:t>Le CPD publie une revue de presse, « Le Point sur la crise » qui présente mensuellement une sélection d’articles sur la conjon</w:t>
            </w:r>
            <w:r w:rsidRPr="00105028">
              <w:rPr>
                <w:sz w:val="24"/>
                <w:lang w:eastAsia="fr-FR" w:bidi="fr-FR"/>
              </w:rPr>
              <w:t>c</w:t>
            </w:r>
            <w:r w:rsidRPr="00105028">
              <w:rPr>
                <w:sz w:val="24"/>
                <w:lang w:eastAsia="fr-FR" w:bidi="fr-FR"/>
              </w:rPr>
              <w:t>ture économique et sociale et la riposte populaire et ouvrière.</w:t>
            </w:r>
          </w:p>
          <w:p w14:paraId="6CECC3B5" w14:textId="77777777" w:rsidR="000746E3" w:rsidRPr="00105028" w:rsidRDefault="000746E3" w:rsidP="000746E3">
            <w:pPr>
              <w:spacing w:before="120" w:after="120"/>
              <w:jc w:val="both"/>
              <w:rPr>
                <w:sz w:val="24"/>
              </w:rPr>
            </w:pPr>
            <w:r w:rsidRPr="00105028">
              <w:rPr>
                <w:sz w:val="24"/>
                <w:lang w:eastAsia="fr-FR" w:bidi="fr-FR"/>
              </w:rPr>
              <w:t>Pour demeurer en activité, le CPD compte sur les contrats de services passés avec les organisations populaires et les abonn</w:t>
            </w:r>
            <w:r w:rsidRPr="00105028">
              <w:rPr>
                <w:sz w:val="24"/>
                <w:lang w:eastAsia="fr-FR" w:bidi="fr-FR"/>
              </w:rPr>
              <w:t>e</w:t>
            </w:r>
            <w:r w:rsidRPr="00105028">
              <w:rPr>
                <w:sz w:val="24"/>
                <w:lang w:eastAsia="fr-FR" w:bidi="fr-FR"/>
              </w:rPr>
              <w:t>ments à ses publications.</w:t>
            </w:r>
          </w:p>
          <w:p w14:paraId="521CE679" w14:textId="77777777" w:rsidR="000746E3" w:rsidRDefault="000746E3" w:rsidP="000746E3">
            <w:pPr>
              <w:spacing w:before="120" w:after="120"/>
              <w:ind w:firstLine="0"/>
              <w:jc w:val="both"/>
            </w:pPr>
            <w:r w:rsidRPr="00105028">
              <w:rPr>
                <w:sz w:val="24"/>
                <w:lang w:eastAsia="fr-FR" w:bidi="fr-FR"/>
              </w:rPr>
              <w:t>En plus des groupes populaires et des syndicats, les étudiants, les chercheurs, les militants et tous ceux qui veulent approfondir leur an</w:t>
            </w:r>
            <w:r w:rsidRPr="00105028">
              <w:rPr>
                <w:sz w:val="24"/>
                <w:lang w:eastAsia="fr-FR" w:bidi="fr-FR"/>
              </w:rPr>
              <w:t>a</w:t>
            </w:r>
            <w:r w:rsidRPr="00105028">
              <w:rPr>
                <w:sz w:val="24"/>
                <w:lang w:eastAsia="fr-FR" w:bidi="fr-FR"/>
              </w:rPr>
              <w:t>lyse des conditions de vie du peuple, trouveront au Centre populaire de documentation beaucoup des él</w:t>
            </w:r>
            <w:r w:rsidRPr="00105028">
              <w:rPr>
                <w:sz w:val="24"/>
                <w:lang w:eastAsia="fr-FR" w:bidi="fr-FR"/>
              </w:rPr>
              <w:t>é</w:t>
            </w:r>
            <w:r w:rsidRPr="00105028">
              <w:rPr>
                <w:sz w:val="24"/>
                <w:lang w:eastAsia="fr-FR" w:bidi="fr-FR"/>
              </w:rPr>
              <w:t>ments qui leurs seront nécessaires pour appuyer leurs activités de formation et leurs a</w:t>
            </w:r>
            <w:r w:rsidRPr="00105028">
              <w:rPr>
                <w:sz w:val="24"/>
                <w:lang w:eastAsia="fr-FR" w:bidi="fr-FR"/>
              </w:rPr>
              <w:t>c</w:t>
            </w:r>
            <w:r w:rsidRPr="00105028">
              <w:rPr>
                <w:sz w:val="24"/>
                <w:lang w:eastAsia="fr-FR" w:bidi="fr-FR"/>
              </w:rPr>
              <w:t>tions collectives.</w:t>
            </w:r>
          </w:p>
        </w:tc>
      </w:tr>
      <w:tr w:rsidR="000746E3" w14:paraId="3AEE7FC7" w14:textId="77777777">
        <w:tc>
          <w:tcPr>
            <w:tcW w:w="8060" w:type="dxa"/>
            <w:shd w:val="clear" w:color="auto" w:fill="EEECE1"/>
          </w:tcPr>
          <w:p w14:paraId="76303429" w14:textId="77777777" w:rsidR="000746E3" w:rsidRPr="00105028" w:rsidRDefault="000746E3" w:rsidP="000746E3">
            <w:pPr>
              <w:spacing w:before="120"/>
              <w:ind w:left="360" w:firstLine="0"/>
              <w:jc w:val="both"/>
              <w:rPr>
                <w:sz w:val="24"/>
                <w:lang w:eastAsia="fr-FR" w:bidi="fr-FR"/>
              </w:rPr>
            </w:pPr>
            <w:r w:rsidRPr="00105028">
              <w:rPr>
                <w:sz w:val="24"/>
                <w:lang w:eastAsia="fr-FR" w:bidi="fr-FR"/>
              </w:rPr>
              <w:t>CENTRE POPULAIRE DE DOCUMENTATION</w:t>
            </w:r>
          </w:p>
          <w:p w14:paraId="324DF3AB" w14:textId="77777777" w:rsidR="000746E3" w:rsidRPr="00105028" w:rsidRDefault="000746E3" w:rsidP="000746E3">
            <w:pPr>
              <w:ind w:left="360" w:firstLine="0"/>
              <w:jc w:val="both"/>
              <w:rPr>
                <w:sz w:val="24"/>
                <w:lang w:eastAsia="fr-FR" w:bidi="fr-FR"/>
              </w:rPr>
            </w:pPr>
            <w:r w:rsidRPr="00105028">
              <w:rPr>
                <w:sz w:val="24"/>
                <w:lang w:eastAsia="fr-FR" w:bidi="fr-FR"/>
              </w:rPr>
              <w:t>1212, rue Panet,</w:t>
            </w:r>
          </w:p>
          <w:p w14:paraId="7389BAD0" w14:textId="77777777" w:rsidR="000746E3" w:rsidRPr="00105028" w:rsidRDefault="000746E3" w:rsidP="000746E3">
            <w:pPr>
              <w:ind w:left="360" w:firstLine="0"/>
              <w:jc w:val="both"/>
              <w:rPr>
                <w:sz w:val="24"/>
                <w:lang w:eastAsia="fr-FR" w:bidi="fr-FR"/>
              </w:rPr>
            </w:pPr>
            <w:r w:rsidRPr="00105028">
              <w:rPr>
                <w:sz w:val="24"/>
                <w:lang w:eastAsia="fr-FR" w:bidi="fr-FR"/>
              </w:rPr>
              <w:t>Montréal, Qc</w:t>
            </w:r>
          </w:p>
          <w:p w14:paraId="05D0B9A6" w14:textId="77777777" w:rsidR="000746E3" w:rsidRPr="00105028" w:rsidRDefault="000746E3" w:rsidP="000746E3">
            <w:pPr>
              <w:ind w:left="360" w:firstLine="0"/>
              <w:jc w:val="both"/>
              <w:rPr>
                <w:sz w:val="24"/>
                <w:lang w:eastAsia="fr-FR" w:bidi="fr-FR"/>
              </w:rPr>
            </w:pPr>
            <w:r w:rsidRPr="00105028">
              <w:rPr>
                <w:sz w:val="24"/>
                <w:lang w:eastAsia="fr-FR" w:bidi="fr-FR"/>
              </w:rPr>
              <w:t>H21 2Y7</w:t>
            </w:r>
          </w:p>
          <w:p w14:paraId="336EC0FD" w14:textId="77777777" w:rsidR="000746E3" w:rsidRDefault="000746E3" w:rsidP="000746E3">
            <w:pPr>
              <w:ind w:left="360" w:firstLine="0"/>
              <w:jc w:val="both"/>
            </w:pPr>
            <w:r w:rsidRPr="00105028">
              <w:rPr>
                <w:sz w:val="24"/>
                <w:lang w:eastAsia="fr-FR" w:bidi="fr-FR"/>
              </w:rPr>
              <w:t>Tél</w:t>
            </w:r>
            <w:r w:rsidRPr="00105028">
              <w:rPr>
                <w:sz w:val="24"/>
                <w:lang w:eastAsia="fr-FR" w:bidi="fr-FR"/>
              </w:rPr>
              <w:t>é</w:t>
            </w:r>
            <w:r w:rsidRPr="00105028">
              <w:rPr>
                <w:sz w:val="24"/>
                <w:lang w:eastAsia="fr-FR" w:bidi="fr-FR"/>
              </w:rPr>
              <w:t>phone : (514) 525-1594</w:t>
            </w:r>
            <w:r w:rsidRPr="00105028">
              <w:rPr>
                <w:sz w:val="24"/>
                <w:lang w:eastAsia="fr-FR" w:bidi="fr-FR"/>
              </w:rPr>
              <w:br/>
              <w:t>Heures d’ouverture : du lundi au jeudi de 9 h 30 à 5 h.</w:t>
            </w:r>
          </w:p>
        </w:tc>
      </w:tr>
    </w:tbl>
    <w:p w14:paraId="6AA8D546" w14:textId="77777777" w:rsidR="000746E3" w:rsidRPr="00E07116" w:rsidRDefault="000746E3" w:rsidP="000746E3">
      <w:pPr>
        <w:spacing w:before="120" w:after="120"/>
        <w:ind w:firstLine="0"/>
        <w:jc w:val="both"/>
      </w:pPr>
      <w:r w:rsidRPr="00CC7FD7">
        <w:br w:type="page"/>
      </w:r>
      <w:r w:rsidRPr="00E07116">
        <w:lastRenderedPageBreak/>
        <w:t>[</w:t>
      </w:r>
      <w:r>
        <w:t>5</w:t>
      </w:r>
      <w:r w:rsidRPr="00E07116">
        <w:t>]</w:t>
      </w:r>
    </w:p>
    <w:p w14:paraId="6A0AD26B" w14:textId="77777777" w:rsidR="000746E3" w:rsidRPr="00E07116" w:rsidRDefault="000746E3" w:rsidP="000746E3">
      <w:pPr>
        <w:jc w:val="both"/>
      </w:pPr>
    </w:p>
    <w:p w14:paraId="3C37339B" w14:textId="77777777" w:rsidR="000746E3" w:rsidRPr="00E07116" w:rsidRDefault="000746E3" w:rsidP="000746E3">
      <w:pPr>
        <w:jc w:val="both"/>
      </w:pPr>
    </w:p>
    <w:p w14:paraId="2CC387E4" w14:textId="77777777" w:rsidR="000746E3" w:rsidRDefault="000746E3" w:rsidP="000746E3">
      <w:pPr>
        <w:spacing w:after="120"/>
        <w:ind w:firstLine="0"/>
        <w:jc w:val="center"/>
        <w:rPr>
          <w:sz w:val="24"/>
        </w:rPr>
      </w:pPr>
      <w:bookmarkStart w:id="2" w:name="Interventions_econo_08_presentation"/>
      <w:r>
        <w:rPr>
          <w:b/>
          <w:sz w:val="24"/>
        </w:rPr>
        <w:t>Interventions économiques</w:t>
      </w:r>
      <w:r>
        <w:rPr>
          <w:b/>
          <w:sz w:val="24"/>
        </w:rPr>
        <w:br/>
      </w:r>
      <w:r>
        <w:rPr>
          <w:i/>
          <w:sz w:val="24"/>
        </w:rPr>
        <w:t>pour une alternative sociale</w:t>
      </w:r>
    </w:p>
    <w:p w14:paraId="644113B6" w14:textId="77777777" w:rsidR="000746E3" w:rsidRPr="005F3CF4" w:rsidRDefault="000746E3" w:rsidP="000746E3">
      <w:pPr>
        <w:spacing w:after="120"/>
        <w:ind w:firstLine="0"/>
        <w:jc w:val="center"/>
        <w:rPr>
          <w:b/>
          <w:sz w:val="24"/>
        </w:rPr>
      </w:pPr>
      <w:r w:rsidRPr="005F3CF4">
        <w:rPr>
          <w:b/>
          <w:sz w:val="24"/>
        </w:rPr>
        <w:t xml:space="preserve">No </w:t>
      </w:r>
      <w:r>
        <w:rPr>
          <w:b/>
          <w:sz w:val="24"/>
        </w:rPr>
        <w:t>8</w:t>
      </w:r>
    </w:p>
    <w:p w14:paraId="2F9E1DD0" w14:textId="77777777" w:rsidR="000746E3" w:rsidRPr="00384B20" w:rsidRDefault="000746E3" w:rsidP="000746E3">
      <w:pPr>
        <w:pStyle w:val="planchest"/>
      </w:pPr>
      <w:r>
        <w:t>Présentation</w:t>
      </w:r>
    </w:p>
    <w:bookmarkEnd w:id="2"/>
    <w:p w14:paraId="5FEA6F3B" w14:textId="77777777" w:rsidR="000746E3" w:rsidRDefault="000746E3" w:rsidP="000746E3">
      <w:pPr>
        <w:jc w:val="both"/>
      </w:pPr>
    </w:p>
    <w:p w14:paraId="3FBA0CE4" w14:textId="77777777" w:rsidR="000746E3" w:rsidRPr="00E07116" w:rsidRDefault="000746E3" w:rsidP="000746E3">
      <w:pPr>
        <w:pStyle w:val="suite"/>
      </w:pPr>
      <w:r>
        <w:t>Le Collectif</w:t>
      </w:r>
    </w:p>
    <w:p w14:paraId="5F8D543A" w14:textId="77777777" w:rsidR="000746E3" w:rsidRPr="00E07116" w:rsidRDefault="000746E3" w:rsidP="000746E3">
      <w:pPr>
        <w:jc w:val="both"/>
      </w:pPr>
    </w:p>
    <w:p w14:paraId="4BE52743" w14:textId="77777777" w:rsidR="000746E3" w:rsidRPr="00E07116" w:rsidRDefault="000746E3" w:rsidP="000746E3">
      <w:pPr>
        <w:jc w:val="both"/>
      </w:pPr>
    </w:p>
    <w:p w14:paraId="31200849" w14:textId="77777777" w:rsidR="000746E3" w:rsidRPr="00E07116" w:rsidRDefault="000746E3" w:rsidP="000746E3">
      <w:pPr>
        <w:jc w:val="both"/>
      </w:pPr>
    </w:p>
    <w:p w14:paraId="34EAB548"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2B39600D" w14:textId="77777777" w:rsidR="000746E3" w:rsidRPr="00384B10" w:rsidRDefault="000746E3" w:rsidP="000746E3">
      <w:pPr>
        <w:spacing w:before="120" w:after="120"/>
        <w:jc w:val="both"/>
      </w:pPr>
      <w:r w:rsidRPr="00127326">
        <w:rPr>
          <w:i/>
          <w:iCs/>
          <w:szCs w:val="28"/>
          <w:lang w:eastAsia="fr-FR" w:bidi="fr-FR"/>
        </w:rPr>
        <w:t>Enfin le numéro 8 d</w:t>
      </w:r>
      <w:r w:rsidRPr="00127326">
        <w:rPr>
          <w:i/>
          <w:iCs/>
          <w:szCs w:val="28"/>
        </w:rPr>
        <w:t>’Interventions</w:t>
      </w:r>
      <w:r w:rsidRPr="00384B10">
        <w:t xml:space="preserve"> </w:t>
      </w:r>
      <w:r>
        <w:rPr>
          <w:i/>
        </w:rPr>
        <w:t>É</w:t>
      </w:r>
      <w:r w:rsidRPr="008A166B">
        <w:rPr>
          <w:i/>
        </w:rPr>
        <w:t>conom</w:t>
      </w:r>
      <w:r w:rsidRPr="008A166B">
        <w:rPr>
          <w:i/>
        </w:rPr>
        <w:t>i</w:t>
      </w:r>
      <w:r w:rsidRPr="008A166B">
        <w:rPr>
          <w:i/>
        </w:rPr>
        <w:t>ques</w:t>
      </w:r>
      <w:r w:rsidRPr="00384B10">
        <w:t>...</w:t>
      </w:r>
      <w:r w:rsidRPr="00384B10">
        <w:rPr>
          <w:lang w:eastAsia="fr-FR" w:bidi="fr-FR"/>
        </w:rPr>
        <w:t xml:space="preserve"> paraît   ! Plus de huit mois après la publication du n° 7, pl</w:t>
      </w:r>
      <w:r w:rsidRPr="00384B10">
        <w:rPr>
          <w:lang w:eastAsia="fr-FR" w:bidi="fr-FR"/>
        </w:rPr>
        <w:t>u</w:t>
      </w:r>
      <w:r w:rsidRPr="00384B10">
        <w:rPr>
          <w:lang w:eastAsia="fr-FR" w:bidi="fr-FR"/>
        </w:rPr>
        <w:t>sieurs lecteurs et lectrices commençaient sérieusement à se demander si nous n’étions pas si</w:t>
      </w:r>
      <w:r w:rsidRPr="00384B10">
        <w:rPr>
          <w:lang w:eastAsia="fr-FR" w:bidi="fr-FR"/>
        </w:rPr>
        <w:t>m</w:t>
      </w:r>
      <w:r w:rsidRPr="00384B10">
        <w:rPr>
          <w:lang w:eastAsia="fr-FR" w:bidi="fr-FR"/>
        </w:rPr>
        <w:t>plement morts de notre belle mort. Sans entrer dans des détails inut</w:t>
      </w:r>
      <w:r w:rsidRPr="00384B10">
        <w:rPr>
          <w:lang w:eastAsia="fr-FR" w:bidi="fr-FR"/>
        </w:rPr>
        <w:t>i</w:t>
      </w:r>
      <w:r w:rsidRPr="00384B10">
        <w:rPr>
          <w:lang w:eastAsia="fr-FR" w:bidi="fr-FR"/>
        </w:rPr>
        <w:t>les, nous voudrions dans ces quelques lignes expliquer ce qui s’est produit entre le numéro 7 et le n° 8 et ce qui se produira probablement dans les pr</w:t>
      </w:r>
      <w:r w:rsidRPr="00384B10">
        <w:rPr>
          <w:lang w:eastAsia="fr-FR" w:bidi="fr-FR"/>
        </w:rPr>
        <w:t>o</w:t>
      </w:r>
      <w:r w:rsidRPr="00384B10">
        <w:rPr>
          <w:lang w:eastAsia="fr-FR" w:bidi="fr-FR"/>
        </w:rPr>
        <w:t>chains numéros.</w:t>
      </w:r>
    </w:p>
    <w:p w14:paraId="5326A4D8" w14:textId="77777777" w:rsidR="000746E3" w:rsidRPr="00384B10" w:rsidRDefault="000746E3" w:rsidP="000746E3">
      <w:pPr>
        <w:spacing w:before="120" w:after="120"/>
        <w:jc w:val="both"/>
      </w:pPr>
      <w:r w:rsidRPr="00384B10">
        <w:rPr>
          <w:lang w:eastAsia="fr-FR" w:bidi="fr-FR"/>
        </w:rPr>
        <w:t>Autant vous le dire tout de suite, nous avons traversé une sorte de période d’incertitude... Quoi de plus banal d’ailleurs en ces temps troublés   !... Incertitude à pl</w:t>
      </w:r>
      <w:r w:rsidRPr="00384B10">
        <w:rPr>
          <w:lang w:eastAsia="fr-FR" w:bidi="fr-FR"/>
        </w:rPr>
        <w:t>u</w:t>
      </w:r>
      <w:r w:rsidRPr="00384B10">
        <w:rPr>
          <w:lang w:eastAsia="fr-FR" w:bidi="fr-FR"/>
        </w:rPr>
        <w:t>sieurs niveaux : financier d’abord, car du n° 1 au n° 7 la publication d’ « Interventions critiques... » n’a été po</w:t>
      </w:r>
      <w:r w:rsidRPr="00384B10">
        <w:rPr>
          <w:lang w:eastAsia="fr-FR" w:bidi="fr-FR"/>
        </w:rPr>
        <w:t>s</w:t>
      </w:r>
      <w:r w:rsidRPr="00384B10">
        <w:rPr>
          <w:lang w:eastAsia="fr-FR" w:bidi="fr-FR"/>
        </w:rPr>
        <w:t>sible que grâce aux mu</w:t>
      </w:r>
      <w:r w:rsidRPr="00384B10">
        <w:rPr>
          <w:lang w:eastAsia="fr-FR" w:bidi="fr-FR"/>
        </w:rPr>
        <w:t>l</w:t>
      </w:r>
      <w:r w:rsidRPr="00384B10">
        <w:rPr>
          <w:lang w:eastAsia="fr-FR" w:bidi="fr-FR"/>
        </w:rPr>
        <w:t>tiples pirouettes financières réalisées par les membres du collectif, la revue ne s’autofinançant que de ju</w:t>
      </w:r>
      <w:r w:rsidRPr="00384B10">
        <w:rPr>
          <w:lang w:eastAsia="fr-FR" w:bidi="fr-FR"/>
        </w:rPr>
        <w:t>s</w:t>
      </w:r>
      <w:r w:rsidRPr="00384B10">
        <w:rPr>
          <w:lang w:eastAsia="fr-FR" w:bidi="fr-FR"/>
        </w:rPr>
        <w:t>tesse et plusieurs mois après chaque parution. Il nous a donc fallu faire une pause et rééquilibrer notre compte de banque.</w:t>
      </w:r>
    </w:p>
    <w:p w14:paraId="0C8ECF4F" w14:textId="77777777" w:rsidR="000746E3" w:rsidRPr="00384B10" w:rsidRDefault="000746E3" w:rsidP="000746E3">
      <w:pPr>
        <w:spacing w:before="120" w:after="120"/>
        <w:jc w:val="both"/>
      </w:pPr>
      <w:r w:rsidRPr="00384B10">
        <w:rPr>
          <w:lang w:eastAsia="fr-FR" w:bidi="fr-FR"/>
        </w:rPr>
        <w:t>Au niveau de l’orientation de la revue, nous avons aussi voulu faire un bilan et nous poser certaines questions : avons-nous rempli les o</w:t>
      </w:r>
      <w:r w:rsidRPr="00384B10">
        <w:rPr>
          <w:lang w:eastAsia="fr-FR" w:bidi="fr-FR"/>
        </w:rPr>
        <w:t>b</w:t>
      </w:r>
      <w:r w:rsidRPr="00384B10">
        <w:rPr>
          <w:lang w:eastAsia="fr-FR" w:bidi="fr-FR"/>
        </w:rPr>
        <w:t>jectifs que nous nous étions fixés ? Avons-nous contr</w:t>
      </w:r>
      <w:r w:rsidRPr="00384B10">
        <w:rPr>
          <w:lang w:eastAsia="fr-FR" w:bidi="fr-FR"/>
        </w:rPr>
        <w:t>i</w:t>
      </w:r>
      <w:r w:rsidRPr="00384B10">
        <w:rPr>
          <w:lang w:eastAsia="fr-FR" w:bidi="fr-FR"/>
        </w:rPr>
        <w:t>bué aux débats sur la critique du discours économique dominant et contribué à prop</w:t>
      </w:r>
      <w:r w:rsidRPr="00384B10">
        <w:rPr>
          <w:lang w:eastAsia="fr-FR" w:bidi="fr-FR"/>
        </w:rPr>
        <w:t>o</w:t>
      </w:r>
      <w:r w:rsidRPr="00384B10">
        <w:rPr>
          <w:lang w:eastAsia="fr-FR" w:bidi="fr-FR"/>
        </w:rPr>
        <w:t>ser des alternatives ainsi qu’à analyser les réalités sociales et écon</w:t>
      </w:r>
      <w:r w:rsidRPr="00384B10">
        <w:rPr>
          <w:lang w:eastAsia="fr-FR" w:bidi="fr-FR"/>
        </w:rPr>
        <w:t>o</w:t>
      </w:r>
      <w:r w:rsidRPr="00384B10">
        <w:rPr>
          <w:lang w:eastAsia="fr-FR" w:bidi="fr-FR"/>
        </w:rPr>
        <w:t>miques au Québec ? Même si nous pensons po</w:t>
      </w:r>
      <w:r w:rsidRPr="00384B10">
        <w:rPr>
          <w:lang w:eastAsia="fr-FR" w:bidi="fr-FR"/>
        </w:rPr>
        <w:t>u</w:t>
      </w:r>
      <w:r w:rsidRPr="00384B10">
        <w:rPr>
          <w:lang w:eastAsia="fr-FR" w:bidi="fr-FR"/>
        </w:rPr>
        <w:t>voir répondre oui à toutes ces questions nous sommes conscients que le chemin à parco</w:t>
      </w:r>
      <w:r w:rsidRPr="00384B10">
        <w:rPr>
          <w:lang w:eastAsia="fr-FR" w:bidi="fr-FR"/>
        </w:rPr>
        <w:t>u</w:t>
      </w:r>
      <w:r w:rsidRPr="00384B10">
        <w:rPr>
          <w:lang w:eastAsia="fr-FR" w:bidi="fr-FR"/>
        </w:rPr>
        <w:t xml:space="preserve">rir est encore énorme. Car si toutes les raisons qui ont été à l’origine </w:t>
      </w:r>
      <w:r w:rsidRPr="00384B10">
        <w:rPr>
          <w:lang w:eastAsia="fr-FR" w:bidi="fr-FR"/>
        </w:rPr>
        <w:lastRenderedPageBreak/>
        <w:t>de la fondation de la revue au printemps 78 sont encore valables (d</w:t>
      </w:r>
      <w:r w:rsidRPr="00384B10">
        <w:rPr>
          <w:lang w:eastAsia="fr-FR" w:bidi="fr-FR"/>
        </w:rPr>
        <w:t>é</w:t>
      </w:r>
      <w:r w:rsidRPr="00384B10">
        <w:rPr>
          <w:lang w:eastAsia="fr-FR" w:bidi="fr-FR"/>
        </w:rPr>
        <w:t>cloisonner l’économie, stimuler les contributions critiques d</w:t>
      </w:r>
      <w:r w:rsidRPr="00384B10">
        <w:rPr>
          <w:lang w:eastAsia="fr-FR" w:bidi="fr-FR"/>
        </w:rPr>
        <w:t>i</w:t>
      </w:r>
      <w:r w:rsidRPr="00384B10">
        <w:rPr>
          <w:lang w:eastAsia="fr-FR" w:bidi="fr-FR"/>
        </w:rPr>
        <w:t>verses, combattre le dogmatisme, s’inscrire dans les débats politiques a</w:t>
      </w:r>
      <w:r w:rsidRPr="00384B10">
        <w:rPr>
          <w:lang w:eastAsia="fr-FR" w:bidi="fr-FR"/>
        </w:rPr>
        <w:t>c</w:t>
      </w:r>
      <w:r w:rsidRPr="00384B10">
        <w:rPr>
          <w:lang w:eastAsia="fr-FR" w:bidi="fr-FR"/>
        </w:rPr>
        <w:t>tuels...), la conjoncture, elle, s’est aggravée : la crise éc</w:t>
      </w:r>
      <w:r w:rsidRPr="00384B10">
        <w:rPr>
          <w:lang w:eastAsia="fr-FR" w:bidi="fr-FR"/>
        </w:rPr>
        <w:t>o</w:t>
      </w:r>
      <w:r w:rsidRPr="00384B10">
        <w:rPr>
          <w:lang w:eastAsia="fr-FR" w:bidi="fr-FR"/>
        </w:rPr>
        <w:t>nomique est plus profonde — c’est devenu un lieu commun que de le dire — avec une aggravation très nette du chômage et de l’inflation, la détérior</w:t>
      </w:r>
      <w:r w:rsidRPr="00384B10">
        <w:rPr>
          <w:lang w:eastAsia="fr-FR" w:bidi="fr-FR"/>
        </w:rPr>
        <w:t>a</w:t>
      </w:r>
      <w:r w:rsidRPr="00384B10">
        <w:rPr>
          <w:lang w:eastAsia="fr-FR" w:bidi="fr-FR"/>
        </w:rPr>
        <w:t xml:space="preserve">tion des conditions de vie et de travail, etc. </w:t>
      </w:r>
      <w:r w:rsidRPr="00127326">
        <w:rPr>
          <w:i/>
          <w:iCs/>
          <w:szCs w:val="28"/>
        </w:rPr>
        <w:t>L'offensive idéolog</w:t>
      </w:r>
      <w:r w:rsidRPr="00127326">
        <w:rPr>
          <w:i/>
          <w:iCs/>
          <w:szCs w:val="28"/>
        </w:rPr>
        <w:t>i</w:t>
      </w:r>
      <w:r w:rsidRPr="00127326">
        <w:rPr>
          <w:i/>
          <w:iCs/>
          <w:szCs w:val="28"/>
        </w:rPr>
        <w:t>que</w:t>
      </w:r>
      <w:r w:rsidRPr="00127326">
        <w:rPr>
          <w:i/>
          <w:iCs/>
          <w:szCs w:val="28"/>
          <w:lang w:eastAsia="fr-FR" w:bidi="fr-FR"/>
        </w:rPr>
        <w:t xml:space="preserve"> </w:t>
      </w:r>
      <w:r w:rsidRPr="00384B10">
        <w:rPr>
          <w:lang w:eastAsia="fr-FR" w:bidi="fr-FR"/>
        </w:rPr>
        <w:t>de la bourgeoisie a pris une ampleur nouvelle : avec leur discours d’aujourd’hui, les gouvernements et les économistes libéraux prép</w:t>
      </w:r>
      <w:r w:rsidRPr="00384B10">
        <w:rPr>
          <w:lang w:eastAsia="fr-FR" w:bidi="fr-FR"/>
        </w:rPr>
        <w:t>a</w:t>
      </w:r>
      <w:r w:rsidRPr="00384B10">
        <w:rPr>
          <w:lang w:eastAsia="fr-FR" w:bidi="fr-FR"/>
        </w:rPr>
        <w:t>rent de nouvelles attaques pour demain. Il faut bien reconnaître que ces discours ont un ce</w:t>
      </w:r>
      <w:r w:rsidRPr="00384B10">
        <w:rPr>
          <w:lang w:eastAsia="fr-FR" w:bidi="fr-FR"/>
        </w:rPr>
        <w:t>r</w:t>
      </w:r>
      <w:r w:rsidRPr="00384B10">
        <w:rPr>
          <w:lang w:eastAsia="fr-FR" w:bidi="fr-FR"/>
        </w:rPr>
        <w:t>tain impact. Il faut bien dire aussi que peu d’efforts ont été faits au Québec pour comprendre, analyser cette cr</w:t>
      </w:r>
      <w:r w:rsidRPr="00384B10">
        <w:rPr>
          <w:lang w:eastAsia="fr-FR" w:bidi="fr-FR"/>
        </w:rPr>
        <w:t>i</w:t>
      </w:r>
      <w:r w:rsidRPr="00384B10">
        <w:rPr>
          <w:lang w:eastAsia="fr-FR" w:bidi="fr-FR"/>
        </w:rPr>
        <w:t>se, son pr</w:t>
      </w:r>
      <w:r w:rsidRPr="00384B10">
        <w:rPr>
          <w:lang w:eastAsia="fr-FR" w:bidi="fr-FR"/>
        </w:rPr>
        <w:t>o</w:t>
      </w:r>
      <w:r w:rsidRPr="00384B10">
        <w:rPr>
          <w:lang w:eastAsia="fr-FR" w:bidi="fr-FR"/>
        </w:rPr>
        <w:t>cessus, ses conséquences à court, moyen</w:t>
      </w:r>
      <w:r>
        <w:rPr>
          <w:lang w:eastAsia="fr-FR" w:bidi="fr-FR"/>
        </w:rPr>
        <w:t xml:space="preserve"> </w:t>
      </w:r>
      <w:r w:rsidRPr="00384B10">
        <w:t>[6]</w:t>
      </w:r>
      <w:r>
        <w:t xml:space="preserve"> </w:t>
      </w:r>
      <w:r w:rsidRPr="00384B10">
        <w:rPr>
          <w:lang w:eastAsia="fr-FR" w:bidi="fr-FR"/>
        </w:rPr>
        <w:t>ou long terme. Bien sûr, nous ne sommes pas les seuls : il existe d’autres revues qui publient certaines analyses, quelques coll</w:t>
      </w:r>
      <w:r w:rsidRPr="00384B10">
        <w:rPr>
          <w:lang w:eastAsia="fr-FR" w:bidi="fr-FR"/>
        </w:rPr>
        <w:t>o</w:t>
      </w:r>
      <w:r w:rsidRPr="00384B10">
        <w:rPr>
          <w:lang w:eastAsia="fr-FR" w:bidi="fr-FR"/>
        </w:rPr>
        <w:t>ques ont été organisés sur la question ; et le mouvement syndical se penche également, surtout d</w:t>
      </w:r>
      <w:r w:rsidRPr="00384B10">
        <w:rPr>
          <w:lang w:eastAsia="fr-FR" w:bidi="fr-FR"/>
        </w:rPr>
        <w:t>e</w:t>
      </w:r>
      <w:r w:rsidRPr="00384B10">
        <w:rPr>
          <w:lang w:eastAsia="fr-FR" w:bidi="fr-FR"/>
        </w:rPr>
        <w:t>puis deux ans, sur le problème et cela est, esp</w:t>
      </w:r>
      <w:r w:rsidRPr="00384B10">
        <w:rPr>
          <w:lang w:eastAsia="fr-FR" w:bidi="fr-FR"/>
        </w:rPr>
        <w:t>é</w:t>
      </w:r>
      <w:r w:rsidRPr="00384B10">
        <w:rPr>
          <w:lang w:eastAsia="fr-FR" w:bidi="fr-FR"/>
        </w:rPr>
        <w:t>rons-nous, appelé à se développer encore davantage. Mais il faut encore approfondir ces d</w:t>
      </w:r>
      <w:r w:rsidRPr="00384B10">
        <w:rPr>
          <w:lang w:eastAsia="fr-FR" w:bidi="fr-FR"/>
        </w:rPr>
        <w:t>é</w:t>
      </w:r>
      <w:r w:rsidRPr="00384B10">
        <w:rPr>
          <w:lang w:eastAsia="fr-FR" w:bidi="fr-FR"/>
        </w:rPr>
        <w:t>bats : sur la crise, sur le socialisme, sur la question nationale et l’indépendance au Québec, les conditions de vie, etc.</w:t>
      </w:r>
    </w:p>
    <w:p w14:paraId="5DB3BF32" w14:textId="77777777" w:rsidR="000746E3" w:rsidRPr="00384B10" w:rsidRDefault="000746E3" w:rsidP="000746E3">
      <w:pPr>
        <w:spacing w:before="120" w:after="120"/>
        <w:jc w:val="both"/>
      </w:pPr>
      <w:r w:rsidRPr="00384B10">
        <w:rPr>
          <w:lang w:eastAsia="fr-FR" w:bidi="fr-FR"/>
        </w:rPr>
        <w:t>Nous nous étions prononcés il y a trois ans et demi pour l’indépendance et le socialisme. Nous réaffirmons ces orientations ; mais nous voulons contribuer à analyser davantage la réalité s</w:t>
      </w:r>
      <w:r w:rsidRPr="00384B10">
        <w:rPr>
          <w:lang w:eastAsia="fr-FR" w:bidi="fr-FR"/>
        </w:rPr>
        <w:t>o</w:t>
      </w:r>
      <w:r w:rsidRPr="00384B10">
        <w:rPr>
          <w:lang w:eastAsia="fr-FR" w:bidi="fr-FR"/>
        </w:rPr>
        <w:t>ciale et économique et mettre l’accent sur des propositions alternatives de d</w:t>
      </w:r>
      <w:r w:rsidRPr="00384B10">
        <w:rPr>
          <w:lang w:eastAsia="fr-FR" w:bidi="fr-FR"/>
        </w:rPr>
        <w:t>é</w:t>
      </w:r>
      <w:r w:rsidRPr="00384B10">
        <w:rPr>
          <w:lang w:eastAsia="fr-FR" w:bidi="fr-FR"/>
        </w:rPr>
        <w:t>veloppement : non seulement à travers la lutte idé</w:t>
      </w:r>
      <w:r w:rsidRPr="00384B10">
        <w:rPr>
          <w:lang w:eastAsia="fr-FR" w:bidi="fr-FR"/>
        </w:rPr>
        <w:t>o</w:t>
      </w:r>
      <w:r w:rsidRPr="00384B10">
        <w:rPr>
          <w:lang w:eastAsia="fr-FR" w:bidi="fr-FR"/>
        </w:rPr>
        <w:t>logique sans merci contre le discours lib</w:t>
      </w:r>
      <w:r w:rsidRPr="00384B10">
        <w:rPr>
          <w:lang w:eastAsia="fr-FR" w:bidi="fr-FR"/>
        </w:rPr>
        <w:t>é</w:t>
      </w:r>
      <w:r w:rsidRPr="00384B10">
        <w:rPr>
          <w:lang w:eastAsia="fr-FR" w:bidi="fr-FR"/>
        </w:rPr>
        <w:t>ral ou néo-libéral, mais aussi à travers l’analyse des manifestations concrètes de la crise et de l’oppression nation</w:t>
      </w:r>
      <w:r w:rsidRPr="00384B10">
        <w:rPr>
          <w:lang w:eastAsia="fr-FR" w:bidi="fr-FR"/>
        </w:rPr>
        <w:t>a</w:t>
      </w:r>
      <w:r w:rsidRPr="00384B10">
        <w:rPr>
          <w:lang w:eastAsia="fr-FR" w:bidi="fr-FR"/>
        </w:rPr>
        <w:t>le.</w:t>
      </w:r>
    </w:p>
    <w:p w14:paraId="53BAD587" w14:textId="77777777" w:rsidR="000746E3" w:rsidRPr="00384B10" w:rsidRDefault="000746E3" w:rsidP="000746E3">
      <w:pPr>
        <w:spacing w:before="120" w:after="120"/>
        <w:jc w:val="both"/>
      </w:pPr>
      <w:r w:rsidRPr="00384B10">
        <w:rPr>
          <w:lang w:eastAsia="fr-FR" w:bidi="fr-FR"/>
        </w:rPr>
        <w:t>Nous voudrions du même coup régulariser notre rythme de par</w:t>
      </w:r>
      <w:r w:rsidRPr="00384B10">
        <w:rPr>
          <w:lang w:eastAsia="fr-FR" w:bidi="fr-FR"/>
        </w:rPr>
        <w:t>u</w:t>
      </w:r>
      <w:r w:rsidRPr="00384B10">
        <w:rPr>
          <w:lang w:eastAsia="fr-FR" w:bidi="fr-FR"/>
        </w:rPr>
        <w:t>tion (3 numéros par an) et entrer en contact avec des collectifs ou des regroupements déjà constitués, pour développer certains thèmes, outre les collaborations ind</w:t>
      </w:r>
      <w:r w:rsidRPr="00384B10">
        <w:rPr>
          <w:lang w:eastAsia="fr-FR" w:bidi="fr-FR"/>
        </w:rPr>
        <w:t>i</w:t>
      </w:r>
      <w:r w:rsidRPr="00384B10">
        <w:rPr>
          <w:lang w:eastAsia="fr-FR" w:bidi="fr-FR"/>
        </w:rPr>
        <w:t>viduelles.</w:t>
      </w:r>
    </w:p>
    <w:p w14:paraId="419E7941" w14:textId="77777777" w:rsidR="000746E3" w:rsidRPr="00384B10" w:rsidRDefault="000746E3" w:rsidP="000746E3">
      <w:pPr>
        <w:spacing w:before="120" w:after="120"/>
        <w:jc w:val="both"/>
      </w:pPr>
      <w:r w:rsidRPr="00384B10">
        <w:rPr>
          <w:lang w:eastAsia="fr-FR" w:bidi="fr-FR"/>
        </w:rPr>
        <w:t>Dans ce nouveau contexte, il est clair que nous ne pouvions cont</w:t>
      </w:r>
      <w:r w:rsidRPr="00384B10">
        <w:rPr>
          <w:lang w:eastAsia="fr-FR" w:bidi="fr-FR"/>
        </w:rPr>
        <w:t>i</w:t>
      </w:r>
      <w:r w:rsidRPr="00384B10">
        <w:rPr>
          <w:lang w:eastAsia="fr-FR" w:bidi="fr-FR"/>
        </w:rPr>
        <w:t>nuer comme avant à effectuer tout le tr</w:t>
      </w:r>
      <w:r w:rsidRPr="00384B10">
        <w:rPr>
          <w:lang w:eastAsia="fr-FR" w:bidi="fr-FR"/>
        </w:rPr>
        <w:t>a</w:t>
      </w:r>
      <w:r w:rsidRPr="00384B10">
        <w:rPr>
          <w:lang w:eastAsia="fr-FR" w:bidi="fr-FR"/>
        </w:rPr>
        <w:t>vail technique de montage et de distribution « à la mitaine », même si la participation aux tâches techniques const</w:t>
      </w:r>
      <w:r w:rsidRPr="00384B10">
        <w:rPr>
          <w:lang w:eastAsia="fr-FR" w:bidi="fr-FR"/>
        </w:rPr>
        <w:t>i</w:t>
      </w:r>
      <w:r w:rsidRPr="00384B10">
        <w:rPr>
          <w:lang w:eastAsia="fr-FR" w:bidi="fr-FR"/>
        </w:rPr>
        <w:t>tuait un aspect important de notre projet initial, il faut bien reconnaître qu’aujourd’hui cela non se</w:t>
      </w:r>
      <w:r w:rsidRPr="00384B10">
        <w:rPr>
          <w:lang w:eastAsia="fr-FR" w:bidi="fr-FR"/>
        </w:rPr>
        <w:t>u</w:t>
      </w:r>
      <w:r w:rsidRPr="00384B10">
        <w:rPr>
          <w:lang w:eastAsia="fr-FR" w:bidi="fr-FR"/>
        </w:rPr>
        <w:t>lement constitue un frein à notre développement, mais menace notre existence même. Pour mieux remplir nos objectifs, nous devons donc passer à un ce</w:t>
      </w:r>
      <w:r w:rsidRPr="00384B10">
        <w:rPr>
          <w:lang w:eastAsia="fr-FR" w:bidi="fr-FR"/>
        </w:rPr>
        <w:t>r</w:t>
      </w:r>
      <w:r w:rsidRPr="00384B10">
        <w:rPr>
          <w:lang w:eastAsia="fr-FR" w:bidi="fr-FR"/>
        </w:rPr>
        <w:lastRenderedPageBreak/>
        <w:t xml:space="preserve">tain seuil de « professionnalisme ». D’où l’accord que nous avons passé avec la coopérative d’édition A. St-Martin pour l’impression et la distribution de la revue. </w:t>
      </w:r>
      <w:r w:rsidRPr="00C452C1">
        <w:rPr>
          <w:i/>
          <w:iCs/>
          <w:szCs w:val="28"/>
        </w:rPr>
        <w:t>Interventions Économiques</w:t>
      </w:r>
      <w:r w:rsidRPr="00384B10">
        <w:t xml:space="preserve">... </w:t>
      </w:r>
      <w:r w:rsidRPr="00384B10">
        <w:rPr>
          <w:lang w:eastAsia="fr-FR" w:bidi="fr-FR"/>
        </w:rPr>
        <w:t>sera maint</w:t>
      </w:r>
      <w:r w:rsidRPr="00384B10">
        <w:rPr>
          <w:lang w:eastAsia="fr-FR" w:bidi="fr-FR"/>
        </w:rPr>
        <w:t>e</w:t>
      </w:r>
      <w:r w:rsidRPr="00384B10">
        <w:rPr>
          <w:lang w:eastAsia="fr-FR" w:bidi="fr-FR"/>
        </w:rPr>
        <w:t>nant disponible dans que</w:t>
      </w:r>
      <w:r w:rsidRPr="00384B10">
        <w:rPr>
          <w:lang w:eastAsia="fr-FR" w:bidi="fr-FR"/>
        </w:rPr>
        <w:t>l</w:t>
      </w:r>
      <w:r w:rsidRPr="00384B10">
        <w:rPr>
          <w:lang w:eastAsia="fr-FR" w:bidi="fr-FR"/>
        </w:rPr>
        <w:t>ques 300 points de vente au Québec (au lieu d’une cinquantaine précédemment). Cette solution nous obligeait c</w:t>
      </w:r>
      <w:r w:rsidRPr="00384B10">
        <w:rPr>
          <w:lang w:eastAsia="fr-FR" w:bidi="fr-FR"/>
        </w:rPr>
        <w:t>e</w:t>
      </w:r>
      <w:r w:rsidRPr="00384B10">
        <w:rPr>
          <w:lang w:eastAsia="fr-FR" w:bidi="fr-FR"/>
        </w:rPr>
        <w:t>pendant à repenser complètement notre prix de vente : il fallait quas</w:t>
      </w:r>
      <w:r w:rsidRPr="00384B10">
        <w:rPr>
          <w:lang w:eastAsia="fr-FR" w:bidi="fr-FR"/>
        </w:rPr>
        <w:t>i</w:t>
      </w:r>
      <w:r w:rsidRPr="00384B10">
        <w:rPr>
          <w:lang w:eastAsia="fr-FR" w:bidi="fr-FR"/>
        </w:rPr>
        <w:t>ment le doubler. Après étude de diverses possibilités nous avons cho</w:t>
      </w:r>
      <w:r w:rsidRPr="00384B10">
        <w:rPr>
          <w:lang w:eastAsia="fr-FR" w:bidi="fr-FR"/>
        </w:rPr>
        <w:t>i</w:t>
      </w:r>
      <w:r w:rsidRPr="00384B10">
        <w:rPr>
          <w:lang w:eastAsia="fr-FR" w:bidi="fr-FR"/>
        </w:rPr>
        <w:t>si de modifier le format de la revue et la présentation des textes (no</w:t>
      </w:r>
      <w:r w:rsidRPr="00384B10">
        <w:rPr>
          <w:lang w:eastAsia="fr-FR" w:bidi="fr-FR"/>
        </w:rPr>
        <w:t>u</w:t>
      </w:r>
      <w:r w:rsidRPr="00384B10">
        <w:rPr>
          <w:lang w:eastAsia="fr-FR" w:bidi="fr-FR"/>
        </w:rPr>
        <w:t>veaux caractères, impression sur deux colo</w:t>
      </w:r>
      <w:r w:rsidRPr="00384B10">
        <w:rPr>
          <w:lang w:eastAsia="fr-FR" w:bidi="fr-FR"/>
        </w:rPr>
        <w:t>n</w:t>
      </w:r>
      <w:r w:rsidRPr="00384B10">
        <w:rPr>
          <w:lang w:eastAsia="fr-FR" w:bidi="fr-FR"/>
        </w:rPr>
        <w:t>nes...). Ceci nous permet de publier plus de textes que préc</w:t>
      </w:r>
      <w:r w:rsidRPr="00384B10">
        <w:rPr>
          <w:lang w:eastAsia="fr-FR" w:bidi="fr-FR"/>
        </w:rPr>
        <w:t>é</w:t>
      </w:r>
      <w:r w:rsidRPr="00384B10">
        <w:rPr>
          <w:lang w:eastAsia="fr-FR" w:bidi="fr-FR"/>
        </w:rPr>
        <w:t>demment dans un nombre de pages plus restreint. En s’assurant donc d’une certaine stabilité, nous po</w:t>
      </w:r>
      <w:r w:rsidRPr="00384B10">
        <w:rPr>
          <w:lang w:eastAsia="fr-FR" w:bidi="fr-FR"/>
        </w:rPr>
        <w:t>u</w:t>
      </w:r>
      <w:r w:rsidRPr="00384B10">
        <w:rPr>
          <w:lang w:eastAsia="fr-FR" w:bidi="fr-FR"/>
        </w:rPr>
        <w:t>vons paraître au prix de 8$. Nous sommes évidemment conscients que ce prix peut être difficile d’accès pour plusieurs ; aussi, nous vous o</w:t>
      </w:r>
      <w:r w:rsidRPr="00384B10">
        <w:rPr>
          <w:lang w:eastAsia="fr-FR" w:bidi="fr-FR"/>
        </w:rPr>
        <w:t>f</w:t>
      </w:r>
      <w:r w:rsidRPr="00384B10">
        <w:rPr>
          <w:lang w:eastAsia="fr-FR" w:bidi="fr-FR"/>
        </w:rPr>
        <w:t>frons un abonnement de trois numéros pour 18$ en souhaitant ainsi pouvoir r</w:t>
      </w:r>
      <w:r w:rsidRPr="00384B10">
        <w:rPr>
          <w:lang w:eastAsia="fr-FR" w:bidi="fr-FR"/>
        </w:rPr>
        <w:t>e</w:t>
      </w:r>
      <w:r w:rsidRPr="00384B10">
        <w:rPr>
          <w:lang w:eastAsia="fr-FR" w:bidi="fr-FR"/>
        </w:rPr>
        <w:t>joindre le plu</w:t>
      </w:r>
      <w:r>
        <w:rPr>
          <w:lang w:eastAsia="fr-FR" w:bidi="fr-FR"/>
        </w:rPr>
        <w:t>s grand nombre possible de lec</w:t>
      </w:r>
      <w:r w:rsidRPr="00384B10">
        <w:rPr>
          <w:lang w:eastAsia="fr-FR" w:bidi="fr-FR"/>
        </w:rPr>
        <w:t>teurs/lectrices.</w:t>
      </w:r>
    </w:p>
    <w:p w14:paraId="779E8AF3" w14:textId="77777777" w:rsidR="000746E3" w:rsidRPr="00384B10" w:rsidRDefault="000746E3" w:rsidP="000746E3">
      <w:pPr>
        <w:spacing w:before="120" w:after="120"/>
        <w:jc w:val="both"/>
      </w:pPr>
      <w:r w:rsidRPr="00384B10">
        <w:rPr>
          <w:lang w:eastAsia="fr-FR" w:bidi="fr-FR"/>
        </w:rPr>
        <w:t>Vous l’avez sans doute remarqué, le nom de la revue a également changé : d’« Interventions critiques en éc</w:t>
      </w:r>
      <w:r w:rsidRPr="00384B10">
        <w:rPr>
          <w:lang w:eastAsia="fr-FR" w:bidi="fr-FR"/>
        </w:rPr>
        <w:t>o</w:t>
      </w:r>
      <w:r w:rsidRPr="00384B10">
        <w:rPr>
          <w:lang w:eastAsia="fr-FR" w:bidi="fr-FR"/>
        </w:rPr>
        <w:t>nomie politique », nous passons à « Interventions Économiques (pour une alternative soci</w:t>
      </w:r>
      <w:r w:rsidRPr="00384B10">
        <w:rPr>
          <w:lang w:eastAsia="fr-FR" w:bidi="fr-FR"/>
        </w:rPr>
        <w:t>a</w:t>
      </w:r>
      <w:r w:rsidRPr="00384B10">
        <w:rPr>
          <w:lang w:eastAsia="fr-FR" w:bidi="fr-FR"/>
        </w:rPr>
        <w:t>le) » : tout en assurant une certaine continuité avec l’ancienne form</w:t>
      </w:r>
      <w:r w:rsidRPr="00384B10">
        <w:rPr>
          <w:lang w:eastAsia="fr-FR" w:bidi="fr-FR"/>
        </w:rPr>
        <w:t>u</w:t>
      </w:r>
      <w:r w:rsidRPr="00384B10">
        <w:rPr>
          <w:lang w:eastAsia="fr-FR" w:bidi="fr-FR"/>
        </w:rPr>
        <w:t>le, nous croyons ainsi mieux refléter nos préoccupations et notre orientation. Répétons-le : notre souci majeur pour les prochains num</w:t>
      </w:r>
      <w:r w:rsidRPr="00384B10">
        <w:rPr>
          <w:lang w:eastAsia="fr-FR" w:bidi="fr-FR"/>
        </w:rPr>
        <w:t>é</w:t>
      </w:r>
      <w:r w:rsidRPr="00384B10">
        <w:rPr>
          <w:lang w:eastAsia="fr-FR" w:bidi="fr-FR"/>
        </w:rPr>
        <w:t>ros sera de mettre davantage l’accent sur des propositions concrètes de changement économ</w:t>
      </w:r>
      <w:r w:rsidRPr="00384B10">
        <w:rPr>
          <w:lang w:eastAsia="fr-FR" w:bidi="fr-FR"/>
        </w:rPr>
        <w:t>i</w:t>
      </w:r>
      <w:r w:rsidRPr="00384B10">
        <w:rPr>
          <w:lang w:eastAsia="fr-FR" w:bidi="fr-FR"/>
        </w:rPr>
        <w:t>que et social, propositions qui découleront bien sûr d’analyses théoriques et pratiques de la société québécoise et c</w:t>
      </w:r>
      <w:r w:rsidRPr="00384B10">
        <w:rPr>
          <w:lang w:eastAsia="fr-FR" w:bidi="fr-FR"/>
        </w:rPr>
        <w:t>a</w:t>
      </w:r>
      <w:r w:rsidRPr="00384B10">
        <w:rPr>
          <w:lang w:eastAsia="fr-FR" w:bidi="fr-FR"/>
        </w:rPr>
        <w:t>nadienne. Nous n’avons pas de solutions magiques ni n’avons déco</w:t>
      </w:r>
      <w:r w:rsidRPr="00384B10">
        <w:rPr>
          <w:lang w:eastAsia="fr-FR" w:bidi="fr-FR"/>
        </w:rPr>
        <w:t>u</w:t>
      </w:r>
      <w:r w:rsidRPr="00384B10">
        <w:rPr>
          <w:lang w:eastAsia="fr-FR" w:bidi="fr-FR"/>
        </w:rPr>
        <w:t>vert la pierre philosophale, mais il nous semble qu’il est gra</w:t>
      </w:r>
      <w:r w:rsidRPr="00384B10">
        <w:rPr>
          <w:lang w:eastAsia="fr-FR" w:bidi="fr-FR"/>
        </w:rPr>
        <w:t>n</w:t>
      </w:r>
      <w:r w:rsidRPr="00384B10">
        <w:rPr>
          <w:lang w:eastAsia="fr-FR" w:bidi="fr-FR"/>
        </w:rPr>
        <w:t>dement temps que la revue serve surtout de lieu de d</w:t>
      </w:r>
      <w:r w:rsidRPr="00384B10">
        <w:rPr>
          <w:lang w:eastAsia="fr-FR" w:bidi="fr-FR"/>
        </w:rPr>
        <w:t>é</w:t>
      </w:r>
      <w:r w:rsidRPr="00384B10">
        <w:rPr>
          <w:lang w:eastAsia="fr-FR" w:bidi="fr-FR"/>
        </w:rPr>
        <w:t>bats s’inscrivant dans une perspective concrète de changement, celle du socialisme et de l’indépendance au Qu</w:t>
      </w:r>
      <w:r w:rsidRPr="00384B10">
        <w:rPr>
          <w:lang w:eastAsia="fr-FR" w:bidi="fr-FR"/>
        </w:rPr>
        <w:t>é</w:t>
      </w:r>
      <w:r w:rsidRPr="00384B10">
        <w:rPr>
          <w:lang w:eastAsia="fr-FR" w:bidi="fr-FR"/>
        </w:rPr>
        <w:t>bec.</w:t>
      </w:r>
    </w:p>
    <w:p w14:paraId="18459267" w14:textId="77777777" w:rsidR="000746E3" w:rsidRPr="00384B10" w:rsidRDefault="000746E3" w:rsidP="000746E3">
      <w:pPr>
        <w:spacing w:before="120" w:after="120"/>
        <w:jc w:val="both"/>
      </w:pPr>
      <w:r w:rsidRPr="00384B10">
        <w:rPr>
          <w:lang w:eastAsia="fr-FR" w:bidi="fr-FR"/>
        </w:rPr>
        <w:t>Ce numéro constitue en quelque sorte un numéro de transition e</w:t>
      </w:r>
      <w:r w:rsidRPr="00384B10">
        <w:rPr>
          <w:lang w:eastAsia="fr-FR" w:bidi="fr-FR"/>
        </w:rPr>
        <w:t>n</w:t>
      </w:r>
      <w:r w:rsidRPr="00384B10">
        <w:rPr>
          <w:lang w:eastAsia="fr-FR" w:bidi="fr-FR"/>
        </w:rPr>
        <w:t>tre l’ancienne et la nouvelle formule. Le th</w:t>
      </w:r>
      <w:r w:rsidRPr="00384B10">
        <w:rPr>
          <w:lang w:eastAsia="fr-FR" w:bidi="fr-FR"/>
        </w:rPr>
        <w:t>è</w:t>
      </w:r>
      <w:r w:rsidRPr="00384B10">
        <w:rPr>
          <w:lang w:eastAsia="fr-FR" w:bidi="fr-FR"/>
        </w:rPr>
        <w:t>me en est le sous-développement régional au Québec. Résultat d’une étroite collabor</w:t>
      </w:r>
      <w:r w:rsidRPr="00384B10">
        <w:rPr>
          <w:lang w:eastAsia="fr-FR" w:bidi="fr-FR"/>
        </w:rPr>
        <w:t>a</w:t>
      </w:r>
      <w:r w:rsidRPr="00384B10">
        <w:rPr>
          <w:lang w:eastAsia="fr-FR" w:bidi="fr-FR"/>
        </w:rPr>
        <w:t>tion entre le collectif de la revue et plusieurs chercheurs de l’université du Québec à Rimouski spécialisés sur la question, ce do</w:t>
      </w:r>
      <w:r w:rsidRPr="00384B10">
        <w:rPr>
          <w:lang w:eastAsia="fr-FR" w:bidi="fr-FR"/>
        </w:rPr>
        <w:t>s</w:t>
      </w:r>
      <w:r w:rsidRPr="00384B10">
        <w:rPr>
          <w:lang w:eastAsia="fr-FR" w:bidi="fr-FR"/>
        </w:rPr>
        <w:t>sier</w:t>
      </w:r>
      <w:r>
        <w:t xml:space="preserve"> </w:t>
      </w:r>
      <w:r w:rsidRPr="00384B10">
        <w:t>[7]</w:t>
      </w:r>
      <w:r>
        <w:t xml:space="preserve"> </w:t>
      </w:r>
      <w:r w:rsidRPr="00384B10">
        <w:rPr>
          <w:lang w:eastAsia="fr-FR" w:bidi="fr-FR"/>
        </w:rPr>
        <w:t>est essentiellement crit</w:t>
      </w:r>
      <w:r w:rsidRPr="00384B10">
        <w:rPr>
          <w:lang w:eastAsia="fr-FR" w:bidi="fr-FR"/>
        </w:rPr>
        <w:t>i</w:t>
      </w:r>
      <w:r w:rsidRPr="00384B10">
        <w:rPr>
          <w:lang w:eastAsia="fr-FR" w:bidi="fr-FR"/>
        </w:rPr>
        <w:t>que et reliés aux problèmes important de la région de la Gaspésie et du Bas St-Laurent, deux régions du Québec peu « favorisées » en terme de développement économique. Le régi</w:t>
      </w:r>
      <w:r w:rsidRPr="00384B10">
        <w:rPr>
          <w:lang w:eastAsia="fr-FR" w:bidi="fr-FR"/>
        </w:rPr>
        <w:t>o</w:t>
      </w:r>
      <w:r w:rsidRPr="00384B10">
        <w:rPr>
          <w:lang w:eastAsia="fr-FR" w:bidi="fr-FR"/>
        </w:rPr>
        <w:t xml:space="preserve">nalisme économique est un aspect extrêmement important du </w:t>
      </w:r>
      <w:r w:rsidRPr="00384B10">
        <w:rPr>
          <w:lang w:eastAsia="fr-FR" w:bidi="fr-FR"/>
        </w:rPr>
        <w:lastRenderedPageBreak/>
        <w:t>capit</w:t>
      </w:r>
      <w:r w:rsidRPr="00384B10">
        <w:rPr>
          <w:lang w:eastAsia="fr-FR" w:bidi="fr-FR"/>
        </w:rPr>
        <w:t>a</w:t>
      </w:r>
      <w:r w:rsidRPr="00384B10">
        <w:rPr>
          <w:lang w:eastAsia="fr-FR" w:bidi="fr-FR"/>
        </w:rPr>
        <w:t>lisme au Québec et toute tentative de proposition de changement passe par son examen approfondi.</w:t>
      </w:r>
    </w:p>
    <w:p w14:paraId="400E324A" w14:textId="77777777" w:rsidR="000746E3" w:rsidRPr="00384B10" w:rsidRDefault="000746E3" w:rsidP="000746E3">
      <w:pPr>
        <w:spacing w:before="120" w:after="120"/>
        <w:jc w:val="both"/>
      </w:pPr>
      <w:r w:rsidRPr="00384B10">
        <w:rPr>
          <w:lang w:eastAsia="fr-FR" w:bidi="fr-FR"/>
        </w:rPr>
        <w:t>En plus d’une entrevue avec M. Paul Sweezy, vous trouverez deux articles sur ce qu’on peut appeler deux tent</w:t>
      </w:r>
      <w:r w:rsidRPr="00384B10">
        <w:rPr>
          <w:lang w:eastAsia="fr-FR" w:bidi="fr-FR"/>
        </w:rPr>
        <w:t>a</w:t>
      </w:r>
      <w:r w:rsidRPr="00384B10">
        <w:rPr>
          <w:lang w:eastAsia="fr-FR" w:bidi="fr-FR"/>
        </w:rPr>
        <w:t>tives de sortie à la crise du capitalisme : la politique du gouvernement socialiste français et celle du gouve</w:t>
      </w:r>
      <w:r w:rsidRPr="00384B10">
        <w:rPr>
          <w:lang w:eastAsia="fr-FR" w:bidi="fr-FR"/>
        </w:rPr>
        <w:t>r</w:t>
      </w:r>
      <w:r w:rsidRPr="00384B10">
        <w:rPr>
          <w:lang w:eastAsia="fr-FR" w:bidi="fr-FR"/>
        </w:rPr>
        <w:t>nement Reagan aux États-Unis.</w:t>
      </w:r>
    </w:p>
    <w:p w14:paraId="7BAC158C" w14:textId="77777777" w:rsidR="000746E3" w:rsidRPr="00384B10" w:rsidRDefault="000746E3" w:rsidP="000746E3">
      <w:pPr>
        <w:spacing w:before="120" w:after="120"/>
        <w:jc w:val="both"/>
      </w:pPr>
      <w:r w:rsidRPr="00384B10">
        <w:rPr>
          <w:lang w:eastAsia="fr-FR" w:bidi="fr-FR"/>
        </w:rPr>
        <w:t>Signalons en terminant que l’ampleur des débats à mener et des i</w:t>
      </w:r>
      <w:r w:rsidRPr="00384B10">
        <w:rPr>
          <w:lang w:eastAsia="fr-FR" w:bidi="fr-FR"/>
        </w:rPr>
        <w:t>n</w:t>
      </w:r>
      <w:r w:rsidRPr="00384B10">
        <w:rPr>
          <w:lang w:eastAsia="fr-FR" w:bidi="fr-FR"/>
        </w:rPr>
        <w:t>formations à diffuser montre à quel point s</w:t>
      </w:r>
      <w:r w:rsidRPr="00384B10">
        <w:rPr>
          <w:lang w:eastAsia="fr-FR" w:bidi="fr-FR"/>
        </w:rPr>
        <w:t>e</w:t>
      </w:r>
      <w:r w:rsidRPr="00384B10">
        <w:rPr>
          <w:lang w:eastAsia="fr-FR" w:bidi="fr-FR"/>
        </w:rPr>
        <w:t>rait nécessaire la parution d’une autre revue d’économie critique, alternative aux analyses libér</w:t>
      </w:r>
      <w:r w:rsidRPr="00384B10">
        <w:rPr>
          <w:lang w:eastAsia="fr-FR" w:bidi="fr-FR"/>
        </w:rPr>
        <w:t>a</w:t>
      </w:r>
      <w:r w:rsidRPr="00384B10">
        <w:rPr>
          <w:lang w:eastAsia="fr-FR" w:bidi="fr-FR"/>
        </w:rPr>
        <w:t>les, mais touchant un public plus large, avec des parutions plus fr</w:t>
      </w:r>
      <w:r w:rsidRPr="00384B10">
        <w:rPr>
          <w:lang w:eastAsia="fr-FR" w:bidi="fr-FR"/>
        </w:rPr>
        <w:t>é</w:t>
      </w:r>
      <w:r w:rsidRPr="00384B10">
        <w:rPr>
          <w:lang w:eastAsia="fr-FR" w:bidi="fr-FR"/>
        </w:rPr>
        <w:t>quentes, des articles plus courts, des reportages, des enquêtes, des i</w:t>
      </w:r>
      <w:r w:rsidRPr="00384B10">
        <w:rPr>
          <w:lang w:eastAsia="fr-FR" w:bidi="fr-FR"/>
        </w:rPr>
        <w:t>n</w:t>
      </w:r>
      <w:r w:rsidRPr="00384B10">
        <w:rPr>
          <w:lang w:eastAsia="fr-FR" w:bidi="fr-FR"/>
        </w:rPr>
        <w:t>formations, des analyses de conjonctu</w:t>
      </w:r>
      <w:r>
        <w:rPr>
          <w:lang w:eastAsia="fr-FR" w:bidi="fr-FR"/>
        </w:rPr>
        <w:t>re, etc</w:t>
      </w:r>
      <w:r w:rsidRPr="00384B10">
        <w:rPr>
          <w:lang w:eastAsia="fr-FR" w:bidi="fr-FR"/>
        </w:rPr>
        <w:t>.</w:t>
      </w:r>
      <w:r>
        <w:rPr>
          <w:lang w:eastAsia="fr-FR" w:bidi="fr-FR"/>
        </w:rPr>
        <w:t>,</w:t>
      </w:r>
      <w:r w:rsidRPr="00384B10">
        <w:rPr>
          <w:lang w:eastAsia="fr-FR" w:bidi="fr-FR"/>
        </w:rPr>
        <w:t xml:space="preserve"> et reflétant, notamment les préoccupations du mo</w:t>
      </w:r>
      <w:r w:rsidRPr="00384B10">
        <w:rPr>
          <w:lang w:eastAsia="fr-FR" w:bidi="fr-FR"/>
        </w:rPr>
        <w:t>u</w:t>
      </w:r>
      <w:r w:rsidRPr="00384B10">
        <w:rPr>
          <w:lang w:eastAsia="fr-FR" w:bidi="fr-FR"/>
        </w:rPr>
        <w:t>vement syndical et populaire. Si le projet d’une telle revue naissait, nous ne pourrions que l’appuyer...</w:t>
      </w:r>
    </w:p>
    <w:p w14:paraId="13C3A5CE" w14:textId="77777777" w:rsidR="000746E3" w:rsidRPr="00384B10" w:rsidRDefault="000746E3" w:rsidP="000746E3">
      <w:pPr>
        <w:spacing w:before="120" w:after="120"/>
        <w:jc w:val="both"/>
      </w:pPr>
      <w:r w:rsidRPr="00384B10">
        <w:rPr>
          <w:lang w:eastAsia="fr-FR" w:bidi="fr-FR"/>
        </w:rPr>
        <w:t>En espérant que les changements apportés à la revue susciteront des réactions p</w:t>
      </w:r>
      <w:r w:rsidRPr="00384B10">
        <w:rPr>
          <w:lang w:eastAsia="fr-FR" w:bidi="fr-FR"/>
        </w:rPr>
        <w:t>o</w:t>
      </w:r>
      <w:r w:rsidRPr="00384B10">
        <w:rPr>
          <w:lang w:eastAsia="fr-FR" w:bidi="fr-FR"/>
        </w:rPr>
        <w:t>sitives, nous vous souhaitons bonne lecture et vous invitons à faire parvenir vos commentaires et contrib</w:t>
      </w:r>
      <w:r w:rsidRPr="00384B10">
        <w:rPr>
          <w:lang w:eastAsia="fr-FR" w:bidi="fr-FR"/>
        </w:rPr>
        <w:t>u</w:t>
      </w:r>
      <w:r w:rsidRPr="00384B10">
        <w:rPr>
          <w:lang w:eastAsia="fr-FR" w:bidi="fr-FR"/>
        </w:rPr>
        <w:t>tions.</w:t>
      </w:r>
    </w:p>
    <w:p w14:paraId="53BC92BF" w14:textId="77777777" w:rsidR="000746E3" w:rsidRPr="00384B10" w:rsidRDefault="000746E3" w:rsidP="000746E3">
      <w:pPr>
        <w:spacing w:before="120" w:after="120"/>
        <w:jc w:val="both"/>
        <w:rPr>
          <w:lang w:eastAsia="fr-FR" w:bidi="fr-FR"/>
        </w:rPr>
      </w:pPr>
    </w:p>
    <w:p w14:paraId="04568B19" w14:textId="77777777" w:rsidR="000746E3" w:rsidRPr="00384B10" w:rsidRDefault="000746E3" w:rsidP="000746E3">
      <w:pPr>
        <w:spacing w:before="120" w:after="120"/>
        <w:jc w:val="right"/>
      </w:pPr>
      <w:r w:rsidRPr="00384B10">
        <w:rPr>
          <w:lang w:eastAsia="fr-FR" w:bidi="fr-FR"/>
        </w:rPr>
        <w:t>Le collectif</w:t>
      </w:r>
    </w:p>
    <w:p w14:paraId="0722EC2B" w14:textId="77777777" w:rsidR="000746E3" w:rsidRPr="00384B10" w:rsidRDefault="000746E3" w:rsidP="000746E3">
      <w:pPr>
        <w:spacing w:before="120" w:after="120"/>
        <w:ind w:firstLine="0"/>
        <w:jc w:val="both"/>
      </w:pPr>
      <w:r>
        <w:br w:type="page"/>
      </w:r>
      <w:r w:rsidRPr="00384B10">
        <w:lastRenderedPageBreak/>
        <w:t>[8]</w:t>
      </w:r>
    </w:p>
    <w:p w14:paraId="61CAD5EE" w14:textId="77777777" w:rsidR="000746E3" w:rsidRPr="00384B10" w:rsidRDefault="000746E3" w:rsidP="000746E3">
      <w:pPr>
        <w:spacing w:before="120" w:after="120"/>
        <w:ind w:firstLine="0"/>
        <w:jc w:val="both"/>
      </w:pPr>
    </w:p>
    <w:p w14:paraId="3D7E0106" w14:textId="77777777" w:rsidR="000746E3" w:rsidRPr="00384B10" w:rsidRDefault="000E0785" w:rsidP="000746E3">
      <w:pPr>
        <w:pStyle w:val="fig"/>
      </w:pPr>
      <w:r>
        <w:rPr>
          <w:noProof/>
        </w:rPr>
        <w:drawing>
          <wp:inline distT="0" distB="0" distL="0" distR="0" wp14:anchorId="592ADD97" wp14:editId="5C83DB12">
            <wp:extent cx="3009900" cy="30988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0" cy="3098800"/>
                    </a:xfrm>
                    <a:prstGeom prst="rect">
                      <a:avLst/>
                    </a:prstGeom>
                    <a:noFill/>
                    <a:ln>
                      <a:noFill/>
                    </a:ln>
                  </pic:spPr>
                </pic:pic>
              </a:graphicData>
            </a:graphic>
          </wp:inline>
        </w:drawing>
      </w:r>
    </w:p>
    <w:p w14:paraId="25FA1CCC" w14:textId="77777777" w:rsidR="000746E3" w:rsidRPr="00384B10" w:rsidRDefault="000746E3" w:rsidP="000746E3">
      <w:pPr>
        <w:spacing w:before="120" w:after="120"/>
        <w:ind w:firstLine="0"/>
        <w:jc w:val="both"/>
      </w:pPr>
    </w:p>
    <w:p w14:paraId="072F7AE1" w14:textId="77777777" w:rsidR="000746E3" w:rsidRPr="00384B10" w:rsidRDefault="000746E3" w:rsidP="000746E3">
      <w:pPr>
        <w:spacing w:before="120" w:after="120"/>
        <w:ind w:firstLine="0"/>
        <w:jc w:val="center"/>
      </w:pPr>
      <w:r w:rsidRPr="00384B10">
        <w:t>UN MENSUEL VRAIMENT NATIONAL</w:t>
      </w:r>
      <w:r w:rsidRPr="00384B10">
        <w:br/>
        <w:t>ADONNEZ-VOUS Y !</w:t>
      </w:r>
    </w:p>
    <w:p w14:paraId="4389C921" w14:textId="77777777" w:rsidR="000746E3" w:rsidRPr="00384B10" w:rsidRDefault="000746E3" w:rsidP="000746E3">
      <w:pPr>
        <w:spacing w:after="120"/>
        <w:ind w:firstLine="0"/>
        <w:jc w:val="both"/>
        <w:rPr>
          <w:sz w:val="20"/>
        </w:rPr>
      </w:pPr>
      <w:r w:rsidRPr="00384B10">
        <w:rPr>
          <w:sz w:val="20"/>
        </w:rPr>
        <w:t>NOM _______________________________________________________</w:t>
      </w:r>
    </w:p>
    <w:p w14:paraId="17F5C418" w14:textId="77777777" w:rsidR="000746E3" w:rsidRPr="00384B10" w:rsidRDefault="000746E3" w:rsidP="000746E3">
      <w:pPr>
        <w:spacing w:after="120"/>
        <w:ind w:firstLine="0"/>
        <w:jc w:val="both"/>
        <w:rPr>
          <w:sz w:val="20"/>
        </w:rPr>
      </w:pPr>
      <w:r w:rsidRPr="00384B10">
        <w:rPr>
          <w:sz w:val="20"/>
        </w:rPr>
        <w:t>ADRESSE ___________________________________________________</w:t>
      </w:r>
    </w:p>
    <w:p w14:paraId="4A707CAC" w14:textId="77777777" w:rsidR="000746E3" w:rsidRPr="00384B10" w:rsidRDefault="000746E3" w:rsidP="000746E3">
      <w:pPr>
        <w:spacing w:after="120"/>
        <w:ind w:firstLine="0"/>
        <w:jc w:val="both"/>
        <w:rPr>
          <w:sz w:val="20"/>
        </w:rPr>
      </w:pPr>
      <w:r w:rsidRPr="00384B10">
        <w:rPr>
          <w:sz w:val="20"/>
        </w:rPr>
        <w:t>CODE POSTAL _______________________________________________</w:t>
      </w:r>
    </w:p>
    <w:p w14:paraId="586BB5EA" w14:textId="77777777" w:rsidR="000746E3" w:rsidRPr="00384B10" w:rsidRDefault="000746E3" w:rsidP="000746E3">
      <w:pPr>
        <w:ind w:firstLine="0"/>
        <w:jc w:val="both"/>
        <w:rPr>
          <w:sz w:val="20"/>
        </w:rPr>
      </w:pPr>
    </w:p>
    <w:p w14:paraId="372EAD45" w14:textId="77777777" w:rsidR="000746E3" w:rsidRPr="00384B10" w:rsidRDefault="000746E3" w:rsidP="000746E3">
      <w:pPr>
        <w:ind w:firstLine="0"/>
        <w:jc w:val="both"/>
        <w:rPr>
          <w:sz w:val="20"/>
        </w:rPr>
      </w:pPr>
      <w:r w:rsidRPr="00384B10">
        <w:rPr>
          <w:sz w:val="20"/>
        </w:rPr>
        <w:t>Pour contacter les collectifs régionaux, voir le SIGNALEMENT à la page 2.</w:t>
      </w:r>
    </w:p>
    <w:p w14:paraId="14BA130D" w14:textId="77777777" w:rsidR="000746E3" w:rsidRPr="00384B10" w:rsidRDefault="000746E3" w:rsidP="000746E3">
      <w:pPr>
        <w:ind w:firstLine="0"/>
        <w:jc w:val="both"/>
        <w:rPr>
          <w:sz w:val="20"/>
        </w:rPr>
      </w:pPr>
    </w:p>
    <w:p w14:paraId="41798B2D" w14:textId="77777777" w:rsidR="000746E3" w:rsidRPr="00384B10" w:rsidRDefault="000746E3" w:rsidP="000746E3">
      <w:pPr>
        <w:ind w:firstLine="0"/>
        <w:jc w:val="both"/>
        <w:rPr>
          <w:sz w:val="20"/>
        </w:rPr>
      </w:pPr>
      <w:r w:rsidRPr="00384B10">
        <w:rPr>
          <w:sz w:val="20"/>
        </w:rPr>
        <w:t>Tarifs annuels</w:t>
      </w:r>
    </w:p>
    <w:p w14:paraId="6EDD12B0" w14:textId="77777777" w:rsidR="000746E3" w:rsidRPr="00384B10" w:rsidRDefault="000746E3" w:rsidP="000746E3">
      <w:pPr>
        <w:tabs>
          <w:tab w:val="right" w:pos="6300"/>
        </w:tabs>
        <w:ind w:left="1440" w:hanging="360"/>
        <w:rPr>
          <w:sz w:val="20"/>
        </w:rPr>
      </w:pPr>
      <w:r w:rsidRPr="00384B10">
        <w:rPr>
          <w:sz w:val="20"/>
        </w:rPr>
        <w:t>□</w:t>
      </w:r>
      <w:r w:rsidRPr="00384B10">
        <w:rPr>
          <w:sz w:val="20"/>
        </w:rPr>
        <w:tab/>
        <w:t xml:space="preserve">Abonnement de soutien </w:t>
      </w:r>
      <w:r w:rsidRPr="00384B10">
        <w:rPr>
          <w:sz w:val="20"/>
        </w:rPr>
        <w:tab/>
        <w:t xml:space="preserve"> 25,00$</w:t>
      </w:r>
    </w:p>
    <w:p w14:paraId="3222E5DF" w14:textId="77777777" w:rsidR="000746E3" w:rsidRPr="00384B10" w:rsidRDefault="000746E3" w:rsidP="000746E3">
      <w:pPr>
        <w:tabs>
          <w:tab w:val="right" w:pos="6300"/>
        </w:tabs>
        <w:ind w:left="1440" w:hanging="360"/>
        <w:rPr>
          <w:sz w:val="20"/>
        </w:rPr>
      </w:pPr>
      <w:r w:rsidRPr="00384B10">
        <w:rPr>
          <w:sz w:val="20"/>
        </w:rPr>
        <w:t>□</w:t>
      </w:r>
      <w:r w:rsidRPr="00384B10">
        <w:rPr>
          <w:sz w:val="20"/>
        </w:rPr>
        <w:tab/>
        <w:t xml:space="preserve">Abonnement régulier </w:t>
      </w:r>
      <w:r w:rsidRPr="00384B10">
        <w:rPr>
          <w:sz w:val="20"/>
        </w:rPr>
        <w:tab/>
        <w:t>10,00$</w:t>
      </w:r>
    </w:p>
    <w:p w14:paraId="7FD96045" w14:textId="77777777" w:rsidR="000746E3" w:rsidRPr="00384B10" w:rsidRDefault="000746E3" w:rsidP="000746E3">
      <w:pPr>
        <w:tabs>
          <w:tab w:val="right" w:pos="6300"/>
        </w:tabs>
        <w:ind w:left="1440" w:hanging="360"/>
        <w:rPr>
          <w:sz w:val="20"/>
        </w:rPr>
      </w:pPr>
      <w:r w:rsidRPr="00384B10">
        <w:rPr>
          <w:sz w:val="20"/>
        </w:rPr>
        <w:t>□</w:t>
      </w:r>
      <w:r w:rsidRPr="00384B10">
        <w:rPr>
          <w:sz w:val="20"/>
        </w:rPr>
        <w:tab/>
        <w:t xml:space="preserve">Abonnement à faibles revenus </w:t>
      </w:r>
      <w:r w:rsidRPr="00384B10">
        <w:rPr>
          <w:sz w:val="20"/>
        </w:rPr>
        <w:tab/>
        <w:t>6,00$</w:t>
      </w:r>
    </w:p>
    <w:p w14:paraId="514F231D" w14:textId="77777777" w:rsidR="000746E3" w:rsidRPr="00384B10" w:rsidRDefault="000746E3" w:rsidP="000746E3">
      <w:pPr>
        <w:tabs>
          <w:tab w:val="right" w:pos="6300"/>
        </w:tabs>
        <w:ind w:left="1440" w:hanging="360"/>
        <w:rPr>
          <w:sz w:val="20"/>
        </w:rPr>
      </w:pPr>
      <w:r w:rsidRPr="00384B10">
        <w:rPr>
          <w:sz w:val="20"/>
        </w:rPr>
        <w:t>□</w:t>
      </w:r>
      <w:r w:rsidRPr="00384B10">
        <w:rPr>
          <w:sz w:val="20"/>
        </w:rPr>
        <w:tab/>
        <w:t xml:space="preserve">Abonnement collectif </w:t>
      </w:r>
      <w:r w:rsidRPr="00384B10">
        <w:rPr>
          <w:sz w:val="20"/>
        </w:rPr>
        <w:tab/>
        <w:t xml:space="preserve"> 25,00$</w:t>
      </w:r>
    </w:p>
    <w:p w14:paraId="6402E6AD" w14:textId="77777777" w:rsidR="000746E3" w:rsidRPr="00384B10" w:rsidRDefault="000746E3" w:rsidP="000746E3">
      <w:pPr>
        <w:tabs>
          <w:tab w:val="right" w:pos="6300"/>
        </w:tabs>
        <w:ind w:left="1440" w:hanging="360"/>
        <w:rPr>
          <w:sz w:val="20"/>
        </w:rPr>
      </w:pPr>
      <w:r w:rsidRPr="00384B10">
        <w:rPr>
          <w:sz w:val="20"/>
        </w:rPr>
        <w:t>□</w:t>
      </w:r>
      <w:r w:rsidRPr="00384B10">
        <w:rPr>
          <w:sz w:val="20"/>
        </w:rPr>
        <w:tab/>
        <w:t>Abonnement outre-frontière,</w:t>
      </w:r>
      <w:r w:rsidRPr="00384B10">
        <w:rPr>
          <w:sz w:val="20"/>
        </w:rPr>
        <w:tab/>
        <w:t>ajouter 3,00$</w:t>
      </w:r>
    </w:p>
    <w:p w14:paraId="5E585E33" w14:textId="77777777" w:rsidR="000746E3" w:rsidRPr="00384B10" w:rsidRDefault="000746E3" w:rsidP="000746E3">
      <w:pPr>
        <w:ind w:firstLine="0"/>
        <w:jc w:val="both"/>
        <w:rPr>
          <w:sz w:val="20"/>
        </w:rPr>
      </w:pPr>
    </w:p>
    <w:p w14:paraId="7F22C52E" w14:textId="77777777" w:rsidR="000746E3" w:rsidRPr="00384B10" w:rsidRDefault="000746E3" w:rsidP="000746E3">
      <w:pPr>
        <w:ind w:firstLine="0"/>
        <w:jc w:val="both"/>
        <w:rPr>
          <w:sz w:val="20"/>
        </w:rPr>
      </w:pPr>
      <w:r w:rsidRPr="00384B10">
        <w:rPr>
          <w:sz w:val="20"/>
        </w:rPr>
        <w:t>Presse-Libre, 356 Ontario est, Montréal. H2X 1H8.</w:t>
      </w:r>
    </w:p>
    <w:p w14:paraId="73F3832C" w14:textId="77777777" w:rsidR="000746E3" w:rsidRDefault="000746E3">
      <w:pPr>
        <w:jc w:val="both"/>
      </w:pPr>
    </w:p>
    <w:p w14:paraId="5FFC2CCA" w14:textId="77777777" w:rsidR="000746E3" w:rsidRPr="00E07116" w:rsidRDefault="000746E3" w:rsidP="000746E3">
      <w:pPr>
        <w:pStyle w:val="p"/>
      </w:pPr>
      <w:r>
        <w:br w:type="page"/>
      </w:r>
      <w:r w:rsidRPr="00E07116">
        <w:lastRenderedPageBreak/>
        <w:t>[</w:t>
      </w:r>
      <w:r>
        <w:t>9</w:t>
      </w:r>
      <w:r w:rsidRPr="00E07116">
        <w:t>]</w:t>
      </w:r>
    </w:p>
    <w:p w14:paraId="684F1A52" w14:textId="77777777" w:rsidR="000746E3" w:rsidRPr="00E07116" w:rsidRDefault="000746E3" w:rsidP="000746E3">
      <w:pPr>
        <w:jc w:val="both"/>
      </w:pPr>
    </w:p>
    <w:p w14:paraId="3DB1ACEE" w14:textId="77777777" w:rsidR="000746E3" w:rsidRPr="00E07116" w:rsidRDefault="000746E3" w:rsidP="000746E3">
      <w:pPr>
        <w:jc w:val="both"/>
      </w:pPr>
    </w:p>
    <w:p w14:paraId="64440AF0" w14:textId="77777777" w:rsidR="000746E3" w:rsidRDefault="000746E3" w:rsidP="000746E3">
      <w:pPr>
        <w:spacing w:after="120"/>
        <w:ind w:firstLine="0"/>
        <w:jc w:val="center"/>
        <w:rPr>
          <w:sz w:val="24"/>
        </w:rPr>
      </w:pPr>
      <w:bookmarkStart w:id="3" w:name="Interventions_econo_08_entrevue"/>
      <w:r>
        <w:rPr>
          <w:b/>
          <w:sz w:val="24"/>
        </w:rPr>
        <w:t>Interventions économiques</w:t>
      </w:r>
      <w:r>
        <w:rPr>
          <w:b/>
          <w:sz w:val="24"/>
        </w:rPr>
        <w:br/>
      </w:r>
      <w:r>
        <w:rPr>
          <w:i/>
          <w:sz w:val="24"/>
        </w:rPr>
        <w:t>pour une alternative sociale</w:t>
      </w:r>
    </w:p>
    <w:p w14:paraId="21648948" w14:textId="77777777" w:rsidR="000746E3" w:rsidRPr="005F3CF4" w:rsidRDefault="000746E3" w:rsidP="000746E3">
      <w:pPr>
        <w:spacing w:after="120"/>
        <w:ind w:firstLine="0"/>
        <w:jc w:val="center"/>
        <w:rPr>
          <w:b/>
          <w:sz w:val="24"/>
        </w:rPr>
      </w:pPr>
      <w:r w:rsidRPr="005F3CF4">
        <w:rPr>
          <w:b/>
          <w:sz w:val="24"/>
        </w:rPr>
        <w:t xml:space="preserve">No </w:t>
      </w:r>
      <w:r>
        <w:rPr>
          <w:b/>
          <w:sz w:val="24"/>
        </w:rPr>
        <w:t>8</w:t>
      </w:r>
    </w:p>
    <w:p w14:paraId="28F35ECF" w14:textId="77777777" w:rsidR="000746E3" w:rsidRPr="00890E45" w:rsidRDefault="000746E3" w:rsidP="000746E3">
      <w:pPr>
        <w:pStyle w:val="planchenb"/>
        <w:rPr>
          <w:color w:val="auto"/>
          <w:sz w:val="44"/>
        </w:rPr>
      </w:pPr>
      <w:r w:rsidRPr="00890E45">
        <w:rPr>
          <w:color w:val="auto"/>
          <w:sz w:val="44"/>
        </w:rPr>
        <w:t>“</w:t>
      </w:r>
      <w:r>
        <w:rPr>
          <w:color w:val="auto"/>
          <w:sz w:val="44"/>
        </w:rPr>
        <w:t>ENTREVUE AVEC</w:t>
      </w:r>
      <w:r>
        <w:rPr>
          <w:color w:val="auto"/>
          <w:sz w:val="44"/>
        </w:rPr>
        <w:br/>
        <w:t>PAUL SWEEZY</w:t>
      </w:r>
      <w:r w:rsidRPr="00890E45">
        <w:rPr>
          <w:color w:val="auto"/>
          <w:sz w:val="44"/>
        </w:rPr>
        <w:t>.”</w:t>
      </w:r>
    </w:p>
    <w:bookmarkEnd w:id="3"/>
    <w:p w14:paraId="1B88E1E6" w14:textId="77777777" w:rsidR="000746E3" w:rsidRDefault="000746E3" w:rsidP="000746E3">
      <w:pPr>
        <w:jc w:val="both"/>
      </w:pPr>
    </w:p>
    <w:p w14:paraId="6D4EFEF5" w14:textId="77777777" w:rsidR="000746E3" w:rsidRPr="00E07116" w:rsidRDefault="000746E3" w:rsidP="000746E3">
      <w:pPr>
        <w:jc w:val="both"/>
      </w:pPr>
    </w:p>
    <w:p w14:paraId="0A97E502" w14:textId="77777777" w:rsidR="000746E3" w:rsidRPr="00E07116" w:rsidRDefault="000746E3" w:rsidP="000746E3">
      <w:pPr>
        <w:pStyle w:val="suite"/>
      </w:pPr>
      <w:r>
        <w:t>Propos recueillis</w:t>
      </w:r>
      <w:r>
        <w:br/>
        <w:t>par Normand Roy et Michel Pilon</w:t>
      </w:r>
    </w:p>
    <w:p w14:paraId="003935B4" w14:textId="77777777" w:rsidR="000746E3" w:rsidRPr="00E07116" w:rsidRDefault="000746E3" w:rsidP="000746E3">
      <w:pPr>
        <w:jc w:val="both"/>
      </w:pPr>
    </w:p>
    <w:p w14:paraId="2DCDE1CE" w14:textId="77777777" w:rsidR="000746E3" w:rsidRPr="00E07116" w:rsidRDefault="000746E3" w:rsidP="000746E3">
      <w:pPr>
        <w:jc w:val="both"/>
      </w:pPr>
    </w:p>
    <w:p w14:paraId="4E5C6425" w14:textId="77777777" w:rsidR="000746E3" w:rsidRPr="00E07116" w:rsidRDefault="000746E3" w:rsidP="000746E3">
      <w:pPr>
        <w:jc w:val="both"/>
      </w:pPr>
    </w:p>
    <w:p w14:paraId="497AAC2B" w14:textId="77777777" w:rsidR="000746E3" w:rsidRPr="00E07116" w:rsidRDefault="000746E3" w:rsidP="000746E3">
      <w:pPr>
        <w:jc w:val="both"/>
      </w:pPr>
    </w:p>
    <w:p w14:paraId="022BC777"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648FCB8A" w14:textId="77777777" w:rsidR="000746E3" w:rsidRPr="00384B10" w:rsidRDefault="000746E3" w:rsidP="000746E3">
      <w:pPr>
        <w:spacing w:before="120" w:after="120"/>
        <w:jc w:val="both"/>
      </w:pPr>
      <w:r w:rsidRPr="00384B10">
        <w:rPr>
          <w:lang w:eastAsia="fr-FR" w:bidi="fr-FR"/>
        </w:rPr>
        <w:t>Les 25 et 26 septembre derniers, l’Association d’économie polit</w:t>
      </w:r>
      <w:r w:rsidRPr="00384B10">
        <w:rPr>
          <w:lang w:eastAsia="fr-FR" w:bidi="fr-FR"/>
        </w:rPr>
        <w:t>i</w:t>
      </w:r>
      <w:r w:rsidRPr="00384B10">
        <w:rPr>
          <w:lang w:eastAsia="fr-FR" w:bidi="fr-FR"/>
        </w:rPr>
        <w:t>que tenait un colloque sur le thème de la gestion de la crise économ</w:t>
      </w:r>
      <w:r w:rsidRPr="00384B10">
        <w:rPr>
          <w:lang w:eastAsia="fr-FR" w:bidi="fr-FR"/>
        </w:rPr>
        <w:t>i</w:t>
      </w:r>
      <w:r w:rsidRPr="00384B10">
        <w:rPr>
          <w:lang w:eastAsia="fr-FR" w:bidi="fr-FR"/>
        </w:rPr>
        <w:t>que. L’évènement a su</w:t>
      </w:r>
      <w:r w:rsidRPr="00384B10">
        <w:rPr>
          <w:lang w:eastAsia="fr-FR" w:bidi="fr-FR"/>
        </w:rPr>
        <w:t>s</w:t>
      </w:r>
      <w:r w:rsidRPr="00384B10">
        <w:rPr>
          <w:lang w:eastAsia="fr-FR" w:bidi="fr-FR"/>
        </w:rPr>
        <w:t>cité un grand intérêt et a attiré de nombreux participants et observ</w:t>
      </w:r>
      <w:r w:rsidRPr="00384B10">
        <w:rPr>
          <w:lang w:eastAsia="fr-FR" w:bidi="fr-FR"/>
        </w:rPr>
        <w:t>a</w:t>
      </w:r>
      <w:r w:rsidRPr="00384B10">
        <w:rPr>
          <w:lang w:eastAsia="fr-FR" w:bidi="fr-FR"/>
        </w:rPr>
        <w:t>teurs venus de différents horizons. Certes, le milieu universitaire y était fo</w:t>
      </w:r>
      <w:r w:rsidRPr="00384B10">
        <w:rPr>
          <w:lang w:eastAsia="fr-FR" w:bidi="fr-FR"/>
        </w:rPr>
        <w:t>r</w:t>
      </w:r>
      <w:r w:rsidRPr="00384B10">
        <w:rPr>
          <w:lang w:eastAsia="fr-FR" w:bidi="fr-FR"/>
        </w:rPr>
        <w:t>tement représenté, mais on pouvait aussi constater la participation nombreuse du monde syndical et de perso</w:t>
      </w:r>
      <w:r w:rsidRPr="00384B10">
        <w:rPr>
          <w:lang w:eastAsia="fr-FR" w:bidi="fr-FR"/>
        </w:rPr>
        <w:t>n</w:t>
      </w:r>
      <w:r w:rsidRPr="00384B10">
        <w:rPr>
          <w:lang w:eastAsia="fr-FR" w:bidi="fr-FR"/>
        </w:rPr>
        <w:t>nes œuvrant dans les o</w:t>
      </w:r>
      <w:r w:rsidRPr="00384B10">
        <w:rPr>
          <w:lang w:eastAsia="fr-FR" w:bidi="fr-FR"/>
        </w:rPr>
        <w:t>r</w:t>
      </w:r>
      <w:r w:rsidRPr="00384B10">
        <w:rPr>
          <w:lang w:eastAsia="fr-FR" w:bidi="fr-FR"/>
        </w:rPr>
        <w:t>ganisations populaires. La rencontre a donc permis un contact entre des gens qui ne se retrouvent pas souvent dans les mêmes lieux et les mêmes actions, quoiqu’ils partagent global</w:t>
      </w:r>
      <w:r w:rsidRPr="00384B10">
        <w:rPr>
          <w:lang w:eastAsia="fr-FR" w:bidi="fr-FR"/>
        </w:rPr>
        <w:t>e</w:t>
      </w:r>
      <w:r w:rsidRPr="00384B10">
        <w:rPr>
          <w:lang w:eastAsia="fr-FR" w:bidi="fr-FR"/>
        </w:rPr>
        <w:t>ment la même analyse du capitalisme et un même projet polit</w:t>
      </w:r>
      <w:r w:rsidRPr="00384B10">
        <w:rPr>
          <w:lang w:eastAsia="fr-FR" w:bidi="fr-FR"/>
        </w:rPr>
        <w:t>i</w:t>
      </w:r>
      <w:r w:rsidRPr="00384B10">
        <w:rPr>
          <w:lang w:eastAsia="fr-FR" w:bidi="fr-FR"/>
        </w:rPr>
        <w:t>que. Ce seul fait justifie plein</w:t>
      </w:r>
      <w:r w:rsidRPr="00384B10">
        <w:rPr>
          <w:lang w:eastAsia="fr-FR" w:bidi="fr-FR"/>
        </w:rPr>
        <w:t>e</w:t>
      </w:r>
      <w:r w:rsidRPr="00384B10">
        <w:rPr>
          <w:lang w:eastAsia="fr-FR" w:bidi="fr-FR"/>
        </w:rPr>
        <w:t>ment la tenue du colloque. Il est impératif de multiplier les occasions d’échanger des anal</w:t>
      </w:r>
      <w:r w:rsidRPr="00384B10">
        <w:rPr>
          <w:lang w:eastAsia="fr-FR" w:bidi="fr-FR"/>
        </w:rPr>
        <w:t>y</w:t>
      </w:r>
      <w:r w:rsidRPr="00384B10">
        <w:rPr>
          <w:lang w:eastAsia="fr-FR" w:bidi="fr-FR"/>
        </w:rPr>
        <w:t>ses, de discuter des moyens et des outils théoriques et pratiques à se donner pour faire f</w:t>
      </w:r>
      <w:r w:rsidRPr="00384B10">
        <w:rPr>
          <w:lang w:eastAsia="fr-FR" w:bidi="fr-FR"/>
        </w:rPr>
        <w:t>a</w:t>
      </w:r>
      <w:r w:rsidRPr="00384B10">
        <w:rPr>
          <w:lang w:eastAsia="fr-FR" w:bidi="fr-FR"/>
        </w:rPr>
        <w:t>ce à la crise a</w:t>
      </w:r>
      <w:r w:rsidRPr="00384B10">
        <w:rPr>
          <w:lang w:eastAsia="fr-FR" w:bidi="fr-FR"/>
        </w:rPr>
        <w:t>c</w:t>
      </w:r>
      <w:r w:rsidRPr="00384B10">
        <w:rPr>
          <w:lang w:eastAsia="fr-FR" w:bidi="fr-FR"/>
        </w:rPr>
        <w:t>tuelle du capitalisme et en tirer des enseignements afin de faire avancer la cause du socialisme.</w:t>
      </w:r>
    </w:p>
    <w:p w14:paraId="7B804685" w14:textId="77777777" w:rsidR="000746E3" w:rsidRPr="00384B10" w:rsidRDefault="000746E3" w:rsidP="000746E3">
      <w:pPr>
        <w:spacing w:before="120" w:after="120"/>
        <w:jc w:val="both"/>
      </w:pPr>
      <w:r w:rsidRPr="00384B10">
        <w:rPr>
          <w:lang w:eastAsia="fr-FR" w:bidi="fr-FR"/>
        </w:rPr>
        <w:t>L’organisation du colloque et certains problèmes de fonctionn</w:t>
      </w:r>
      <w:r w:rsidRPr="00384B10">
        <w:rPr>
          <w:lang w:eastAsia="fr-FR" w:bidi="fr-FR"/>
        </w:rPr>
        <w:t>e</w:t>
      </w:r>
      <w:r w:rsidRPr="00384B10">
        <w:rPr>
          <w:lang w:eastAsia="fr-FR" w:bidi="fr-FR"/>
        </w:rPr>
        <w:t>ment ont restreint considér</w:t>
      </w:r>
      <w:r w:rsidRPr="00384B10">
        <w:rPr>
          <w:lang w:eastAsia="fr-FR" w:bidi="fr-FR"/>
        </w:rPr>
        <w:t>a</w:t>
      </w:r>
      <w:r w:rsidRPr="00384B10">
        <w:rPr>
          <w:lang w:eastAsia="fr-FR" w:bidi="fr-FR"/>
        </w:rPr>
        <w:t>blement le temps de discussion en ateliers, ce qui est certes regrettable. Il eut fallu prévoir et réserver plus de temps aux questions et aux interventions de la salle, suite aux exposés des conférenciers invités. Dans la mesure où ces derniers fo</w:t>
      </w:r>
      <w:r w:rsidRPr="00384B10">
        <w:rPr>
          <w:lang w:eastAsia="fr-FR" w:bidi="fr-FR"/>
        </w:rPr>
        <w:t>r</w:t>
      </w:r>
      <w:r w:rsidRPr="00384B10">
        <w:rPr>
          <w:lang w:eastAsia="fr-FR" w:bidi="fr-FR"/>
        </w:rPr>
        <w:t xml:space="preserve">mulaient </w:t>
      </w:r>
      <w:r w:rsidRPr="00384B10">
        <w:rPr>
          <w:lang w:eastAsia="fr-FR" w:bidi="fr-FR"/>
        </w:rPr>
        <w:lastRenderedPageBreak/>
        <w:t>des analyses et des propositions significatives, il était nécessaire d’en débattre collectivement et d’en év</w:t>
      </w:r>
      <w:r w:rsidRPr="00384B10">
        <w:rPr>
          <w:lang w:eastAsia="fr-FR" w:bidi="fr-FR"/>
        </w:rPr>
        <w:t>a</w:t>
      </w:r>
      <w:r w:rsidRPr="00384B10">
        <w:rPr>
          <w:lang w:eastAsia="fr-FR" w:bidi="fr-FR"/>
        </w:rPr>
        <w:t>luer la portée et les implications théoriques et pratiques. Si l’AEP r</w:t>
      </w:r>
      <w:r w:rsidRPr="00384B10">
        <w:rPr>
          <w:lang w:eastAsia="fr-FR" w:bidi="fr-FR"/>
        </w:rPr>
        <w:t>e</w:t>
      </w:r>
      <w:r w:rsidRPr="00384B10">
        <w:rPr>
          <w:lang w:eastAsia="fr-FR" w:bidi="fr-FR"/>
        </w:rPr>
        <w:t>nouvelle cette expérience, comme il faut le souhaiter, elle devra du même coup chercher à en faire un véritable forum de débats et de discussions auquel il faudra ass</w:t>
      </w:r>
      <w:r w:rsidRPr="00384B10">
        <w:rPr>
          <w:lang w:eastAsia="fr-FR" w:bidi="fr-FR"/>
        </w:rPr>
        <w:t>o</w:t>
      </w:r>
      <w:r w:rsidRPr="00384B10">
        <w:rPr>
          <w:lang w:eastAsia="fr-FR" w:bidi="fr-FR"/>
        </w:rPr>
        <w:t>cier l’ensemble des participants. Soulignons enfin que l’AEP prévoit éd</w:t>
      </w:r>
      <w:r w:rsidRPr="00384B10">
        <w:rPr>
          <w:lang w:eastAsia="fr-FR" w:bidi="fr-FR"/>
        </w:rPr>
        <w:t>i</w:t>
      </w:r>
      <w:r w:rsidRPr="00384B10">
        <w:rPr>
          <w:lang w:eastAsia="fr-FR" w:bidi="fr-FR"/>
        </w:rPr>
        <w:t>ter les actes du colloque, ce qui permettra d’élargir le champ de diffusion des contrib</w:t>
      </w:r>
      <w:r w:rsidRPr="00384B10">
        <w:rPr>
          <w:lang w:eastAsia="fr-FR" w:bidi="fr-FR"/>
        </w:rPr>
        <w:t>u</w:t>
      </w:r>
      <w:r w:rsidRPr="00384B10">
        <w:rPr>
          <w:lang w:eastAsia="fr-FR" w:bidi="fr-FR"/>
        </w:rPr>
        <w:t>tions qui y ont été présentées.</w:t>
      </w:r>
    </w:p>
    <w:p w14:paraId="031E67E9" w14:textId="77777777" w:rsidR="000746E3" w:rsidRPr="00384B10" w:rsidRDefault="000746E3" w:rsidP="000746E3">
      <w:pPr>
        <w:spacing w:before="120" w:after="120"/>
        <w:jc w:val="both"/>
      </w:pPr>
      <w:r w:rsidRPr="00384B10">
        <w:rPr>
          <w:lang w:eastAsia="fr-FR" w:bidi="fr-FR"/>
        </w:rPr>
        <w:t>Parmi les invités étrangers, il faut noter la présence de Paul Swe</w:t>
      </w:r>
      <w:r w:rsidRPr="00384B10">
        <w:rPr>
          <w:lang w:eastAsia="fr-FR" w:bidi="fr-FR"/>
        </w:rPr>
        <w:t>e</w:t>
      </w:r>
      <w:r w:rsidRPr="00384B10">
        <w:rPr>
          <w:lang w:eastAsia="fr-FR" w:bidi="fr-FR"/>
        </w:rPr>
        <w:t>zy, le célèbre économiste marxiste américain qui est éditeur de la r</w:t>
      </w:r>
      <w:r w:rsidRPr="00384B10">
        <w:rPr>
          <w:lang w:eastAsia="fr-FR" w:bidi="fr-FR"/>
        </w:rPr>
        <w:t>e</w:t>
      </w:r>
      <w:r w:rsidRPr="00384B10">
        <w:rPr>
          <w:lang w:eastAsia="fr-FR" w:bidi="fr-FR"/>
        </w:rPr>
        <w:t xml:space="preserve">vue </w:t>
      </w:r>
      <w:r w:rsidRPr="008A166B">
        <w:rPr>
          <w:i/>
          <w:szCs w:val="28"/>
          <w:lang w:eastAsia="fr-FR" w:bidi="fr-FR"/>
        </w:rPr>
        <w:t>Monthly Review</w:t>
      </w:r>
      <w:r w:rsidRPr="00384B10">
        <w:rPr>
          <w:lang w:eastAsia="fr-FR" w:bidi="fr-FR"/>
        </w:rPr>
        <w:t xml:space="preserve"> à l</w:t>
      </w:r>
      <w:r w:rsidRPr="00384B10">
        <w:rPr>
          <w:lang w:eastAsia="fr-FR" w:bidi="fr-FR"/>
        </w:rPr>
        <w:t>a</w:t>
      </w:r>
      <w:r w:rsidRPr="00384B10">
        <w:rPr>
          <w:lang w:eastAsia="fr-FR" w:bidi="fr-FR"/>
        </w:rPr>
        <w:t>quelle il contribue en outre par de nombreux articles, et ce depuis sa fondation, il y a trente-trois ans.</w:t>
      </w:r>
    </w:p>
    <w:p w14:paraId="40851868" w14:textId="77777777" w:rsidR="000746E3" w:rsidRPr="00384B10" w:rsidRDefault="000746E3" w:rsidP="000746E3">
      <w:pPr>
        <w:spacing w:before="120" w:after="120"/>
        <w:jc w:val="both"/>
      </w:pPr>
      <w:r w:rsidRPr="00384B10">
        <w:rPr>
          <w:lang w:eastAsia="fr-FR" w:bidi="fr-FR"/>
        </w:rPr>
        <w:t>Le nom de Paul Sweezy est important dans l’histoire de la théorie marxiste occidentale, ses travaux ayant été associés à certains grands débats du marxisme contemporain. Ses principales contributions thé</w:t>
      </w:r>
      <w:r w:rsidRPr="00384B10">
        <w:rPr>
          <w:lang w:eastAsia="fr-FR" w:bidi="fr-FR"/>
        </w:rPr>
        <w:t>o</w:t>
      </w:r>
      <w:r w:rsidRPr="00384B10">
        <w:rPr>
          <w:lang w:eastAsia="fr-FR" w:bidi="fr-FR"/>
        </w:rPr>
        <w:t>riques se r</w:t>
      </w:r>
      <w:r w:rsidRPr="00384B10">
        <w:rPr>
          <w:lang w:eastAsia="fr-FR" w:bidi="fr-FR"/>
        </w:rPr>
        <w:t>e</w:t>
      </w:r>
      <w:r w:rsidRPr="00384B10">
        <w:rPr>
          <w:lang w:eastAsia="fr-FR" w:bidi="fr-FR"/>
        </w:rPr>
        <w:t xml:space="preserve">trouvent dans </w:t>
      </w:r>
      <w:r w:rsidRPr="0014254D">
        <w:rPr>
          <w:i/>
          <w:iCs/>
          <w:szCs w:val="28"/>
        </w:rPr>
        <w:t>The Theory</w:t>
      </w:r>
      <w:r>
        <w:rPr>
          <w:iCs/>
          <w:szCs w:val="28"/>
        </w:rPr>
        <w:t xml:space="preserve"> </w:t>
      </w:r>
      <w:r w:rsidRPr="00384B10">
        <w:t>[10]</w:t>
      </w:r>
      <w:r>
        <w:t xml:space="preserve"> </w:t>
      </w:r>
      <w:r w:rsidRPr="00384B10">
        <w:rPr>
          <w:i/>
        </w:rPr>
        <w:t>of Capitalist Development</w:t>
      </w:r>
      <w:r w:rsidRPr="00384B10">
        <w:rPr>
          <w:lang w:eastAsia="fr-FR" w:bidi="fr-FR"/>
        </w:rPr>
        <w:t xml:space="preserve"> (1942) et dans </w:t>
      </w:r>
      <w:r w:rsidRPr="00384B10">
        <w:rPr>
          <w:i/>
        </w:rPr>
        <w:t>Le Capitalisme mon</w:t>
      </w:r>
      <w:r w:rsidRPr="00384B10">
        <w:rPr>
          <w:i/>
        </w:rPr>
        <w:t>o</w:t>
      </w:r>
      <w:r w:rsidRPr="00384B10">
        <w:rPr>
          <w:i/>
        </w:rPr>
        <w:t>poliste</w:t>
      </w:r>
      <w:r w:rsidRPr="00384B10">
        <w:rPr>
          <w:lang w:eastAsia="fr-FR" w:bidi="fr-FR"/>
        </w:rPr>
        <w:t xml:space="preserve"> (1966), ce dernier livre ayant été écrit en collaboration avec Paul Baran. Paul Sweezy a en outre publié d’autres o</w:t>
      </w:r>
      <w:r w:rsidRPr="00384B10">
        <w:rPr>
          <w:lang w:eastAsia="fr-FR" w:bidi="fr-FR"/>
        </w:rPr>
        <w:t>u</w:t>
      </w:r>
      <w:r w:rsidRPr="00384B10">
        <w:rPr>
          <w:lang w:eastAsia="fr-FR" w:bidi="fr-FR"/>
        </w:rPr>
        <w:t xml:space="preserve">vrages dont </w:t>
      </w:r>
      <w:r w:rsidRPr="00384B10">
        <w:rPr>
          <w:i/>
        </w:rPr>
        <w:t>Post-revolutionary Society</w:t>
      </w:r>
      <w:r w:rsidRPr="00384B10">
        <w:rPr>
          <w:lang w:eastAsia="fr-FR" w:bidi="fr-FR"/>
        </w:rPr>
        <w:t xml:space="preserve"> (1980) dans lequel il est notamment que</w:t>
      </w:r>
      <w:r w:rsidRPr="00384B10">
        <w:rPr>
          <w:lang w:eastAsia="fr-FR" w:bidi="fr-FR"/>
        </w:rPr>
        <w:t>s</w:t>
      </w:r>
      <w:r w:rsidRPr="00384B10">
        <w:rPr>
          <w:lang w:eastAsia="fr-FR" w:bidi="fr-FR"/>
        </w:rPr>
        <w:t>tion des États socialistes existants, de leur caract</w:t>
      </w:r>
      <w:r w:rsidRPr="00384B10">
        <w:rPr>
          <w:lang w:eastAsia="fr-FR" w:bidi="fr-FR"/>
        </w:rPr>
        <w:t>é</w:t>
      </w:r>
      <w:r w:rsidRPr="00384B10">
        <w:rPr>
          <w:lang w:eastAsia="fr-FR" w:bidi="fr-FR"/>
        </w:rPr>
        <w:t xml:space="preserve">risation et du modèle de socialisme à construire. Enfin, sortait tout récemment des presses </w:t>
      </w:r>
      <w:r w:rsidRPr="00384B10">
        <w:rPr>
          <w:i/>
        </w:rPr>
        <w:t>The</w:t>
      </w:r>
      <w:r w:rsidRPr="00384B10">
        <w:t xml:space="preserve"> </w:t>
      </w:r>
      <w:r w:rsidRPr="00384B10">
        <w:rPr>
          <w:i/>
        </w:rPr>
        <w:t>Deepening Crisis of US Cap</w:t>
      </w:r>
      <w:r w:rsidRPr="00384B10">
        <w:rPr>
          <w:i/>
        </w:rPr>
        <w:t>i</w:t>
      </w:r>
      <w:r w:rsidRPr="00384B10">
        <w:rPr>
          <w:i/>
        </w:rPr>
        <w:t>talism</w:t>
      </w:r>
      <w:r w:rsidRPr="00384B10">
        <w:rPr>
          <w:lang w:eastAsia="fr-FR" w:bidi="fr-FR"/>
        </w:rPr>
        <w:t xml:space="preserve"> (1981), réalisé en collaboration avec Harry Magdoff. Cet o</w:t>
      </w:r>
      <w:r w:rsidRPr="00384B10">
        <w:rPr>
          <w:lang w:eastAsia="fr-FR" w:bidi="fr-FR"/>
        </w:rPr>
        <w:t>u</w:t>
      </w:r>
      <w:r w:rsidRPr="00384B10">
        <w:rPr>
          <w:lang w:eastAsia="fr-FR" w:bidi="fr-FR"/>
        </w:rPr>
        <w:t>vrage reproduit les apports des deux auteurs à l’analyse de la crise c</w:t>
      </w:r>
      <w:r w:rsidRPr="00384B10">
        <w:rPr>
          <w:lang w:eastAsia="fr-FR" w:bidi="fr-FR"/>
        </w:rPr>
        <w:t>a</w:t>
      </w:r>
      <w:r w:rsidRPr="00384B10">
        <w:rPr>
          <w:lang w:eastAsia="fr-FR" w:bidi="fr-FR"/>
        </w:rPr>
        <w:t xml:space="preserve">pitaliste publiés dans </w:t>
      </w:r>
      <w:r w:rsidRPr="005B54DF">
        <w:rPr>
          <w:szCs w:val="28"/>
          <w:lang w:eastAsia="fr-FR" w:bidi="fr-FR"/>
        </w:rPr>
        <w:t>Monthly Review</w:t>
      </w:r>
      <w:r w:rsidRPr="00384B10">
        <w:rPr>
          <w:lang w:eastAsia="fr-FR" w:bidi="fr-FR"/>
        </w:rPr>
        <w:t xml:space="preserve"> entre 1977 et 1980 et fait suite à un autre livre des mêmes auteurs, </w:t>
      </w:r>
      <w:r w:rsidRPr="00384B10">
        <w:rPr>
          <w:i/>
        </w:rPr>
        <w:t>The End of Prosperity </w:t>
      </w:r>
      <w:r w:rsidRPr="00384B10">
        <w:t xml:space="preserve">; </w:t>
      </w:r>
      <w:r w:rsidRPr="00384B10">
        <w:rPr>
          <w:i/>
        </w:rPr>
        <w:t>The Am</w:t>
      </w:r>
      <w:r w:rsidRPr="00384B10">
        <w:rPr>
          <w:i/>
        </w:rPr>
        <w:t>e</w:t>
      </w:r>
      <w:r w:rsidRPr="00384B10">
        <w:rPr>
          <w:i/>
        </w:rPr>
        <w:t>rican Economy in the 1970’s</w:t>
      </w:r>
      <w:r w:rsidRPr="00384B10">
        <w:rPr>
          <w:lang w:eastAsia="fr-FR" w:bidi="fr-FR"/>
        </w:rPr>
        <w:t xml:space="preserve"> (1978) dont la forme était similaire.</w:t>
      </w:r>
    </w:p>
    <w:p w14:paraId="4D06218E" w14:textId="77777777" w:rsidR="000746E3" w:rsidRPr="00384B10" w:rsidRDefault="000746E3" w:rsidP="000746E3">
      <w:pPr>
        <w:spacing w:before="120" w:after="120"/>
        <w:jc w:val="both"/>
      </w:pPr>
      <w:r>
        <w:br w:type="page"/>
      </w:r>
    </w:p>
    <w:p w14:paraId="7F4211E9" w14:textId="77777777" w:rsidR="000746E3" w:rsidRPr="00384B10" w:rsidRDefault="000E0785" w:rsidP="000746E3">
      <w:pPr>
        <w:pStyle w:val="fig"/>
      </w:pPr>
      <w:r>
        <w:rPr>
          <w:noProof/>
        </w:rPr>
        <w:drawing>
          <wp:inline distT="0" distB="0" distL="0" distR="0" wp14:anchorId="49782CFC" wp14:editId="2262AB85">
            <wp:extent cx="4267200" cy="29210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921000"/>
                    </a:xfrm>
                    <a:prstGeom prst="rect">
                      <a:avLst/>
                    </a:prstGeom>
                    <a:noFill/>
                    <a:ln>
                      <a:noFill/>
                    </a:ln>
                  </pic:spPr>
                </pic:pic>
              </a:graphicData>
            </a:graphic>
          </wp:inline>
        </w:drawing>
      </w:r>
    </w:p>
    <w:p w14:paraId="24B602DE" w14:textId="77777777" w:rsidR="000746E3" w:rsidRPr="00384B10" w:rsidRDefault="000746E3" w:rsidP="000746E3">
      <w:pPr>
        <w:spacing w:before="120" w:after="120"/>
        <w:jc w:val="both"/>
        <w:rPr>
          <w:szCs w:val="2"/>
        </w:rPr>
      </w:pPr>
    </w:p>
    <w:p w14:paraId="7598D5C9" w14:textId="77777777" w:rsidR="000746E3" w:rsidRPr="00384B10" w:rsidRDefault="000746E3" w:rsidP="000746E3">
      <w:pPr>
        <w:spacing w:before="120" w:after="120"/>
        <w:jc w:val="both"/>
      </w:pPr>
      <w:r w:rsidRPr="00384B10">
        <w:rPr>
          <w:lang w:eastAsia="fr-FR" w:bidi="fr-FR"/>
        </w:rPr>
        <w:t>Afin de comprendre la position qu’occupe Paul Sweezy dans l’histoire de la pensée économique marxiste, il est important, bien e</w:t>
      </w:r>
      <w:r w:rsidRPr="00384B10">
        <w:rPr>
          <w:lang w:eastAsia="fr-FR" w:bidi="fr-FR"/>
        </w:rPr>
        <w:t>n</w:t>
      </w:r>
      <w:r w:rsidRPr="00384B10">
        <w:rPr>
          <w:lang w:eastAsia="fr-FR" w:bidi="fr-FR"/>
        </w:rPr>
        <w:t>tendu, de présenter les thèses principales qui sont associées à son nom, mais il est aussi utile de situer brièvement du contexte plus large dans lequel s’inscrit une œuvre novatrice et provoc</w:t>
      </w:r>
      <w:r w:rsidRPr="00384B10">
        <w:rPr>
          <w:lang w:eastAsia="fr-FR" w:bidi="fr-FR"/>
        </w:rPr>
        <w:t>a</w:t>
      </w:r>
      <w:r w:rsidRPr="00384B10">
        <w:rPr>
          <w:lang w:eastAsia="fr-FR" w:bidi="fr-FR"/>
        </w:rPr>
        <w:t>trice à bien des égards. Sweezy a été un intellectuel isolé, tant dans son pays où le marxisme était soit ignoré, soit méprisé, voire pourchassé et sanctio</w:t>
      </w:r>
      <w:r w:rsidRPr="00384B10">
        <w:rPr>
          <w:lang w:eastAsia="fr-FR" w:bidi="fr-FR"/>
        </w:rPr>
        <w:t>n</w:t>
      </w:r>
      <w:r w:rsidRPr="00384B10">
        <w:rPr>
          <w:lang w:eastAsia="fr-FR" w:bidi="fr-FR"/>
        </w:rPr>
        <w:t>né, que face à la toute puissante orthodoxie stal</w:t>
      </w:r>
      <w:r w:rsidRPr="00384B10">
        <w:rPr>
          <w:lang w:eastAsia="fr-FR" w:bidi="fr-FR"/>
        </w:rPr>
        <w:t>i</w:t>
      </w:r>
      <w:r w:rsidRPr="00384B10">
        <w:rPr>
          <w:lang w:eastAsia="fr-FR" w:bidi="fr-FR"/>
        </w:rPr>
        <w:t>nienne qui a régné par la terreur dogmatique et politique pe</w:t>
      </w:r>
      <w:r w:rsidRPr="00384B10">
        <w:rPr>
          <w:lang w:eastAsia="fr-FR" w:bidi="fr-FR"/>
        </w:rPr>
        <w:t>n</w:t>
      </w:r>
      <w:r w:rsidRPr="00384B10">
        <w:rPr>
          <w:lang w:eastAsia="fr-FR" w:bidi="fr-FR"/>
        </w:rPr>
        <w:t>dant la majeure partie de sa vie active. Son œuvre s’est donc accomplie dans des conditions difficiles et précaires, d’autant plus qu’un engagement politique et social, n</w:t>
      </w:r>
      <w:r w:rsidRPr="00384B10">
        <w:rPr>
          <w:lang w:eastAsia="fr-FR" w:bidi="fr-FR"/>
        </w:rPr>
        <w:t>o</w:t>
      </w:r>
      <w:r w:rsidRPr="00384B10">
        <w:rPr>
          <w:lang w:eastAsia="fr-FR" w:bidi="fr-FR"/>
        </w:rPr>
        <w:t xml:space="preserve">tamment dans </w:t>
      </w:r>
      <w:r w:rsidRPr="00AE71C9">
        <w:rPr>
          <w:i/>
          <w:szCs w:val="28"/>
          <w:lang w:eastAsia="fr-FR" w:bidi="fr-FR"/>
        </w:rPr>
        <w:t>Monthly Review</w:t>
      </w:r>
      <w:r w:rsidRPr="00384B10">
        <w:rPr>
          <w:lang w:eastAsia="fr-FR" w:bidi="fr-FR"/>
        </w:rPr>
        <w:t>, s’est ajouté aux préoccupations thé</w:t>
      </w:r>
      <w:r w:rsidRPr="00384B10">
        <w:rPr>
          <w:lang w:eastAsia="fr-FR" w:bidi="fr-FR"/>
        </w:rPr>
        <w:t>o</w:t>
      </w:r>
      <w:r w:rsidRPr="00384B10">
        <w:rPr>
          <w:lang w:eastAsia="fr-FR" w:bidi="fr-FR"/>
        </w:rPr>
        <w:t>riques qu’entretenait Sweezy. Ces quelques remarques peuvent servir à comprendre à la fois l’originalité des thèses qu’il a d</w:t>
      </w:r>
      <w:r w:rsidRPr="00384B10">
        <w:rPr>
          <w:lang w:eastAsia="fr-FR" w:bidi="fr-FR"/>
        </w:rPr>
        <w:t>é</w:t>
      </w:r>
      <w:r w:rsidRPr="00384B10">
        <w:rPr>
          <w:lang w:eastAsia="fr-FR" w:bidi="fr-FR"/>
        </w:rPr>
        <w:t>fendues, le peu d’écho qu’elles ont eu jusqu’à récemment, les attaques parfois vicie</w:t>
      </w:r>
      <w:r w:rsidRPr="00384B10">
        <w:rPr>
          <w:lang w:eastAsia="fr-FR" w:bidi="fr-FR"/>
        </w:rPr>
        <w:t>u</w:t>
      </w:r>
      <w:r w:rsidRPr="00384B10">
        <w:rPr>
          <w:lang w:eastAsia="fr-FR" w:bidi="fr-FR"/>
        </w:rPr>
        <w:t>ses dont elles ont fait l’objet, les problèmes d’interprétation qu’elles ont soulevés, et les critiques auxquelles elles ont été so</w:t>
      </w:r>
      <w:r w:rsidRPr="00384B10">
        <w:rPr>
          <w:lang w:eastAsia="fr-FR" w:bidi="fr-FR"/>
        </w:rPr>
        <w:t>u</w:t>
      </w:r>
      <w:r w:rsidRPr="00384B10">
        <w:rPr>
          <w:lang w:eastAsia="fr-FR" w:bidi="fr-FR"/>
        </w:rPr>
        <w:t>mises.</w:t>
      </w:r>
    </w:p>
    <w:p w14:paraId="034E89BE" w14:textId="77777777" w:rsidR="000746E3" w:rsidRPr="00384B10" w:rsidRDefault="000746E3" w:rsidP="000746E3">
      <w:pPr>
        <w:spacing w:before="120" w:after="120"/>
        <w:jc w:val="both"/>
      </w:pPr>
      <w:r w:rsidRPr="00384B10">
        <w:rPr>
          <w:lang w:eastAsia="fr-FR" w:bidi="fr-FR"/>
        </w:rPr>
        <w:t>Le concept central qui structure l’analyse théorique de Sweezy est celui de capitalisme monop</w:t>
      </w:r>
      <w:r w:rsidRPr="00384B10">
        <w:rPr>
          <w:lang w:eastAsia="fr-FR" w:bidi="fr-FR"/>
        </w:rPr>
        <w:t>o</w:t>
      </w:r>
      <w:r w:rsidRPr="00384B10">
        <w:rPr>
          <w:lang w:eastAsia="fr-FR" w:bidi="fr-FR"/>
        </w:rPr>
        <w:t xml:space="preserve">liste. L’auteur constate dans </w:t>
      </w:r>
      <w:r w:rsidRPr="00384B10">
        <w:rPr>
          <w:i/>
        </w:rPr>
        <w:t>The Theory of Capitalist Dev</w:t>
      </w:r>
      <w:r w:rsidRPr="00384B10">
        <w:rPr>
          <w:i/>
        </w:rPr>
        <w:t>e</w:t>
      </w:r>
      <w:r w:rsidRPr="00384B10">
        <w:rPr>
          <w:i/>
        </w:rPr>
        <w:t>lopment</w:t>
      </w:r>
      <w:r>
        <w:t xml:space="preserve"> </w:t>
      </w:r>
      <w:r w:rsidRPr="00384B10">
        <w:rPr>
          <w:lang w:eastAsia="fr-FR" w:bidi="fr-FR"/>
        </w:rPr>
        <w:t>[11]</w:t>
      </w:r>
      <w:r>
        <w:rPr>
          <w:lang w:eastAsia="fr-FR" w:bidi="fr-FR"/>
        </w:rPr>
        <w:t xml:space="preserve"> </w:t>
      </w:r>
      <w:r w:rsidRPr="00384B10">
        <w:rPr>
          <w:lang w:eastAsia="fr-FR" w:bidi="fr-FR"/>
        </w:rPr>
        <w:t>la montée des firmes géantes dans la structure économique américaine qui se constituent en un secteur m</w:t>
      </w:r>
      <w:r w:rsidRPr="00384B10">
        <w:rPr>
          <w:lang w:eastAsia="fr-FR" w:bidi="fr-FR"/>
        </w:rPr>
        <w:t>o</w:t>
      </w:r>
      <w:r w:rsidRPr="00384B10">
        <w:rPr>
          <w:lang w:eastAsia="fr-FR" w:bidi="fr-FR"/>
        </w:rPr>
        <w:t>nopoliste, à côté d’un secteur co</w:t>
      </w:r>
      <w:r w:rsidRPr="00384B10">
        <w:rPr>
          <w:lang w:eastAsia="fr-FR" w:bidi="fr-FR"/>
        </w:rPr>
        <w:t>n</w:t>
      </w:r>
      <w:r w:rsidRPr="00384B10">
        <w:rPr>
          <w:lang w:eastAsia="fr-FR" w:bidi="fr-FR"/>
        </w:rPr>
        <w:t>currentiel traditionnel, constitué de firmes de petite taille et de moindre importance. Cette réalité nouvelle par rapport a celle qui pr</w:t>
      </w:r>
      <w:r w:rsidRPr="00384B10">
        <w:rPr>
          <w:lang w:eastAsia="fr-FR" w:bidi="fr-FR"/>
        </w:rPr>
        <w:t>é</w:t>
      </w:r>
      <w:r w:rsidRPr="00384B10">
        <w:rPr>
          <w:lang w:eastAsia="fr-FR" w:bidi="fr-FR"/>
        </w:rPr>
        <w:t>valait au temps de Marx a, selon Sweezy, des incidences fondamentales sur la nature et l’évolution du capit</w:t>
      </w:r>
      <w:r w:rsidRPr="00384B10">
        <w:rPr>
          <w:lang w:eastAsia="fr-FR" w:bidi="fr-FR"/>
        </w:rPr>
        <w:t>a</w:t>
      </w:r>
      <w:r w:rsidRPr="00384B10">
        <w:rPr>
          <w:lang w:eastAsia="fr-FR" w:bidi="fr-FR"/>
        </w:rPr>
        <w:t>lisme, et conséque</w:t>
      </w:r>
      <w:r w:rsidRPr="00384B10">
        <w:rPr>
          <w:lang w:eastAsia="fr-FR" w:bidi="fr-FR"/>
        </w:rPr>
        <w:t>m</w:t>
      </w:r>
      <w:r w:rsidRPr="00384B10">
        <w:rPr>
          <w:lang w:eastAsia="fr-FR" w:bidi="fr-FR"/>
        </w:rPr>
        <w:t>ment sur sa théorie. Échappant à la loi de la baisse tendancielle du taux de pr</w:t>
      </w:r>
      <w:r w:rsidRPr="00384B10">
        <w:rPr>
          <w:lang w:eastAsia="fr-FR" w:bidi="fr-FR"/>
        </w:rPr>
        <w:t>o</w:t>
      </w:r>
      <w:r w:rsidRPr="00384B10">
        <w:rPr>
          <w:lang w:eastAsia="fr-FR" w:bidi="fr-FR"/>
        </w:rPr>
        <w:t>fit qui guettait le capitalisme concurrentiel et le menait à l’effondrement, le capitalisme monopoliste se trouve par ailleurs co</w:t>
      </w:r>
      <w:r w:rsidRPr="00384B10">
        <w:rPr>
          <w:lang w:eastAsia="fr-FR" w:bidi="fr-FR"/>
        </w:rPr>
        <w:t>n</w:t>
      </w:r>
      <w:r w:rsidRPr="00384B10">
        <w:rPr>
          <w:lang w:eastAsia="fr-FR" w:bidi="fr-FR"/>
        </w:rPr>
        <w:t>fronté à une autre difficulté incontournable. Le problème qui se pose alors est celui d’un surplus croi</w:t>
      </w:r>
      <w:r w:rsidRPr="00384B10">
        <w:rPr>
          <w:lang w:eastAsia="fr-FR" w:bidi="fr-FR"/>
        </w:rPr>
        <w:t>s</w:t>
      </w:r>
      <w:r w:rsidRPr="00384B10">
        <w:rPr>
          <w:lang w:eastAsia="fr-FR" w:bidi="fr-FR"/>
        </w:rPr>
        <w:t xml:space="preserve">sant qu’il est </w:t>
      </w:r>
      <w:r>
        <w:rPr>
          <w:lang w:eastAsia="fr-FR" w:bidi="fr-FR"/>
        </w:rPr>
        <w:t>impossible d’investir producti</w:t>
      </w:r>
      <w:r w:rsidRPr="00384B10">
        <w:rPr>
          <w:lang w:eastAsia="fr-FR" w:bidi="fr-FR"/>
        </w:rPr>
        <w:t>vement dans sa totalité, de sorte que le capitalisme développe dans ces cond</w:t>
      </w:r>
      <w:r w:rsidRPr="00384B10">
        <w:rPr>
          <w:lang w:eastAsia="fr-FR" w:bidi="fr-FR"/>
        </w:rPr>
        <w:t>i</w:t>
      </w:r>
      <w:r>
        <w:rPr>
          <w:lang w:eastAsia="fr-FR" w:bidi="fr-FR"/>
        </w:rPr>
        <w:t>tions une t</w:t>
      </w:r>
      <w:r w:rsidRPr="00384B10">
        <w:rPr>
          <w:lang w:eastAsia="fr-FR" w:bidi="fr-FR"/>
        </w:rPr>
        <w:t>endance séculaire à la stagnation. Le surplus ne peut en effet servir à la consommation capitaliste, celle-ci ne suffit qu’à en absorber une infime partie, du fait de la quasi di</w:t>
      </w:r>
      <w:r w:rsidRPr="00384B10">
        <w:rPr>
          <w:lang w:eastAsia="fr-FR" w:bidi="fr-FR"/>
        </w:rPr>
        <w:t>s</w:t>
      </w:r>
      <w:r w:rsidRPr="00384B10">
        <w:rPr>
          <w:lang w:eastAsia="fr-FR" w:bidi="fr-FR"/>
        </w:rPr>
        <w:t>parition de cette classe et de son remplacement progressif par une in</w:t>
      </w:r>
      <w:r w:rsidRPr="00384B10">
        <w:rPr>
          <w:lang w:eastAsia="fr-FR" w:bidi="fr-FR"/>
        </w:rPr>
        <w:t>s</w:t>
      </w:r>
      <w:r w:rsidRPr="00384B10">
        <w:rPr>
          <w:lang w:eastAsia="fr-FR" w:bidi="fr-FR"/>
        </w:rPr>
        <w:t>titutio</w:t>
      </w:r>
      <w:r>
        <w:rPr>
          <w:lang w:eastAsia="fr-FR" w:bidi="fr-FR"/>
        </w:rPr>
        <w:t>n</w:t>
      </w:r>
      <w:r w:rsidRPr="00384B10">
        <w:rPr>
          <w:lang w:eastAsia="fr-FR" w:bidi="fr-FR"/>
        </w:rPr>
        <w:t>nalisation de la fonction d’entrepreneur. La croissance du su</w:t>
      </w:r>
      <w:r w:rsidRPr="00384B10">
        <w:rPr>
          <w:lang w:eastAsia="fr-FR" w:bidi="fr-FR"/>
        </w:rPr>
        <w:t>r</w:t>
      </w:r>
      <w:r w:rsidRPr="00384B10">
        <w:rPr>
          <w:lang w:eastAsia="fr-FR" w:bidi="fr-FR"/>
        </w:rPr>
        <w:t>plus s’explique par le fait que l’innovation au sein de la firme mon</w:t>
      </w:r>
      <w:r w:rsidRPr="00384B10">
        <w:rPr>
          <w:lang w:eastAsia="fr-FR" w:bidi="fr-FR"/>
        </w:rPr>
        <w:t>o</w:t>
      </w:r>
      <w:r w:rsidRPr="00384B10">
        <w:rPr>
          <w:lang w:eastAsia="fr-FR" w:bidi="fr-FR"/>
        </w:rPr>
        <w:t>poliste est induite par la dynam</w:t>
      </w:r>
      <w:r w:rsidRPr="00384B10">
        <w:rPr>
          <w:lang w:eastAsia="fr-FR" w:bidi="fr-FR"/>
        </w:rPr>
        <w:t>i</w:t>
      </w:r>
      <w:r w:rsidRPr="00384B10">
        <w:rPr>
          <w:lang w:eastAsia="fr-FR" w:bidi="fr-FR"/>
        </w:rPr>
        <w:t>que de l’extension des marchés. Cette extension est nécessaire à la pleine utilisation de la capacité de pr</w:t>
      </w:r>
      <w:r w:rsidRPr="00384B10">
        <w:rPr>
          <w:lang w:eastAsia="fr-FR" w:bidi="fr-FR"/>
        </w:rPr>
        <w:t>o</w:t>
      </w:r>
      <w:r w:rsidRPr="00384B10">
        <w:rPr>
          <w:lang w:eastAsia="fr-FR" w:bidi="fr-FR"/>
        </w:rPr>
        <w:t>duction et elle r</w:t>
      </w:r>
      <w:r w:rsidRPr="00384B10">
        <w:rPr>
          <w:lang w:eastAsia="fr-FR" w:bidi="fr-FR"/>
        </w:rPr>
        <w:t>e</w:t>
      </w:r>
      <w:r w:rsidRPr="00384B10">
        <w:rPr>
          <w:lang w:eastAsia="fr-FR" w:bidi="fr-FR"/>
        </w:rPr>
        <w:t>pose sur la possibilité d’abaisser les prix, et donc les coûts des produits. Tout comme le capitalisme concurrentiel, le cap</w:t>
      </w:r>
      <w:r w:rsidRPr="00384B10">
        <w:rPr>
          <w:lang w:eastAsia="fr-FR" w:bidi="fr-FR"/>
        </w:rPr>
        <w:t>i</w:t>
      </w:r>
      <w:r w:rsidRPr="00384B10">
        <w:rPr>
          <w:lang w:eastAsia="fr-FR" w:bidi="fr-FR"/>
        </w:rPr>
        <w:t>talisme mon</w:t>
      </w:r>
      <w:r w:rsidRPr="00384B10">
        <w:rPr>
          <w:lang w:eastAsia="fr-FR" w:bidi="fr-FR"/>
        </w:rPr>
        <w:t>o</w:t>
      </w:r>
      <w:r w:rsidRPr="00384B10">
        <w:rPr>
          <w:lang w:eastAsia="fr-FR" w:bidi="fr-FR"/>
        </w:rPr>
        <w:t>poliste tend donc à développer la capacité de production, mais contrairement à celui-là, il peut en retirer des profits en hausse. Cependant, le résultat ne fait qu’aggraver le problème de la découve</w:t>
      </w:r>
      <w:r w:rsidRPr="00384B10">
        <w:rPr>
          <w:lang w:eastAsia="fr-FR" w:bidi="fr-FR"/>
        </w:rPr>
        <w:t>r</w:t>
      </w:r>
      <w:r w:rsidRPr="00384B10">
        <w:rPr>
          <w:lang w:eastAsia="fr-FR" w:bidi="fr-FR"/>
        </w:rPr>
        <w:t>te de débouchés car le surplus toujours en expansion ainsi réalisé ne peut pour l’essentiel qu’être réinvesti progressivement. Or, le réinve</w:t>
      </w:r>
      <w:r w:rsidRPr="00384B10">
        <w:rPr>
          <w:lang w:eastAsia="fr-FR" w:bidi="fr-FR"/>
        </w:rPr>
        <w:t>s</w:t>
      </w:r>
      <w:r w:rsidRPr="00384B10">
        <w:rPr>
          <w:lang w:eastAsia="fr-FR" w:bidi="fr-FR"/>
        </w:rPr>
        <w:t>tissement doit respecter des normes de rentabilité très élevées car le no</w:t>
      </w:r>
      <w:r w:rsidRPr="00384B10">
        <w:rPr>
          <w:lang w:eastAsia="fr-FR" w:bidi="fr-FR"/>
        </w:rPr>
        <w:t>u</w:t>
      </w:r>
      <w:r w:rsidRPr="00384B10">
        <w:rPr>
          <w:lang w:eastAsia="fr-FR" w:bidi="fr-FR"/>
        </w:rPr>
        <w:t>veau capital incorpore des gains technologiques qui ont comme conséquence de dévaloriser l’ancien capital. Il faut donc que ce no</w:t>
      </w:r>
      <w:r w:rsidRPr="00384B10">
        <w:rPr>
          <w:lang w:eastAsia="fr-FR" w:bidi="fr-FR"/>
        </w:rPr>
        <w:t>u</w:t>
      </w:r>
      <w:r w:rsidRPr="00384B10">
        <w:rPr>
          <w:lang w:eastAsia="fr-FR" w:bidi="fr-FR"/>
        </w:rPr>
        <w:t>veau capital rapporte des profits qui compe</w:t>
      </w:r>
      <w:r w:rsidRPr="00384B10">
        <w:rPr>
          <w:lang w:eastAsia="fr-FR" w:bidi="fr-FR"/>
        </w:rPr>
        <w:t>n</w:t>
      </w:r>
      <w:r w:rsidRPr="00384B10">
        <w:rPr>
          <w:lang w:eastAsia="fr-FR" w:bidi="fr-FR"/>
        </w:rPr>
        <w:t>seront la mise au rebut de son prédécesseur. Conscientes de cette condition, les firmes monop</w:t>
      </w:r>
      <w:r w:rsidRPr="00384B10">
        <w:rPr>
          <w:lang w:eastAsia="fr-FR" w:bidi="fr-FR"/>
        </w:rPr>
        <w:t>o</w:t>
      </w:r>
      <w:r w:rsidRPr="00384B10">
        <w:rPr>
          <w:lang w:eastAsia="fr-FR" w:bidi="fr-FR"/>
        </w:rPr>
        <w:t>listes ont ainsi tendance à accélérer le cycle de l’investissement, mais aussi à stabiliser le rythme de l’innovation, afin de parvenir à rentab</w:t>
      </w:r>
      <w:r w:rsidRPr="00384B10">
        <w:rPr>
          <w:lang w:eastAsia="fr-FR" w:bidi="fr-FR"/>
        </w:rPr>
        <w:t>i</w:t>
      </w:r>
      <w:r w:rsidRPr="00384B10">
        <w:rPr>
          <w:lang w:eastAsia="fr-FR" w:bidi="fr-FR"/>
        </w:rPr>
        <w:t>liser le capital déjà installé. Il y a donc contradiction entre la politique d’investissement restri</w:t>
      </w:r>
      <w:r w:rsidRPr="00384B10">
        <w:rPr>
          <w:lang w:eastAsia="fr-FR" w:bidi="fr-FR"/>
        </w:rPr>
        <w:t>c</w:t>
      </w:r>
      <w:r w:rsidRPr="00384B10">
        <w:rPr>
          <w:lang w:eastAsia="fr-FR" w:bidi="fr-FR"/>
        </w:rPr>
        <w:t>tive et la croissance du surplus qui fait que les débouchés manquent à son absorption. Le secteur non monopoliste en régression ne peut suffire à cette tâche, ni les travai</w:t>
      </w:r>
      <w:r w:rsidRPr="00384B10">
        <w:rPr>
          <w:lang w:eastAsia="fr-FR" w:bidi="fr-FR"/>
        </w:rPr>
        <w:t>l</w:t>
      </w:r>
      <w:r w:rsidRPr="00384B10">
        <w:rPr>
          <w:lang w:eastAsia="fr-FR" w:bidi="fr-FR"/>
        </w:rPr>
        <w:t>leurs confinés à un état de sous-emploi par la nécessité de maint</w:t>
      </w:r>
      <w:r w:rsidRPr="00384B10">
        <w:rPr>
          <w:lang w:eastAsia="fr-FR" w:bidi="fr-FR"/>
        </w:rPr>
        <w:t>e</w:t>
      </w:r>
      <w:r w:rsidRPr="00384B10">
        <w:rPr>
          <w:lang w:eastAsia="fr-FR" w:bidi="fr-FR"/>
        </w:rPr>
        <w:t>nir une malléabilité du système productif et une capacité d’adaptation aux boulevers</w:t>
      </w:r>
      <w:r w:rsidRPr="00384B10">
        <w:rPr>
          <w:lang w:eastAsia="fr-FR" w:bidi="fr-FR"/>
        </w:rPr>
        <w:t>e</w:t>
      </w:r>
      <w:r w:rsidRPr="00384B10">
        <w:rPr>
          <w:lang w:eastAsia="fr-FR" w:bidi="fr-FR"/>
        </w:rPr>
        <w:t>ments induits par les changements technologiques qui orientent la croissance. Donc, c’est l’impasse, tant du côté de la production que de la consommation. Cette problématique rappelle celle de Rosa Luxe</w:t>
      </w:r>
      <w:r w:rsidRPr="00384B10">
        <w:rPr>
          <w:lang w:eastAsia="fr-FR" w:bidi="fr-FR"/>
        </w:rPr>
        <w:t>m</w:t>
      </w:r>
      <w:r w:rsidRPr="00384B10">
        <w:rPr>
          <w:lang w:eastAsia="fr-FR" w:bidi="fr-FR"/>
        </w:rPr>
        <w:t>bourg pour qui l’effondrement du capitalisme a une explication éc</w:t>
      </w:r>
      <w:r w:rsidRPr="00384B10">
        <w:rPr>
          <w:lang w:eastAsia="fr-FR" w:bidi="fr-FR"/>
        </w:rPr>
        <w:t>o</w:t>
      </w:r>
      <w:r w:rsidRPr="00384B10">
        <w:rPr>
          <w:lang w:eastAsia="fr-FR" w:bidi="fr-FR"/>
        </w:rPr>
        <w:t>nomique du côté des débouchés. Contrair</w:t>
      </w:r>
      <w:r w:rsidRPr="00384B10">
        <w:rPr>
          <w:lang w:eastAsia="fr-FR" w:bidi="fr-FR"/>
        </w:rPr>
        <w:t>e</w:t>
      </w:r>
      <w:r w:rsidRPr="00384B10">
        <w:rPr>
          <w:lang w:eastAsia="fr-FR" w:bidi="fr-FR"/>
        </w:rPr>
        <w:t>ment à cette dernière qui voyait un sursis dans l’e</w:t>
      </w:r>
      <w:r>
        <w:rPr>
          <w:lang w:eastAsia="fr-FR" w:bidi="fr-FR"/>
        </w:rPr>
        <w:t>xpansion vers les économies pré</w:t>
      </w:r>
      <w:r w:rsidRPr="00384B10">
        <w:rPr>
          <w:lang w:eastAsia="fr-FR" w:bidi="fr-FR"/>
        </w:rPr>
        <w:t>capitalistes, Sweezy insiste surtout sur le rôle de l’État qui, dans cette phase du capitalisme, doit assurer le plein emploi du capital productif. La consommation sociale et les transferts de revenus s’inscrivent dans cette strat</w:t>
      </w:r>
      <w:r w:rsidRPr="00384B10">
        <w:rPr>
          <w:lang w:eastAsia="fr-FR" w:bidi="fr-FR"/>
        </w:rPr>
        <w:t>é</w:t>
      </w:r>
      <w:r w:rsidRPr="00384B10">
        <w:rPr>
          <w:lang w:eastAsia="fr-FR" w:bidi="fr-FR"/>
        </w:rPr>
        <w:t>gie étatique. De même, les nationalisations servent à confier à l’État les secteurs les moins rentables de l’économie et à en dégager le capital privé. Cependant, le débouché étatique le plus i</w:t>
      </w:r>
      <w:r w:rsidRPr="00384B10">
        <w:rPr>
          <w:lang w:eastAsia="fr-FR" w:bidi="fr-FR"/>
        </w:rPr>
        <w:t>m</w:t>
      </w:r>
      <w:r w:rsidRPr="00384B10">
        <w:rPr>
          <w:lang w:eastAsia="fr-FR" w:bidi="fr-FR"/>
        </w:rPr>
        <w:t>portant est constitué par les dépenses d’armement, selon Sweezy. La préparation de la guerre e</w:t>
      </w:r>
      <w:r>
        <w:rPr>
          <w:lang w:eastAsia="fr-FR" w:bidi="fr-FR"/>
        </w:rPr>
        <w:t>t la guerre elle-même permette</w:t>
      </w:r>
      <w:r w:rsidRPr="00384B10">
        <w:rPr>
          <w:lang w:eastAsia="fr-FR" w:bidi="fr-FR"/>
        </w:rPr>
        <w:t xml:space="preserve"> de repousser provisoirement le spectre de la stagnation chronique et ses conséque</w:t>
      </w:r>
      <w:r w:rsidRPr="00384B10">
        <w:rPr>
          <w:lang w:eastAsia="fr-FR" w:bidi="fr-FR"/>
        </w:rPr>
        <w:t>n</w:t>
      </w:r>
      <w:r w:rsidRPr="00384B10">
        <w:rPr>
          <w:lang w:eastAsia="fr-FR" w:bidi="fr-FR"/>
        </w:rPr>
        <w:t>ces sociales et politiques. En ce sens, l’impérialisme tant écon</w:t>
      </w:r>
      <w:r w:rsidRPr="00384B10">
        <w:rPr>
          <w:lang w:eastAsia="fr-FR" w:bidi="fr-FR"/>
        </w:rPr>
        <w:t>o</w:t>
      </w:r>
      <w:r w:rsidRPr="00384B10">
        <w:rPr>
          <w:lang w:eastAsia="fr-FR" w:bidi="fr-FR"/>
        </w:rPr>
        <w:t>mique que militaire est une caractéristique essentielle du capitalisme mon</w:t>
      </w:r>
      <w:r w:rsidRPr="00384B10">
        <w:rPr>
          <w:lang w:eastAsia="fr-FR" w:bidi="fr-FR"/>
        </w:rPr>
        <w:t>o</w:t>
      </w:r>
      <w:r w:rsidRPr="00384B10">
        <w:rPr>
          <w:lang w:eastAsia="fr-FR" w:bidi="fr-FR"/>
        </w:rPr>
        <w:t>poliste.</w:t>
      </w:r>
    </w:p>
    <w:p w14:paraId="7706EC1A" w14:textId="77777777" w:rsidR="000746E3" w:rsidRPr="00384B10" w:rsidRDefault="000746E3" w:rsidP="000746E3">
      <w:pPr>
        <w:spacing w:before="120" w:after="120"/>
        <w:jc w:val="both"/>
        <w:rPr>
          <w:lang w:eastAsia="fr-FR" w:bidi="fr-FR"/>
        </w:rPr>
      </w:pPr>
      <w:r w:rsidRPr="00384B10">
        <w:rPr>
          <w:lang w:eastAsia="fr-FR" w:bidi="fr-FR"/>
        </w:rPr>
        <w:t>Voilà donc injustement résumée en quelques mots une thèse plus riche et plus complexe que les brèves indic</w:t>
      </w:r>
      <w:r w:rsidRPr="00384B10">
        <w:rPr>
          <w:lang w:eastAsia="fr-FR" w:bidi="fr-FR"/>
        </w:rPr>
        <w:t>a</w:t>
      </w:r>
      <w:r w:rsidRPr="00384B10">
        <w:rPr>
          <w:lang w:eastAsia="fr-FR" w:bidi="fr-FR"/>
        </w:rPr>
        <w:t>tions que nous avons pu fournir et qui a été reprise</w:t>
      </w:r>
      <w:r>
        <w:rPr>
          <w:lang w:eastAsia="fr-FR" w:bidi="fr-FR"/>
        </w:rPr>
        <w:t xml:space="preserve"> </w:t>
      </w:r>
      <w:r w:rsidRPr="00384B10">
        <w:rPr>
          <w:lang w:eastAsia="fr-FR" w:bidi="fr-FR"/>
        </w:rPr>
        <w:t>[12]</w:t>
      </w:r>
      <w:r>
        <w:rPr>
          <w:lang w:eastAsia="fr-FR" w:bidi="fr-FR"/>
        </w:rPr>
        <w:t xml:space="preserve"> </w:t>
      </w:r>
      <w:r w:rsidRPr="00384B10">
        <w:rPr>
          <w:lang w:eastAsia="fr-FR" w:bidi="fr-FR"/>
        </w:rPr>
        <w:t>et débattue abondamment sous diff</w:t>
      </w:r>
      <w:r w:rsidRPr="00384B10">
        <w:rPr>
          <w:lang w:eastAsia="fr-FR" w:bidi="fr-FR"/>
        </w:rPr>
        <w:t>é</w:t>
      </w:r>
      <w:r w:rsidRPr="00384B10">
        <w:rPr>
          <w:lang w:eastAsia="fr-FR" w:bidi="fr-FR"/>
        </w:rPr>
        <w:t>rents aspects par des auteurs tels Christian Palloix, Samir Amin, Ar</w:t>
      </w:r>
      <w:r w:rsidRPr="00384B10">
        <w:rPr>
          <w:lang w:eastAsia="fr-FR" w:bidi="fr-FR"/>
        </w:rPr>
        <w:t>g</w:t>
      </w:r>
      <w:r w:rsidRPr="00384B10">
        <w:rPr>
          <w:lang w:eastAsia="fr-FR" w:bidi="fr-FR"/>
        </w:rPr>
        <w:t>hiri E</w:t>
      </w:r>
      <w:r w:rsidRPr="00384B10">
        <w:rPr>
          <w:lang w:eastAsia="fr-FR" w:bidi="fr-FR"/>
        </w:rPr>
        <w:t>m</w:t>
      </w:r>
      <w:r w:rsidRPr="00384B10">
        <w:rPr>
          <w:lang w:eastAsia="fr-FR" w:bidi="fr-FR"/>
        </w:rPr>
        <w:t>manuel et bien d’autres. Les interrogations et les critiques ont en autres choses porté sur l’analyse de la concurre</w:t>
      </w:r>
      <w:r w:rsidRPr="00384B10">
        <w:rPr>
          <w:lang w:eastAsia="fr-FR" w:bidi="fr-FR"/>
        </w:rPr>
        <w:t>n</w:t>
      </w:r>
      <w:r w:rsidRPr="00384B10">
        <w:rPr>
          <w:lang w:eastAsia="fr-FR" w:bidi="fr-FR"/>
        </w:rPr>
        <w:t>ce, sur l’absence présumée d’une véritable théorie de la crise et son remplacement par une analyse cyclique à c</w:t>
      </w:r>
      <w:r w:rsidRPr="00384B10">
        <w:rPr>
          <w:lang w:eastAsia="fr-FR" w:bidi="fr-FR"/>
        </w:rPr>
        <w:t>a</w:t>
      </w:r>
      <w:r w:rsidRPr="00384B10">
        <w:rPr>
          <w:lang w:eastAsia="fr-FR" w:bidi="fr-FR"/>
        </w:rPr>
        <w:t>ractère keynésien, et sur la vision générale jugée parfois méc</w:t>
      </w:r>
      <w:r w:rsidRPr="00384B10">
        <w:rPr>
          <w:lang w:eastAsia="fr-FR" w:bidi="fr-FR"/>
        </w:rPr>
        <w:t>a</w:t>
      </w:r>
      <w:r w:rsidRPr="00384B10">
        <w:rPr>
          <w:lang w:eastAsia="fr-FR" w:bidi="fr-FR"/>
        </w:rPr>
        <w:t>niste. Quoiqu’il en soit de ces appréciations, l’</w:t>
      </w:r>
      <w:r>
        <w:rPr>
          <w:lang w:eastAsia="fr-FR" w:bidi="fr-FR"/>
        </w:rPr>
        <w:t>œuvre</w:t>
      </w:r>
      <w:r w:rsidRPr="00384B10">
        <w:rPr>
          <w:lang w:eastAsia="fr-FR" w:bidi="fr-FR"/>
        </w:rPr>
        <w:t xml:space="preserve"> de Sweezy fait partie du renouveau que certains auteurs ind</w:t>
      </w:r>
      <w:r w:rsidRPr="00384B10">
        <w:rPr>
          <w:lang w:eastAsia="fr-FR" w:bidi="fr-FR"/>
        </w:rPr>
        <w:t>é</w:t>
      </w:r>
      <w:r w:rsidRPr="00384B10">
        <w:rPr>
          <w:lang w:eastAsia="fr-FR" w:bidi="fr-FR"/>
        </w:rPr>
        <w:t>pendants ont pu insuffler à un courant fortement sclérosé et dirigé par une orthodoxie toute puissante pendant trop longtemps. Le foisonn</w:t>
      </w:r>
      <w:r w:rsidRPr="00384B10">
        <w:rPr>
          <w:lang w:eastAsia="fr-FR" w:bidi="fr-FR"/>
        </w:rPr>
        <w:t>e</w:t>
      </w:r>
      <w:r w:rsidRPr="00384B10">
        <w:rPr>
          <w:lang w:eastAsia="fr-FR" w:bidi="fr-FR"/>
        </w:rPr>
        <w:t>ment de travaux et de reche</w:t>
      </w:r>
      <w:r w:rsidRPr="00384B10">
        <w:rPr>
          <w:lang w:eastAsia="fr-FR" w:bidi="fr-FR"/>
        </w:rPr>
        <w:t>r</w:t>
      </w:r>
      <w:r w:rsidRPr="00384B10">
        <w:rPr>
          <w:lang w:eastAsia="fr-FR" w:bidi="fr-FR"/>
        </w:rPr>
        <w:t>ches originaux qui caractérise la situation des dernières années doit beaucoup à l’apport de cet auteur qui a mo</w:t>
      </w:r>
      <w:r w:rsidRPr="00384B10">
        <w:rPr>
          <w:lang w:eastAsia="fr-FR" w:bidi="fr-FR"/>
        </w:rPr>
        <w:t>n</w:t>
      </w:r>
      <w:r w:rsidRPr="00384B10">
        <w:rPr>
          <w:lang w:eastAsia="fr-FR" w:bidi="fr-FR"/>
        </w:rPr>
        <w:t>tré dans ses livres que le marxisme pouvait être une pensée en évol</w:t>
      </w:r>
      <w:r w:rsidRPr="00384B10">
        <w:rPr>
          <w:lang w:eastAsia="fr-FR" w:bidi="fr-FR"/>
        </w:rPr>
        <w:t>u</w:t>
      </w:r>
      <w:r w:rsidRPr="00384B10">
        <w:rPr>
          <w:lang w:eastAsia="fr-FR" w:bidi="fr-FR"/>
        </w:rPr>
        <w:t>tion, aux multiples d</w:t>
      </w:r>
      <w:r w:rsidRPr="00384B10">
        <w:rPr>
          <w:lang w:eastAsia="fr-FR" w:bidi="fr-FR"/>
        </w:rPr>
        <w:t>i</w:t>
      </w:r>
      <w:r w:rsidRPr="00384B10">
        <w:rPr>
          <w:lang w:eastAsia="fr-FR" w:bidi="fr-FR"/>
        </w:rPr>
        <w:t>mensions, et capable d’un regard critiqué sur sa propre production en même temps que sur le monde.</w:t>
      </w:r>
    </w:p>
    <w:p w14:paraId="5F9C967C" w14:textId="77777777" w:rsidR="000746E3" w:rsidRPr="00384B10" w:rsidRDefault="000746E3" w:rsidP="000746E3">
      <w:pPr>
        <w:spacing w:before="120" w:after="120"/>
        <w:jc w:val="right"/>
      </w:pPr>
      <w:r w:rsidRPr="00384B10">
        <w:rPr>
          <w:lang w:eastAsia="fr-FR" w:bidi="fr-FR"/>
        </w:rPr>
        <w:t>Normand Roy et Michel Pilon</w:t>
      </w:r>
    </w:p>
    <w:p w14:paraId="1545F954" w14:textId="77777777" w:rsidR="000746E3" w:rsidRPr="00384B10" w:rsidRDefault="000746E3" w:rsidP="000746E3">
      <w:pPr>
        <w:pStyle w:val="p"/>
      </w:pPr>
      <w:r>
        <w:br w:type="page"/>
      </w:r>
      <w:r w:rsidRPr="00384B10">
        <w:t>[13]</w:t>
      </w:r>
    </w:p>
    <w:p w14:paraId="387ABCAB" w14:textId="77777777" w:rsidR="000746E3" w:rsidRPr="00384B10" w:rsidRDefault="000746E3" w:rsidP="000746E3">
      <w:pPr>
        <w:spacing w:before="120" w:after="120"/>
        <w:jc w:val="both"/>
      </w:pPr>
    </w:p>
    <w:p w14:paraId="57A4CBF4" w14:textId="77777777" w:rsidR="000746E3" w:rsidRPr="008A166B" w:rsidRDefault="000746E3" w:rsidP="000746E3">
      <w:pPr>
        <w:spacing w:before="120" w:after="120"/>
        <w:jc w:val="center"/>
        <w:rPr>
          <w:sz w:val="48"/>
        </w:rPr>
      </w:pPr>
      <w:r w:rsidRPr="008A166B">
        <w:rPr>
          <w:sz w:val="48"/>
          <w:lang w:eastAsia="fr-FR" w:bidi="fr-FR"/>
        </w:rPr>
        <w:t>Paul Sweezy en liberté !</w:t>
      </w:r>
    </w:p>
    <w:p w14:paraId="683135B1" w14:textId="77777777" w:rsidR="000746E3" w:rsidRPr="00384B10" w:rsidRDefault="000746E3" w:rsidP="000746E3">
      <w:pPr>
        <w:spacing w:before="120" w:after="120"/>
        <w:jc w:val="both"/>
      </w:pPr>
    </w:p>
    <w:p w14:paraId="42E5B047" w14:textId="77777777" w:rsidR="000746E3" w:rsidRPr="00384B10" w:rsidRDefault="000746E3" w:rsidP="000746E3">
      <w:pPr>
        <w:spacing w:before="120" w:after="120"/>
        <w:jc w:val="both"/>
      </w:pPr>
      <w:r w:rsidRPr="00384B10">
        <w:rPr>
          <w:lang w:eastAsia="fr-FR" w:bidi="fr-FR"/>
        </w:rPr>
        <w:t>L’analyse du capitalisme de notre époque devrait principalement porter sur la structuration financière. B</w:t>
      </w:r>
      <w:r w:rsidRPr="00384B10">
        <w:rPr>
          <w:lang w:eastAsia="fr-FR" w:bidi="fr-FR"/>
        </w:rPr>
        <w:t>a</w:t>
      </w:r>
      <w:r w:rsidRPr="00384B10">
        <w:rPr>
          <w:lang w:eastAsia="fr-FR" w:bidi="fr-FR"/>
        </w:rPr>
        <w:t>ran et moi-même furent les premiers, je crois, à s’y intéresser plus particulièrement et cela bien avant le « boom fina</w:t>
      </w:r>
      <w:r w:rsidRPr="00384B10">
        <w:rPr>
          <w:lang w:eastAsia="fr-FR" w:bidi="fr-FR"/>
        </w:rPr>
        <w:t>n</w:t>
      </w:r>
      <w:r w:rsidRPr="00384B10">
        <w:rPr>
          <w:lang w:eastAsia="fr-FR" w:bidi="fr-FR"/>
        </w:rPr>
        <w:t>cier » des années soixante. Ce dernier aspect, il est vrai, fut longtemps négligé sinon oublié par de nombreux écon</w:t>
      </w:r>
      <w:r w:rsidRPr="00384B10">
        <w:rPr>
          <w:lang w:eastAsia="fr-FR" w:bidi="fr-FR"/>
        </w:rPr>
        <w:t>o</w:t>
      </w:r>
      <w:r w:rsidRPr="00384B10">
        <w:rPr>
          <w:lang w:eastAsia="fr-FR" w:bidi="fr-FR"/>
        </w:rPr>
        <w:t>mistes anglo-américains de tradition marxiste. L’analyse de la struct</w:t>
      </w:r>
      <w:r w:rsidRPr="00384B10">
        <w:rPr>
          <w:lang w:eastAsia="fr-FR" w:bidi="fr-FR"/>
        </w:rPr>
        <w:t>u</w:t>
      </w:r>
      <w:r w:rsidRPr="00384B10">
        <w:rPr>
          <w:lang w:eastAsia="fr-FR" w:bidi="fr-FR"/>
        </w:rPr>
        <w:t>re financière ainsi que de la conjoncture, demeure pour moi un m</w:t>
      </w:r>
      <w:r w:rsidRPr="00384B10">
        <w:rPr>
          <w:lang w:eastAsia="fr-FR" w:bidi="fr-FR"/>
        </w:rPr>
        <w:t>o</w:t>
      </w:r>
      <w:r w:rsidRPr="00384B10">
        <w:rPr>
          <w:lang w:eastAsia="fr-FR" w:bidi="fr-FR"/>
        </w:rPr>
        <w:t>ment privil</w:t>
      </w:r>
      <w:r w:rsidRPr="00384B10">
        <w:rPr>
          <w:lang w:eastAsia="fr-FR" w:bidi="fr-FR"/>
        </w:rPr>
        <w:t>é</w:t>
      </w:r>
      <w:r w:rsidRPr="00384B10">
        <w:rPr>
          <w:lang w:eastAsia="fr-FR" w:bidi="fr-FR"/>
        </w:rPr>
        <w:t>gié, important dans l’étude du capitalisme américain. La « crise dans la cr</w:t>
      </w:r>
      <w:r w:rsidRPr="00384B10">
        <w:rPr>
          <w:lang w:eastAsia="fr-FR" w:bidi="fr-FR"/>
        </w:rPr>
        <w:t>i</w:t>
      </w:r>
      <w:r w:rsidRPr="00384B10">
        <w:rPr>
          <w:lang w:eastAsia="fr-FR" w:bidi="fr-FR"/>
        </w:rPr>
        <w:t xml:space="preserve">se » n’a cessé de se développer. La publication de </w:t>
      </w:r>
      <w:r w:rsidRPr="00384B10">
        <w:rPr>
          <w:i/>
        </w:rPr>
        <w:t>The Dynamics of U.S. Capitalism</w:t>
      </w:r>
      <w:r w:rsidRPr="00384B10">
        <w:rPr>
          <w:lang w:eastAsia="fr-FR" w:bidi="fr-FR"/>
        </w:rPr>
        <w:t xml:space="preserve"> (1972) en passant par </w:t>
      </w:r>
      <w:r w:rsidRPr="00384B10">
        <w:rPr>
          <w:i/>
        </w:rPr>
        <w:t>The End of Prosperity</w:t>
      </w:r>
      <w:r w:rsidRPr="00384B10">
        <w:rPr>
          <w:lang w:eastAsia="fr-FR" w:bidi="fr-FR"/>
        </w:rPr>
        <w:t xml:space="preserve"> (1977) et finalement </w:t>
      </w:r>
      <w:r w:rsidRPr="00384B10">
        <w:rPr>
          <w:i/>
        </w:rPr>
        <w:t>The Deeping Crisis of U.S. Capit</w:t>
      </w:r>
      <w:r w:rsidRPr="00384B10">
        <w:rPr>
          <w:i/>
        </w:rPr>
        <w:t>a</w:t>
      </w:r>
      <w:r w:rsidRPr="00384B10">
        <w:rPr>
          <w:i/>
        </w:rPr>
        <w:t>lism</w:t>
      </w:r>
      <w:r w:rsidRPr="00384B10">
        <w:rPr>
          <w:lang w:eastAsia="fr-FR" w:bidi="fr-FR"/>
        </w:rPr>
        <w:t xml:space="preserve"> (1981) font foi de cette évolution.</w:t>
      </w:r>
    </w:p>
    <w:p w14:paraId="00A859A1" w14:textId="77777777" w:rsidR="000746E3" w:rsidRPr="00384B10" w:rsidRDefault="000E0785" w:rsidP="000746E3">
      <w:pPr>
        <w:pStyle w:val="fig"/>
      </w:pPr>
      <w:r>
        <w:rPr>
          <w:noProof/>
        </w:rPr>
        <w:drawing>
          <wp:inline distT="0" distB="0" distL="0" distR="0" wp14:anchorId="3E5ADD57" wp14:editId="3EEA2C25">
            <wp:extent cx="2260600" cy="2717800"/>
            <wp:effectExtent l="12700" t="1270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600" cy="2717800"/>
                    </a:xfrm>
                    <a:prstGeom prst="rect">
                      <a:avLst/>
                    </a:prstGeom>
                    <a:noFill/>
                    <a:ln w="12700" cmpd="sng">
                      <a:solidFill>
                        <a:srgbClr val="000000"/>
                      </a:solidFill>
                      <a:miter lim="800000"/>
                      <a:headEnd/>
                      <a:tailEnd/>
                    </a:ln>
                    <a:effectLst/>
                  </pic:spPr>
                </pic:pic>
              </a:graphicData>
            </a:graphic>
          </wp:inline>
        </w:drawing>
      </w:r>
    </w:p>
    <w:p w14:paraId="5583340D" w14:textId="77777777" w:rsidR="000746E3" w:rsidRPr="00384B10" w:rsidRDefault="000746E3" w:rsidP="000746E3">
      <w:pPr>
        <w:spacing w:before="120" w:after="120"/>
        <w:jc w:val="both"/>
      </w:pPr>
      <w:r w:rsidRPr="00384B10">
        <w:rPr>
          <w:lang w:eastAsia="fr-FR" w:bidi="fr-FR"/>
        </w:rPr>
        <w:t>Face à cette crise du capitalisme, ni le programme ni les solutions économiques de l’administration Reagan ne pourront modifier la te</w:t>
      </w:r>
      <w:r w:rsidRPr="00384B10">
        <w:rPr>
          <w:lang w:eastAsia="fr-FR" w:bidi="fr-FR"/>
        </w:rPr>
        <w:t>n</w:t>
      </w:r>
      <w:r w:rsidRPr="00384B10">
        <w:rPr>
          <w:lang w:eastAsia="fr-FR" w:bidi="fr-FR"/>
        </w:rPr>
        <w:t>dance actuelle. Au contraire. La réduction pour ne pas dire la dispar</w:t>
      </w:r>
      <w:r w:rsidRPr="00384B10">
        <w:rPr>
          <w:lang w:eastAsia="fr-FR" w:bidi="fr-FR"/>
        </w:rPr>
        <w:t>i</w:t>
      </w:r>
      <w:r w:rsidRPr="00384B10">
        <w:rPr>
          <w:lang w:eastAsia="fr-FR" w:bidi="fr-FR"/>
        </w:rPr>
        <w:t>tion de toute une série de « mesures sociales » vont accentuer dava</w:t>
      </w:r>
      <w:r w:rsidRPr="00384B10">
        <w:rPr>
          <w:lang w:eastAsia="fr-FR" w:bidi="fr-FR"/>
        </w:rPr>
        <w:t>n</w:t>
      </w:r>
      <w:r w:rsidRPr="00384B10">
        <w:rPr>
          <w:lang w:eastAsia="fr-FR" w:bidi="fr-FR"/>
        </w:rPr>
        <w:t>tage les tensions sociales. Dès son accession à la présidence. R</w:t>
      </w:r>
      <w:r w:rsidRPr="00384B10">
        <w:rPr>
          <w:lang w:eastAsia="fr-FR" w:bidi="fr-FR"/>
        </w:rPr>
        <w:t>o</w:t>
      </w:r>
      <w:r w:rsidRPr="00384B10">
        <w:rPr>
          <w:lang w:eastAsia="fr-FR" w:bidi="fr-FR"/>
        </w:rPr>
        <w:t>nald Reagan promettait de remettre « l’Amérique au travail », mais les conditions pour y parv</w:t>
      </w:r>
      <w:r w:rsidRPr="00384B10">
        <w:rPr>
          <w:lang w:eastAsia="fr-FR" w:bidi="fr-FR"/>
        </w:rPr>
        <w:t>e</w:t>
      </w:r>
      <w:r w:rsidRPr="00384B10">
        <w:rPr>
          <w:lang w:eastAsia="fr-FR" w:bidi="fr-FR"/>
        </w:rPr>
        <w:t>nir ne sont pas réunies, et ne peuvent l’être, l’évolution de la structure de l’emploi aux États-Unis indique le contraire. En 1945, cela aurait été possible, mais plus maint</w:t>
      </w:r>
      <w:r w:rsidRPr="00384B10">
        <w:rPr>
          <w:lang w:eastAsia="fr-FR" w:bidi="fr-FR"/>
        </w:rPr>
        <w:t>e</w:t>
      </w:r>
      <w:r w:rsidRPr="00384B10">
        <w:rPr>
          <w:lang w:eastAsia="fr-FR" w:bidi="fr-FR"/>
        </w:rPr>
        <w:t>nant.</w:t>
      </w:r>
    </w:p>
    <w:p w14:paraId="2570CA44" w14:textId="77777777" w:rsidR="000746E3" w:rsidRPr="00384B10" w:rsidRDefault="000746E3" w:rsidP="000746E3">
      <w:pPr>
        <w:spacing w:before="120" w:after="120"/>
        <w:jc w:val="both"/>
        <w:rPr>
          <w:lang w:eastAsia="fr-FR" w:bidi="fr-FR"/>
        </w:rPr>
      </w:pPr>
      <w:r w:rsidRPr="00384B10">
        <w:rPr>
          <w:lang w:eastAsia="fr-FR" w:bidi="fr-FR"/>
        </w:rPr>
        <w:t>D’autre part, nous nous apercevons que le mouvement syndical américain est encore capable de transfo</w:t>
      </w:r>
      <w:r w:rsidRPr="00384B10">
        <w:rPr>
          <w:lang w:eastAsia="fr-FR" w:bidi="fr-FR"/>
        </w:rPr>
        <w:t>r</w:t>
      </w:r>
      <w:r w:rsidRPr="00384B10">
        <w:rPr>
          <w:lang w:eastAsia="fr-FR" w:bidi="fr-FR"/>
        </w:rPr>
        <w:t>mation, et cela tant au niveau interne qu’au niveau</w:t>
      </w:r>
      <w:r>
        <w:rPr>
          <w:lang w:eastAsia="fr-FR" w:bidi="fr-FR"/>
        </w:rPr>
        <w:t xml:space="preserve"> </w:t>
      </w:r>
      <w:r w:rsidRPr="00384B10">
        <w:rPr>
          <w:szCs w:val="2"/>
        </w:rPr>
        <w:t>[14]</w:t>
      </w:r>
      <w:r>
        <w:rPr>
          <w:szCs w:val="2"/>
        </w:rPr>
        <w:t xml:space="preserve"> </w:t>
      </w:r>
      <w:r w:rsidRPr="00384B10">
        <w:rPr>
          <w:lang w:eastAsia="fr-FR" w:bidi="fr-FR"/>
        </w:rPr>
        <w:t>externe. Prenez par exemple la marche sur Washington ou plus d’un demi-million de travailleurs sont venus s</w:t>
      </w:r>
      <w:r w:rsidRPr="00384B10">
        <w:rPr>
          <w:lang w:eastAsia="fr-FR" w:bidi="fr-FR"/>
        </w:rPr>
        <w:t>i</w:t>
      </w:r>
      <w:r w:rsidRPr="00384B10">
        <w:rPr>
          <w:lang w:eastAsia="fr-FR" w:bidi="fr-FR"/>
        </w:rPr>
        <w:t>gnaler au Président leur pr</w:t>
      </w:r>
      <w:r w:rsidRPr="00384B10">
        <w:rPr>
          <w:lang w:eastAsia="fr-FR" w:bidi="fr-FR"/>
        </w:rPr>
        <w:t>o</w:t>
      </w:r>
      <w:r w:rsidRPr="00384B10">
        <w:rPr>
          <w:lang w:eastAsia="fr-FR" w:bidi="fr-FR"/>
        </w:rPr>
        <w:t>fonde opposition à sa politique d’austérité. D’autre part, l’unité réalisée à cette occasion entre l’AFL-CIO et ce</w:t>
      </w:r>
      <w:r w:rsidRPr="00384B10">
        <w:rPr>
          <w:lang w:eastAsia="fr-FR" w:bidi="fr-FR"/>
        </w:rPr>
        <w:t>r</w:t>
      </w:r>
      <w:r w:rsidRPr="00384B10">
        <w:rPr>
          <w:lang w:eastAsia="fr-FR" w:bidi="fr-FR"/>
        </w:rPr>
        <w:t>tains secteurs en lutte est à signaler, comme un phénomène important. Remarquez qu’au cours des années trente, le mouvement ouvrier face à la crise réagit lent</w:t>
      </w:r>
      <w:r w:rsidRPr="00384B10">
        <w:rPr>
          <w:lang w:eastAsia="fr-FR" w:bidi="fr-FR"/>
        </w:rPr>
        <w:t>e</w:t>
      </w:r>
      <w:r w:rsidRPr="00384B10">
        <w:rPr>
          <w:lang w:eastAsia="fr-FR" w:bidi="fr-FR"/>
        </w:rPr>
        <w:t>ment, la politique du gouvernement Roosevelt colmata par des réfo</w:t>
      </w:r>
      <w:r w:rsidRPr="00384B10">
        <w:rPr>
          <w:lang w:eastAsia="fr-FR" w:bidi="fr-FR"/>
        </w:rPr>
        <w:t>r</w:t>
      </w:r>
      <w:r w:rsidRPr="00384B10">
        <w:rPr>
          <w:lang w:eastAsia="fr-FR" w:bidi="fr-FR"/>
        </w:rPr>
        <w:t>mes les effets de la crise. Ce n’est qu’au cours de la seconde moitié des années trente que la classe o</w:t>
      </w:r>
      <w:r w:rsidRPr="00384B10">
        <w:rPr>
          <w:lang w:eastAsia="fr-FR" w:bidi="fr-FR"/>
        </w:rPr>
        <w:t>u</w:t>
      </w:r>
      <w:r w:rsidRPr="00384B10">
        <w:rPr>
          <w:lang w:eastAsia="fr-FR" w:bidi="fr-FR"/>
        </w:rPr>
        <w:t>vrière américaine intervint dans le procès de travail, notamment dans l’acier et dans le secteur de l’automobile. Et si l’on compare ces années-là avec celles du début des années trente, on constate que la classe o</w:t>
      </w:r>
      <w:r w:rsidRPr="00384B10">
        <w:rPr>
          <w:lang w:eastAsia="fr-FR" w:bidi="fr-FR"/>
        </w:rPr>
        <w:t>u</w:t>
      </w:r>
      <w:r w:rsidRPr="00384B10">
        <w:rPr>
          <w:lang w:eastAsia="fr-FR" w:bidi="fr-FR"/>
        </w:rPr>
        <w:t xml:space="preserve">vrière avait alors acquis une certaine marge de </w:t>
      </w:r>
      <w:r>
        <w:rPr>
          <w:lang w:eastAsia="fr-FR" w:bidi="fr-FR"/>
        </w:rPr>
        <w:t>manœuvre</w:t>
      </w:r>
      <w:r w:rsidRPr="00384B10">
        <w:rPr>
          <w:lang w:eastAsia="fr-FR" w:bidi="fr-FR"/>
        </w:rPr>
        <w:t xml:space="preserve"> au sein du procès de travail dans les entreprises. Après la guerre, les syndicats et les dire</w:t>
      </w:r>
      <w:r w:rsidRPr="00384B10">
        <w:rPr>
          <w:lang w:eastAsia="fr-FR" w:bidi="fr-FR"/>
        </w:rPr>
        <w:t>c</w:t>
      </w:r>
      <w:r w:rsidRPr="00384B10">
        <w:rPr>
          <w:lang w:eastAsia="fr-FR" w:bidi="fr-FR"/>
        </w:rPr>
        <w:t>tions d’entreprises conclurent des ententes contre les contrôles des prix et des salaires voulus par l’administration gouvernementale. Ces ententes impliquaient en outre la r</w:t>
      </w:r>
      <w:r w:rsidRPr="00384B10">
        <w:rPr>
          <w:lang w:eastAsia="fr-FR" w:bidi="fr-FR"/>
        </w:rPr>
        <w:t>e</w:t>
      </w:r>
      <w:r w:rsidRPr="00384B10">
        <w:rPr>
          <w:lang w:eastAsia="fr-FR" w:bidi="fr-FR"/>
        </w:rPr>
        <w:t>connaissance du droit de gérance par les syndicats en échange de l’obtention d’avantages sociaux en con</w:t>
      </w:r>
      <w:r w:rsidRPr="00384B10">
        <w:rPr>
          <w:lang w:eastAsia="fr-FR" w:bidi="fr-FR"/>
        </w:rPr>
        <w:t>s</w:t>
      </w:r>
      <w:r w:rsidRPr="00384B10">
        <w:rPr>
          <w:lang w:eastAsia="fr-FR" w:bidi="fr-FR"/>
        </w:rPr>
        <w:t>tante progression. Les entreprises obtenaient donc en contrepartie la possibilité d’organiser le procès du travail dans le sens d’une am</w:t>
      </w:r>
      <w:r w:rsidRPr="00384B10">
        <w:rPr>
          <w:lang w:eastAsia="fr-FR" w:bidi="fr-FR"/>
        </w:rPr>
        <w:t>é</w:t>
      </w:r>
      <w:r w:rsidRPr="00384B10">
        <w:rPr>
          <w:lang w:eastAsia="fr-FR" w:bidi="fr-FR"/>
        </w:rPr>
        <w:t>lioration de la productivité, permettant ainsi de compenser la progre</w:t>
      </w:r>
      <w:r w:rsidRPr="00384B10">
        <w:rPr>
          <w:lang w:eastAsia="fr-FR" w:bidi="fr-FR"/>
        </w:rPr>
        <w:t>s</w:t>
      </w:r>
      <w:r w:rsidRPr="00384B10">
        <w:rPr>
          <w:lang w:eastAsia="fr-FR" w:bidi="fr-FR"/>
        </w:rPr>
        <w:t>sion du salaire réel et de maintenir les taux de profit, situation exce</w:t>
      </w:r>
      <w:r w:rsidRPr="00384B10">
        <w:rPr>
          <w:lang w:eastAsia="fr-FR" w:bidi="fr-FR"/>
        </w:rPr>
        <w:t>p</w:t>
      </w:r>
      <w:r w:rsidRPr="00384B10">
        <w:rPr>
          <w:lang w:eastAsia="fr-FR" w:bidi="fr-FR"/>
        </w:rPr>
        <w:t>tio</w:t>
      </w:r>
      <w:r w:rsidRPr="00384B10">
        <w:rPr>
          <w:lang w:eastAsia="fr-FR" w:bidi="fr-FR"/>
        </w:rPr>
        <w:t>n</w:t>
      </w:r>
      <w:r w:rsidRPr="00384B10">
        <w:rPr>
          <w:lang w:eastAsia="fr-FR" w:bidi="fr-FR"/>
        </w:rPr>
        <w:t>nelle s’il s’en fut.</w:t>
      </w:r>
    </w:p>
    <w:p w14:paraId="730C5516" w14:textId="77777777" w:rsidR="000746E3" w:rsidRPr="00384B10" w:rsidRDefault="000746E3" w:rsidP="000746E3">
      <w:pPr>
        <w:spacing w:before="120" w:after="120"/>
        <w:jc w:val="both"/>
      </w:pPr>
      <w:r w:rsidRPr="00384B10">
        <w:rPr>
          <w:lang w:eastAsia="fr-FR" w:bidi="fr-FR"/>
        </w:rPr>
        <w:t>Aujourd’hui, somme toute, cette entente laisse à désirer, elle ne fonctionne plus si bien, les capitali</w:t>
      </w:r>
      <w:r w:rsidRPr="00384B10">
        <w:rPr>
          <w:lang w:eastAsia="fr-FR" w:bidi="fr-FR"/>
        </w:rPr>
        <w:t>s</w:t>
      </w:r>
      <w:r w:rsidRPr="00384B10">
        <w:rPr>
          <w:lang w:eastAsia="fr-FR" w:bidi="fr-FR"/>
        </w:rPr>
        <w:t>tes veulent maintenant retirer leurs billes du jeu. La seule méthode pour faire face à la crise, serait l’établissement d’une str</w:t>
      </w:r>
      <w:r w:rsidRPr="00384B10">
        <w:rPr>
          <w:lang w:eastAsia="fr-FR" w:bidi="fr-FR"/>
        </w:rPr>
        <w:t>a</w:t>
      </w:r>
      <w:r w:rsidRPr="00384B10">
        <w:rPr>
          <w:lang w:eastAsia="fr-FR" w:bidi="fr-FR"/>
        </w:rPr>
        <w:t>tégie, voire même d’une planification du système économique, mais pe</w:t>
      </w:r>
      <w:r w:rsidRPr="00384B10">
        <w:rPr>
          <w:lang w:eastAsia="fr-FR" w:bidi="fr-FR"/>
        </w:rPr>
        <w:t>r</w:t>
      </w:r>
      <w:r w:rsidRPr="00384B10">
        <w:rPr>
          <w:lang w:eastAsia="fr-FR" w:bidi="fr-FR"/>
        </w:rPr>
        <w:t>sonne ne veut y recourir. Les contrôles reviendront certes, mais seront ineffic</w:t>
      </w:r>
      <w:r w:rsidRPr="00384B10">
        <w:rPr>
          <w:lang w:eastAsia="fr-FR" w:bidi="fr-FR"/>
        </w:rPr>
        <w:t>a</w:t>
      </w:r>
      <w:r w:rsidRPr="00384B10">
        <w:rPr>
          <w:lang w:eastAsia="fr-FR" w:bidi="fr-FR"/>
        </w:rPr>
        <w:t>ces.</w:t>
      </w:r>
    </w:p>
    <w:p w14:paraId="3B292AA6" w14:textId="77777777" w:rsidR="000746E3" w:rsidRPr="00384B10" w:rsidRDefault="000746E3" w:rsidP="000746E3">
      <w:pPr>
        <w:spacing w:before="120" w:after="120"/>
        <w:jc w:val="both"/>
      </w:pPr>
      <w:r w:rsidRPr="00384B10">
        <w:rPr>
          <w:lang w:eastAsia="fr-FR" w:bidi="fr-FR"/>
        </w:rPr>
        <w:t>L’éventualité d’une guerre n’est pas à écarter, elle serait l’arme u</w:t>
      </w:r>
      <w:r w:rsidRPr="00384B10">
        <w:rPr>
          <w:lang w:eastAsia="fr-FR" w:bidi="fr-FR"/>
        </w:rPr>
        <w:t>l</w:t>
      </w:r>
      <w:r w:rsidRPr="00384B10">
        <w:rPr>
          <w:lang w:eastAsia="fr-FR" w:bidi="fr-FR"/>
        </w:rPr>
        <w:t>time pouvant servir de tremplin à l’expansion de l’impérialisme. Quoiqu’il existe aujourd’hui, tout au moins en Europe, un mouvement pacifiste en exte</w:t>
      </w:r>
      <w:r w:rsidRPr="00384B10">
        <w:rPr>
          <w:lang w:eastAsia="fr-FR" w:bidi="fr-FR"/>
        </w:rPr>
        <w:t>n</w:t>
      </w:r>
      <w:r w:rsidRPr="00384B10">
        <w:rPr>
          <w:lang w:eastAsia="fr-FR" w:bidi="fr-FR"/>
        </w:rPr>
        <w:t>sion, le danger est réel.</w:t>
      </w:r>
    </w:p>
    <w:p w14:paraId="3555ED4F" w14:textId="77777777" w:rsidR="000746E3" w:rsidRPr="00384B10" w:rsidRDefault="000746E3" w:rsidP="000746E3">
      <w:pPr>
        <w:spacing w:before="120" w:after="120"/>
        <w:jc w:val="both"/>
      </w:pPr>
      <w:r w:rsidRPr="00384B10">
        <w:rPr>
          <w:lang w:eastAsia="fr-FR" w:bidi="fr-FR"/>
        </w:rPr>
        <w:t xml:space="preserve">Ce mouvement pacifiste se dessine également aux </w:t>
      </w:r>
      <w:r w:rsidRPr="00384B10">
        <w:t>État</w:t>
      </w:r>
      <w:r w:rsidRPr="00384B10">
        <w:rPr>
          <w:lang w:eastAsia="fr-FR" w:bidi="fr-FR"/>
        </w:rPr>
        <w:t>s-Unis sans toutefois prendre l’ampleur de ce qui se d</w:t>
      </w:r>
      <w:r w:rsidRPr="00384B10">
        <w:rPr>
          <w:lang w:eastAsia="fr-FR" w:bidi="fr-FR"/>
        </w:rPr>
        <w:t>é</w:t>
      </w:r>
      <w:r w:rsidRPr="00384B10">
        <w:rPr>
          <w:lang w:eastAsia="fr-FR" w:bidi="fr-FR"/>
        </w:rPr>
        <w:t>gage en Europe. A mon avis, ce mouvement pacifiste est très important, car il d</w:t>
      </w:r>
      <w:r w:rsidRPr="00384B10">
        <w:rPr>
          <w:lang w:eastAsia="fr-FR" w:bidi="fr-FR"/>
        </w:rPr>
        <w:t>e</w:t>
      </w:r>
      <w:r w:rsidRPr="00384B10">
        <w:rPr>
          <w:lang w:eastAsia="fr-FR" w:bidi="fr-FR"/>
        </w:rPr>
        <w:t>meure le seul rempart contre la séduction d’une militaris</w:t>
      </w:r>
      <w:r w:rsidRPr="00384B10">
        <w:rPr>
          <w:lang w:eastAsia="fr-FR" w:bidi="fr-FR"/>
        </w:rPr>
        <w:t>a</w:t>
      </w:r>
      <w:r w:rsidRPr="00384B10">
        <w:rPr>
          <w:lang w:eastAsia="fr-FR" w:bidi="fr-FR"/>
        </w:rPr>
        <w:t>tion accrue de l’économie envisagée comme remède à la crise. Le désarmement demeure fond</w:t>
      </w:r>
      <w:r w:rsidRPr="00384B10">
        <w:rPr>
          <w:lang w:eastAsia="fr-FR" w:bidi="fr-FR"/>
        </w:rPr>
        <w:t>a</w:t>
      </w:r>
      <w:r w:rsidRPr="00384B10">
        <w:rPr>
          <w:lang w:eastAsia="fr-FR" w:bidi="fr-FR"/>
        </w:rPr>
        <w:t>mentalement un projet pour les socialistes, car le capitalisme amér</w:t>
      </w:r>
      <w:r w:rsidRPr="00384B10">
        <w:rPr>
          <w:lang w:eastAsia="fr-FR" w:bidi="fr-FR"/>
        </w:rPr>
        <w:t>i</w:t>
      </w:r>
      <w:r w:rsidRPr="00384B10">
        <w:rPr>
          <w:lang w:eastAsia="fr-FR" w:bidi="fr-FR"/>
        </w:rPr>
        <w:t>cain désire mettre fin à la crise en inst</w:t>
      </w:r>
      <w:r w:rsidRPr="00384B10">
        <w:rPr>
          <w:lang w:eastAsia="fr-FR" w:bidi="fr-FR"/>
        </w:rPr>
        <w:t>i</w:t>
      </w:r>
      <w:r w:rsidRPr="00384B10">
        <w:rPr>
          <w:lang w:eastAsia="fr-FR" w:bidi="fr-FR"/>
        </w:rPr>
        <w:t>tuant des moyens inverses, la guerre n’est-elle pas la continuité d’une certaine p</w:t>
      </w:r>
      <w:r w:rsidRPr="00384B10">
        <w:rPr>
          <w:lang w:eastAsia="fr-FR" w:bidi="fr-FR"/>
        </w:rPr>
        <w:t>o</w:t>
      </w:r>
      <w:r w:rsidRPr="00384B10">
        <w:rPr>
          <w:lang w:eastAsia="fr-FR" w:bidi="fr-FR"/>
        </w:rPr>
        <w:t>litique par d’autres moyens ? D’autant plus que l’expérience américaine de la guerre a été plutôt favorable au vingtième siècle, perme</w:t>
      </w:r>
      <w:r w:rsidRPr="00384B10">
        <w:rPr>
          <w:lang w:eastAsia="fr-FR" w:bidi="fr-FR"/>
        </w:rPr>
        <w:t>t</w:t>
      </w:r>
      <w:r w:rsidRPr="00384B10">
        <w:rPr>
          <w:lang w:eastAsia="fr-FR" w:bidi="fr-FR"/>
        </w:rPr>
        <w:t>tant à ce pays de devenir la puissance hégémonique du monde capitaliste a un coût modique en vies humaines et en pertes mat</w:t>
      </w:r>
      <w:r w:rsidRPr="00384B10">
        <w:rPr>
          <w:lang w:eastAsia="fr-FR" w:bidi="fr-FR"/>
        </w:rPr>
        <w:t>é</w:t>
      </w:r>
      <w:r w:rsidRPr="00384B10">
        <w:rPr>
          <w:lang w:eastAsia="fr-FR" w:bidi="fr-FR"/>
        </w:rPr>
        <w:t>rielles.</w:t>
      </w:r>
    </w:p>
    <w:p w14:paraId="3C7DC2B8" w14:textId="77777777" w:rsidR="000746E3" w:rsidRPr="00384B10" w:rsidRDefault="000746E3" w:rsidP="000746E3">
      <w:pPr>
        <w:spacing w:before="120" w:after="120"/>
        <w:jc w:val="both"/>
        <w:rPr>
          <w:lang w:eastAsia="fr-FR" w:bidi="fr-FR"/>
        </w:rPr>
      </w:pPr>
    </w:p>
    <w:p w14:paraId="3FA3F093" w14:textId="77777777" w:rsidR="000746E3" w:rsidRPr="003B4F81" w:rsidRDefault="000746E3" w:rsidP="000746E3">
      <w:pPr>
        <w:spacing w:before="120" w:after="120"/>
        <w:jc w:val="right"/>
        <w:rPr>
          <w:i/>
          <w:iCs/>
          <w:szCs w:val="28"/>
          <w:lang w:eastAsia="fr-FR" w:bidi="fr-FR"/>
        </w:rPr>
      </w:pPr>
      <w:r w:rsidRPr="003B4F81">
        <w:rPr>
          <w:i/>
          <w:iCs/>
          <w:szCs w:val="28"/>
          <w:lang w:eastAsia="fr-FR" w:bidi="fr-FR"/>
        </w:rPr>
        <w:t>Propos recueillis et tr</w:t>
      </w:r>
      <w:r w:rsidRPr="003B4F81">
        <w:rPr>
          <w:i/>
          <w:iCs/>
          <w:szCs w:val="28"/>
          <w:lang w:eastAsia="fr-FR" w:bidi="fr-FR"/>
        </w:rPr>
        <w:t>a</w:t>
      </w:r>
      <w:r w:rsidRPr="003B4F81">
        <w:rPr>
          <w:i/>
          <w:iCs/>
          <w:szCs w:val="28"/>
          <w:lang w:eastAsia="fr-FR" w:bidi="fr-FR"/>
        </w:rPr>
        <w:t>duits</w:t>
      </w:r>
    </w:p>
    <w:p w14:paraId="0F51082E" w14:textId="77777777" w:rsidR="000746E3" w:rsidRPr="003B4F81" w:rsidRDefault="000746E3" w:rsidP="000746E3">
      <w:pPr>
        <w:spacing w:before="120" w:after="120"/>
        <w:jc w:val="right"/>
        <w:rPr>
          <w:i/>
          <w:iCs/>
          <w:szCs w:val="28"/>
        </w:rPr>
      </w:pPr>
      <w:r w:rsidRPr="003B4F81">
        <w:rPr>
          <w:i/>
          <w:iCs/>
          <w:szCs w:val="28"/>
          <w:lang w:eastAsia="fr-FR" w:bidi="fr-FR"/>
        </w:rPr>
        <w:t>par Michel Pilon</w:t>
      </w:r>
      <w:r w:rsidRPr="003B4F81">
        <w:rPr>
          <w:i/>
          <w:iCs/>
          <w:szCs w:val="28"/>
          <w:lang w:eastAsia="fr-FR" w:bidi="fr-FR"/>
        </w:rPr>
        <w:br/>
        <w:t>et Normand Roy</w:t>
      </w:r>
    </w:p>
    <w:p w14:paraId="32B378D8" w14:textId="77777777" w:rsidR="000746E3" w:rsidRPr="00F4315E" w:rsidRDefault="000746E3" w:rsidP="000746E3">
      <w:pPr>
        <w:spacing w:before="120" w:after="120"/>
        <w:ind w:firstLine="0"/>
        <w:jc w:val="both"/>
      </w:pPr>
      <w:r>
        <w:br w:type="page"/>
      </w:r>
    </w:p>
    <w:p w14:paraId="2A2FCFC9" w14:textId="77777777" w:rsidR="000746E3" w:rsidRDefault="000746E3" w:rsidP="000746E3">
      <w:pPr>
        <w:spacing w:before="120" w:after="120"/>
        <w:ind w:firstLine="0"/>
        <w:jc w:val="both"/>
      </w:pPr>
    </w:p>
    <w:p w14:paraId="07431948" w14:textId="77777777" w:rsidR="000746E3" w:rsidRPr="00F4315E" w:rsidRDefault="000746E3" w:rsidP="000746E3">
      <w:pPr>
        <w:spacing w:before="120" w:after="120"/>
        <w:ind w:firstLine="0"/>
        <w:jc w:val="both"/>
      </w:pPr>
    </w:p>
    <w:p w14:paraId="342D88AB" w14:textId="77777777" w:rsidR="000746E3" w:rsidRPr="00F4315E" w:rsidRDefault="000746E3" w:rsidP="000746E3">
      <w:pPr>
        <w:spacing w:after="120"/>
        <w:ind w:firstLine="0"/>
        <w:jc w:val="center"/>
        <w:rPr>
          <w:b/>
          <w:color w:val="0000FF"/>
          <w:sz w:val="24"/>
        </w:rPr>
      </w:pPr>
      <w:bookmarkStart w:id="4" w:name="Interventions_econo_08_note_actualite"/>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51E0D3B9" w14:textId="77777777" w:rsidR="000746E3" w:rsidRPr="00F4315E" w:rsidRDefault="000746E3" w:rsidP="000746E3">
      <w:pPr>
        <w:spacing w:before="120" w:after="120"/>
        <w:ind w:firstLine="0"/>
        <w:jc w:val="center"/>
        <w:rPr>
          <w:sz w:val="96"/>
        </w:rPr>
      </w:pPr>
      <w:r w:rsidRPr="00F4315E">
        <w:rPr>
          <w:color w:val="000000"/>
          <w:sz w:val="96"/>
          <w:lang w:eastAsia="fr-FR" w:bidi="fr-FR"/>
        </w:rPr>
        <w:t>NOTES</w:t>
      </w:r>
      <w:r w:rsidRPr="00F4315E">
        <w:rPr>
          <w:color w:val="000000"/>
          <w:sz w:val="96"/>
          <w:lang w:eastAsia="fr-FR" w:bidi="fr-FR"/>
        </w:rPr>
        <w:br/>
        <w:t>D’ACTUALITÉ</w:t>
      </w:r>
    </w:p>
    <w:bookmarkEnd w:id="4"/>
    <w:p w14:paraId="3927449D" w14:textId="77777777" w:rsidR="000746E3" w:rsidRPr="00F4315E" w:rsidRDefault="000746E3" w:rsidP="000746E3">
      <w:pPr>
        <w:spacing w:before="120" w:after="120"/>
        <w:ind w:firstLine="0"/>
        <w:jc w:val="both"/>
      </w:pPr>
    </w:p>
    <w:p w14:paraId="327FFDCC" w14:textId="77777777" w:rsidR="000746E3" w:rsidRPr="00F4315E" w:rsidRDefault="000746E3" w:rsidP="000746E3">
      <w:pPr>
        <w:spacing w:before="120" w:after="120"/>
        <w:ind w:firstLine="0"/>
        <w:jc w:val="both"/>
      </w:pPr>
    </w:p>
    <w:p w14:paraId="73384EE0" w14:textId="77777777" w:rsidR="000746E3" w:rsidRPr="00F4315E" w:rsidRDefault="000746E3" w:rsidP="000746E3">
      <w:pPr>
        <w:spacing w:before="120" w:after="120"/>
        <w:ind w:firstLine="0"/>
        <w:jc w:val="both"/>
      </w:pPr>
    </w:p>
    <w:p w14:paraId="5236EA6C" w14:textId="77777777" w:rsidR="000746E3" w:rsidRPr="00F4315E" w:rsidRDefault="000746E3" w:rsidP="000746E3">
      <w:pPr>
        <w:spacing w:before="120" w:after="120"/>
        <w:ind w:firstLine="0"/>
        <w:jc w:val="both"/>
      </w:pPr>
    </w:p>
    <w:p w14:paraId="1FCC259A" w14:textId="77777777" w:rsidR="000746E3" w:rsidRPr="00F4315E" w:rsidRDefault="000746E3" w:rsidP="000746E3">
      <w:pPr>
        <w:spacing w:before="120" w:after="120"/>
        <w:ind w:firstLine="0"/>
        <w:jc w:val="both"/>
      </w:pPr>
    </w:p>
    <w:p w14:paraId="75CB3BCA"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10C1B317" w14:textId="77777777" w:rsidR="000746E3" w:rsidRPr="00384B10" w:rsidRDefault="000746E3" w:rsidP="000746E3">
      <w:pPr>
        <w:spacing w:before="120" w:after="120"/>
        <w:jc w:val="both"/>
      </w:pPr>
      <w:r w:rsidRPr="00384B10">
        <w:rPr>
          <w:lang w:eastAsia="fr-FR" w:bidi="fr-FR"/>
        </w:rPr>
        <w:t>Voici un peu plus d’un an déjà maintenant, que Ronald Reagan a été élu à la présidence des États-Unis. Et pou</w:t>
      </w:r>
      <w:r w:rsidRPr="00384B10">
        <w:rPr>
          <w:lang w:eastAsia="fr-FR" w:bidi="fr-FR"/>
        </w:rPr>
        <w:t>r</w:t>
      </w:r>
      <w:r w:rsidRPr="00384B10">
        <w:rPr>
          <w:lang w:eastAsia="fr-FR" w:bidi="fr-FR"/>
        </w:rPr>
        <w:t>tant, contrairement aux promesses et aux attentes, l’économie américaine piétine plus que j</w:t>
      </w:r>
      <w:r w:rsidRPr="00384B10">
        <w:rPr>
          <w:lang w:eastAsia="fr-FR" w:bidi="fr-FR"/>
        </w:rPr>
        <w:t>a</w:t>
      </w:r>
      <w:r w:rsidRPr="00384B10">
        <w:rPr>
          <w:lang w:eastAsia="fr-FR" w:bidi="fr-FR"/>
        </w:rPr>
        <w:t>mais, l’inflation n’a jamais été aussi forte et le chômage, plus élevé. Le mécontent</w:t>
      </w:r>
      <w:r w:rsidRPr="00384B10">
        <w:rPr>
          <w:lang w:eastAsia="fr-FR" w:bidi="fr-FR"/>
        </w:rPr>
        <w:t>e</w:t>
      </w:r>
      <w:r w:rsidRPr="00384B10">
        <w:rPr>
          <w:lang w:eastAsia="fr-FR" w:bidi="fr-FR"/>
        </w:rPr>
        <w:t>ment grandit, et pas uniquement dans les catégories sociales les plus durement touchées par la cr</w:t>
      </w:r>
      <w:r w:rsidRPr="00384B10">
        <w:rPr>
          <w:lang w:eastAsia="fr-FR" w:bidi="fr-FR"/>
        </w:rPr>
        <w:t>i</w:t>
      </w:r>
      <w:r w:rsidRPr="00384B10">
        <w:rPr>
          <w:lang w:eastAsia="fr-FR" w:bidi="fr-FR"/>
        </w:rPr>
        <w:t>se et les mesures prises par le gouvernement. Voilà maintenant qu’à leur tour, les milieux d’affaire, par le biais des média, sont de plus en plus impatients de voir le New Deal, version libérale, déboucher sur du concret. Déjà, on commence à dresser le constat d’échec d’une politique qui devait so</w:t>
      </w:r>
      <w:r w:rsidRPr="00384B10">
        <w:rPr>
          <w:lang w:eastAsia="fr-FR" w:bidi="fr-FR"/>
        </w:rPr>
        <w:t>r</w:t>
      </w:r>
      <w:r w:rsidRPr="00384B10">
        <w:rPr>
          <w:lang w:eastAsia="fr-FR" w:bidi="fr-FR"/>
        </w:rPr>
        <w:t>tir l’Amérique de la crise et lui redonner sa puissance d’antan par un retour aux vertus de l’entreprise privée, aux lois du marché et bien entendu, une attitude beaucoup plus agressive sur le plan internati</w:t>
      </w:r>
      <w:r w:rsidRPr="00384B10">
        <w:rPr>
          <w:lang w:eastAsia="fr-FR" w:bidi="fr-FR"/>
        </w:rPr>
        <w:t>o</w:t>
      </w:r>
      <w:r w:rsidRPr="00384B10">
        <w:rPr>
          <w:lang w:eastAsia="fr-FR" w:bidi="fr-FR"/>
        </w:rPr>
        <w:t>nal.</w:t>
      </w:r>
    </w:p>
    <w:p w14:paraId="720032D3" w14:textId="77777777" w:rsidR="000746E3" w:rsidRPr="00384B10" w:rsidRDefault="000746E3" w:rsidP="000746E3">
      <w:pPr>
        <w:spacing w:before="120" w:after="120"/>
        <w:jc w:val="both"/>
      </w:pPr>
      <w:r w:rsidRPr="00384B10">
        <w:rPr>
          <w:lang w:eastAsia="fr-FR" w:bidi="fr-FR"/>
        </w:rPr>
        <w:t>Aurait-on sous-estimé l’ampleur de la crise écon</w:t>
      </w:r>
      <w:r w:rsidRPr="00384B10">
        <w:rPr>
          <w:lang w:eastAsia="fr-FR" w:bidi="fr-FR"/>
        </w:rPr>
        <w:t>o</w:t>
      </w:r>
      <w:r w:rsidRPr="00384B10">
        <w:rPr>
          <w:lang w:eastAsia="fr-FR" w:bidi="fr-FR"/>
        </w:rPr>
        <w:t>mique actuelle et surestimé l’effet de choc attendu des polit</w:t>
      </w:r>
      <w:r w:rsidRPr="00384B10">
        <w:rPr>
          <w:lang w:eastAsia="fr-FR" w:bidi="fr-FR"/>
        </w:rPr>
        <w:t>i</w:t>
      </w:r>
      <w:r w:rsidRPr="00384B10">
        <w:rPr>
          <w:lang w:eastAsia="fr-FR" w:bidi="fr-FR"/>
        </w:rPr>
        <w:t>ques mises en place pour en sortir ? Ou bien au contraire, ainsi que le prétendent les démocrates et les écon</w:t>
      </w:r>
      <w:r w:rsidRPr="00384B10">
        <w:rPr>
          <w:lang w:eastAsia="fr-FR" w:bidi="fr-FR"/>
        </w:rPr>
        <w:t>o</w:t>
      </w:r>
      <w:r w:rsidRPr="00384B10">
        <w:rPr>
          <w:lang w:eastAsia="fr-FR" w:bidi="fr-FR"/>
        </w:rPr>
        <w:t>mistes néo-keynésiens, aurait-on adopté des remèdes pires que le mal lui-même ? Ces questions n’ont pour le moment, guère de réponse. Par contre, ce qu’il est possible de dégager, ce sont les e</w:t>
      </w:r>
      <w:r w:rsidRPr="00384B10">
        <w:rPr>
          <w:lang w:eastAsia="fr-FR" w:bidi="fr-FR"/>
        </w:rPr>
        <w:t>n</w:t>
      </w:r>
      <w:r w:rsidRPr="00384B10">
        <w:rPr>
          <w:lang w:eastAsia="fr-FR" w:bidi="fr-FR"/>
        </w:rPr>
        <w:t>jeux des évènements actuels. Le temps du « tataouinage », si l’on peut se permettre l’expression, semble bel et bien révolu à Washin</w:t>
      </w:r>
      <w:r w:rsidRPr="00384B10">
        <w:rPr>
          <w:lang w:eastAsia="fr-FR" w:bidi="fr-FR"/>
        </w:rPr>
        <w:t>g</w:t>
      </w:r>
      <w:r w:rsidRPr="00384B10">
        <w:rPr>
          <w:lang w:eastAsia="fr-FR" w:bidi="fr-FR"/>
        </w:rPr>
        <w:t>ton et plus que jamais, quoi qu’il arrive, l’équipe Reagan par</w:t>
      </w:r>
      <w:r w:rsidRPr="00384B10">
        <w:rPr>
          <w:lang w:eastAsia="fr-FR" w:bidi="fr-FR"/>
        </w:rPr>
        <w:t>a</w:t>
      </w:r>
      <w:r w:rsidRPr="00384B10">
        <w:rPr>
          <w:lang w:eastAsia="fr-FR" w:bidi="fr-FR"/>
        </w:rPr>
        <w:t>ît résolue à foncer dans la voie du pire.</w:t>
      </w:r>
    </w:p>
    <w:p w14:paraId="0CAAAEB5" w14:textId="77777777" w:rsidR="000746E3" w:rsidRPr="00384B10" w:rsidRDefault="000746E3" w:rsidP="000746E3">
      <w:pPr>
        <w:spacing w:before="120" w:after="120"/>
        <w:jc w:val="both"/>
      </w:pPr>
      <w:r w:rsidRPr="00384B10">
        <w:rPr>
          <w:lang w:eastAsia="fr-FR" w:bidi="fr-FR"/>
        </w:rPr>
        <w:t>Si le nouveau gouvern</w:t>
      </w:r>
      <w:r w:rsidRPr="00384B10">
        <w:rPr>
          <w:lang w:eastAsia="fr-FR" w:bidi="fr-FR"/>
        </w:rPr>
        <w:t>e</w:t>
      </w:r>
      <w:r w:rsidRPr="00384B10">
        <w:rPr>
          <w:lang w:eastAsia="fr-FR" w:bidi="fr-FR"/>
        </w:rPr>
        <w:t>ment socialiste en France, arrivé un peu par surprise au pouvoir, le 10 mai dernier, se trouve à faire face au même double problème que l’administration Reagan, soit so</w:t>
      </w:r>
      <w:r w:rsidRPr="00384B10">
        <w:rPr>
          <w:lang w:eastAsia="fr-FR" w:bidi="fr-FR"/>
        </w:rPr>
        <w:t>r</w:t>
      </w:r>
      <w:r w:rsidRPr="00384B10">
        <w:rPr>
          <w:lang w:eastAsia="fr-FR" w:bidi="fr-FR"/>
        </w:rPr>
        <w:t>tir l’économie de la crise qui touche la France comme tous les autres pays occide</w:t>
      </w:r>
      <w:r w:rsidRPr="00384B10">
        <w:rPr>
          <w:lang w:eastAsia="fr-FR" w:bidi="fr-FR"/>
        </w:rPr>
        <w:t>n</w:t>
      </w:r>
      <w:r w:rsidRPr="00384B10">
        <w:rPr>
          <w:lang w:eastAsia="fr-FR" w:bidi="fr-FR"/>
        </w:rPr>
        <w:t>taux et faire rentrer dans les faits les promesses électorales, les per</w:t>
      </w:r>
      <w:r w:rsidRPr="00384B10">
        <w:rPr>
          <w:lang w:eastAsia="fr-FR" w:bidi="fr-FR"/>
        </w:rPr>
        <w:t>s</w:t>
      </w:r>
      <w:r w:rsidRPr="00384B10">
        <w:rPr>
          <w:lang w:eastAsia="fr-FR" w:bidi="fr-FR"/>
        </w:rPr>
        <w:t>pectives sont heureusement toutes autres. La possibilité est, ici, offerte de mettre en place un nouveau type de société, un nouveau modèle de socialisme même, qui puisse correspondre aux aspirations profo</w:t>
      </w:r>
      <w:r w:rsidRPr="00384B10">
        <w:rPr>
          <w:lang w:eastAsia="fr-FR" w:bidi="fr-FR"/>
        </w:rPr>
        <w:t>n</w:t>
      </w:r>
      <w:r w:rsidRPr="00384B10">
        <w:rPr>
          <w:lang w:eastAsia="fr-FR" w:bidi="fr-FR"/>
        </w:rPr>
        <w:t>des qui se sont exprimées dans l’éclatante victoire du parti socialiste aux élections lég</w:t>
      </w:r>
      <w:r w:rsidRPr="00384B10">
        <w:rPr>
          <w:lang w:eastAsia="fr-FR" w:bidi="fr-FR"/>
        </w:rPr>
        <w:t>i</w:t>
      </w:r>
      <w:r w:rsidRPr="00384B10">
        <w:rPr>
          <w:lang w:eastAsia="fr-FR" w:bidi="fr-FR"/>
        </w:rPr>
        <w:t>slatives.</w:t>
      </w:r>
    </w:p>
    <w:p w14:paraId="0AFD1885" w14:textId="77777777" w:rsidR="000746E3" w:rsidRPr="00384B10" w:rsidRDefault="000746E3" w:rsidP="000746E3">
      <w:pPr>
        <w:spacing w:before="120" w:after="120"/>
        <w:jc w:val="both"/>
      </w:pPr>
      <w:r w:rsidRPr="00384B10">
        <w:rPr>
          <w:lang w:eastAsia="fr-FR" w:bidi="fr-FR"/>
        </w:rPr>
        <w:t>Reste cependant que les grands dossiers auxquels est confronté le nouveau gouvernement sont d’autant plus a</w:t>
      </w:r>
      <w:r w:rsidRPr="00384B10">
        <w:rPr>
          <w:lang w:eastAsia="fr-FR" w:bidi="fr-FR"/>
        </w:rPr>
        <w:t>r</w:t>
      </w:r>
      <w:r w:rsidRPr="00384B10">
        <w:rPr>
          <w:lang w:eastAsia="fr-FR" w:bidi="fr-FR"/>
        </w:rPr>
        <w:t>dus qu’il lui faut prendre en ligne de compte les lourdeurs administratives, le ra</w:t>
      </w:r>
      <w:r w:rsidRPr="00384B10">
        <w:rPr>
          <w:lang w:eastAsia="fr-FR" w:bidi="fr-FR"/>
        </w:rPr>
        <w:t>p</w:t>
      </w:r>
      <w:r w:rsidRPr="00384B10">
        <w:rPr>
          <w:lang w:eastAsia="fr-FR" w:bidi="fr-FR"/>
        </w:rPr>
        <w:t>port de force que cherche à créer le patronat et un contexte intern</w:t>
      </w:r>
      <w:r w:rsidRPr="00384B10">
        <w:rPr>
          <w:lang w:eastAsia="fr-FR" w:bidi="fr-FR"/>
        </w:rPr>
        <w:t>a</w:t>
      </w:r>
      <w:r w:rsidRPr="00384B10">
        <w:rPr>
          <w:lang w:eastAsia="fr-FR" w:bidi="fr-FR"/>
        </w:rPr>
        <w:t>tional des plus tendus. Quelles sont les limites jusqu’où peuvent ou ne peuvent pas aller les nouveaux responsables, dans leur v</w:t>
      </w:r>
      <w:r w:rsidRPr="00384B10">
        <w:rPr>
          <w:lang w:eastAsia="fr-FR" w:bidi="fr-FR"/>
        </w:rPr>
        <w:t>o</w:t>
      </w:r>
      <w:r w:rsidRPr="00384B10">
        <w:rPr>
          <w:lang w:eastAsia="fr-FR" w:bidi="fr-FR"/>
        </w:rPr>
        <w:t>lonté et leur capacité de s’engager dans la voie d’un socialisme démocratique ? C’est la que</w:t>
      </w:r>
      <w:r w:rsidRPr="00384B10">
        <w:rPr>
          <w:lang w:eastAsia="fr-FR" w:bidi="fr-FR"/>
        </w:rPr>
        <w:t>s</w:t>
      </w:r>
      <w:r w:rsidRPr="00384B10">
        <w:rPr>
          <w:lang w:eastAsia="fr-FR" w:bidi="fr-FR"/>
        </w:rPr>
        <w:t>tion qui mérite d’être posée. Nationalisation, décentralisation et plan</w:t>
      </w:r>
      <w:r w:rsidRPr="00384B10">
        <w:rPr>
          <w:lang w:eastAsia="fr-FR" w:bidi="fr-FR"/>
        </w:rPr>
        <w:t>i</w:t>
      </w:r>
      <w:r w:rsidRPr="00384B10">
        <w:rPr>
          <w:lang w:eastAsia="fr-FR" w:bidi="fr-FR"/>
        </w:rPr>
        <w:t>fication, nouveau contrat social, justice et libertés, nouvelle coopér</w:t>
      </w:r>
      <w:r w:rsidRPr="00384B10">
        <w:rPr>
          <w:lang w:eastAsia="fr-FR" w:bidi="fr-FR"/>
        </w:rPr>
        <w:t>a</w:t>
      </w:r>
      <w:r w:rsidRPr="00384B10">
        <w:rPr>
          <w:lang w:eastAsia="fr-FR" w:bidi="fr-FR"/>
        </w:rPr>
        <w:t>tion internationale, amélioration des conditions de vie et de tr</w:t>
      </w:r>
      <w:r w:rsidRPr="00384B10">
        <w:rPr>
          <w:lang w:eastAsia="fr-FR" w:bidi="fr-FR"/>
        </w:rPr>
        <w:t>a</w:t>
      </w:r>
      <w:r w:rsidRPr="00384B10">
        <w:rPr>
          <w:lang w:eastAsia="fr-FR" w:bidi="fr-FR"/>
        </w:rPr>
        <w:t>vail, etc. ; les changements à faire sont d’envergure</w:t>
      </w:r>
      <w:r>
        <w:rPr>
          <w:lang w:eastAsia="fr-FR" w:bidi="fr-FR"/>
        </w:rPr>
        <w:t xml:space="preserve"> </w:t>
      </w:r>
      <w:r w:rsidRPr="00384B10">
        <w:t>[16]</w:t>
      </w:r>
      <w:r>
        <w:t xml:space="preserve"> </w:t>
      </w:r>
      <w:r w:rsidRPr="00384B10">
        <w:rPr>
          <w:lang w:eastAsia="fr-FR" w:bidi="fr-FR"/>
        </w:rPr>
        <w:t>et dans des cond</w:t>
      </w:r>
      <w:r w:rsidRPr="00384B10">
        <w:rPr>
          <w:lang w:eastAsia="fr-FR" w:bidi="fr-FR"/>
        </w:rPr>
        <w:t>i</w:t>
      </w:r>
      <w:r w:rsidRPr="00384B10">
        <w:rPr>
          <w:lang w:eastAsia="fr-FR" w:bidi="fr-FR"/>
        </w:rPr>
        <w:t>tions qui ne sont guère faciles — comme le souligne J.J. Gislain dans son art</w:t>
      </w:r>
      <w:r w:rsidRPr="00384B10">
        <w:rPr>
          <w:lang w:eastAsia="fr-FR" w:bidi="fr-FR"/>
        </w:rPr>
        <w:t>i</w:t>
      </w:r>
      <w:r w:rsidRPr="00384B10">
        <w:rPr>
          <w:lang w:eastAsia="fr-FR" w:bidi="fr-FR"/>
        </w:rPr>
        <w:t>cle.</w:t>
      </w:r>
    </w:p>
    <w:p w14:paraId="2AA253B9" w14:textId="77777777" w:rsidR="000746E3" w:rsidRPr="00384B10" w:rsidRDefault="000746E3" w:rsidP="000746E3">
      <w:pPr>
        <w:spacing w:before="120" w:after="120"/>
        <w:jc w:val="both"/>
      </w:pPr>
      <w:r w:rsidRPr="00384B10">
        <w:rPr>
          <w:lang w:eastAsia="fr-FR" w:bidi="fr-FR"/>
        </w:rPr>
        <w:t>Nous aurions voulu, pour compléter ce mini-dossier d’actualité, vous présenter un article sur la nouvelle orie</w:t>
      </w:r>
      <w:r w:rsidRPr="00384B10">
        <w:rPr>
          <w:lang w:eastAsia="fr-FR" w:bidi="fr-FR"/>
        </w:rPr>
        <w:t>n</w:t>
      </w:r>
      <w:r w:rsidRPr="00384B10">
        <w:rPr>
          <w:lang w:eastAsia="fr-FR" w:bidi="fr-FR"/>
        </w:rPr>
        <w:t>tation prise en matière économique par le gouvernement Trudeau depuis sa réélection. Polit</w:t>
      </w:r>
      <w:r w:rsidRPr="00384B10">
        <w:rPr>
          <w:lang w:eastAsia="fr-FR" w:bidi="fr-FR"/>
        </w:rPr>
        <w:t>i</w:t>
      </w:r>
      <w:r w:rsidRPr="00384B10">
        <w:rPr>
          <w:lang w:eastAsia="fr-FR" w:bidi="fr-FR"/>
        </w:rPr>
        <w:t>que industrielle nati</w:t>
      </w:r>
      <w:r w:rsidRPr="00384B10">
        <w:rPr>
          <w:lang w:eastAsia="fr-FR" w:bidi="fr-FR"/>
        </w:rPr>
        <w:t>o</w:t>
      </w:r>
      <w:r w:rsidRPr="00384B10">
        <w:rPr>
          <w:lang w:eastAsia="fr-FR" w:bidi="fr-FR"/>
        </w:rPr>
        <w:t>nale, politique monétaire restrictive, recul de l’État Providence, tels sont les grands axes de cette nouvelle orient</w:t>
      </w:r>
      <w:r w:rsidRPr="00384B10">
        <w:rPr>
          <w:lang w:eastAsia="fr-FR" w:bidi="fr-FR"/>
        </w:rPr>
        <w:t>a</w:t>
      </w:r>
      <w:r w:rsidRPr="00384B10">
        <w:rPr>
          <w:lang w:eastAsia="fr-FR" w:bidi="fr-FR"/>
        </w:rPr>
        <w:t>tion qui se dessine maintenant de plus en plus nettement. Il suffit se</w:t>
      </w:r>
      <w:r w:rsidRPr="00384B10">
        <w:rPr>
          <w:lang w:eastAsia="fr-FR" w:bidi="fr-FR"/>
        </w:rPr>
        <w:t>u</w:t>
      </w:r>
      <w:r w:rsidRPr="00384B10">
        <w:rPr>
          <w:lang w:eastAsia="fr-FR" w:bidi="fr-FR"/>
        </w:rPr>
        <w:t>lement de rappeler l’accord pétrolier de cet été, la loi sur les banques, le programme de canadianisation du secteur énergétique, l’entente Davis-Trudeau sur la constitution, les coupures budgétaires en mati</w:t>
      </w:r>
      <w:r w:rsidRPr="00384B10">
        <w:rPr>
          <w:lang w:eastAsia="fr-FR" w:bidi="fr-FR"/>
        </w:rPr>
        <w:t>è</w:t>
      </w:r>
      <w:r w:rsidRPr="00384B10">
        <w:rPr>
          <w:lang w:eastAsia="fr-FR" w:bidi="fr-FR"/>
        </w:rPr>
        <w:t>re sociale ou encore la politique des hauts taux d’intérêt pour voir que contrairement à une idée la</w:t>
      </w:r>
      <w:r w:rsidRPr="00384B10">
        <w:rPr>
          <w:lang w:eastAsia="fr-FR" w:bidi="fr-FR"/>
        </w:rPr>
        <w:t>r</w:t>
      </w:r>
      <w:r w:rsidRPr="00384B10">
        <w:rPr>
          <w:lang w:eastAsia="fr-FR" w:bidi="fr-FR"/>
        </w:rPr>
        <w:t>gement véhiculée par les médias, il y a bel et bien politique de sortie de crise qui a été mise en place à Ottawa, une politique où les consid</w:t>
      </w:r>
      <w:r w:rsidRPr="00384B10">
        <w:rPr>
          <w:lang w:eastAsia="fr-FR" w:bidi="fr-FR"/>
        </w:rPr>
        <w:t>é</w:t>
      </w:r>
      <w:r w:rsidRPr="00384B10">
        <w:rPr>
          <w:lang w:eastAsia="fr-FR" w:bidi="fr-FR"/>
        </w:rPr>
        <w:t>rations nationales obligent l’État à jouer un rôle beaucoup plus marqué qu’aux États-Unis. Toutefois, nous avons préféré en reporter l’étude à un prochain numéro et lui cons</w:t>
      </w:r>
      <w:r w:rsidRPr="00384B10">
        <w:rPr>
          <w:lang w:eastAsia="fr-FR" w:bidi="fr-FR"/>
        </w:rPr>
        <w:t>a</w:t>
      </w:r>
      <w:r w:rsidRPr="00384B10">
        <w:rPr>
          <w:lang w:eastAsia="fr-FR" w:bidi="fr-FR"/>
        </w:rPr>
        <w:t>crer un dossier plutôt qu’une courte note qui ne pourrait qu’aborder superficiellement la quest</w:t>
      </w:r>
      <w:r>
        <w:rPr>
          <w:lang w:eastAsia="fr-FR" w:bidi="fr-FR"/>
        </w:rPr>
        <w:t>ion. De même avec les politique</w:t>
      </w:r>
      <w:r w:rsidRPr="00384B10">
        <w:rPr>
          <w:lang w:eastAsia="fr-FR" w:bidi="fr-FR"/>
        </w:rPr>
        <w:t xml:space="preserve"> de co</w:t>
      </w:r>
      <w:r w:rsidRPr="00384B10">
        <w:rPr>
          <w:lang w:eastAsia="fr-FR" w:bidi="fr-FR"/>
        </w:rPr>
        <w:t>m</w:t>
      </w:r>
      <w:r w:rsidRPr="00384B10">
        <w:rPr>
          <w:lang w:eastAsia="fr-FR" w:bidi="fr-FR"/>
        </w:rPr>
        <w:t>pression budgétaire du gouvernement québécois. Avec les deux art</w:t>
      </w:r>
      <w:r w:rsidRPr="00384B10">
        <w:rPr>
          <w:lang w:eastAsia="fr-FR" w:bidi="fr-FR"/>
        </w:rPr>
        <w:t>i</w:t>
      </w:r>
      <w:r w:rsidRPr="00384B10">
        <w:rPr>
          <w:lang w:eastAsia="fr-FR" w:bidi="fr-FR"/>
        </w:rPr>
        <w:t>cles qui suivent, le premier sur la France et le second sur les États-Unis, l’essentiel était au moins d’ouvrir le débat sur les pol</w:t>
      </w:r>
      <w:r w:rsidRPr="00384B10">
        <w:rPr>
          <w:lang w:eastAsia="fr-FR" w:bidi="fr-FR"/>
        </w:rPr>
        <w:t>i</w:t>
      </w:r>
      <w:r w:rsidRPr="00384B10">
        <w:rPr>
          <w:lang w:eastAsia="fr-FR" w:bidi="fr-FR"/>
        </w:rPr>
        <w:t>tiques de sortie de crise, débat que nous entendons poursuivre dans les pr</w:t>
      </w:r>
      <w:r w:rsidRPr="00384B10">
        <w:rPr>
          <w:lang w:eastAsia="fr-FR" w:bidi="fr-FR"/>
        </w:rPr>
        <w:t>o</w:t>
      </w:r>
      <w:r w:rsidRPr="00384B10">
        <w:rPr>
          <w:lang w:eastAsia="fr-FR" w:bidi="fr-FR"/>
        </w:rPr>
        <w:t>chains numéros de la r</w:t>
      </w:r>
      <w:r w:rsidRPr="00384B10">
        <w:rPr>
          <w:lang w:eastAsia="fr-FR" w:bidi="fr-FR"/>
        </w:rPr>
        <w:t>e</w:t>
      </w:r>
      <w:r w:rsidRPr="00384B10">
        <w:rPr>
          <w:lang w:eastAsia="fr-FR" w:bidi="fr-FR"/>
        </w:rPr>
        <w:t>vue.</w:t>
      </w:r>
    </w:p>
    <w:p w14:paraId="3072BCE5" w14:textId="77777777" w:rsidR="000746E3" w:rsidRPr="00F4315E" w:rsidRDefault="000746E3" w:rsidP="000746E3">
      <w:pPr>
        <w:spacing w:before="120" w:after="120"/>
        <w:ind w:firstLine="0"/>
        <w:jc w:val="both"/>
      </w:pPr>
    </w:p>
    <w:p w14:paraId="3CC56B1E" w14:textId="77777777" w:rsidR="000746E3" w:rsidRDefault="000746E3" w:rsidP="000746E3">
      <w:pPr>
        <w:pStyle w:val="p"/>
      </w:pPr>
      <w:r>
        <w:br w:type="page"/>
        <w:t>[17]</w:t>
      </w:r>
    </w:p>
    <w:p w14:paraId="7CAB3423" w14:textId="77777777" w:rsidR="000746E3" w:rsidRDefault="000746E3" w:rsidP="000746E3">
      <w:pPr>
        <w:jc w:val="both"/>
      </w:pPr>
    </w:p>
    <w:p w14:paraId="4EFC258A" w14:textId="77777777" w:rsidR="000746E3" w:rsidRPr="00F4315E" w:rsidRDefault="000746E3" w:rsidP="000746E3">
      <w:pPr>
        <w:jc w:val="both"/>
      </w:pPr>
    </w:p>
    <w:p w14:paraId="3A38FEAB" w14:textId="77777777" w:rsidR="000746E3" w:rsidRPr="00F4315E" w:rsidRDefault="000746E3" w:rsidP="000746E3">
      <w:pPr>
        <w:jc w:val="both"/>
      </w:pPr>
    </w:p>
    <w:p w14:paraId="378EB04D" w14:textId="77777777" w:rsidR="000746E3" w:rsidRPr="00F4315E" w:rsidRDefault="000746E3" w:rsidP="000746E3">
      <w:pPr>
        <w:spacing w:after="120"/>
        <w:ind w:firstLine="0"/>
        <w:jc w:val="center"/>
        <w:rPr>
          <w:sz w:val="24"/>
        </w:rPr>
      </w:pPr>
      <w:bookmarkStart w:id="5" w:name="Interventions_econo_08_note_actualite_1"/>
      <w:r w:rsidRPr="00F4315E">
        <w:rPr>
          <w:b/>
          <w:sz w:val="24"/>
        </w:rPr>
        <w:t>Interventions économiques</w:t>
      </w:r>
      <w:r w:rsidRPr="00F4315E">
        <w:rPr>
          <w:b/>
          <w:sz w:val="24"/>
        </w:rPr>
        <w:br/>
      </w:r>
      <w:r w:rsidRPr="00F4315E">
        <w:rPr>
          <w:i/>
          <w:sz w:val="24"/>
        </w:rPr>
        <w:t>pour une alternative sociale</w:t>
      </w:r>
    </w:p>
    <w:p w14:paraId="780E4D11" w14:textId="77777777" w:rsidR="000746E3" w:rsidRPr="00F4315E" w:rsidRDefault="000746E3" w:rsidP="000746E3">
      <w:pPr>
        <w:spacing w:after="120"/>
        <w:ind w:firstLine="0"/>
        <w:jc w:val="center"/>
        <w:rPr>
          <w:b/>
          <w:color w:val="008000"/>
          <w:sz w:val="24"/>
        </w:rPr>
      </w:pPr>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57AF6FDF" w14:textId="77777777" w:rsidR="000746E3" w:rsidRPr="00F4315E" w:rsidRDefault="000746E3" w:rsidP="000746E3">
      <w:pPr>
        <w:pStyle w:val="planchenb"/>
        <w:rPr>
          <w:color w:val="auto"/>
          <w:sz w:val="44"/>
        </w:rPr>
      </w:pPr>
      <w:r>
        <w:rPr>
          <w:color w:val="auto"/>
          <w:sz w:val="44"/>
        </w:rPr>
        <w:t>QUEL SOCIALISME</w:t>
      </w:r>
      <w:r>
        <w:rPr>
          <w:color w:val="auto"/>
          <w:sz w:val="44"/>
        </w:rPr>
        <w:br/>
        <w:t>POUR LA FRANCE</w:t>
      </w:r>
    </w:p>
    <w:bookmarkEnd w:id="5"/>
    <w:p w14:paraId="0063B108" w14:textId="77777777" w:rsidR="000746E3" w:rsidRPr="00F4315E" w:rsidRDefault="000746E3" w:rsidP="000746E3">
      <w:pPr>
        <w:jc w:val="both"/>
      </w:pPr>
    </w:p>
    <w:p w14:paraId="0B8B2C6B" w14:textId="77777777" w:rsidR="000746E3" w:rsidRPr="00F4315E" w:rsidRDefault="000746E3" w:rsidP="000746E3">
      <w:pPr>
        <w:pStyle w:val="suite"/>
      </w:pPr>
      <w:r>
        <w:rPr>
          <w:lang w:eastAsia="fr-FR" w:bidi="fr-FR"/>
        </w:rPr>
        <w:t>Par Jean-Jacques GISLAIN</w:t>
      </w:r>
    </w:p>
    <w:p w14:paraId="7533B44D" w14:textId="77777777" w:rsidR="000746E3" w:rsidRDefault="000746E3" w:rsidP="000746E3">
      <w:pPr>
        <w:jc w:val="both"/>
      </w:pPr>
    </w:p>
    <w:p w14:paraId="5B98D55D" w14:textId="77777777" w:rsidR="000746E3" w:rsidRPr="00F4315E" w:rsidRDefault="000746E3" w:rsidP="000746E3">
      <w:pPr>
        <w:jc w:val="both"/>
      </w:pPr>
    </w:p>
    <w:p w14:paraId="113E34F8" w14:textId="77777777" w:rsidR="000746E3" w:rsidRPr="00F4315E" w:rsidRDefault="000746E3" w:rsidP="000746E3">
      <w:pPr>
        <w:jc w:val="both"/>
      </w:pPr>
    </w:p>
    <w:p w14:paraId="1A82BBF4"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2471396A" w14:textId="77777777" w:rsidR="000746E3" w:rsidRPr="00384B10" w:rsidRDefault="000746E3" w:rsidP="000746E3">
      <w:pPr>
        <w:spacing w:before="120" w:after="120"/>
        <w:jc w:val="both"/>
      </w:pPr>
      <w:r w:rsidRPr="00384B10">
        <w:rPr>
          <w:lang w:eastAsia="fr-FR" w:bidi="fr-FR"/>
        </w:rPr>
        <w:t>Enfin, après vingt trois années d’espoir et de luttes politiques, la Gauche est au pouvoir en France. Mais que signifie au juste « la Ga</w:t>
      </w:r>
      <w:r w:rsidRPr="00384B10">
        <w:rPr>
          <w:lang w:eastAsia="fr-FR" w:bidi="fr-FR"/>
        </w:rPr>
        <w:t>u</w:t>
      </w:r>
      <w:r w:rsidRPr="00384B10">
        <w:rPr>
          <w:lang w:eastAsia="fr-FR" w:bidi="fr-FR"/>
        </w:rPr>
        <w:t>che » dans le jargon politique français ? Historiquement la ga</w:t>
      </w:r>
      <w:r w:rsidRPr="00384B10">
        <w:rPr>
          <w:lang w:eastAsia="fr-FR" w:bidi="fr-FR"/>
        </w:rPr>
        <w:t>u</w:t>
      </w:r>
      <w:r w:rsidRPr="00384B10">
        <w:rPr>
          <w:lang w:eastAsia="fr-FR" w:bidi="fr-FR"/>
        </w:rPr>
        <w:t>che française est constituée quasi exclusivement de ces deux grandes fo</w:t>
      </w:r>
      <w:r w:rsidRPr="00384B10">
        <w:rPr>
          <w:lang w:eastAsia="fr-FR" w:bidi="fr-FR"/>
        </w:rPr>
        <w:t>r</w:t>
      </w:r>
      <w:r w:rsidRPr="00384B10">
        <w:rPr>
          <w:lang w:eastAsia="fr-FR" w:bidi="fr-FR"/>
        </w:rPr>
        <w:t>mations politiques que sont le Parti socialiste (PS) adhérent de la Ile Internationale (sociale d</w:t>
      </w:r>
      <w:r w:rsidRPr="00384B10">
        <w:rPr>
          <w:lang w:eastAsia="fr-FR" w:bidi="fr-FR"/>
        </w:rPr>
        <w:t>é</w:t>
      </w:r>
      <w:r w:rsidRPr="00384B10">
        <w:rPr>
          <w:lang w:eastAsia="fr-FR" w:bidi="fr-FR"/>
        </w:rPr>
        <w:t>mocrate réformiste) fondée en 1889, dont le NPD est le représentant au Canada ; et le Pa</w:t>
      </w:r>
      <w:r w:rsidRPr="00384B10">
        <w:rPr>
          <w:lang w:eastAsia="fr-FR" w:bidi="fr-FR"/>
        </w:rPr>
        <w:t>r</w:t>
      </w:r>
      <w:r w:rsidRPr="00384B10">
        <w:rPr>
          <w:lang w:eastAsia="fr-FR" w:bidi="fr-FR"/>
        </w:rPr>
        <w:t>ti communiste (PC) issu de la Ill</w:t>
      </w:r>
      <w:r w:rsidRPr="00AE71C9">
        <w:rPr>
          <w:vertAlign w:val="superscript"/>
          <w:lang w:eastAsia="fr-FR" w:bidi="fr-FR"/>
        </w:rPr>
        <w:t>e</w:t>
      </w:r>
      <w:r w:rsidRPr="00384B10">
        <w:rPr>
          <w:lang w:eastAsia="fr-FR" w:bidi="fr-FR"/>
        </w:rPr>
        <w:t xml:space="preserve"> Internationale (marxiste léniniste) fo</w:t>
      </w:r>
      <w:r w:rsidRPr="00384B10">
        <w:rPr>
          <w:lang w:eastAsia="fr-FR" w:bidi="fr-FR"/>
        </w:rPr>
        <w:t>n</w:t>
      </w:r>
      <w:r w:rsidRPr="00384B10">
        <w:rPr>
          <w:lang w:eastAsia="fr-FR" w:bidi="fr-FR"/>
        </w:rPr>
        <w:t>dée en 1919, défunte en 1943 mais qui se perpétue implicit</w:t>
      </w:r>
      <w:r w:rsidRPr="00384B10">
        <w:rPr>
          <w:lang w:eastAsia="fr-FR" w:bidi="fr-FR"/>
        </w:rPr>
        <w:t>e</w:t>
      </w:r>
      <w:r w:rsidRPr="00384B10">
        <w:rPr>
          <w:lang w:eastAsia="fr-FR" w:bidi="fr-FR"/>
        </w:rPr>
        <w:t>ment, tout du moins dans le cas du PC français sous l’égide de « l’internationalisme prolétarien » soviét</w:t>
      </w:r>
      <w:r w:rsidRPr="00384B10">
        <w:rPr>
          <w:lang w:eastAsia="fr-FR" w:bidi="fr-FR"/>
        </w:rPr>
        <w:t>i</w:t>
      </w:r>
      <w:r w:rsidRPr="00384B10">
        <w:rPr>
          <w:lang w:eastAsia="fr-FR" w:bidi="fr-FR"/>
        </w:rPr>
        <w:t>que. Outre la reconnaissance commune des règles du jeu de la dém</w:t>
      </w:r>
      <w:r w:rsidRPr="00384B10">
        <w:rPr>
          <w:lang w:eastAsia="fr-FR" w:bidi="fr-FR"/>
        </w:rPr>
        <w:t>o</w:t>
      </w:r>
      <w:r w:rsidRPr="00384B10">
        <w:rPr>
          <w:lang w:eastAsia="fr-FR" w:bidi="fr-FR"/>
        </w:rPr>
        <w:t>cratie parlementaire édictées par la Constitution de la V</w:t>
      </w:r>
      <w:r w:rsidRPr="008A166B">
        <w:rPr>
          <w:vertAlign w:val="superscript"/>
          <w:lang w:eastAsia="fr-FR" w:bidi="fr-FR"/>
        </w:rPr>
        <w:t>e</w:t>
      </w:r>
      <w:r w:rsidRPr="00384B10">
        <w:rPr>
          <w:lang w:eastAsia="fr-FR" w:bidi="fr-FR"/>
        </w:rPr>
        <w:t xml:space="preserve"> République (1958) quant à la prise du pouvoir d’</w:t>
      </w:r>
      <w:r w:rsidRPr="00384B10">
        <w:t>État</w:t>
      </w:r>
      <w:r w:rsidRPr="00384B10">
        <w:rPr>
          <w:lang w:eastAsia="fr-FR" w:bidi="fr-FR"/>
        </w:rPr>
        <w:t>, ces deux formations se di</w:t>
      </w:r>
      <w:r w:rsidRPr="00384B10">
        <w:rPr>
          <w:lang w:eastAsia="fr-FR" w:bidi="fr-FR"/>
        </w:rPr>
        <w:t>f</w:t>
      </w:r>
      <w:r w:rsidRPr="00384B10">
        <w:rPr>
          <w:lang w:eastAsia="fr-FR" w:bidi="fr-FR"/>
        </w:rPr>
        <w:t>férencient quant au projet de société qu’elles pr</w:t>
      </w:r>
      <w:r w:rsidRPr="00384B10">
        <w:rPr>
          <w:lang w:eastAsia="fr-FR" w:bidi="fr-FR"/>
        </w:rPr>
        <w:t>o</w:t>
      </w:r>
      <w:r w:rsidRPr="00384B10">
        <w:rPr>
          <w:lang w:eastAsia="fr-FR" w:bidi="fr-FR"/>
        </w:rPr>
        <w:t>posent.</w:t>
      </w:r>
    </w:p>
    <w:p w14:paraId="26B44CB5" w14:textId="77777777" w:rsidR="000746E3" w:rsidRPr="00384B10" w:rsidRDefault="000746E3" w:rsidP="000746E3">
      <w:pPr>
        <w:spacing w:before="120" w:after="120"/>
        <w:jc w:val="both"/>
      </w:pPr>
      <w:r w:rsidRPr="00384B10">
        <w:rPr>
          <w:lang w:eastAsia="fr-FR" w:bidi="fr-FR"/>
        </w:rPr>
        <w:t>Au niveau politique, alors que le PC assigne au Parti, « avant garde éclairée de la classe ouvrière », un rôle « particulier » dans les instit</w:t>
      </w:r>
      <w:r w:rsidRPr="00384B10">
        <w:rPr>
          <w:lang w:eastAsia="fr-FR" w:bidi="fr-FR"/>
        </w:rPr>
        <w:t>u</w:t>
      </w:r>
      <w:r w:rsidRPr="00384B10">
        <w:rPr>
          <w:lang w:eastAsia="fr-FR" w:bidi="fr-FR"/>
        </w:rPr>
        <w:t>tions pour l’édification d’un « socialisme aux couleurs de la France », démocratie en sus du « socialisme réel » tel qu’il existe dans les rép</w:t>
      </w:r>
      <w:r w:rsidRPr="00384B10">
        <w:rPr>
          <w:lang w:eastAsia="fr-FR" w:bidi="fr-FR"/>
        </w:rPr>
        <w:t>u</w:t>
      </w:r>
      <w:r w:rsidRPr="00384B10">
        <w:rPr>
          <w:lang w:eastAsia="fr-FR" w:bidi="fr-FR"/>
        </w:rPr>
        <w:t>bliques populaires de l’Europe de l’Est et en Union soviét</w:t>
      </w:r>
      <w:r w:rsidRPr="00384B10">
        <w:rPr>
          <w:lang w:eastAsia="fr-FR" w:bidi="fr-FR"/>
        </w:rPr>
        <w:t>i</w:t>
      </w:r>
      <w:r w:rsidRPr="00384B10">
        <w:rPr>
          <w:lang w:eastAsia="fr-FR" w:bidi="fr-FR"/>
        </w:rPr>
        <w:t>que ; le PS se place résolument dans une perspective de d</w:t>
      </w:r>
      <w:r w:rsidRPr="00384B10">
        <w:rPr>
          <w:lang w:eastAsia="fr-FR" w:bidi="fr-FR"/>
        </w:rPr>
        <w:t>é</w:t>
      </w:r>
      <w:r w:rsidRPr="00384B10">
        <w:rPr>
          <w:lang w:eastAsia="fr-FR" w:bidi="fr-FR"/>
        </w:rPr>
        <w:t>mocratie parlementaire de type occidental, même si le Parti doit jouer un rôle puissant de pr</w:t>
      </w:r>
      <w:r w:rsidRPr="00384B10">
        <w:rPr>
          <w:lang w:eastAsia="fr-FR" w:bidi="fr-FR"/>
        </w:rPr>
        <w:t>o</w:t>
      </w:r>
      <w:r w:rsidRPr="00384B10">
        <w:rPr>
          <w:lang w:eastAsia="fr-FR" w:bidi="fr-FR"/>
        </w:rPr>
        <w:t>positions à l’Assemblée nationale sinon de revendication dans tous les se</w:t>
      </w:r>
      <w:r w:rsidRPr="00384B10">
        <w:rPr>
          <w:lang w:eastAsia="fr-FR" w:bidi="fr-FR"/>
        </w:rPr>
        <w:t>c</w:t>
      </w:r>
      <w:r w:rsidRPr="00384B10">
        <w:rPr>
          <w:lang w:eastAsia="fr-FR" w:bidi="fr-FR"/>
        </w:rPr>
        <w:t>teurs de la vie sociale.</w:t>
      </w:r>
    </w:p>
    <w:p w14:paraId="6DEF943E" w14:textId="77777777" w:rsidR="000746E3" w:rsidRPr="00384B10" w:rsidRDefault="000746E3" w:rsidP="000746E3">
      <w:pPr>
        <w:spacing w:before="120" w:after="120"/>
        <w:jc w:val="both"/>
      </w:pPr>
      <w:r w:rsidRPr="00384B10">
        <w:rPr>
          <w:lang w:eastAsia="fr-FR" w:bidi="fr-FR"/>
        </w:rPr>
        <w:t>Sur le plan économique, le PC propose l’étatisation massive des moyens de pr</w:t>
      </w:r>
      <w:r w:rsidRPr="00384B10">
        <w:rPr>
          <w:lang w:eastAsia="fr-FR" w:bidi="fr-FR"/>
        </w:rPr>
        <w:t>o</w:t>
      </w:r>
      <w:r w:rsidRPr="00384B10">
        <w:rPr>
          <w:lang w:eastAsia="fr-FR" w:bidi="fr-FR"/>
        </w:rPr>
        <w:t>duction et l’élaboration d’une planification centralisée et démocratique qui doivent assurer aussi bien une forte croissance économique nationale et un haut niveau de consommation pour « les la</w:t>
      </w:r>
      <w:r w:rsidRPr="00384B10">
        <w:rPr>
          <w:lang w:eastAsia="fr-FR" w:bidi="fr-FR"/>
        </w:rPr>
        <w:t>r</w:t>
      </w:r>
      <w:r w:rsidRPr="00384B10">
        <w:rPr>
          <w:lang w:eastAsia="fr-FR" w:bidi="fr-FR"/>
        </w:rPr>
        <w:t>ges masses populaires ». Le PS, de son côté, ne remettant pas en cause l’économie de marché, propose une gestion « plus équitable » de l’activité économique en faveur des travailleurs salariés et des co</w:t>
      </w:r>
      <w:r w:rsidRPr="00384B10">
        <w:rPr>
          <w:lang w:eastAsia="fr-FR" w:bidi="fr-FR"/>
        </w:rPr>
        <w:t>u</w:t>
      </w:r>
      <w:r w:rsidRPr="00384B10">
        <w:rPr>
          <w:lang w:eastAsia="fr-FR" w:bidi="fr-FR"/>
        </w:rPr>
        <w:t>ches défavorisées de la population, brisant les disp</w:t>
      </w:r>
      <w:r w:rsidRPr="00384B10">
        <w:rPr>
          <w:lang w:eastAsia="fr-FR" w:bidi="fr-FR"/>
        </w:rPr>
        <w:t>a</w:t>
      </w:r>
      <w:r w:rsidRPr="00384B10">
        <w:rPr>
          <w:lang w:eastAsia="fr-FR" w:bidi="fr-FR"/>
        </w:rPr>
        <w:t>rités régionales, ...avec la possibilité lorsque l’intérêt national le réclame de national</w:t>
      </w:r>
      <w:r w:rsidRPr="00384B10">
        <w:rPr>
          <w:lang w:eastAsia="fr-FR" w:bidi="fr-FR"/>
        </w:rPr>
        <w:t>i</w:t>
      </w:r>
      <w:r w:rsidRPr="00384B10">
        <w:rPr>
          <w:lang w:eastAsia="fr-FR" w:bidi="fr-FR"/>
        </w:rPr>
        <w:t>ser certaines grandes sociétés privées, et la n</w:t>
      </w:r>
      <w:r w:rsidRPr="00384B10">
        <w:rPr>
          <w:lang w:eastAsia="fr-FR" w:bidi="fr-FR"/>
        </w:rPr>
        <w:t>é</w:t>
      </w:r>
      <w:r w:rsidRPr="00384B10">
        <w:rPr>
          <w:lang w:eastAsia="fr-FR" w:bidi="fr-FR"/>
        </w:rPr>
        <w:t>cessité de procéder face à l’anarchie capitaliste, à une planification indicative et en partie d</w:t>
      </w:r>
      <w:r w:rsidRPr="00384B10">
        <w:rPr>
          <w:lang w:eastAsia="fr-FR" w:bidi="fr-FR"/>
        </w:rPr>
        <w:t>é</w:t>
      </w:r>
      <w:r w:rsidRPr="00384B10">
        <w:rPr>
          <w:lang w:eastAsia="fr-FR" w:bidi="fr-FR"/>
        </w:rPr>
        <w:t>centralisée. Les divergences, on le voit, sont importa</w:t>
      </w:r>
      <w:r w:rsidRPr="00384B10">
        <w:rPr>
          <w:lang w:eastAsia="fr-FR" w:bidi="fr-FR"/>
        </w:rPr>
        <w:t>n</w:t>
      </w:r>
      <w:r w:rsidRPr="00384B10">
        <w:rPr>
          <w:lang w:eastAsia="fr-FR" w:bidi="fr-FR"/>
        </w:rPr>
        <w:t>tes. Toutefois le PC et le PS étaient tombés d’accord en 1972 sur un « Programme commun de gouvernement » qui constituait un co</w:t>
      </w:r>
      <w:r w:rsidRPr="00384B10">
        <w:rPr>
          <w:lang w:eastAsia="fr-FR" w:bidi="fr-FR"/>
        </w:rPr>
        <w:t>m</w:t>
      </w:r>
      <w:r w:rsidRPr="00384B10">
        <w:rPr>
          <w:lang w:eastAsia="fr-FR" w:bidi="fr-FR"/>
        </w:rPr>
        <w:t>promis politique entre les différentes « sensibilités » de la gauche. Après la ru</w:t>
      </w:r>
      <w:r w:rsidRPr="00384B10">
        <w:rPr>
          <w:lang w:eastAsia="fr-FR" w:bidi="fr-FR"/>
        </w:rPr>
        <w:t>p</w:t>
      </w:r>
      <w:r w:rsidRPr="00384B10">
        <w:rPr>
          <w:lang w:eastAsia="fr-FR" w:bidi="fr-FR"/>
        </w:rPr>
        <w:t>ture de l’accord en 1977, due en grande partie à des interprétations contradi</w:t>
      </w:r>
      <w:r w:rsidRPr="00384B10">
        <w:rPr>
          <w:lang w:eastAsia="fr-FR" w:bidi="fr-FR"/>
        </w:rPr>
        <w:t>c</w:t>
      </w:r>
      <w:r w:rsidRPr="00384B10">
        <w:rPr>
          <w:lang w:eastAsia="fr-FR" w:bidi="fr-FR"/>
        </w:rPr>
        <w:t>toires sur le texte du Programme commun, notamment sur le nombre et la nature des n</w:t>
      </w:r>
      <w:r w:rsidRPr="00384B10">
        <w:rPr>
          <w:lang w:eastAsia="fr-FR" w:bidi="fr-FR"/>
        </w:rPr>
        <w:t>a</w:t>
      </w:r>
      <w:r w:rsidRPr="00384B10">
        <w:rPr>
          <w:lang w:eastAsia="fr-FR" w:bidi="fr-FR"/>
        </w:rPr>
        <w:t>tionalisations à effectuer en cas de victoire de la Gauche, et après la défaite électorale de la Ga</w:t>
      </w:r>
      <w:r w:rsidRPr="00384B10">
        <w:rPr>
          <w:lang w:eastAsia="fr-FR" w:bidi="fr-FR"/>
        </w:rPr>
        <w:t>u</w:t>
      </w:r>
      <w:r w:rsidRPr="00384B10">
        <w:rPr>
          <w:lang w:eastAsia="fr-FR" w:bidi="fr-FR"/>
        </w:rPr>
        <w:t>che aux législatives en 1978, chacun des deux partis repris son autonomie politique et fit r</w:t>
      </w:r>
      <w:r w:rsidRPr="00384B10">
        <w:rPr>
          <w:lang w:eastAsia="fr-FR" w:bidi="fr-FR"/>
        </w:rPr>
        <w:t>e</w:t>
      </w:r>
      <w:r w:rsidRPr="00384B10">
        <w:rPr>
          <w:lang w:eastAsia="fr-FR" w:bidi="fr-FR"/>
        </w:rPr>
        <w:t>poser sur l’autre la responsabilité de la rupture tout en voulant s’approprier le capital politique issu de l’espérance populaire unitaire qu’avait fait naître le Programme co</w:t>
      </w:r>
      <w:r w:rsidRPr="00384B10">
        <w:rPr>
          <w:lang w:eastAsia="fr-FR" w:bidi="fr-FR"/>
        </w:rPr>
        <w:t>m</w:t>
      </w:r>
      <w:r w:rsidRPr="00384B10">
        <w:rPr>
          <w:lang w:eastAsia="fr-FR" w:bidi="fr-FR"/>
        </w:rPr>
        <w:t>mun.</w:t>
      </w:r>
    </w:p>
    <w:p w14:paraId="1B16FC39" w14:textId="77777777" w:rsidR="000746E3" w:rsidRDefault="000746E3" w:rsidP="000746E3">
      <w:pPr>
        <w:spacing w:before="120" w:after="120"/>
        <w:jc w:val="both"/>
        <w:rPr>
          <w:lang w:eastAsia="fr-FR" w:bidi="fr-FR"/>
        </w:rPr>
      </w:pPr>
      <w:r w:rsidRPr="00384B10">
        <w:rPr>
          <w:lang w:eastAsia="fr-FR" w:bidi="fr-FR"/>
        </w:rPr>
        <w:t>C’est dans cette ambiance de zizanie et de discorde que la Gauche alla en rangs dispersés aux élections prés</w:t>
      </w:r>
      <w:r w:rsidRPr="00384B10">
        <w:rPr>
          <w:lang w:eastAsia="fr-FR" w:bidi="fr-FR"/>
        </w:rPr>
        <w:t>i</w:t>
      </w:r>
      <w:r w:rsidRPr="00384B10">
        <w:rPr>
          <w:lang w:eastAsia="fr-FR" w:bidi="fr-FR"/>
        </w:rPr>
        <w:t>dentielles de 1981.</w:t>
      </w:r>
    </w:p>
    <w:p w14:paraId="5BD6C72F" w14:textId="77777777" w:rsidR="000746E3" w:rsidRPr="00384B10" w:rsidRDefault="000746E3" w:rsidP="000746E3">
      <w:pPr>
        <w:spacing w:before="120" w:after="120"/>
        <w:jc w:val="both"/>
      </w:pPr>
      <w:r w:rsidRPr="00384B10">
        <w:t>[18]</w:t>
      </w:r>
    </w:p>
    <w:p w14:paraId="59A443EB" w14:textId="77777777" w:rsidR="000746E3" w:rsidRPr="00384B10" w:rsidRDefault="000746E3" w:rsidP="000746E3">
      <w:pPr>
        <w:spacing w:before="120" w:after="120"/>
        <w:jc w:val="both"/>
      </w:pPr>
      <w:r w:rsidRPr="00384B10">
        <w:rPr>
          <w:lang w:eastAsia="fr-FR" w:bidi="fr-FR"/>
        </w:rPr>
        <w:t>La victoire de François Mitterrand aux élections pr</w:t>
      </w:r>
      <w:r w:rsidRPr="00384B10">
        <w:rPr>
          <w:lang w:eastAsia="fr-FR" w:bidi="fr-FR"/>
        </w:rPr>
        <w:t>é</w:t>
      </w:r>
      <w:r w:rsidRPr="00384B10">
        <w:rPr>
          <w:lang w:eastAsia="fr-FR" w:bidi="fr-FR"/>
        </w:rPr>
        <w:t>sidentielles des 26 avril et 10 mai, l’obtention par les soci</w:t>
      </w:r>
      <w:r w:rsidRPr="00384B10">
        <w:rPr>
          <w:lang w:eastAsia="fr-FR" w:bidi="fr-FR"/>
        </w:rPr>
        <w:t>a</w:t>
      </w:r>
      <w:r w:rsidRPr="00384B10">
        <w:rPr>
          <w:lang w:eastAsia="fr-FR" w:bidi="fr-FR"/>
        </w:rPr>
        <w:t>listes de la majorité absolue des sièges de députés (269 sur 488) aux élections lég</w:t>
      </w:r>
      <w:r w:rsidRPr="00384B10">
        <w:rPr>
          <w:lang w:eastAsia="fr-FR" w:bidi="fr-FR"/>
        </w:rPr>
        <w:t>i</w:t>
      </w:r>
      <w:r w:rsidRPr="00384B10">
        <w:rPr>
          <w:lang w:eastAsia="fr-FR" w:bidi="fr-FR"/>
        </w:rPr>
        <w:t>slatives des 14 et 21 juin, la déconfiture électorale du PC qui perd un quart de son éle</w:t>
      </w:r>
      <w:r w:rsidRPr="00384B10">
        <w:rPr>
          <w:lang w:eastAsia="fr-FR" w:bidi="fr-FR"/>
        </w:rPr>
        <w:t>c</w:t>
      </w:r>
      <w:r w:rsidRPr="00384B10">
        <w:rPr>
          <w:lang w:eastAsia="fr-FR" w:bidi="fr-FR"/>
        </w:rPr>
        <w:t>torat et la moitié de ses sièges à l’Assemblée nati</w:t>
      </w:r>
      <w:r w:rsidRPr="00384B10">
        <w:rPr>
          <w:lang w:eastAsia="fr-FR" w:bidi="fr-FR"/>
        </w:rPr>
        <w:t>o</w:t>
      </w:r>
      <w:r w:rsidRPr="00384B10">
        <w:rPr>
          <w:lang w:eastAsia="fr-FR" w:bidi="fr-FR"/>
        </w:rPr>
        <w:t>nale (86 à 44) pour entrer ensuite au gouvernement pieds et poings liés, la défa</w:t>
      </w:r>
      <w:r w:rsidRPr="00384B10">
        <w:rPr>
          <w:lang w:eastAsia="fr-FR" w:bidi="fr-FR"/>
        </w:rPr>
        <w:t>i</w:t>
      </w:r>
      <w:r w:rsidRPr="00384B10">
        <w:rPr>
          <w:lang w:eastAsia="fr-FR" w:bidi="fr-FR"/>
        </w:rPr>
        <w:t>te et le déchirement de la droite entre sa fraction « moderni</w:t>
      </w:r>
      <w:r w:rsidRPr="00384B10">
        <w:rPr>
          <w:lang w:eastAsia="fr-FR" w:bidi="fr-FR"/>
        </w:rPr>
        <w:t>s</w:t>
      </w:r>
      <w:r w:rsidRPr="00384B10">
        <w:rPr>
          <w:lang w:eastAsia="fr-FR" w:bidi="fr-FR"/>
        </w:rPr>
        <w:t>te » gis</w:t>
      </w:r>
      <w:r>
        <w:rPr>
          <w:lang w:eastAsia="fr-FR" w:bidi="fr-FR"/>
        </w:rPr>
        <w:t>cardienne et sa fraction « tra</w:t>
      </w:r>
      <w:r w:rsidRPr="00384B10">
        <w:rPr>
          <w:lang w:eastAsia="fr-FR" w:bidi="fr-FR"/>
        </w:rPr>
        <w:t>ditionnaliste » chiraco-gaulliste, autant d’événements qui ont su</w:t>
      </w:r>
      <w:r w:rsidRPr="00384B10">
        <w:rPr>
          <w:lang w:eastAsia="fr-FR" w:bidi="fr-FR"/>
        </w:rPr>
        <w:t>r</w:t>
      </w:r>
      <w:r w:rsidRPr="00384B10">
        <w:rPr>
          <w:lang w:eastAsia="fr-FR" w:bidi="fr-FR"/>
        </w:rPr>
        <w:t>pris les Français malgré que ce soient eux-mêmes qui, au moyen de leurs bulletins de vote, aient produit ce changement historique.</w:t>
      </w:r>
    </w:p>
    <w:p w14:paraId="0DCE7327" w14:textId="77777777" w:rsidR="000746E3" w:rsidRPr="00384B10" w:rsidRDefault="000746E3" w:rsidP="000746E3">
      <w:pPr>
        <w:spacing w:before="120" w:after="120"/>
        <w:jc w:val="both"/>
      </w:pPr>
      <w:r w:rsidRPr="00384B10">
        <w:rPr>
          <w:lang w:eastAsia="fr-FR" w:bidi="fr-FR"/>
        </w:rPr>
        <w:t>L’accession des socialistes au pouvoir sur un programme, les 110 propositions électorales de F. Mitterrand, qui aménage le défunt Pr</w:t>
      </w:r>
      <w:r w:rsidRPr="00384B10">
        <w:rPr>
          <w:lang w:eastAsia="fr-FR" w:bidi="fr-FR"/>
        </w:rPr>
        <w:t>o</w:t>
      </w:r>
      <w:r w:rsidRPr="00384B10">
        <w:rPr>
          <w:lang w:eastAsia="fr-FR" w:bidi="fr-FR"/>
        </w:rPr>
        <w:t>gramme commun « à la sauce socialiste », a eu dans un premier temps, ce temps ne semble d’ailleurs pas révolu, la curieuse cons</w:t>
      </w:r>
      <w:r w:rsidRPr="00384B10">
        <w:rPr>
          <w:lang w:eastAsia="fr-FR" w:bidi="fr-FR"/>
        </w:rPr>
        <w:t>é</w:t>
      </w:r>
      <w:r w:rsidRPr="00384B10">
        <w:rPr>
          <w:lang w:eastAsia="fr-FR" w:bidi="fr-FR"/>
        </w:rPr>
        <w:t>quence de produire ce que d’aucuns ont appelé « l’état de grâce », m</w:t>
      </w:r>
      <w:r w:rsidRPr="00384B10">
        <w:rPr>
          <w:lang w:eastAsia="fr-FR" w:bidi="fr-FR"/>
        </w:rPr>
        <w:t>a</w:t>
      </w:r>
      <w:r w:rsidRPr="00384B10">
        <w:rPr>
          <w:lang w:eastAsia="fr-FR" w:bidi="fr-FR"/>
        </w:rPr>
        <w:t>ladie bizarre du corps social français qui, subitement, sous l’effet de choc de l’événement historique, se</w:t>
      </w:r>
      <w:r w:rsidRPr="00384B10">
        <w:rPr>
          <w:lang w:eastAsia="fr-FR" w:bidi="fr-FR"/>
        </w:rPr>
        <w:t>m</w:t>
      </w:r>
      <w:r w:rsidRPr="00384B10">
        <w:rPr>
          <w:lang w:eastAsia="fr-FR" w:bidi="fr-FR"/>
        </w:rPr>
        <w:t>ble perdre la mémoire des âpres luttes sociales du passé. Les couches sociales o</w:t>
      </w:r>
      <w:r w:rsidRPr="00384B10">
        <w:rPr>
          <w:lang w:eastAsia="fr-FR" w:bidi="fr-FR"/>
        </w:rPr>
        <w:t>b</w:t>
      </w:r>
      <w:r w:rsidRPr="00384B10">
        <w:rPr>
          <w:lang w:eastAsia="fr-FR" w:bidi="fr-FR"/>
        </w:rPr>
        <w:t>jectivement de droite étant largement minoritaires en France, la réconciliation entre la no</w:t>
      </w:r>
      <w:r w:rsidRPr="00384B10">
        <w:rPr>
          <w:lang w:eastAsia="fr-FR" w:bidi="fr-FR"/>
        </w:rPr>
        <w:t>u</w:t>
      </w:r>
      <w:r w:rsidRPr="00384B10">
        <w:rPr>
          <w:lang w:eastAsia="fr-FR" w:bidi="fr-FR"/>
        </w:rPr>
        <w:t>velle majorité pol</w:t>
      </w:r>
      <w:r w:rsidRPr="00384B10">
        <w:rPr>
          <w:lang w:eastAsia="fr-FR" w:bidi="fr-FR"/>
        </w:rPr>
        <w:t>i</w:t>
      </w:r>
      <w:r w:rsidRPr="00384B10">
        <w:rPr>
          <w:lang w:eastAsia="fr-FR" w:bidi="fr-FR"/>
        </w:rPr>
        <w:t>tique et la « majorité sociale » du pays fait que cette pr</w:t>
      </w:r>
      <w:r w:rsidRPr="00384B10">
        <w:rPr>
          <w:lang w:eastAsia="fr-FR" w:bidi="fr-FR"/>
        </w:rPr>
        <w:t>e</w:t>
      </w:r>
      <w:r w:rsidRPr="00384B10">
        <w:rPr>
          <w:lang w:eastAsia="fr-FR" w:bidi="fr-FR"/>
        </w:rPr>
        <w:t>mière période d’activité du gouvernement de gauche, en fait pour être plus précis il faudrait dire du gouvern</w:t>
      </w:r>
      <w:r w:rsidRPr="00384B10">
        <w:rPr>
          <w:lang w:eastAsia="fr-FR" w:bidi="fr-FR"/>
        </w:rPr>
        <w:t>e</w:t>
      </w:r>
      <w:r w:rsidRPr="00384B10">
        <w:rPr>
          <w:lang w:eastAsia="fr-FR" w:bidi="fr-FR"/>
        </w:rPr>
        <w:t>ment socialiste, semble bénéficier d’une fo</w:t>
      </w:r>
      <w:r w:rsidRPr="00384B10">
        <w:rPr>
          <w:lang w:eastAsia="fr-FR" w:bidi="fr-FR"/>
        </w:rPr>
        <w:t>r</w:t>
      </w:r>
      <w:r w:rsidRPr="00384B10">
        <w:rPr>
          <w:lang w:eastAsia="fr-FR" w:bidi="fr-FR"/>
        </w:rPr>
        <w:t>te adhésion populaire jointe à une étrange amnésie des luttes revendicatives passées malgré que celles-ci aient été i</w:t>
      </w:r>
      <w:r w:rsidRPr="00384B10">
        <w:rPr>
          <w:lang w:eastAsia="fr-FR" w:bidi="fr-FR"/>
        </w:rPr>
        <w:t>n</w:t>
      </w:r>
      <w:r w:rsidRPr="00384B10">
        <w:rPr>
          <w:lang w:eastAsia="fr-FR" w:bidi="fr-FR"/>
        </w:rPr>
        <w:t>contestablement le ferment de la défaite de la dro</w:t>
      </w:r>
      <w:r w:rsidRPr="00384B10">
        <w:rPr>
          <w:lang w:eastAsia="fr-FR" w:bidi="fr-FR"/>
        </w:rPr>
        <w:t>i</w:t>
      </w:r>
      <w:r w:rsidRPr="00384B10">
        <w:rPr>
          <w:lang w:eastAsia="fr-FR" w:bidi="fr-FR"/>
        </w:rPr>
        <w:t>te et l’expression de la volonté populaire d’une politique économique et sociale en accord avec les aspirations réelles des travai</w:t>
      </w:r>
      <w:r w:rsidRPr="00384B10">
        <w:rPr>
          <w:lang w:eastAsia="fr-FR" w:bidi="fr-FR"/>
        </w:rPr>
        <w:t>l</w:t>
      </w:r>
      <w:r w:rsidRPr="00384B10">
        <w:rPr>
          <w:lang w:eastAsia="fr-FR" w:bidi="fr-FR"/>
        </w:rPr>
        <w:t>leuses et travailleurs.</w:t>
      </w:r>
    </w:p>
    <w:p w14:paraId="44245E68" w14:textId="77777777" w:rsidR="000746E3" w:rsidRPr="00384B10" w:rsidRDefault="000746E3" w:rsidP="000746E3">
      <w:pPr>
        <w:spacing w:before="120" w:after="120"/>
        <w:jc w:val="both"/>
      </w:pPr>
      <w:r w:rsidRPr="00384B10">
        <w:rPr>
          <w:lang w:eastAsia="fr-FR" w:bidi="fr-FR"/>
        </w:rPr>
        <w:t>À n’en pas douter le réveil sera sévère et les luttes futures pour fa</w:t>
      </w:r>
      <w:r w:rsidRPr="00384B10">
        <w:rPr>
          <w:lang w:eastAsia="fr-FR" w:bidi="fr-FR"/>
        </w:rPr>
        <w:t>i</w:t>
      </w:r>
      <w:r w:rsidRPr="00384B10">
        <w:rPr>
          <w:lang w:eastAsia="fr-FR" w:bidi="fr-FR"/>
        </w:rPr>
        <w:t>re entrer dans les faits autant de revendic</w:t>
      </w:r>
      <w:r w:rsidRPr="00384B10">
        <w:rPr>
          <w:lang w:eastAsia="fr-FR" w:bidi="fr-FR"/>
        </w:rPr>
        <w:t>a</w:t>
      </w:r>
      <w:r w:rsidRPr="00384B10">
        <w:rPr>
          <w:lang w:eastAsia="fr-FR" w:bidi="fr-FR"/>
        </w:rPr>
        <w:t>tions accumulées seront d’une âpreté dont le gouvernement socialiste sera obligé de tenir compte sinon de s’y plier. Maintenant les cartes sont sur la table, la « nouvelle donne » peut commencer, le gouvernement s</w:t>
      </w:r>
      <w:r w:rsidRPr="00384B10">
        <w:rPr>
          <w:lang w:eastAsia="fr-FR" w:bidi="fr-FR"/>
        </w:rPr>
        <w:t>o</w:t>
      </w:r>
      <w:r w:rsidRPr="00384B10">
        <w:rPr>
          <w:lang w:eastAsia="fr-FR" w:bidi="fr-FR"/>
        </w:rPr>
        <w:t>cialiste a la main. Le nouveau pouvoir socialiste a bien entendu un programme qui se veut à la dimension du changement politique intervenu en Fra</w:t>
      </w:r>
      <w:r w:rsidRPr="00384B10">
        <w:rPr>
          <w:lang w:eastAsia="fr-FR" w:bidi="fr-FR"/>
        </w:rPr>
        <w:t>n</w:t>
      </w:r>
      <w:r w:rsidRPr="00384B10">
        <w:rPr>
          <w:lang w:eastAsia="fr-FR" w:bidi="fr-FR"/>
        </w:rPr>
        <w:t>ce.</w:t>
      </w:r>
    </w:p>
    <w:p w14:paraId="4246A14F" w14:textId="77777777" w:rsidR="000746E3" w:rsidRPr="00384B10" w:rsidRDefault="000746E3" w:rsidP="000746E3">
      <w:pPr>
        <w:spacing w:before="120" w:after="120"/>
        <w:jc w:val="both"/>
      </w:pPr>
      <w:r w:rsidRPr="00384B10">
        <w:rPr>
          <w:lang w:eastAsia="fr-FR" w:bidi="fr-FR"/>
        </w:rPr>
        <w:t>C’est ce programme constitué des « grands dossiers » des affaires de la France et les difficultés qu’il représe</w:t>
      </w:r>
      <w:r w:rsidRPr="00384B10">
        <w:rPr>
          <w:lang w:eastAsia="fr-FR" w:bidi="fr-FR"/>
        </w:rPr>
        <w:t>n</w:t>
      </w:r>
      <w:r w:rsidRPr="00384B10">
        <w:rPr>
          <w:lang w:eastAsia="fr-FR" w:bidi="fr-FR"/>
        </w:rPr>
        <w:t>te que nous allons étudier dans un premier temps pour ensuite tenter d’analyser quels peuvent être les points de rupture multiples jusqu’où ne peut pas aller le no</w:t>
      </w:r>
      <w:r w:rsidRPr="00384B10">
        <w:rPr>
          <w:lang w:eastAsia="fr-FR" w:bidi="fr-FR"/>
        </w:rPr>
        <w:t>u</w:t>
      </w:r>
      <w:r w:rsidRPr="00384B10">
        <w:rPr>
          <w:lang w:eastAsia="fr-FR" w:bidi="fr-FR"/>
        </w:rPr>
        <w:t>veau gouvern</w:t>
      </w:r>
      <w:r w:rsidRPr="00384B10">
        <w:rPr>
          <w:lang w:eastAsia="fr-FR" w:bidi="fr-FR"/>
        </w:rPr>
        <w:t>e</w:t>
      </w:r>
      <w:r w:rsidRPr="00384B10">
        <w:rPr>
          <w:lang w:eastAsia="fr-FR" w:bidi="fr-FR"/>
        </w:rPr>
        <w:t>ment.</w:t>
      </w:r>
    </w:p>
    <w:p w14:paraId="2AA73243" w14:textId="77777777" w:rsidR="000746E3" w:rsidRPr="00384B10" w:rsidRDefault="000746E3" w:rsidP="000746E3">
      <w:pPr>
        <w:spacing w:before="120" w:after="120"/>
        <w:jc w:val="both"/>
        <w:rPr>
          <w:szCs w:val="24"/>
          <w:lang w:eastAsia="fr-FR" w:bidi="fr-FR"/>
        </w:rPr>
      </w:pPr>
      <w:r>
        <w:rPr>
          <w:szCs w:val="24"/>
          <w:lang w:eastAsia="fr-FR" w:bidi="fr-FR"/>
        </w:rPr>
        <w:br w:type="page"/>
      </w:r>
    </w:p>
    <w:p w14:paraId="6B3FF0A8" w14:textId="77777777" w:rsidR="000746E3" w:rsidRPr="00337BAC" w:rsidRDefault="000746E3" w:rsidP="000746E3">
      <w:pPr>
        <w:pStyle w:val="planche"/>
      </w:pPr>
      <w:r w:rsidRPr="00337BAC">
        <w:rPr>
          <w:lang w:eastAsia="fr-FR" w:bidi="fr-FR"/>
        </w:rPr>
        <w:t>Les grands dossiers</w:t>
      </w:r>
    </w:p>
    <w:p w14:paraId="0F003F57" w14:textId="77777777" w:rsidR="000746E3" w:rsidRPr="00384B10" w:rsidRDefault="000746E3" w:rsidP="000746E3">
      <w:pPr>
        <w:spacing w:before="120" w:after="120"/>
        <w:jc w:val="both"/>
        <w:rPr>
          <w:lang w:eastAsia="fr-FR" w:bidi="fr-FR"/>
        </w:rPr>
      </w:pPr>
    </w:p>
    <w:p w14:paraId="178AAC13" w14:textId="77777777" w:rsidR="000746E3" w:rsidRPr="00384B10" w:rsidRDefault="000746E3" w:rsidP="000746E3">
      <w:pPr>
        <w:spacing w:before="120" w:after="120"/>
        <w:jc w:val="both"/>
      </w:pPr>
      <w:r w:rsidRPr="00384B10">
        <w:rPr>
          <w:lang w:eastAsia="fr-FR" w:bidi="fr-FR"/>
        </w:rPr>
        <w:t>Dans son discours-programme du 9 juillet devant l’Assemblée n</w:t>
      </w:r>
      <w:r w:rsidRPr="00384B10">
        <w:rPr>
          <w:lang w:eastAsia="fr-FR" w:bidi="fr-FR"/>
        </w:rPr>
        <w:t>a</w:t>
      </w:r>
      <w:r w:rsidRPr="00384B10">
        <w:rPr>
          <w:lang w:eastAsia="fr-FR" w:bidi="fr-FR"/>
        </w:rPr>
        <w:t>tionale Pierre Mauroy, premier ministre, a présenté les grandes orie</w:t>
      </w:r>
      <w:r w:rsidRPr="00384B10">
        <w:rPr>
          <w:lang w:eastAsia="fr-FR" w:bidi="fr-FR"/>
        </w:rPr>
        <w:t>n</w:t>
      </w:r>
      <w:r w:rsidRPr="00384B10">
        <w:rPr>
          <w:lang w:eastAsia="fr-FR" w:bidi="fr-FR"/>
        </w:rPr>
        <w:t>tations de la nouvelle législature ainsi que la politique éc</w:t>
      </w:r>
      <w:r w:rsidRPr="00384B10">
        <w:rPr>
          <w:lang w:eastAsia="fr-FR" w:bidi="fr-FR"/>
        </w:rPr>
        <w:t>o</w:t>
      </w:r>
      <w:r w:rsidRPr="00384B10">
        <w:rPr>
          <w:lang w:eastAsia="fr-FR" w:bidi="fr-FR"/>
        </w:rPr>
        <w:t>nomique et sociale qu’entend mener le gouvernement socialiste dans les procha</w:t>
      </w:r>
      <w:r w:rsidRPr="00384B10">
        <w:rPr>
          <w:lang w:eastAsia="fr-FR" w:bidi="fr-FR"/>
        </w:rPr>
        <w:t>i</w:t>
      </w:r>
      <w:r w:rsidRPr="00384B10">
        <w:rPr>
          <w:lang w:eastAsia="fr-FR" w:bidi="fr-FR"/>
        </w:rPr>
        <w:t>nes années.</w:t>
      </w:r>
    </w:p>
    <w:p w14:paraId="3DF8029C" w14:textId="77777777" w:rsidR="000746E3" w:rsidRPr="00384B10" w:rsidRDefault="000746E3" w:rsidP="000746E3">
      <w:pPr>
        <w:spacing w:before="120" w:after="120"/>
        <w:jc w:val="both"/>
      </w:pPr>
      <w:r w:rsidRPr="00384B10">
        <w:rPr>
          <w:lang w:eastAsia="fr-FR" w:bidi="fr-FR"/>
        </w:rPr>
        <w:t>C’est en reprenant dans ses grandes lignes le programme s</w:t>
      </w:r>
      <w:r w:rsidRPr="00384B10">
        <w:rPr>
          <w:lang w:eastAsia="fr-FR" w:bidi="fr-FR"/>
        </w:rPr>
        <w:t>o</w:t>
      </w:r>
      <w:r w:rsidRPr="00384B10">
        <w:rPr>
          <w:lang w:eastAsia="fr-FR" w:bidi="fr-FR"/>
        </w:rPr>
        <w:t>cialiste que le chef du gouvernement a annoncé : « La France que nous vo</w:t>
      </w:r>
      <w:r w:rsidRPr="00384B10">
        <w:rPr>
          <w:lang w:eastAsia="fr-FR" w:bidi="fr-FR"/>
        </w:rPr>
        <w:t>u</w:t>
      </w:r>
      <w:r w:rsidRPr="00384B10">
        <w:rPr>
          <w:lang w:eastAsia="fr-FR" w:bidi="fr-FR"/>
        </w:rPr>
        <w:t xml:space="preserve">lons bâtir avec tous les Français, c’est une </w:t>
      </w:r>
      <w:r w:rsidRPr="00337BAC">
        <w:rPr>
          <w:i/>
          <w:iCs/>
          <w:szCs w:val="28"/>
        </w:rPr>
        <w:t>France forte</w:t>
      </w:r>
      <w:r w:rsidRPr="00384B10">
        <w:rPr>
          <w:lang w:eastAsia="fr-FR" w:bidi="fr-FR"/>
        </w:rPr>
        <w:t xml:space="preserve"> du travail de tous les siens ; c’est une </w:t>
      </w:r>
      <w:r w:rsidRPr="00337BAC">
        <w:rPr>
          <w:i/>
          <w:iCs/>
          <w:szCs w:val="28"/>
        </w:rPr>
        <w:t>France solidaire</w:t>
      </w:r>
      <w:r w:rsidRPr="00384B10">
        <w:rPr>
          <w:lang w:eastAsia="fr-FR" w:bidi="fr-FR"/>
        </w:rPr>
        <w:t xml:space="preserve">, soucieuse de créer pour tous les conditions de la justice sociale et de la dignité ; c’est une </w:t>
      </w:r>
      <w:r w:rsidRPr="00337BAC">
        <w:rPr>
          <w:i/>
          <w:iCs/>
          <w:szCs w:val="28"/>
        </w:rPr>
        <w:t xml:space="preserve">France responsable </w:t>
      </w:r>
      <w:r w:rsidRPr="00384B10">
        <w:rPr>
          <w:lang w:eastAsia="fr-FR" w:bidi="fr-FR"/>
        </w:rPr>
        <w:t>fondant à tous les niveaux de déc</w:t>
      </w:r>
      <w:r w:rsidRPr="00384B10">
        <w:rPr>
          <w:lang w:eastAsia="fr-FR" w:bidi="fr-FR"/>
        </w:rPr>
        <w:t>i</w:t>
      </w:r>
      <w:r w:rsidRPr="00384B10">
        <w:rPr>
          <w:lang w:eastAsia="fr-FR" w:bidi="fr-FR"/>
        </w:rPr>
        <w:t xml:space="preserve">sion, les bases d’une « nouvelle citoyenneté » ; c’est une </w:t>
      </w:r>
      <w:r w:rsidRPr="00337BAC">
        <w:rPr>
          <w:i/>
          <w:iCs/>
          <w:szCs w:val="28"/>
        </w:rPr>
        <w:t>France entreprenante</w:t>
      </w:r>
      <w:r w:rsidRPr="00384B10">
        <w:rPr>
          <w:lang w:eastAsia="fr-FR" w:bidi="fr-FR"/>
        </w:rPr>
        <w:t xml:space="preserve"> et volontaire, décidée à reconquérir la maîtrise de son appareil de pr</w:t>
      </w:r>
      <w:r w:rsidRPr="00384B10">
        <w:rPr>
          <w:lang w:eastAsia="fr-FR" w:bidi="fr-FR"/>
        </w:rPr>
        <w:t>o</w:t>
      </w:r>
      <w:r w:rsidRPr="00384B10">
        <w:rPr>
          <w:lang w:eastAsia="fr-FR" w:bidi="fr-FR"/>
        </w:rPr>
        <w:t xml:space="preserve">duction ; c’est une </w:t>
      </w:r>
      <w:r w:rsidRPr="00337BAC">
        <w:rPr>
          <w:i/>
          <w:iCs/>
          <w:szCs w:val="28"/>
        </w:rPr>
        <w:t>France fière</w:t>
      </w:r>
      <w:r w:rsidRPr="00384B10">
        <w:rPr>
          <w:lang w:eastAsia="fr-FR" w:bidi="fr-FR"/>
        </w:rPr>
        <w:t xml:space="preserve"> de son message universel de paix et de progrès, la France des droits de l’homme, championne d’un nouvel ordre inte</w:t>
      </w:r>
      <w:r w:rsidRPr="00384B10">
        <w:rPr>
          <w:lang w:eastAsia="fr-FR" w:bidi="fr-FR"/>
        </w:rPr>
        <w:t>r</w:t>
      </w:r>
      <w:r w:rsidRPr="00384B10">
        <w:rPr>
          <w:lang w:eastAsia="fr-FR" w:bidi="fr-FR"/>
        </w:rPr>
        <w:t>national. » Voilà pour l’esprit.</w:t>
      </w:r>
      <w:r>
        <w:rPr>
          <w:lang w:eastAsia="fr-FR" w:bidi="fr-FR"/>
        </w:rPr>
        <w:t xml:space="preserve"> </w:t>
      </w:r>
      <w:r>
        <w:t xml:space="preserve"> </w:t>
      </w:r>
      <w:r w:rsidRPr="00384B10">
        <w:t>[19]</w:t>
      </w:r>
      <w:r>
        <w:t xml:space="preserve"> </w:t>
      </w:r>
      <w:r w:rsidRPr="00384B10">
        <w:rPr>
          <w:lang w:eastAsia="fr-FR" w:bidi="fr-FR"/>
        </w:rPr>
        <w:t>Quant à la lettre, quels s</w:t>
      </w:r>
      <w:r w:rsidRPr="00384B10">
        <w:rPr>
          <w:lang w:eastAsia="fr-FR" w:bidi="fr-FR"/>
        </w:rPr>
        <w:t>e</w:t>
      </w:r>
      <w:r w:rsidRPr="00384B10">
        <w:rPr>
          <w:lang w:eastAsia="fr-FR" w:bidi="fr-FR"/>
        </w:rPr>
        <w:t>ront les moyens d’une telle politique ?</w:t>
      </w:r>
    </w:p>
    <w:p w14:paraId="6E88ECDE" w14:textId="77777777" w:rsidR="000746E3" w:rsidRPr="00384B10" w:rsidRDefault="000746E3" w:rsidP="000746E3">
      <w:pPr>
        <w:spacing w:before="120" w:after="120"/>
        <w:jc w:val="both"/>
        <w:rPr>
          <w:lang w:eastAsia="fr-FR" w:bidi="fr-FR"/>
        </w:rPr>
      </w:pPr>
    </w:p>
    <w:p w14:paraId="15F3E475" w14:textId="77777777" w:rsidR="000746E3" w:rsidRPr="009016A3" w:rsidRDefault="000746E3" w:rsidP="000746E3">
      <w:pPr>
        <w:pStyle w:val="a"/>
      </w:pPr>
      <w:r w:rsidRPr="009016A3">
        <w:t>Nationaliser qu</w:t>
      </w:r>
      <w:r>
        <w:t>oi,</w:t>
      </w:r>
      <w:r>
        <w:br/>
      </w:r>
      <w:r w:rsidRPr="009016A3">
        <w:t>co</w:t>
      </w:r>
      <w:r w:rsidRPr="009016A3">
        <w:t>m</w:t>
      </w:r>
      <w:r w:rsidRPr="009016A3">
        <w:t>ment et pour qui ?</w:t>
      </w:r>
    </w:p>
    <w:p w14:paraId="48900DE2" w14:textId="77777777" w:rsidR="000746E3" w:rsidRPr="00384B10" w:rsidRDefault="000746E3" w:rsidP="000746E3">
      <w:pPr>
        <w:spacing w:before="120" w:after="120"/>
        <w:jc w:val="both"/>
        <w:rPr>
          <w:lang w:eastAsia="fr-FR" w:bidi="fr-FR"/>
        </w:rPr>
      </w:pPr>
    </w:p>
    <w:p w14:paraId="5971657A" w14:textId="77777777" w:rsidR="000746E3" w:rsidRPr="00384B10" w:rsidRDefault="000746E3" w:rsidP="000746E3">
      <w:pPr>
        <w:spacing w:before="120" w:after="120"/>
        <w:jc w:val="both"/>
      </w:pPr>
      <w:r>
        <w:rPr>
          <w:lang w:eastAsia="fr-FR" w:bidi="fr-FR"/>
        </w:rPr>
        <w:t>En rupture avec l’anarcho-</w:t>
      </w:r>
      <w:r w:rsidRPr="00384B10">
        <w:rPr>
          <w:lang w:eastAsia="fr-FR" w:bidi="fr-FR"/>
        </w:rPr>
        <w:t>syndicalisme du dix-neuvième siècle et du début du vingtième, l’idée des nationalis</w:t>
      </w:r>
      <w:r w:rsidRPr="00384B10">
        <w:rPr>
          <w:lang w:eastAsia="fr-FR" w:bidi="fr-FR"/>
        </w:rPr>
        <w:t>a</w:t>
      </w:r>
      <w:r w:rsidRPr="00384B10">
        <w:rPr>
          <w:lang w:eastAsia="fr-FR" w:bidi="fr-FR"/>
        </w:rPr>
        <w:t>tions est née en France de la volonté des organisations ouvrières de rationaliser l’activité écon</w:t>
      </w:r>
      <w:r w:rsidRPr="00384B10">
        <w:rPr>
          <w:lang w:eastAsia="fr-FR" w:bidi="fr-FR"/>
        </w:rPr>
        <w:t>o</w:t>
      </w:r>
      <w:r w:rsidRPr="00384B10">
        <w:rPr>
          <w:lang w:eastAsia="fr-FR" w:bidi="fr-FR"/>
        </w:rPr>
        <w:t>mique face à l’anarchie capitaliste génératrice de gaspi</w:t>
      </w:r>
      <w:r w:rsidRPr="00384B10">
        <w:rPr>
          <w:lang w:eastAsia="fr-FR" w:bidi="fr-FR"/>
        </w:rPr>
        <w:t>l</w:t>
      </w:r>
      <w:r w:rsidRPr="00384B10">
        <w:rPr>
          <w:lang w:eastAsia="fr-FR" w:bidi="fr-FR"/>
        </w:rPr>
        <w:t>lage. L’État, seul garant de « l’intérêt collectif » devrait être investi de cette tâche en nationalisant les secteurs clefs de l’économie nation</w:t>
      </w:r>
      <w:r w:rsidRPr="00384B10">
        <w:rPr>
          <w:lang w:eastAsia="fr-FR" w:bidi="fr-FR"/>
        </w:rPr>
        <w:t>a</w:t>
      </w:r>
      <w:r w:rsidRPr="00384B10">
        <w:rPr>
          <w:lang w:eastAsia="fr-FR" w:bidi="fr-FR"/>
        </w:rPr>
        <w:t>le.</w:t>
      </w:r>
    </w:p>
    <w:p w14:paraId="6E4ED302" w14:textId="77777777" w:rsidR="000746E3" w:rsidRPr="00384B10" w:rsidRDefault="000746E3" w:rsidP="000746E3">
      <w:pPr>
        <w:spacing w:before="120" w:after="120"/>
        <w:jc w:val="both"/>
      </w:pPr>
      <w:r w:rsidRPr="00384B10">
        <w:rPr>
          <w:lang w:eastAsia="fr-FR" w:bidi="fr-FR"/>
        </w:rPr>
        <w:t>À la différence des nationalisations de 1938 (les industries de gue</w:t>
      </w:r>
      <w:r w:rsidRPr="00384B10">
        <w:rPr>
          <w:lang w:eastAsia="fr-FR" w:bidi="fr-FR"/>
        </w:rPr>
        <w:t>r</w:t>
      </w:r>
      <w:r w:rsidRPr="00384B10">
        <w:rPr>
          <w:lang w:eastAsia="fr-FR" w:bidi="fr-FR"/>
        </w:rPr>
        <w:t>re) et de 1945 (les secteurs clefs nécessaires à la reconstruction et l’expropriation des collaborateurs), le projet de nationalisation prése</w:t>
      </w:r>
      <w:r w:rsidRPr="00384B10">
        <w:rPr>
          <w:lang w:eastAsia="fr-FR" w:bidi="fr-FR"/>
        </w:rPr>
        <w:t>n</w:t>
      </w:r>
      <w:r w:rsidRPr="00384B10">
        <w:rPr>
          <w:lang w:eastAsia="fr-FR" w:bidi="fr-FR"/>
        </w:rPr>
        <w:t>té par le gouvernement socialiste est conçu clair</w:t>
      </w:r>
      <w:r w:rsidRPr="00384B10">
        <w:rPr>
          <w:lang w:eastAsia="fr-FR" w:bidi="fr-FR"/>
        </w:rPr>
        <w:t>e</w:t>
      </w:r>
      <w:r w:rsidRPr="00384B10">
        <w:rPr>
          <w:lang w:eastAsia="fr-FR" w:bidi="fr-FR"/>
        </w:rPr>
        <w:t>ment comme la mise en place d’une politique réformiste qui donnerait à l’État les moyens de sa pol</w:t>
      </w:r>
      <w:r w:rsidRPr="00384B10">
        <w:rPr>
          <w:lang w:eastAsia="fr-FR" w:bidi="fr-FR"/>
        </w:rPr>
        <w:t>i</w:t>
      </w:r>
      <w:r w:rsidRPr="00384B10">
        <w:rPr>
          <w:lang w:eastAsia="fr-FR" w:bidi="fr-FR"/>
        </w:rPr>
        <w:t>tique économique.</w:t>
      </w:r>
    </w:p>
    <w:p w14:paraId="6101DDD3" w14:textId="77777777" w:rsidR="000746E3" w:rsidRPr="00384B10" w:rsidRDefault="000746E3" w:rsidP="000746E3">
      <w:pPr>
        <w:spacing w:before="120" w:after="120"/>
        <w:jc w:val="both"/>
      </w:pPr>
      <w:r w:rsidRPr="00384B10">
        <w:rPr>
          <w:lang w:eastAsia="fr-FR" w:bidi="fr-FR"/>
        </w:rPr>
        <w:t>Avant de voir la teneur exacte du projet socialiste il est nécessa</w:t>
      </w:r>
      <w:r w:rsidRPr="00384B10">
        <w:rPr>
          <w:lang w:eastAsia="fr-FR" w:bidi="fr-FR"/>
        </w:rPr>
        <w:t>i</w:t>
      </w:r>
      <w:r w:rsidRPr="00384B10">
        <w:rPr>
          <w:lang w:eastAsia="fr-FR" w:bidi="fr-FR"/>
        </w:rPr>
        <w:t>re de mettre en évidence les éléments essentiels du débat sur les nation</w:t>
      </w:r>
      <w:r w:rsidRPr="00384B10">
        <w:rPr>
          <w:lang w:eastAsia="fr-FR" w:bidi="fr-FR"/>
        </w:rPr>
        <w:t>a</w:t>
      </w:r>
      <w:r w:rsidRPr="00384B10">
        <w:rPr>
          <w:lang w:eastAsia="fr-FR" w:bidi="fr-FR"/>
        </w:rPr>
        <w:t>lisations.</w:t>
      </w:r>
    </w:p>
    <w:p w14:paraId="1FA7C949" w14:textId="77777777" w:rsidR="000746E3" w:rsidRPr="00384B10" w:rsidRDefault="000746E3" w:rsidP="000746E3">
      <w:pPr>
        <w:spacing w:before="120" w:after="120"/>
        <w:jc w:val="both"/>
      </w:pPr>
      <w:r w:rsidRPr="00934E13">
        <w:rPr>
          <w:i/>
          <w:u w:val="single"/>
        </w:rPr>
        <w:t>En</w:t>
      </w:r>
      <w:r w:rsidRPr="00934E13">
        <w:rPr>
          <w:u w:val="single"/>
        </w:rPr>
        <w:t xml:space="preserve"> </w:t>
      </w:r>
      <w:r w:rsidRPr="00934E13">
        <w:rPr>
          <w:i/>
          <w:iCs/>
          <w:szCs w:val="28"/>
          <w:u w:val="single"/>
        </w:rPr>
        <w:t>premier lieu</w:t>
      </w:r>
      <w:r w:rsidRPr="00384B10">
        <w:t>,</w:t>
      </w:r>
      <w:r w:rsidRPr="00384B10">
        <w:rPr>
          <w:lang w:eastAsia="fr-FR" w:bidi="fr-FR"/>
        </w:rPr>
        <w:t xml:space="preserve"> il est nécessaire de définir quelle doit être la pol</w:t>
      </w:r>
      <w:r w:rsidRPr="00384B10">
        <w:rPr>
          <w:lang w:eastAsia="fr-FR" w:bidi="fr-FR"/>
        </w:rPr>
        <w:t>i</w:t>
      </w:r>
      <w:r w:rsidRPr="00384B10">
        <w:rPr>
          <w:lang w:eastAsia="fr-FR" w:bidi="fr-FR"/>
        </w:rPr>
        <w:t xml:space="preserve">tique économique </w:t>
      </w:r>
      <w:r w:rsidRPr="00E0734B">
        <w:rPr>
          <w:i/>
          <w:iCs/>
          <w:szCs w:val="28"/>
        </w:rPr>
        <w:t>structurelle</w:t>
      </w:r>
      <w:r w:rsidRPr="00384B10">
        <w:rPr>
          <w:lang w:eastAsia="fr-FR" w:bidi="fr-FR"/>
        </w:rPr>
        <w:t xml:space="preserve"> sur laquelle sera fondée l’acquisition totale ou partielle par l’État des « unités économiques » nationali</w:t>
      </w:r>
      <w:r>
        <w:rPr>
          <w:lang w:eastAsia="fr-FR" w:bidi="fr-FR"/>
        </w:rPr>
        <w:t>s</w:t>
      </w:r>
      <w:r>
        <w:rPr>
          <w:lang w:eastAsia="fr-FR" w:bidi="fr-FR"/>
        </w:rPr>
        <w:t>a</w:t>
      </w:r>
      <w:r>
        <w:rPr>
          <w:lang w:eastAsia="fr-FR" w:bidi="fr-FR"/>
        </w:rPr>
        <w:t>bl</w:t>
      </w:r>
      <w:r w:rsidRPr="00384B10">
        <w:rPr>
          <w:lang w:eastAsia="fr-FR" w:bidi="fr-FR"/>
        </w:rPr>
        <w:t>es.</w:t>
      </w:r>
    </w:p>
    <w:p w14:paraId="02E1C300" w14:textId="77777777" w:rsidR="000746E3" w:rsidRPr="00384B10" w:rsidRDefault="000746E3" w:rsidP="000746E3">
      <w:pPr>
        <w:spacing w:before="120" w:after="120"/>
        <w:jc w:val="both"/>
      </w:pPr>
      <w:r w:rsidRPr="00384B10">
        <w:rPr>
          <w:lang w:eastAsia="fr-FR" w:bidi="fr-FR"/>
        </w:rPr>
        <w:t xml:space="preserve">Au niveau de </w:t>
      </w:r>
      <w:r w:rsidRPr="00E0734B">
        <w:rPr>
          <w:i/>
          <w:iCs/>
          <w:szCs w:val="28"/>
        </w:rPr>
        <w:t>l’espace économique international</w:t>
      </w:r>
      <w:r w:rsidRPr="00E0734B">
        <w:rPr>
          <w:i/>
          <w:iCs/>
          <w:szCs w:val="28"/>
          <w:lang w:eastAsia="fr-FR" w:bidi="fr-FR"/>
        </w:rPr>
        <w:t> </w:t>
      </w:r>
      <w:r w:rsidRPr="00384B10">
        <w:rPr>
          <w:lang w:eastAsia="fr-FR" w:bidi="fr-FR"/>
        </w:rPr>
        <w:t>: faut-il privil</w:t>
      </w:r>
      <w:r w:rsidRPr="00384B10">
        <w:rPr>
          <w:lang w:eastAsia="fr-FR" w:bidi="fr-FR"/>
        </w:rPr>
        <w:t>é</w:t>
      </w:r>
      <w:r w:rsidRPr="00384B10">
        <w:rPr>
          <w:lang w:eastAsia="fr-FR" w:bidi="fr-FR"/>
        </w:rPr>
        <w:t>gier l’indépendance et l’autonomie nationale en se dotant du contrôle et éventuellement de la création des secteurs essentiels et strat</w:t>
      </w:r>
      <w:r w:rsidRPr="00384B10">
        <w:rPr>
          <w:lang w:eastAsia="fr-FR" w:bidi="fr-FR"/>
        </w:rPr>
        <w:t>é</w:t>
      </w:r>
      <w:r w:rsidRPr="00384B10">
        <w:rPr>
          <w:lang w:eastAsia="fr-FR" w:bidi="fr-FR"/>
        </w:rPr>
        <w:t>giques d’une économie développée ou faut-il accentuer les avantages comp</w:t>
      </w:r>
      <w:r w:rsidRPr="00384B10">
        <w:rPr>
          <w:lang w:eastAsia="fr-FR" w:bidi="fr-FR"/>
        </w:rPr>
        <w:t>a</w:t>
      </w:r>
      <w:r w:rsidRPr="00384B10">
        <w:rPr>
          <w:lang w:eastAsia="fr-FR" w:bidi="fr-FR"/>
        </w:rPr>
        <w:t>ratifs existants dans certains se</w:t>
      </w:r>
      <w:r w:rsidRPr="00384B10">
        <w:rPr>
          <w:lang w:eastAsia="fr-FR" w:bidi="fr-FR"/>
        </w:rPr>
        <w:t>c</w:t>
      </w:r>
      <w:r w:rsidRPr="00384B10">
        <w:rPr>
          <w:lang w:eastAsia="fr-FR" w:bidi="fr-FR"/>
        </w:rPr>
        <w:t>teurs en prenant le contrôle de ceux-ci et en les réorganisant sur la base d’une int</w:t>
      </w:r>
      <w:r w:rsidRPr="00384B10">
        <w:rPr>
          <w:lang w:eastAsia="fr-FR" w:bidi="fr-FR"/>
        </w:rPr>
        <w:t>é</w:t>
      </w:r>
      <w:r w:rsidRPr="00384B10">
        <w:rPr>
          <w:lang w:eastAsia="fr-FR" w:bidi="fr-FR"/>
        </w:rPr>
        <w:t>gration internationale plus poussée ?</w:t>
      </w:r>
    </w:p>
    <w:p w14:paraId="2A02836F" w14:textId="77777777" w:rsidR="000746E3" w:rsidRPr="00384B10" w:rsidRDefault="000746E3" w:rsidP="000746E3">
      <w:pPr>
        <w:spacing w:before="120" w:after="120"/>
        <w:jc w:val="both"/>
      </w:pPr>
      <w:r w:rsidRPr="00384B10">
        <w:rPr>
          <w:lang w:eastAsia="fr-FR" w:bidi="fr-FR"/>
        </w:rPr>
        <w:t xml:space="preserve">Au niveau de </w:t>
      </w:r>
      <w:r w:rsidRPr="00E0734B">
        <w:rPr>
          <w:i/>
          <w:iCs/>
          <w:szCs w:val="28"/>
          <w:lang w:eastAsia="fr-FR" w:bidi="fr-FR"/>
        </w:rPr>
        <w:t>l’</w:t>
      </w:r>
      <w:r w:rsidRPr="00E0734B">
        <w:rPr>
          <w:i/>
          <w:iCs/>
          <w:szCs w:val="28"/>
        </w:rPr>
        <w:t>armature</w:t>
      </w:r>
      <w:r w:rsidRPr="00384B10">
        <w:rPr>
          <w:lang w:eastAsia="fr-FR" w:bidi="fr-FR"/>
        </w:rPr>
        <w:t xml:space="preserve"> des nouvelles « entreprises » national</w:t>
      </w:r>
      <w:r w:rsidRPr="00384B10">
        <w:rPr>
          <w:lang w:eastAsia="fr-FR" w:bidi="fr-FR"/>
        </w:rPr>
        <w:t>i</w:t>
      </w:r>
      <w:r w:rsidRPr="00384B10">
        <w:rPr>
          <w:lang w:eastAsia="fr-FR" w:bidi="fr-FR"/>
        </w:rPr>
        <w:t>sées : faut-il</w:t>
      </w:r>
      <w:r>
        <w:rPr>
          <w:lang w:eastAsia="fr-FR" w:bidi="fr-FR"/>
        </w:rPr>
        <w:t xml:space="preserve"> </w:t>
      </w:r>
      <w:r w:rsidRPr="00384B10">
        <w:rPr>
          <w:lang w:eastAsia="fr-FR" w:bidi="fr-FR"/>
        </w:rPr>
        <w:t>procéder à une réorganisation, démembrement et reco</w:t>
      </w:r>
      <w:r w:rsidRPr="00384B10">
        <w:rPr>
          <w:lang w:eastAsia="fr-FR" w:bidi="fr-FR"/>
        </w:rPr>
        <w:t>m</w:t>
      </w:r>
      <w:r w:rsidRPr="00384B10">
        <w:rPr>
          <w:lang w:eastAsia="fr-FR" w:bidi="fr-FR"/>
        </w:rPr>
        <w:t>position, sur une base sectorielle, toutes les entreprises de même nat</w:t>
      </w:r>
      <w:r w:rsidRPr="00384B10">
        <w:rPr>
          <w:lang w:eastAsia="fr-FR" w:bidi="fr-FR"/>
        </w:rPr>
        <w:t>u</w:t>
      </w:r>
      <w:r w:rsidRPr="00384B10">
        <w:rPr>
          <w:lang w:eastAsia="fr-FR" w:bidi="fr-FR"/>
        </w:rPr>
        <w:t>re économ</w:t>
      </w:r>
      <w:r w:rsidRPr="00384B10">
        <w:rPr>
          <w:lang w:eastAsia="fr-FR" w:bidi="fr-FR"/>
        </w:rPr>
        <w:t>i</w:t>
      </w:r>
      <w:r w:rsidRPr="00384B10">
        <w:rPr>
          <w:lang w:eastAsia="fr-FR" w:bidi="fr-FR"/>
        </w:rPr>
        <w:t>que étant regroupées sous une même autorité juridique, ou faut-il a</w:t>
      </w:r>
      <w:r w:rsidRPr="00384B10">
        <w:rPr>
          <w:lang w:eastAsia="fr-FR" w:bidi="fr-FR"/>
        </w:rPr>
        <w:t>c</w:t>
      </w:r>
      <w:r w:rsidRPr="00384B10">
        <w:rPr>
          <w:lang w:eastAsia="fr-FR" w:bidi="fr-FR"/>
        </w:rPr>
        <w:t>centuer la tendance à la diversification des activités au sein de nouveaux « groupes » national</w:t>
      </w:r>
      <w:r w:rsidRPr="00384B10">
        <w:rPr>
          <w:lang w:eastAsia="fr-FR" w:bidi="fr-FR"/>
        </w:rPr>
        <w:t>i</w:t>
      </w:r>
      <w:r w:rsidRPr="00384B10">
        <w:rPr>
          <w:lang w:eastAsia="fr-FR" w:bidi="fr-FR"/>
        </w:rPr>
        <w:t>sés ?</w:t>
      </w:r>
    </w:p>
    <w:p w14:paraId="3D790827" w14:textId="77777777" w:rsidR="000746E3" w:rsidRPr="00384B10" w:rsidRDefault="000746E3" w:rsidP="000746E3">
      <w:pPr>
        <w:spacing w:before="120" w:after="120"/>
        <w:jc w:val="both"/>
      </w:pPr>
      <w:r w:rsidRPr="00384B10">
        <w:rPr>
          <w:lang w:eastAsia="fr-FR" w:bidi="fr-FR"/>
        </w:rPr>
        <w:t xml:space="preserve">Enfin, au niveau du </w:t>
      </w:r>
      <w:r w:rsidRPr="00822DD7">
        <w:rPr>
          <w:i/>
          <w:iCs/>
          <w:szCs w:val="28"/>
        </w:rPr>
        <w:t>contrôle financier</w:t>
      </w:r>
      <w:r w:rsidRPr="00822DD7">
        <w:rPr>
          <w:i/>
          <w:iCs/>
          <w:szCs w:val="28"/>
          <w:lang w:eastAsia="fr-FR" w:bidi="fr-FR"/>
        </w:rPr>
        <w:t> </w:t>
      </w:r>
      <w:r w:rsidRPr="00384B10">
        <w:rPr>
          <w:lang w:eastAsia="fr-FR" w:bidi="fr-FR"/>
        </w:rPr>
        <w:t>: faut-il que l’autorité publ</w:t>
      </w:r>
      <w:r w:rsidRPr="00384B10">
        <w:rPr>
          <w:lang w:eastAsia="fr-FR" w:bidi="fr-FR"/>
        </w:rPr>
        <w:t>i</w:t>
      </w:r>
      <w:r w:rsidRPr="00384B10">
        <w:rPr>
          <w:lang w:eastAsia="fr-FR" w:bidi="fr-FR"/>
        </w:rPr>
        <w:t>que détienne tout le capital des nouvelles entreprises nation</w:t>
      </w:r>
      <w:r w:rsidRPr="00384B10">
        <w:rPr>
          <w:lang w:eastAsia="fr-FR" w:bidi="fr-FR"/>
        </w:rPr>
        <w:t>a</w:t>
      </w:r>
      <w:r w:rsidRPr="00384B10">
        <w:rPr>
          <w:lang w:eastAsia="fr-FR" w:bidi="fr-FR"/>
        </w:rPr>
        <w:t>lisées, ou simplement une majorité de contrôle suffisante à l’imposition d’une politique définie ? Faut-il conserver le contrôle de l’ensemble des un</w:t>
      </w:r>
      <w:r w:rsidRPr="00384B10">
        <w:rPr>
          <w:lang w:eastAsia="fr-FR" w:bidi="fr-FR"/>
        </w:rPr>
        <w:t>i</w:t>
      </w:r>
      <w:r w:rsidRPr="00384B10">
        <w:rPr>
          <w:lang w:eastAsia="fr-FR" w:bidi="fr-FR"/>
        </w:rPr>
        <w:t>tés économiques des anciens groupes privés, ou se délester de certa</w:t>
      </w:r>
      <w:r w:rsidRPr="00384B10">
        <w:rPr>
          <w:lang w:eastAsia="fr-FR" w:bidi="fr-FR"/>
        </w:rPr>
        <w:t>i</w:t>
      </w:r>
      <w:r w:rsidRPr="00384B10">
        <w:rPr>
          <w:lang w:eastAsia="fr-FR" w:bidi="fr-FR"/>
        </w:rPr>
        <w:t>nes d’entre elles en faveur du secteur privé ?</w:t>
      </w:r>
    </w:p>
    <w:p w14:paraId="673A8DF1" w14:textId="77777777" w:rsidR="000746E3" w:rsidRPr="00384B10" w:rsidRDefault="000746E3" w:rsidP="000746E3">
      <w:pPr>
        <w:spacing w:before="120" w:after="120"/>
        <w:jc w:val="both"/>
      </w:pPr>
      <w:r w:rsidRPr="00934E13">
        <w:rPr>
          <w:i/>
          <w:u w:val="single"/>
        </w:rPr>
        <w:t>En</w:t>
      </w:r>
      <w:r w:rsidRPr="00934E13">
        <w:rPr>
          <w:u w:val="single"/>
        </w:rPr>
        <w:t xml:space="preserve"> </w:t>
      </w:r>
      <w:r w:rsidRPr="00934E13">
        <w:rPr>
          <w:i/>
          <w:iCs/>
          <w:szCs w:val="28"/>
          <w:u w:val="single"/>
        </w:rPr>
        <w:t>second lieu</w:t>
      </w:r>
      <w:r w:rsidRPr="00384B10">
        <w:t>,</w:t>
      </w:r>
      <w:r w:rsidRPr="00384B10">
        <w:rPr>
          <w:lang w:eastAsia="fr-FR" w:bidi="fr-FR"/>
        </w:rPr>
        <w:t xml:space="preserve"> il est nécessaire de définir les modalités du coût des nationalisations pour la nation. La problématique du type </w:t>
      </w:r>
      <w:r w:rsidRPr="00384B10">
        <w:t>d ’</w:t>
      </w:r>
      <w:r w:rsidRPr="00822DD7">
        <w:rPr>
          <w:i/>
          <w:iCs/>
          <w:szCs w:val="28"/>
        </w:rPr>
        <w:t>i</w:t>
      </w:r>
      <w:r w:rsidRPr="00822DD7">
        <w:rPr>
          <w:i/>
          <w:iCs/>
          <w:szCs w:val="28"/>
        </w:rPr>
        <w:t>n</w:t>
      </w:r>
      <w:r w:rsidRPr="00822DD7">
        <w:rPr>
          <w:i/>
          <w:iCs/>
          <w:szCs w:val="28"/>
        </w:rPr>
        <w:t>demnisation</w:t>
      </w:r>
      <w:r w:rsidRPr="00822DD7">
        <w:rPr>
          <w:i/>
          <w:iCs/>
          <w:szCs w:val="28"/>
          <w:lang w:eastAsia="fr-FR" w:bidi="fr-FR"/>
        </w:rPr>
        <w:t xml:space="preserve"> </w:t>
      </w:r>
      <w:r w:rsidRPr="00384B10">
        <w:rPr>
          <w:lang w:eastAsia="fr-FR" w:bidi="fr-FR"/>
        </w:rPr>
        <w:t>le plus « ad</w:t>
      </w:r>
      <w:r w:rsidRPr="00384B10">
        <w:rPr>
          <w:lang w:eastAsia="fr-FR" w:bidi="fr-FR"/>
        </w:rPr>
        <w:t>é</w:t>
      </w:r>
      <w:r w:rsidRPr="00384B10">
        <w:rPr>
          <w:lang w:eastAsia="fr-FR" w:bidi="fr-FR"/>
        </w:rPr>
        <w:t>quat » porte en son sein le révélateur de la volonté politique soit de continuer à jouer les règles du jeu du système capitaliste, indemnisation « équitable » des anciens détenteurs du c</w:t>
      </w:r>
      <w:r w:rsidRPr="00384B10">
        <w:rPr>
          <w:lang w:eastAsia="fr-FR" w:bidi="fr-FR"/>
        </w:rPr>
        <w:t>a</w:t>
      </w:r>
      <w:r w:rsidRPr="00384B10">
        <w:rPr>
          <w:lang w:eastAsia="fr-FR" w:bidi="fr-FR"/>
        </w:rPr>
        <w:t xml:space="preserve">pital nationalisé, soit de rompre la logique capitaliste en expropriant </w:t>
      </w:r>
      <w:r w:rsidRPr="00822DD7">
        <w:rPr>
          <w:i/>
          <w:iCs/>
          <w:szCs w:val="28"/>
        </w:rPr>
        <w:t>réellement,</w:t>
      </w:r>
      <w:r w:rsidRPr="00384B10">
        <w:rPr>
          <w:lang w:eastAsia="fr-FR" w:bidi="fr-FR"/>
        </w:rPr>
        <w:t xml:space="preserve"> sans indemnités, la bourgeoisie monop</w:t>
      </w:r>
      <w:r w:rsidRPr="00384B10">
        <w:rPr>
          <w:lang w:eastAsia="fr-FR" w:bidi="fr-FR"/>
        </w:rPr>
        <w:t>o</w:t>
      </w:r>
      <w:r w:rsidRPr="00384B10">
        <w:rPr>
          <w:lang w:eastAsia="fr-FR" w:bidi="fr-FR"/>
        </w:rPr>
        <w:t>liste industrielle et financière, avec éventuellement une indemnité « compensatrice », sous forme d’obligations garanties, pour les petits porteurs.</w:t>
      </w:r>
    </w:p>
    <w:p w14:paraId="4C644538" w14:textId="77777777" w:rsidR="000746E3" w:rsidRPr="00384B10" w:rsidRDefault="000746E3" w:rsidP="000746E3">
      <w:pPr>
        <w:spacing w:before="120" w:after="120"/>
        <w:jc w:val="both"/>
      </w:pPr>
      <w:r w:rsidRPr="00934E13">
        <w:rPr>
          <w:i/>
          <w:u w:val="single"/>
        </w:rPr>
        <w:t>Enfin</w:t>
      </w:r>
      <w:r w:rsidRPr="00384B10">
        <w:t>,</w:t>
      </w:r>
      <w:r w:rsidRPr="00384B10">
        <w:rPr>
          <w:lang w:eastAsia="fr-FR" w:bidi="fr-FR"/>
        </w:rPr>
        <w:t xml:space="preserve"> ce qui est peut-être le plus important, il est nécessaire de d</w:t>
      </w:r>
      <w:r w:rsidRPr="00384B10">
        <w:rPr>
          <w:lang w:eastAsia="fr-FR" w:bidi="fr-FR"/>
        </w:rPr>
        <w:t>é</w:t>
      </w:r>
      <w:r w:rsidRPr="00384B10">
        <w:rPr>
          <w:lang w:eastAsia="fr-FR" w:bidi="fr-FR"/>
        </w:rPr>
        <w:t xml:space="preserve">finir </w:t>
      </w:r>
      <w:r w:rsidRPr="00384B10">
        <w:t xml:space="preserve">le </w:t>
      </w:r>
      <w:r w:rsidRPr="00822DD7">
        <w:rPr>
          <w:i/>
          <w:iCs/>
          <w:szCs w:val="28"/>
        </w:rPr>
        <w:t>mode de gestion</w:t>
      </w:r>
      <w:r w:rsidRPr="00384B10">
        <w:rPr>
          <w:lang w:eastAsia="fr-FR" w:bidi="fr-FR"/>
        </w:rPr>
        <w:t xml:space="preserve"> de ces nouvelles e</w:t>
      </w:r>
      <w:r w:rsidRPr="00384B10">
        <w:rPr>
          <w:lang w:eastAsia="fr-FR" w:bidi="fr-FR"/>
        </w:rPr>
        <w:t>n</w:t>
      </w:r>
      <w:r w:rsidRPr="00384B10">
        <w:rPr>
          <w:lang w:eastAsia="fr-FR" w:bidi="fr-FR"/>
        </w:rPr>
        <w:t>treprises nationalisées. Mode de gestion qui indu de façon essentielle le type de part</w:t>
      </w:r>
      <w:r w:rsidRPr="00384B10">
        <w:rPr>
          <w:lang w:eastAsia="fr-FR" w:bidi="fr-FR"/>
        </w:rPr>
        <w:t>i</w:t>
      </w:r>
      <w:r w:rsidRPr="00384B10">
        <w:rPr>
          <w:lang w:eastAsia="fr-FR" w:bidi="fr-FR"/>
        </w:rPr>
        <w:t>cipation des travailleurs aux modalités de prise de décision et de fonctionn</w:t>
      </w:r>
      <w:r w:rsidRPr="00384B10">
        <w:rPr>
          <w:lang w:eastAsia="fr-FR" w:bidi="fr-FR"/>
        </w:rPr>
        <w:t>e</w:t>
      </w:r>
      <w:r w:rsidRPr="00384B10">
        <w:rPr>
          <w:lang w:eastAsia="fr-FR" w:bidi="fr-FR"/>
        </w:rPr>
        <w:t>ment de l’entreprise.</w:t>
      </w:r>
    </w:p>
    <w:p w14:paraId="3DC05A0C" w14:textId="77777777" w:rsidR="000746E3" w:rsidRDefault="000746E3" w:rsidP="000746E3">
      <w:pPr>
        <w:spacing w:before="120" w:after="120"/>
        <w:jc w:val="both"/>
        <w:rPr>
          <w:lang w:eastAsia="fr-FR" w:bidi="fr-FR"/>
        </w:rPr>
      </w:pPr>
    </w:p>
    <w:p w14:paraId="174B5CFF" w14:textId="77777777" w:rsidR="000746E3" w:rsidRPr="00384B10" w:rsidRDefault="000746E3" w:rsidP="000746E3">
      <w:pPr>
        <w:spacing w:before="120" w:after="120"/>
        <w:ind w:left="720" w:hanging="360"/>
        <w:jc w:val="both"/>
      </w:pPr>
      <w:r>
        <w:rPr>
          <w:lang w:eastAsia="fr-FR" w:bidi="fr-FR"/>
        </w:rPr>
        <w:t>-</w:t>
      </w:r>
      <w:r>
        <w:rPr>
          <w:lang w:eastAsia="fr-FR" w:bidi="fr-FR"/>
        </w:rPr>
        <w:tab/>
      </w:r>
      <w:r w:rsidRPr="00384B10">
        <w:rPr>
          <w:lang w:eastAsia="fr-FR" w:bidi="fr-FR"/>
        </w:rPr>
        <w:t xml:space="preserve">Au niveau de la </w:t>
      </w:r>
      <w:r w:rsidRPr="00822DD7">
        <w:rPr>
          <w:i/>
          <w:iCs/>
          <w:szCs w:val="28"/>
        </w:rPr>
        <w:t>stratégie économique</w:t>
      </w:r>
      <w:r w:rsidRPr="00384B10">
        <w:t xml:space="preserve"> </w:t>
      </w:r>
      <w:r w:rsidRPr="00384B10">
        <w:rPr>
          <w:lang w:eastAsia="fr-FR" w:bidi="fr-FR"/>
        </w:rPr>
        <w:t>de l’entreprise ; faut-il privilégier à tout prix la compétitivité et l’insertion dans les cr</w:t>
      </w:r>
      <w:r>
        <w:rPr>
          <w:lang w:eastAsia="fr-FR" w:bidi="fr-FR"/>
        </w:rPr>
        <w:t>é</w:t>
      </w:r>
      <w:r w:rsidRPr="00384B10">
        <w:rPr>
          <w:lang w:eastAsia="fr-FR" w:bidi="fr-FR"/>
        </w:rPr>
        <w:t>neaux de l’économie internationale qui semblent les plus pr</w:t>
      </w:r>
      <w:r w:rsidRPr="00384B10">
        <w:rPr>
          <w:lang w:eastAsia="fr-FR" w:bidi="fr-FR"/>
        </w:rPr>
        <w:t>o</w:t>
      </w:r>
      <w:r w:rsidRPr="00384B10">
        <w:rPr>
          <w:lang w:eastAsia="fr-FR" w:bidi="fr-FR"/>
        </w:rPr>
        <w:t>fitables, ou faut-il, tout en améliorant la qualité de la vie au travail, axer les efforts vers la satis</w:t>
      </w:r>
      <w:r>
        <w:rPr>
          <w:lang w:eastAsia="fr-FR" w:bidi="fr-FR"/>
        </w:rPr>
        <w:t>fac</w:t>
      </w:r>
      <w:r w:rsidRPr="00384B10">
        <w:t>tion</w:t>
      </w:r>
      <w:r>
        <w:t xml:space="preserve">  </w:t>
      </w:r>
      <w:r w:rsidRPr="00384B10">
        <w:t>[20] des besoins s</w:t>
      </w:r>
      <w:r w:rsidRPr="00384B10">
        <w:t>o</w:t>
      </w:r>
      <w:r w:rsidRPr="00384B10">
        <w:t>ciaux dans le cadre national, et cela peut-être au prix d’une plus faible productivité ?</w:t>
      </w:r>
    </w:p>
    <w:p w14:paraId="413B65EC" w14:textId="77777777" w:rsidR="000746E3" w:rsidRPr="00384B10" w:rsidRDefault="000746E3" w:rsidP="000746E3">
      <w:pPr>
        <w:spacing w:before="120" w:after="120"/>
        <w:ind w:left="720" w:hanging="360"/>
        <w:jc w:val="both"/>
      </w:pPr>
      <w:r>
        <w:t>-</w:t>
      </w:r>
      <w:r>
        <w:tab/>
      </w:r>
      <w:r w:rsidRPr="00384B10">
        <w:t xml:space="preserve">Au niveau du </w:t>
      </w:r>
      <w:r w:rsidRPr="00275053">
        <w:rPr>
          <w:i/>
          <w:iCs/>
          <w:szCs w:val="28"/>
        </w:rPr>
        <w:t>fonctionnement de l’entreprise </w:t>
      </w:r>
      <w:r w:rsidRPr="00384B10">
        <w:t>: faut-il accentuer la « rationalisation » de l’organisation du tr</w:t>
      </w:r>
      <w:r w:rsidRPr="00384B10">
        <w:t>a</w:t>
      </w:r>
      <w:r w:rsidRPr="00384B10">
        <w:t>vail et de la gestion de la main-d’oeuvre, continuer à mettre de l’avant « l’efficacité » décisio</w:t>
      </w:r>
      <w:r w:rsidRPr="00384B10">
        <w:t>n</w:t>
      </w:r>
      <w:r w:rsidRPr="00384B10">
        <w:t>nelle des dirigeants « responsables », ou faut-il, dès maintenant, s’engager dans un processus de mise en place de l’autogestion.</w:t>
      </w:r>
    </w:p>
    <w:p w14:paraId="1EC1ECEC" w14:textId="77777777" w:rsidR="000746E3" w:rsidRDefault="000746E3" w:rsidP="000746E3">
      <w:pPr>
        <w:spacing w:before="120" w:after="120"/>
        <w:jc w:val="both"/>
      </w:pPr>
    </w:p>
    <w:p w14:paraId="10AAD994" w14:textId="77777777" w:rsidR="000746E3" w:rsidRPr="00384B10" w:rsidRDefault="000746E3" w:rsidP="000746E3">
      <w:pPr>
        <w:spacing w:before="120" w:after="120"/>
        <w:jc w:val="both"/>
      </w:pPr>
      <w:r w:rsidRPr="00384B10">
        <w:t>Au regard du projet présenté (voir encadré) et qui sera probabl</w:t>
      </w:r>
      <w:r w:rsidRPr="00384B10">
        <w:t>e</w:t>
      </w:r>
      <w:r w:rsidRPr="00384B10">
        <w:t>ment voté avec peu de modifications, le gouve</w:t>
      </w:r>
      <w:r w:rsidRPr="00384B10">
        <w:t>r</w:t>
      </w:r>
      <w:r w:rsidRPr="00384B10">
        <w:t>nement socialiste s’oriente vers un type de nationalisation, « à la Renauld ». À savoir, fondé sur :</w:t>
      </w:r>
    </w:p>
    <w:p w14:paraId="0569ACF4" w14:textId="77777777" w:rsidR="000746E3" w:rsidRPr="00384B10" w:rsidRDefault="000746E3" w:rsidP="000746E3">
      <w:pPr>
        <w:spacing w:before="120" w:after="120"/>
        <w:jc w:val="both"/>
      </w:pPr>
    </w:p>
    <w:p w14:paraId="421CCA3B" w14:textId="77777777" w:rsidR="000746E3" w:rsidRPr="00384B10" w:rsidRDefault="000746E3" w:rsidP="000746E3">
      <w:pPr>
        <w:spacing w:before="120" w:after="120"/>
        <w:ind w:left="720" w:hanging="360"/>
        <w:jc w:val="both"/>
      </w:pPr>
      <w:r w:rsidRPr="00384B10">
        <w:t>-</w:t>
      </w:r>
      <w:r w:rsidRPr="00384B10">
        <w:tab/>
        <w:t>la mise sur pied ou le renforcement d’entreprises puissantes dans un secteur économique, pouvant se faire ou conserver une place dans la compétition internationale ;</w:t>
      </w:r>
    </w:p>
    <w:p w14:paraId="65871F1C" w14:textId="77777777" w:rsidR="000746E3" w:rsidRPr="00384B10" w:rsidRDefault="000746E3" w:rsidP="000746E3">
      <w:pPr>
        <w:spacing w:before="120" w:after="120"/>
        <w:ind w:left="720" w:hanging="360"/>
        <w:jc w:val="both"/>
      </w:pPr>
      <w:r w:rsidRPr="00384B10">
        <w:t>-</w:t>
      </w:r>
      <w:r w:rsidRPr="00384B10">
        <w:tab/>
        <w:t>l’élaboration de structures industrielles</w:t>
      </w:r>
    </w:p>
    <w:p w14:paraId="0BC161AC" w14:textId="77777777" w:rsidR="000746E3" w:rsidRDefault="000746E3" w:rsidP="000746E3">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746E3" w14:paraId="6BF37FA7" w14:textId="77777777">
        <w:tc>
          <w:tcPr>
            <w:tcW w:w="8060" w:type="dxa"/>
            <w:shd w:val="clear" w:color="auto" w:fill="EEECE1"/>
          </w:tcPr>
          <w:p w14:paraId="14CCB790" w14:textId="77777777" w:rsidR="000746E3" w:rsidRPr="00105028" w:rsidRDefault="000746E3" w:rsidP="000746E3">
            <w:pPr>
              <w:spacing w:before="120" w:after="120"/>
              <w:jc w:val="both"/>
              <w:rPr>
                <w:b/>
                <w:bCs/>
                <w:sz w:val="20"/>
                <w:szCs w:val="28"/>
              </w:rPr>
            </w:pPr>
          </w:p>
          <w:p w14:paraId="0CAACC02" w14:textId="77777777" w:rsidR="000746E3" w:rsidRPr="00105028" w:rsidRDefault="000746E3" w:rsidP="000746E3">
            <w:pPr>
              <w:spacing w:before="120" w:after="120"/>
              <w:jc w:val="center"/>
              <w:rPr>
                <w:b/>
                <w:bCs/>
                <w:sz w:val="24"/>
                <w:szCs w:val="28"/>
              </w:rPr>
            </w:pPr>
            <w:r w:rsidRPr="005A7F1C">
              <w:rPr>
                <w:b/>
                <w:bCs/>
                <w:color w:val="FF0000"/>
                <w:sz w:val="24"/>
                <w:szCs w:val="28"/>
              </w:rPr>
              <w:t>NATIONALISATIONS</w:t>
            </w:r>
          </w:p>
          <w:p w14:paraId="0F612127" w14:textId="77777777" w:rsidR="000746E3" w:rsidRPr="00105028" w:rsidRDefault="000746E3" w:rsidP="000746E3">
            <w:pPr>
              <w:spacing w:before="120" w:after="120"/>
              <w:jc w:val="both"/>
              <w:rPr>
                <w:b/>
                <w:bCs/>
                <w:sz w:val="24"/>
                <w:szCs w:val="28"/>
              </w:rPr>
            </w:pPr>
            <w:r w:rsidRPr="005A7F1C">
              <w:rPr>
                <w:b/>
                <w:bCs/>
                <w:color w:val="0000FF"/>
                <w:sz w:val="24"/>
                <w:szCs w:val="28"/>
              </w:rPr>
              <w:t>Importance</w:t>
            </w:r>
          </w:p>
          <w:p w14:paraId="1C418008" w14:textId="77777777" w:rsidR="000746E3" w:rsidRPr="00105028" w:rsidRDefault="000746E3" w:rsidP="000746E3">
            <w:pPr>
              <w:spacing w:before="120" w:after="120"/>
              <w:jc w:val="both"/>
              <w:rPr>
                <w:iCs/>
                <w:sz w:val="24"/>
                <w:szCs w:val="28"/>
              </w:rPr>
            </w:pPr>
            <w:r w:rsidRPr="00105028">
              <w:rPr>
                <w:iCs/>
                <w:sz w:val="24"/>
                <w:szCs w:val="28"/>
              </w:rPr>
              <w:t>Le poids relatif des sociétés qui vont passer sous contrôle de l'État, en pou</w:t>
            </w:r>
            <w:r w:rsidRPr="00105028">
              <w:rPr>
                <w:iCs/>
                <w:sz w:val="24"/>
                <w:szCs w:val="28"/>
              </w:rPr>
              <w:t>r</w:t>
            </w:r>
            <w:r w:rsidRPr="00105028">
              <w:rPr>
                <w:iCs/>
                <w:sz w:val="24"/>
                <w:szCs w:val="28"/>
              </w:rPr>
              <w:t>centage par rapport au total, est de 15% des salariés et de près de 30% du chiffre d'affaires de l’industrie. Le champ des nationalis</w:t>
            </w:r>
            <w:r w:rsidRPr="00105028">
              <w:rPr>
                <w:iCs/>
                <w:sz w:val="24"/>
                <w:szCs w:val="28"/>
              </w:rPr>
              <w:t>a</w:t>
            </w:r>
            <w:r w:rsidRPr="00105028">
              <w:rPr>
                <w:iCs/>
                <w:sz w:val="24"/>
                <w:szCs w:val="28"/>
              </w:rPr>
              <w:t>tions s ’étend donc à la quasi totalité de la sidérurgie, toute la produ</w:t>
            </w:r>
            <w:r w:rsidRPr="00105028">
              <w:rPr>
                <w:iCs/>
                <w:sz w:val="24"/>
                <w:szCs w:val="28"/>
              </w:rPr>
              <w:t>c</w:t>
            </w:r>
            <w:r w:rsidRPr="00105028">
              <w:rPr>
                <w:iCs/>
                <w:sz w:val="24"/>
                <w:szCs w:val="28"/>
              </w:rPr>
              <w:t>tion de l’aluminium, la moitié de celle du verre, toute la chimie fine, une grande partie de la construction électrique, lourde et légère, toute la filière de l’électronique, un secteur non négligeable du bât</w:t>
            </w:r>
            <w:r w:rsidRPr="00105028">
              <w:rPr>
                <w:iCs/>
                <w:sz w:val="24"/>
                <w:szCs w:val="28"/>
              </w:rPr>
              <w:t>i</w:t>
            </w:r>
            <w:r w:rsidRPr="00105028">
              <w:rPr>
                <w:iCs/>
                <w:sz w:val="24"/>
                <w:szCs w:val="28"/>
              </w:rPr>
              <w:t>ment et des travaux publics, une bonne branche de la pharmacie, et de la méta</w:t>
            </w:r>
            <w:r w:rsidRPr="00105028">
              <w:rPr>
                <w:iCs/>
                <w:sz w:val="24"/>
                <w:szCs w:val="28"/>
              </w:rPr>
              <w:t>l</w:t>
            </w:r>
            <w:r w:rsidRPr="00105028">
              <w:rPr>
                <w:iCs/>
                <w:sz w:val="24"/>
                <w:szCs w:val="28"/>
              </w:rPr>
              <w:t>lurgie fine, qui viennent s'ajouter aux nationalisations déjà effectuées, compr</w:t>
            </w:r>
            <w:r w:rsidRPr="00105028">
              <w:rPr>
                <w:iCs/>
                <w:sz w:val="24"/>
                <w:szCs w:val="28"/>
              </w:rPr>
              <w:t>e</w:t>
            </w:r>
            <w:r w:rsidRPr="00105028">
              <w:rPr>
                <w:iCs/>
                <w:sz w:val="24"/>
                <w:szCs w:val="28"/>
              </w:rPr>
              <w:t>nant, entre autres, la quasi totalité du secteur énergétique, du secteur des tran</w:t>
            </w:r>
            <w:r w:rsidRPr="00105028">
              <w:rPr>
                <w:iCs/>
                <w:sz w:val="24"/>
                <w:szCs w:val="28"/>
              </w:rPr>
              <w:t>s</w:t>
            </w:r>
            <w:r w:rsidRPr="00105028">
              <w:rPr>
                <w:iCs/>
                <w:sz w:val="24"/>
                <w:szCs w:val="28"/>
              </w:rPr>
              <w:t>ports, et la mo</w:t>
            </w:r>
            <w:r w:rsidRPr="00105028">
              <w:rPr>
                <w:iCs/>
                <w:sz w:val="24"/>
                <w:szCs w:val="28"/>
              </w:rPr>
              <w:t>i</w:t>
            </w:r>
            <w:r w:rsidRPr="00105028">
              <w:rPr>
                <w:iCs/>
                <w:sz w:val="24"/>
                <w:szCs w:val="28"/>
              </w:rPr>
              <w:t>tié du secteur automobile. À ceci vient s’ajouter la nationalisation de 36 ba</w:t>
            </w:r>
            <w:r w:rsidRPr="00105028">
              <w:rPr>
                <w:iCs/>
                <w:sz w:val="24"/>
                <w:szCs w:val="28"/>
              </w:rPr>
              <w:t>n</w:t>
            </w:r>
            <w:r w:rsidRPr="00105028">
              <w:rPr>
                <w:iCs/>
                <w:sz w:val="24"/>
                <w:szCs w:val="28"/>
              </w:rPr>
              <w:t>ques (en fait 88 par le biais des contrôles) et des deux plus grandes compagnies financi</w:t>
            </w:r>
            <w:r w:rsidRPr="00105028">
              <w:rPr>
                <w:iCs/>
                <w:sz w:val="24"/>
                <w:szCs w:val="28"/>
              </w:rPr>
              <w:t>è</w:t>
            </w:r>
            <w:r w:rsidRPr="00105028">
              <w:rPr>
                <w:iCs/>
                <w:sz w:val="24"/>
                <w:szCs w:val="28"/>
              </w:rPr>
              <w:t>res françaises (Suez et Paribas). Ce qui conduit, avec ce qui était déjà sous le contrôle de l'État, à un secteur bancaire nationalisé représe</w:t>
            </w:r>
            <w:r w:rsidRPr="00105028">
              <w:rPr>
                <w:iCs/>
                <w:sz w:val="24"/>
                <w:szCs w:val="28"/>
              </w:rPr>
              <w:t>n</w:t>
            </w:r>
            <w:r w:rsidRPr="00105028">
              <w:rPr>
                <w:iCs/>
                <w:sz w:val="24"/>
                <w:szCs w:val="28"/>
              </w:rPr>
              <w:t>tant plus de 75% des crédits distribués et 74% des dépôts co</w:t>
            </w:r>
            <w:r w:rsidRPr="00105028">
              <w:rPr>
                <w:iCs/>
                <w:sz w:val="24"/>
                <w:szCs w:val="28"/>
              </w:rPr>
              <w:t>l</w:t>
            </w:r>
            <w:r w:rsidRPr="00105028">
              <w:rPr>
                <w:iCs/>
                <w:sz w:val="24"/>
                <w:szCs w:val="28"/>
              </w:rPr>
              <w:t>lectés, le reste allant au secteur mutualiste (18% et 22%), aux 151 banques étrangères (5% et 3%), et enfin aux 71 petites (seuil de 1 milliard de francs — 213 millions de dollars c</w:t>
            </w:r>
            <w:r w:rsidRPr="00105028">
              <w:rPr>
                <w:iCs/>
                <w:sz w:val="24"/>
                <w:szCs w:val="28"/>
              </w:rPr>
              <w:t>a</w:t>
            </w:r>
            <w:r w:rsidRPr="00105028">
              <w:rPr>
                <w:iCs/>
                <w:sz w:val="24"/>
                <w:szCs w:val="28"/>
              </w:rPr>
              <w:t>nadiens) banques pr</w:t>
            </w:r>
            <w:r w:rsidRPr="00105028">
              <w:rPr>
                <w:iCs/>
                <w:sz w:val="24"/>
                <w:szCs w:val="28"/>
              </w:rPr>
              <w:t>i</w:t>
            </w:r>
            <w:r w:rsidRPr="00105028">
              <w:rPr>
                <w:iCs/>
                <w:sz w:val="24"/>
                <w:szCs w:val="28"/>
              </w:rPr>
              <w:t>vées (1% et 1%).</w:t>
            </w:r>
          </w:p>
          <w:p w14:paraId="17D9627D" w14:textId="77777777" w:rsidR="000746E3" w:rsidRPr="00105028" w:rsidRDefault="000746E3" w:rsidP="000746E3">
            <w:pPr>
              <w:jc w:val="both"/>
              <w:rPr>
                <w:sz w:val="20"/>
              </w:rPr>
            </w:pPr>
          </w:p>
          <w:p w14:paraId="09A41601" w14:textId="77777777" w:rsidR="000746E3" w:rsidRPr="00105028" w:rsidRDefault="000746E3" w:rsidP="000746E3">
            <w:pPr>
              <w:spacing w:before="120" w:after="120"/>
              <w:jc w:val="both"/>
              <w:rPr>
                <w:b/>
                <w:bCs/>
                <w:iCs/>
                <w:sz w:val="24"/>
                <w:szCs w:val="28"/>
              </w:rPr>
            </w:pPr>
            <w:r w:rsidRPr="005A7F1C">
              <w:rPr>
                <w:b/>
                <w:bCs/>
                <w:iCs/>
                <w:color w:val="0000FF"/>
                <w:sz w:val="24"/>
                <w:szCs w:val="28"/>
              </w:rPr>
              <w:t>Indemnisation</w:t>
            </w:r>
          </w:p>
          <w:p w14:paraId="76ECC780" w14:textId="77777777" w:rsidR="000746E3" w:rsidRPr="00105028" w:rsidRDefault="000746E3" w:rsidP="000746E3">
            <w:pPr>
              <w:jc w:val="both"/>
              <w:rPr>
                <w:sz w:val="20"/>
              </w:rPr>
            </w:pPr>
          </w:p>
          <w:p w14:paraId="74AE80F8" w14:textId="77777777" w:rsidR="000746E3" w:rsidRPr="00105028" w:rsidRDefault="000746E3" w:rsidP="000746E3">
            <w:pPr>
              <w:spacing w:before="120" w:after="120"/>
              <w:jc w:val="both"/>
              <w:rPr>
                <w:iCs/>
                <w:sz w:val="24"/>
                <w:szCs w:val="28"/>
              </w:rPr>
            </w:pPr>
            <w:r w:rsidRPr="00105028">
              <w:rPr>
                <w:iCs/>
                <w:sz w:val="24"/>
                <w:szCs w:val="28"/>
              </w:rPr>
              <w:t>Les actionnaires des sociétés nationalisées seront indemnisés par l’émission d’obligations par la Caisse Nationale de l’Industrie et la Caisse Nationale des Banques. Ces obligations verseront un intérêt semestriel égal au taux de rend</w:t>
            </w:r>
            <w:r w:rsidRPr="00105028">
              <w:rPr>
                <w:iCs/>
                <w:sz w:val="24"/>
                <w:szCs w:val="28"/>
              </w:rPr>
              <w:t>e</w:t>
            </w:r>
            <w:r w:rsidRPr="00105028">
              <w:rPr>
                <w:iCs/>
                <w:sz w:val="24"/>
                <w:szCs w:val="28"/>
              </w:rPr>
              <w:t>ment des emprunts d'État. La valeur d’échange des actions des sociétés national</w:t>
            </w:r>
            <w:r w:rsidRPr="00105028">
              <w:rPr>
                <w:iCs/>
                <w:sz w:val="24"/>
                <w:szCs w:val="28"/>
              </w:rPr>
              <w:t>i</w:t>
            </w:r>
            <w:r w:rsidRPr="00105028">
              <w:rPr>
                <w:iCs/>
                <w:sz w:val="24"/>
                <w:szCs w:val="28"/>
              </w:rPr>
              <w:t>sées sera égale : pour 50% à la moyenne de capitalisation boursière résultant des premiers cours cotés constatés sur le marché à terme, ou à défaut au comptant, entre le 1er janvier 1978 et le 31 décembre 1980 : pour 25% à la s</w:t>
            </w:r>
            <w:r w:rsidRPr="00105028">
              <w:rPr>
                <w:iCs/>
                <w:sz w:val="24"/>
                <w:szCs w:val="28"/>
              </w:rPr>
              <w:t>i</w:t>
            </w:r>
            <w:r w:rsidRPr="00105028">
              <w:rPr>
                <w:iCs/>
                <w:sz w:val="24"/>
                <w:szCs w:val="28"/>
              </w:rPr>
              <w:t>tuation nette comptable telle qu'elle résulte des comptes sociaux arr</w:t>
            </w:r>
            <w:r w:rsidRPr="00105028">
              <w:rPr>
                <w:iCs/>
                <w:sz w:val="24"/>
                <w:szCs w:val="28"/>
              </w:rPr>
              <w:t>ê</w:t>
            </w:r>
            <w:r w:rsidRPr="00105028">
              <w:rPr>
                <w:iCs/>
                <w:sz w:val="24"/>
                <w:szCs w:val="28"/>
              </w:rPr>
              <w:t>tés au 31 décembre 1980 ; et pour 25% au produit par 10 du bénéfice net moyen au cours des exercices 1978, 1979 et 1980.</w:t>
            </w:r>
          </w:p>
          <w:p w14:paraId="65969384" w14:textId="77777777" w:rsidR="000746E3" w:rsidRPr="00105028" w:rsidRDefault="000746E3" w:rsidP="000746E3">
            <w:pPr>
              <w:spacing w:before="120" w:after="120"/>
              <w:jc w:val="both"/>
              <w:rPr>
                <w:iCs/>
                <w:sz w:val="24"/>
                <w:szCs w:val="28"/>
              </w:rPr>
            </w:pPr>
            <w:r w:rsidRPr="00105028">
              <w:rPr>
                <w:iCs/>
                <w:sz w:val="24"/>
                <w:szCs w:val="28"/>
              </w:rPr>
              <w:t>La Commission des Opérations de Bourse (C.O.B.) a calculé que l’indemnisation totale des actionnaires reviendra à 35 milliards de francs (7,45 milliards de dollars canadiens).</w:t>
            </w:r>
          </w:p>
          <w:p w14:paraId="5CA61EAB" w14:textId="77777777" w:rsidR="000746E3" w:rsidRDefault="000746E3" w:rsidP="000746E3">
            <w:pPr>
              <w:jc w:val="both"/>
            </w:pPr>
          </w:p>
        </w:tc>
      </w:tr>
    </w:tbl>
    <w:p w14:paraId="77751B55" w14:textId="77777777" w:rsidR="000746E3" w:rsidRPr="00384B10" w:rsidRDefault="000746E3" w:rsidP="000746E3">
      <w:pPr>
        <w:pStyle w:val="p"/>
      </w:pPr>
      <w:r w:rsidRPr="00BA4E51">
        <w:rPr>
          <w:i/>
          <w:iCs/>
          <w:szCs w:val="28"/>
        </w:rPr>
        <w:br w:type="page"/>
      </w:r>
      <w:r w:rsidRPr="00384B10">
        <w:rPr>
          <w:lang w:eastAsia="fr-FR" w:bidi="fr-FR"/>
        </w:rPr>
        <w:t>[21]</w:t>
      </w:r>
    </w:p>
    <w:p w14:paraId="62A67AD9" w14:textId="77777777" w:rsidR="000746E3" w:rsidRPr="00384B10" w:rsidRDefault="000746E3" w:rsidP="000746E3">
      <w:pPr>
        <w:pStyle w:val="figtitre"/>
      </w:pPr>
      <w:r w:rsidRPr="00384B10">
        <w:t>Groupes industriels pa</w:t>
      </w:r>
      <w:r w:rsidRPr="00384B10">
        <w:t>s</w:t>
      </w:r>
      <w:r w:rsidRPr="00384B10">
        <w:t>sant sous le contrôle de l’État</w:t>
      </w:r>
    </w:p>
    <w:tbl>
      <w:tblPr>
        <w:tblOverlap w:val="never"/>
        <w:tblW w:w="0" w:type="auto"/>
        <w:tblInd w:w="-890" w:type="dxa"/>
        <w:tblLayout w:type="fixed"/>
        <w:tblCellMar>
          <w:left w:w="10" w:type="dxa"/>
          <w:right w:w="10" w:type="dxa"/>
        </w:tblCellMar>
        <w:tblLook w:val="04A0" w:firstRow="1" w:lastRow="0" w:firstColumn="1" w:lastColumn="0" w:noHBand="0" w:noVBand="1"/>
      </w:tblPr>
      <w:tblGrid>
        <w:gridCol w:w="2790"/>
        <w:gridCol w:w="990"/>
        <w:gridCol w:w="810"/>
        <w:gridCol w:w="900"/>
        <w:gridCol w:w="810"/>
        <w:gridCol w:w="810"/>
        <w:gridCol w:w="900"/>
        <w:gridCol w:w="810"/>
      </w:tblGrid>
      <w:tr w:rsidR="000746E3" w:rsidRPr="00384B10" w14:paraId="495389F8" w14:textId="77777777">
        <w:tblPrEx>
          <w:tblCellMar>
            <w:top w:w="0" w:type="dxa"/>
            <w:bottom w:w="0" w:type="dxa"/>
          </w:tblCellMar>
        </w:tblPrEx>
        <w:tc>
          <w:tcPr>
            <w:tcW w:w="2790" w:type="dxa"/>
            <w:vMerge w:val="restart"/>
            <w:tcBorders>
              <w:top w:val="single" w:sz="4" w:space="0" w:color="auto"/>
            </w:tcBorders>
            <w:shd w:val="clear" w:color="auto" w:fill="EEECE1"/>
            <w:vAlign w:val="bottom"/>
          </w:tcPr>
          <w:p w14:paraId="27C3B11F" w14:textId="77777777" w:rsidR="000746E3" w:rsidRDefault="000746E3" w:rsidP="000746E3">
            <w:pPr>
              <w:ind w:firstLine="0"/>
              <w:rPr>
                <w:b/>
                <w:color w:val="0000FF"/>
                <w:sz w:val="20"/>
              </w:rPr>
            </w:pPr>
            <w:r w:rsidRPr="00384B10">
              <w:rPr>
                <w:b/>
                <w:color w:val="0000FF"/>
                <w:sz w:val="20"/>
              </w:rPr>
              <w:t>Groupes</w:t>
            </w:r>
          </w:p>
          <w:p w14:paraId="196EC762" w14:textId="77777777" w:rsidR="000746E3" w:rsidRPr="00384B10" w:rsidRDefault="000746E3" w:rsidP="000746E3">
            <w:pPr>
              <w:ind w:firstLine="0"/>
              <w:rPr>
                <w:sz w:val="20"/>
              </w:rPr>
            </w:pPr>
          </w:p>
        </w:tc>
        <w:tc>
          <w:tcPr>
            <w:tcW w:w="2700" w:type="dxa"/>
            <w:gridSpan w:val="3"/>
            <w:tcBorders>
              <w:top w:val="single" w:sz="4" w:space="0" w:color="auto"/>
              <w:bottom w:val="single" w:sz="4" w:space="0" w:color="auto"/>
            </w:tcBorders>
            <w:shd w:val="clear" w:color="auto" w:fill="EEECE1"/>
          </w:tcPr>
          <w:p w14:paraId="49E3BB44" w14:textId="77777777" w:rsidR="000746E3" w:rsidRPr="00384B10" w:rsidRDefault="000746E3" w:rsidP="000746E3">
            <w:pPr>
              <w:spacing w:before="60" w:after="60"/>
              <w:ind w:firstLine="0"/>
              <w:jc w:val="center"/>
              <w:rPr>
                <w:sz w:val="20"/>
              </w:rPr>
            </w:pPr>
            <w:r w:rsidRPr="00384B10">
              <w:rPr>
                <w:sz w:val="20"/>
              </w:rPr>
              <w:t>Effectifs</w:t>
            </w:r>
          </w:p>
        </w:tc>
        <w:tc>
          <w:tcPr>
            <w:tcW w:w="1620" w:type="dxa"/>
            <w:gridSpan w:val="2"/>
            <w:tcBorders>
              <w:top w:val="single" w:sz="4" w:space="0" w:color="auto"/>
              <w:bottom w:val="single" w:sz="4" w:space="0" w:color="auto"/>
            </w:tcBorders>
            <w:shd w:val="clear" w:color="auto" w:fill="EEECE1"/>
          </w:tcPr>
          <w:p w14:paraId="4093F02D" w14:textId="77777777" w:rsidR="000746E3" w:rsidRPr="00384B10" w:rsidRDefault="000746E3" w:rsidP="000746E3">
            <w:pPr>
              <w:spacing w:before="60" w:after="60"/>
              <w:ind w:firstLine="0"/>
              <w:jc w:val="center"/>
              <w:rPr>
                <w:sz w:val="20"/>
              </w:rPr>
            </w:pPr>
            <w:r w:rsidRPr="00384B10">
              <w:rPr>
                <w:sz w:val="20"/>
              </w:rPr>
              <w:t>Chiffre d’affaires</w:t>
            </w:r>
          </w:p>
        </w:tc>
        <w:tc>
          <w:tcPr>
            <w:tcW w:w="900" w:type="dxa"/>
            <w:tcBorders>
              <w:top w:val="single" w:sz="4" w:space="0" w:color="auto"/>
              <w:bottom w:val="single" w:sz="4" w:space="0" w:color="auto"/>
            </w:tcBorders>
            <w:shd w:val="clear" w:color="auto" w:fill="EEECE1"/>
          </w:tcPr>
          <w:p w14:paraId="0671CB56" w14:textId="77777777" w:rsidR="000746E3" w:rsidRPr="00384B10" w:rsidRDefault="000746E3" w:rsidP="000746E3">
            <w:pPr>
              <w:spacing w:before="60" w:after="60"/>
              <w:ind w:firstLine="0"/>
              <w:jc w:val="center"/>
              <w:rPr>
                <w:sz w:val="20"/>
              </w:rPr>
            </w:pPr>
            <w:r w:rsidRPr="00384B10">
              <w:rPr>
                <w:sz w:val="20"/>
              </w:rPr>
              <w:t>Valeur</w:t>
            </w:r>
            <w:r w:rsidRPr="00384B10">
              <w:rPr>
                <w:sz w:val="20"/>
              </w:rPr>
              <w:br/>
              <w:t>ajoutée</w:t>
            </w:r>
          </w:p>
        </w:tc>
        <w:tc>
          <w:tcPr>
            <w:tcW w:w="810" w:type="dxa"/>
            <w:tcBorders>
              <w:top w:val="single" w:sz="4" w:space="0" w:color="auto"/>
              <w:bottom w:val="single" w:sz="4" w:space="0" w:color="auto"/>
            </w:tcBorders>
            <w:shd w:val="clear" w:color="auto" w:fill="EEECE1"/>
          </w:tcPr>
          <w:p w14:paraId="569265AD" w14:textId="77777777" w:rsidR="000746E3" w:rsidRPr="00384B10" w:rsidRDefault="000746E3" w:rsidP="000746E3">
            <w:pPr>
              <w:spacing w:before="60" w:after="60"/>
              <w:ind w:firstLine="0"/>
              <w:jc w:val="center"/>
              <w:rPr>
                <w:sz w:val="20"/>
              </w:rPr>
            </w:pPr>
            <w:r w:rsidRPr="00384B10">
              <w:rPr>
                <w:sz w:val="20"/>
              </w:rPr>
              <w:t>Investi</w:t>
            </w:r>
            <w:r w:rsidRPr="00384B10">
              <w:rPr>
                <w:sz w:val="20"/>
              </w:rPr>
              <w:t>s</w:t>
            </w:r>
            <w:r w:rsidRPr="00384B10">
              <w:rPr>
                <w:sz w:val="20"/>
              </w:rPr>
              <w:t>sement</w:t>
            </w:r>
          </w:p>
        </w:tc>
      </w:tr>
      <w:tr w:rsidR="000746E3" w:rsidRPr="00384B10" w14:paraId="50FF299D" w14:textId="77777777">
        <w:tblPrEx>
          <w:tblCellMar>
            <w:top w:w="0" w:type="dxa"/>
            <w:bottom w:w="0" w:type="dxa"/>
          </w:tblCellMar>
        </w:tblPrEx>
        <w:trPr>
          <w:cantSplit/>
          <w:trHeight w:val="1314"/>
        </w:trPr>
        <w:tc>
          <w:tcPr>
            <w:tcW w:w="2790" w:type="dxa"/>
            <w:vMerge/>
            <w:tcBorders>
              <w:bottom w:val="single" w:sz="4" w:space="0" w:color="auto"/>
            </w:tcBorders>
            <w:shd w:val="clear" w:color="auto" w:fill="EEECE1"/>
          </w:tcPr>
          <w:p w14:paraId="24E0CD0E" w14:textId="77777777" w:rsidR="000746E3" w:rsidRPr="00384B10" w:rsidRDefault="000746E3" w:rsidP="000746E3">
            <w:pPr>
              <w:ind w:firstLine="0"/>
              <w:rPr>
                <w:sz w:val="20"/>
              </w:rPr>
            </w:pPr>
          </w:p>
        </w:tc>
        <w:tc>
          <w:tcPr>
            <w:tcW w:w="990" w:type="dxa"/>
            <w:tcBorders>
              <w:top w:val="single" w:sz="4" w:space="0" w:color="auto"/>
              <w:bottom w:val="single" w:sz="4" w:space="0" w:color="auto"/>
            </w:tcBorders>
            <w:shd w:val="clear" w:color="auto" w:fill="EEECE1"/>
            <w:textDirection w:val="btLr"/>
          </w:tcPr>
          <w:p w14:paraId="5F276362" w14:textId="77777777" w:rsidR="000746E3" w:rsidRPr="00384B10" w:rsidRDefault="000746E3" w:rsidP="000746E3">
            <w:pPr>
              <w:ind w:left="113" w:right="113" w:firstLine="0"/>
              <w:rPr>
                <w:sz w:val="20"/>
              </w:rPr>
            </w:pPr>
            <w:r w:rsidRPr="00384B10">
              <w:rPr>
                <w:sz w:val="20"/>
              </w:rPr>
              <w:t>Gro</w:t>
            </w:r>
            <w:r w:rsidRPr="00384B10">
              <w:rPr>
                <w:sz w:val="20"/>
              </w:rPr>
              <w:t>u</w:t>
            </w:r>
            <w:r w:rsidRPr="00384B10">
              <w:rPr>
                <w:sz w:val="20"/>
              </w:rPr>
              <w:t>pe</w:t>
            </w:r>
          </w:p>
        </w:tc>
        <w:tc>
          <w:tcPr>
            <w:tcW w:w="810" w:type="dxa"/>
            <w:tcBorders>
              <w:top w:val="single" w:sz="4" w:space="0" w:color="auto"/>
              <w:bottom w:val="single" w:sz="4" w:space="0" w:color="auto"/>
            </w:tcBorders>
            <w:shd w:val="clear" w:color="auto" w:fill="EEECE1"/>
            <w:textDirection w:val="btLr"/>
          </w:tcPr>
          <w:p w14:paraId="051C8384" w14:textId="77777777" w:rsidR="000746E3" w:rsidRPr="00384B10" w:rsidRDefault="000746E3" w:rsidP="000746E3">
            <w:pPr>
              <w:ind w:left="113" w:right="113" w:firstLine="0"/>
              <w:rPr>
                <w:sz w:val="20"/>
              </w:rPr>
            </w:pPr>
            <w:r w:rsidRPr="00384B10">
              <w:rPr>
                <w:sz w:val="20"/>
              </w:rPr>
              <w:t>Soci</w:t>
            </w:r>
            <w:r w:rsidRPr="00384B10">
              <w:rPr>
                <w:sz w:val="20"/>
              </w:rPr>
              <w:t>é</w:t>
            </w:r>
            <w:r w:rsidRPr="00384B10">
              <w:rPr>
                <w:sz w:val="20"/>
              </w:rPr>
              <w:t>té m</w:t>
            </w:r>
            <w:r w:rsidRPr="00384B10">
              <w:rPr>
                <w:sz w:val="20"/>
              </w:rPr>
              <w:t>è</w:t>
            </w:r>
            <w:r w:rsidRPr="00384B10">
              <w:rPr>
                <w:sz w:val="20"/>
              </w:rPr>
              <w:t>re</w:t>
            </w:r>
          </w:p>
        </w:tc>
        <w:tc>
          <w:tcPr>
            <w:tcW w:w="900" w:type="dxa"/>
            <w:tcBorders>
              <w:top w:val="single" w:sz="4" w:space="0" w:color="auto"/>
              <w:bottom w:val="single" w:sz="4" w:space="0" w:color="auto"/>
            </w:tcBorders>
            <w:shd w:val="clear" w:color="auto" w:fill="EEECE1"/>
            <w:textDirection w:val="btLr"/>
          </w:tcPr>
          <w:p w14:paraId="31EE1B6C" w14:textId="77777777" w:rsidR="000746E3" w:rsidRPr="00384B10" w:rsidRDefault="000746E3" w:rsidP="000746E3">
            <w:pPr>
              <w:ind w:left="113" w:right="113" w:firstLine="0"/>
              <w:rPr>
                <w:sz w:val="20"/>
              </w:rPr>
            </w:pPr>
            <w:r w:rsidRPr="00384B10">
              <w:rPr>
                <w:sz w:val="20"/>
              </w:rPr>
              <w:t>À l’étranger</w:t>
            </w:r>
          </w:p>
        </w:tc>
        <w:tc>
          <w:tcPr>
            <w:tcW w:w="810" w:type="dxa"/>
            <w:tcBorders>
              <w:top w:val="single" w:sz="4" w:space="0" w:color="auto"/>
              <w:bottom w:val="single" w:sz="4" w:space="0" w:color="auto"/>
            </w:tcBorders>
            <w:shd w:val="clear" w:color="auto" w:fill="EEECE1"/>
            <w:textDirection w:val="btLr"/>
          </w:tcPr>
          <w:p w14:paraId="169EC81E" w14:textId="77777777" w:rsidR="000746E3" w:rsidRPr="00384B10" w:rsidRDefault="000746E3" w:rsidP="000746E3">
            <w:pPr>
              <w:ind w:left="113" w:right="113" w:firstLine="0"/>
              <w:rPr>
                <w:sz w:val="20"/>
              </w:rPr>
            </w:pPr>
            <w:r w:rsidRPr="00384B10">
              <w:rPr>
                <w:sz w:val="20"/>
              </w:rPr>
              <w:t>Gro</w:t>
            </w:r>
            <w:r w:rsidRPr="00384B10">
              <w:rPr>
                <w:sz w:val="20"/>
              </w:rPr>
              <w:t>u</w:t>
            </w:r>
            <w:r w:rsidRPr="00384B10">
              <w:rPr>
                <w:sz w:val="20"/>
              </w:rPr>
              <w:t>pe</w:t>
            </w:r>
          </w:p>
        </w:tc>
        <w:tc>
          <w:tcPr>
            <w:tcW w:w="810" w:type="dxa"/>
            <w:tcBorders>
              <w:top w:val="single" w:sz="4" w:space="0" w:color="auto"/>
              <w:bottom w:val="single" w:sz="4" w:space="0" w:color="auto"/>
            </w:tcBorders>
            <w:shd w:val="clear" w:color="auto" w:fill="EEECE1"/>
            <w:textDirection w:val="btLr"/>
          </w:tcPr>
          <w:p w14:paraId="646FDE1E" w14:textId="77777777" w:rsidR="000746E3" w:rsidRPr="00384B10" w:rsidRDefault="000746E3" w:rsidP="000746E3">
            <w:pPr>
              <w:ind w:left="113" w:right="113" w:firstLine="0"/>
              <w:rPr>
                <w:sz w:val="20"/>
              </w:rPr>
            </w:pPr>
            <w:r w:rsidRPr="00384B10">
              <w:rPr>
                <w:sz w:val="20"/>
              </w:rPr>
              <w:t>À l’étranger</w:t>
            </w:r>
          </w:p>
        </w:tc>
        <w:tc>
          <w:tcPr>
            <w:tcW w:w="900" w:type="dxa"/>
            <w:tcBorders>
              <w:top w:val="single" w:sz="4" w:space="0" w:color="auto"/>
              <w:bottom w:val="single" w:sz="4" w:space="0" w:color="auto"/>
            </w:tcBorders>
            <w:shd w:val="clear" w:color="auto" w:fill="EEECE1"/>
            <w:textDirection w:val="btLr"/>
          </w:tcPr>
          <w:p w14:paraId="32A92015" w14:textId="77777777" w:rsidR="000746E3" w:rsidRPr="00384B10" w:rsidRDefault="000746E3" w:rsidP="000746E3">
            <w:pPr>
              <w:ind w:left="113" w:right="113" w:firstLine="0"/>
              <w:rPr>
                <w:sz w:val="20"/>
              </w:rPr>
            </w:pPr>
            <w:r w:rsidRPr="00384B10">
              <w:rPr>
                <w:sz w:val="20"/>
              </w:rPr>
              <w:t>Gro</w:t>
            </w:r>
            <w:r w:rsidRPr="00384B10">
              <w:rPr>
                <w:sz w:val="20"/>
              </w:rPr>
              <w:t>u</w:t>
            </w:r>
            <w:r w:rsidRPr="00384B10">
              <w:rPr>
                <w:sz w:val="20"/>
              </w:rPr>
              <w:t>pe</w:t>
            </w:r>
          </w:p>
        </w:tc>
        <w:tc>
          <w:tcPr>
            <w:tcW w:w="810" w:type="dxa"/>
            <w:tcBorders>
              <w:top w:val="single" w:sz="4" w:space="0" w:color="auto"/>
              <w:bottom w:val="single" w:sz="4" w:space="0" w:color="auto"/>
            </w:tcBorders>
            <w:shd w:val="clear" w:color="auto" w:fill="EEECE1"/>
            <w:textDirection w:val="btLr"/>
          </w:tcPr>
          <w:p w14:paraId="1D4090C9" w14:textId="77777777" w:rsidR="000746E3" w:rsidRPr="00384B10" w:rsidRDefault="000746E3" w:rsidP="000746E3">
            <w:pPr>
              <w:ind w:left="113" w:right="113" w:firstLine="0"/>
              <w:rPr>
                <w:sz w:val="20"/>
              </w:rPr>
            </w:pPr>
            <w:r w:rsidRPr="00384B10">
              <w:rPr>
                <w:sz w:val="20"/>
              </w:rPr>
              <w:t>Gro</w:t>
            </w:r>
            <w:r w:rsidRPr="00384B10">
              <w:rPr>
                <w:sz w:val="20"/>
              </w:rPr>
              <w:t>u</w:t>
            </w:r>
            <w:r w:rsidRPr="00384B10">
              <w:rPr>
                <w:sz w:val="20"/>
              </w:rPr>
              <w:t>pe</w:t>
            </w:r>
          </w:p>
        </w:tc>
      </w:tr>
      <w:tr w:rsidR="000746E3" w:rsidRPr="00384B10" w14:paraId="6FD9B8C1" w14:textId="77777777">
        <w:tblPrEx>
          <w:tblCellMar>
            <w:top w:w="0" w:type="dxa"/>
            <w:bottom w:w="0" w:type="dxa"/>
          </w:tblCellMar>
        </w:tblPrEx>
        <w:tc>
          <w:tcPr>
            <w:tcW w:w="2790" w:type="dxa"/>
            <w:tcBorders>
              <w:top w:val="single" w:sz="4" w:space="0" w:color="auto"/>
            </w:tcBorders>
            <w:shd w:val="clear" w:color="auto" w:fill="FFFFFF"/>
          </w:tcPr>
          <w:p w14:paraId="67EC4785" w14:textId="77777777" w:rsidR="000746E3" w:rsidRPr="00384B10" w:rsidRDefault="000746E3" w:rsidP="000746E3">
            <w:pPr>
              <w:spacing w:before="120"/>
              <w:ind w:firstLine="0"/>
              <w:rPr>
                <w:sz w:val="20"/>
              </w:rPr>
            </w:pPr>
            <w:r w:rsidRPr="00384B10">
              <w:rPr>
                <w:sz w:val="20"/>
              </w:rPr>
              <w:t xml:space="preserve">Dassault </w:t>
            </w:r>
          </w:p>
        </w:tc>
        <w:tc>
          <w:tcPr>
            <w:tcW w:w="990" w:type="dxa"/>
            <w:tcBorders>
              <w:top w:val="single" w:sz="4" w:space="0" w:color="auto"/>
            </w:tcBorders>
            <w:shd w:val="clear" w:color="auto" w:fill="FFFFFF"/>
          </w:tcPr>
          <w:p w14:paraId="6E80B133" w14:textId="77777777" w:rsidR="000746E3" w:rsidRPr="00384B10" w:rsidRDefault="000746E3" w:rsidP="000746E3">
            <w:pPr>
              <w:spacing w:before="120"/>
              <w:ind w:right="170" w:firstLine="0"/>
              <w:jc w:val="right"/>
              <w:rPr>
                <w:sz w:val="20"/>
              </w:rPr>
            </w:pPr>
            <w:r w:rsidRPr="00384B10">
              <w:rPr>
                <w:sz w:val="20"/>
              </w:rPr>
              <w:t>15 553</w:t>
            </w:r>
          </w:p>
        </w:tc>
        <w:tc>
          <w:tcPr>
            <w:tcW w:w="810" w:type="dxa"/>
            <w:tcBorders>
              <w:top w:val="single" w:sz="4" w:space="0" w:color="auto"/>
            </w:tcBorders>
            <w:shd w:val="clear" w:color="auto" w:fill="FFFFFF"/>
          </w:tcPr>
          <w:p w14:paraId="5A1AE358" w14:textId="77777777" w:rsidR="000746E3" w:rsidRPr="00384B10" w:rsidRDefault="000746E3" w:rsidP="000746E3">
            <w:pPr>
              <w:spacing w:before="120"/>
              <w:ind w:right="170" w:firstLine="0"/>
              <w:jc w:val="right"/>
              <w:rPr>
                <w:sz w:val="20"/>
              </w:rPr>
            </w:pPr>
            <w:r w:rsidRPr="00384B10">
              <w:rPr>
                <w:sz w:val="20"/>
              </w:rPr>
              <w:t>15 553</w:t>
            </w:r>
          </w:p>
        </w:tc>
        <w:tc>
          <w:tcPr>
            <w:tcW w:w="900" w:type="dxa"/>
            <w:tcBorders>
              <w:top w:val="single" w:sz="4" w:space="0" w:color="auto"/>
            </w:tcBorders>
            <w:shd w:val="clear" w:color="auto" w:fill="FFFFFF"/>
          </w:tcPr>
          <w:p w14:paraId="54907D83" w14:textId="77777777" w:rsidR="000746E3" w:rsidRPr="00384B10" w:rsidRDefault="000746E3" w:rsidP="000746E3">
            <w:pPr>
              <w:spacing w:before="120"/>
              <w:ind w:right="170" w:firstLine="0"/>
              <w:jc w:val="right"/>
              <w:rPr>
                <w:sz w:val="20"/>
              </w:rPr>
            </w:pPr>
            <w:r w:rsidRPr="00384B10">
              <w:rPr>
                <w:sz w:val="20"/>
              </w:rPr>
              <w:t>—</w:t>
            </w:r>
          </w:p>
        </w:tc>
        <w:tc>
          <w:tcPr>
            <w:tcW w:w="810" w:type="dxa"/>
            <w:tcBorders>
              <w:top w:val="single" w:sz="4" w:space="0" w:color="auto"/>
            </w:tcBorders>
            <w:shd w:val="clear" w:color="auto" w:fill="FFFFFF"/>
          </w:tcPr>
          <w:p w14:paraId="462BDC90" w14:textId="77777777" w:rsidR="000746E3" w:rsidRPr="00384B10" w:rsidRDefault="000746E3" w:rsidP="000746E3">
            <w:pPr>
              <w:spacing w:before="120"/>
              <w:ind w:right="170" w:firstLine="0"/>
              <w:jc w:val="right"/>
              <w:rPr>
                <w:sz w:val="20"/>
              </w:rPr>
            </w:pPr>
            <w:r w:rsidRPr="00384B10">
              <w:rPr>
                <w:sz w:val="20"/>
              </w:rPr>
              <w:t>1 515</w:t>
            </w:r>
          </w:p>
        </w:tc>
        <w:tc>
          <w:tcPr>
            <w:tcW w:w="810" w:type="dxa"/>
            <w:tcBorders>
              <w:top w:val="single" w:sz="4" w:space="0" w:color="auto"/>
            </w:tcBorders>
            <w:shd w:val="clear" w:color="auto" w:fill="FFFFFF"/>
          </w:tcPr>
          <w:p w14:paraId="1BB94F37" w14:textId="77777777" w:rsidR="000746E3" w:rsidRPr="00384B10" w:rsidRDefault="000746E3" w:rsidP="000746E3">
            <w:pPr>
              <w:spacing w:before="120"/>
              <w:ind w:right="170" w:firstLine="0"/>
              <w:jc w:val="right"/>
              <w:rPr>
                <w:sz w:val="20"/>
              </w:rPr>
            </w:pPr>
            <w:r w:rsidRPr="00384B10">
              <w:rPr>
                <w:sz w:val="20"/>
              </w:rPr>
              <w:t>1 245</w:t>
            </w:r>
          </w:p>
        </w:tc>
        <w:tc>
          <w:tcPr>
            <w:tcW w:w="900" w:type="dxa"/>
            <w:tcBorders>
              <w:top w:val="single" w:sz="4" w:space="0" w:color="auto"/>
            </w:tcBorders>
            <w:shd w:val="clear" w:color="auto" w:fill="FFFFFF"/>
          </w:tcPr>
          <w:p w14:paraId="2F20AEB9" w14:textId="77777777" w:rsidR="000746E3" w:rsidRPr="00384B10" w:rsidRDefault="000746E3" w:rsidP="000746E3">
            <w:pPr>
              <w:spacing w:before="120"/>
              <w:ind w:right="170" w:firstLine="0"/>
              <w:jc w:val="right"/>
              <w:rPr>
                <w:sz w:val="20"/>
              </w:rPr>
            </w:pPr>
            <w:r w:rsidRPr="00384B10">
              <w:rPr>
                <w:sz w:val="20"/>
              </w:rPr>
              <w:t>621</w:t>
            </w:r>
          </w:p>
        </w:tc>
        <w:tc>
          <w:tcPr>
            <w:tcW w:w="810" w:type="dxa"/>
            <w:tcBorders>
              <w:top w:val="single" w:sz="4" w:space="0" w:color="auto"/>
            </w:tcBorders>
            <w:shd w:val="clear" w:color="auto" w:fill="FFFFFF"/>
          </w:tcPr>
          <w:p w14:paraId="13DBBC76" w14:textId="77777777" w:rsidR="000746E3" w:rsidRPr="00384B10" w:rsidRDefault="000746E3" w:rsidP="000746E3">
            <w:pPr>
              <w:spacing w:before="120"/>
              <w:ind w:right="170" w:firstLine="0"/>
              <w:jc w:val="right"/>
              <w:rPr>
                <w:sz w:val="20"/>
              </w:rPr>
            </w:pPr>
            <w:r w:rsidRPr="00384B10">
              <w:rPr>
                <w:sz w:val="20"/>
              </w:rPr>
              <w:t>29</w:t>
            </w:r>
          </w:p>
        </w:tc>
      </w:tr>
      <w:tr w:rsidR="000746E3" w:rsidRPr="00384B10" w14:paraId="1462D28B" w14:textId="77777777">
        <w:tblPrEx>
          <w:tblCellMar>
            <w:top w:w="0" w:type="dxa"/>
            <w:bottom w:w="0" w:type="dxa"/>
          </w:tblCellMar>
        </w:tblPrEx>
        <w:tc>
          <w:tcPr>
            <w:tcW w:w="2790" w:type="dxa"/>
            <w:shd w:val="clear" w:color="auto" w:fill="FFFFFF"/>
          </w:tcPr>
          <w:p w14:paraId="0E91C5AB" w14:textId="77777777" w:rsidR="000746E3" w:rsidRPr="00384B10" w:rsidRDefault="000746E3" w:rsidP="000746E3">
            <w:pPr>
              <w:ind w:firstLine="0"/>
              <w:rPr>
                <w:sz w:val="20"/>
              </w:rPr>
            </w:pPr>
            <w:r w:rsidRPr="00384B10">
              <w:rPr>
                <w:sz w:val="20"/>
              </w:rPr>
              <w:t xml:space="preserve">Roussel Uclaf </w:t>
            </w:r>
          </w:p>
        </w:tc>
        <w:tc>
          <w:tcPr>
            <w:tcW w:w="990" w:type="dxa"/>
            <w:shd w:val="clear" w:color="auto" w:fill="FFFFFF"/>
          </w:tcPr>
          <w:p w14:paraId="0958E6D9" w14:textId="77777777" w:rsidR="000746E3" w:rsidRPr="00384B10" w:rsidRDefault="000746E3" w:rsidP="000746E3">
            <w:pPr>
              <w:ind w:right="170" w:firstLine="0"/>
              <w:jc w:val="right"/>
              <w:rPr>
                <w:sz w:val="20"/>
              </w:rPr>
            </w:pPr>
            <w:r w:rsidRPr="00384B10">
              <w:rPr>
                <w:sz w:val="20"/>
              </w:rPr>
              <w:t>17 041</w:t>
            </w:r>
          </w:p>
        </w:tc>
        <w:tc>
          <w:tcPr>
            <w:tcW w:w="810" w:type="dxa"/>
            <w:shd w:val="clear" w:color="auto" w:fill="FFFFFF"/>
          </w:tcPr>
          <w:p w14:paraId="329CCF60" w14:textId="77777777" w:rsidR="000746E3" w:rsidRPr="00384B10" w:rsidRDefault="000746E3" w:rsidP="000746E3">
            <w:pPr>
              <w:ind w:right="170" w:firstLine="0"/>
              <w:jc w:val="right"/>
              <w:rPr>
                <w:sz w:val="20"/>
              </w:rPr>
            </w:pPr>
            <w:r w:rsidRPr="00384B10">
              <w:rPr>
                <w:sz w:val="20"/>
              </w:rPr>
              <w:t>6 446</w:t>
            </w:r>
          </w:p>
        </w:tc>
        <w:tc>
          <w:tcPr>
            <w:tcW w:w="900" w:type="dxa"/>
            <w:shd w:val="clear" w:color="auto" w:fill="FFFFFF"/>
          </w:tcPr>
          <w:p w14:paraId="44CC66B9" w14:textId="77777777" w:rsidR="000746E3" w:rsidRPr="00384B10" w:rsidRDefault="000746E3" w:rsidP="000746E3">
            <w:pPr>
              <w:ind w:right="170" w:firstLine="0"/>
              <w:jc w:val="right"/>
              <w:rPr>
                <w:sz w:val="20"/>
              </w:rPr>
            </w:pPr>
            <w:r w:rsidRPr="00384B10">
              <w:rPr>
                <w:sz w:val="20"/>
              </w:rPr>
              <w:t>6 444</w:t>
            </w:r>
          </w:p>
        </w:tc>
        <w:tc>
          <w:tcPr>
            <w:tcW w:w="810" w:type="dxa"/>
            <w:shd w:val="clear" w:color="auto" w:fill="FFFFFF"/>
          </w:tcPr>
          <w:p w14:paraId="708DA0AB" w14:textId="77777777" w:rsidR="000746E3" w:rsidRPr="00384B10" w:rsidRDefault="000746E3" w:rsidP="000746E3">
            <w:pPr>
              <w:ind w:right="170" w:firstLine="0"/>
              <w:jc w:val="right"/>
              <w:rPr>
                <w:sz w:val="20"/>
              </w:rPr>
            </w:pPr>
            <w:r w:rsidRPr="00384B10">
              <w:rPr>
                <w:sz w:val="20"/>
              </w:rPr>
              <w:t>962</w:t>
            </w:r>
          </w:p>
        </w:tc>
        <w:tc>
          <w:tcPr>
            <w:tcW w:w="810" w:type="dxa"/>
            <w:shd w:val="clear" w:color="auto" w:fill="FFFFFF"/>
          </w:tcPr>
          <w:p w14:paraId="0459BBAF" w14:textId="77777777" w:rsidR="000746E3" w:rsidRPr="00384B10" w:rsidRDefault="000746E3" w:rsidP="000746E3">
            <w:pPr>
              <w:ind w:right="170" w:firstLine="0"/>
              <w:jc w:val="right"/>
              <w:rPr>
                <w:sz w:val="20"/>
              </w:rPr>
            </w:pPr>
            <w:r w:rsidRPr="00384B10">
              <w:rPr>
                <w:sz w:val="20"/>
              </w:rPr>
              <w:t>596</w:t>
            </w:r>
          </w:p>
        </w:tc>
        <w:tc>
          <w:tcPr>
            <w:tcW w:w="900" w:type="dxa"/>
            <w:shd w:val="clear" w:color="auto" w:fill="FFFFFF"/>
          </w:tcPr>
          <w:p w14:paraId="0181C9EC" w14:textId="77777777" w:rsidR="000746E3" w:rsidRPr="00384B10" w:rsidRDefault="000746E3" w:rsidP="000746E3">
            <w:pPr>
              <w:ind w:right="170" w:firstLine="0"/>
              <w:jc w:val="right"/>
              <w:rPr>
                <w:sz w:val="20"/>
              </w:rPr>
            </w:pPr>
            <w:r w:rsidRPr="00384B10">
              <w:rPr>
                <w:sz w:val="20"/>
              </w:rPr>
              <w:t>453</w:t>
            </w:r>
          </w:p>
        </w:tc>
        <w:tc>
          <w:tcPr>
            <w:tcW w:w="810" w:type="dxa"/>
            <w:shd w:val="clear" w:color="auto" w:fill="FFFFFF"/>
          </w:tcPr>
          <w:p w14:paraId="6B2C0FB0" w14:textId="77777777" w:rsidR="000746E3" w:rsidRPr="00384B10" w:rsidRDefault="000746E3" w:rsidP="000746E3">
            <w:pPr>
              <w:ind w:right="170" w:firstLine="0"/>
              <w:jc w:val="right"/>
              <w:rPr>
                <w:sz w:val="20"/>
              </w:rPr>
            </w:pPr>
            <w:r w:rsidRPr="00384B10">
              <w:rPr>
                <w:sz w:val="20"/>
              </w:rPr>
              <w:t>53</w:t>
            </w:r>
          </w:p>
        </w:tc>
      </w:tr>
      <w:tr w:rsidR="000746E3" w:rsidRPr="00384B10" w14:paraId="62A98C1D" w14:textId="77777777">
        <w:tblPrEx>
          <w:tblCellMar>
            <w:top w:w="0" w:type="dxa"/>
            <w:bottom w:w="0" w:type="dxa"/>
          </w:tblCellMar>
        </w:tblPrEx>
        <w:tc>
          <w:tcPr>
            <w:tcW w:w="2790" w:type="dxa"/>
            <w:shd w:val="clear" w:color="auto" w:fill="FFFFFF"/>
          </w:tcPr>
          <w:p w14:paraId="2E33EA66" w14:textId="77777777" w:rsidR="000746E3" w:rsidRPr="00384B10" w:rsidRDefault="000746E3" w:rsidP="000746E3">
            <w:pPr>
              <w:ind w:firstLine="0"/>
              <w:rPr>
                <w:sz w:val="20"/>
              </w:rPr>
            </w:pPr>
            <w:r w:rsidRPr="00384B10">
              <w:rPr>
                <w:sz w:val="20"/>
              </w:rPr>
              <w:t>I.T.T. France</w:t>
            </w:r>
          </w:p>
        </w:tc>
        <w:tc>
          <w:tcPr>
            <w:tcW w:w="990" w:type="dxa"/>
            <w:shd w:val="clear" w:color="auto" w:fill="FFFFFF"/>
          </w:tcPr>
          <w:p w14:paraId="18B424F9" w14:textId="77777777" w:rsidR="000746E3" w:rsidRPr="00384B10" w:rsidRDefault="000746E3" w:rsidP="000746E3">
            <w:pPr>
              <w:ind w:right="170" w:firstLine="0"/>
              <w:jc w:val="right"/>
              <w:rPr>
                <w:sz w:val="20"/>
              </w:rPr>
            </w:pPr>
            <w:r w:rsidRPr="00384B10">
              <w:rPr>
                <w:sz w:val="20"/>
              </w:rPr>
              <w:t>15 000</w:t>
            </w:r>
          </w:p>
        </w:tc>
        <w:tc>
          <w:tcPr>
            <w:tcW w:w="810" w:type="dxa"/>
            <w:shd w:val="clear" w:color="auto" w:fill="FFFFFF"/>
          </w:tcPr>
          <w:p w14:paraId="51FB16BC" w14:textId="77777777" w:rsidR="000746E3" w:rsidRPr="00384B10" w:rsidRDefault="000746E3" w:rsidP="000746E3">
            <w:pPr>
              <w:ind w:right="170" w:firstLine="0"/>
              <w:jc w:val="right"/>
              <w:rPr>
                <w:sz w:val="20"/>
              </w:rPr>
            </w:pPr>
            <w:r w:rsidRPr="00384B10">
              <w:rPr>
                <w:sz w:val="20"/>
              </w:rPr>
              <w:t>7 700</w:t>
            </w:r>
          </w:p>
        </w:tc>
        <w:tc>
          <w:tcPr>
            <w:tcW w:w="900" w:type="dxa"/>
            <w:shd w:val="clear" w:color="auto" w:fill="FFFFFF"/>
          </w:tcPr>
          <w:p w14:paraId="28A3FF91" w14:textId="77777777" w:rsidR="000746E3" w:rsidRPr="00384B10" w:rsidRDefault="000746E3" w:rsidP="000746E3">
            <w:pPr>
              <w:ind w:right="170" w:firstLine="0"/>
              <w:jc w:val="right"/>
              <w:rPr>
                <w:sz w:val="20"/>
              </w:rPr>
            </w:pPr>
            <w:r w:rsidRPr="00384B10">
              <w:rPr>
                <w:sz w:val="20"/>
              </w:rPr>
              <w:t>—</w:t>
            </w:r>
          </w:p>
        </w:tc>
        <w:tc>
          <w:tcPr>
            <w:tcW w:w="810" w:type="dxa"/>
            <w:shd w:val="clear" w:color="auto" w:fill="FFFFFF"/>
          </w:tcPr>
          <w:p w14:paraId="36902C47" w14:textId="77777777" w:rsidR="000746E3" w:rsidRPr="00384B10" w:rsidRDefault="000746E3" w:rsidP="000746E3">
            <w:pPr>
              <w:ind w:right="170" w:firstLine="0"/>
              <w:jc w:val="right"/>
              <w:rPr>
                <w:sz w:val="20"/>
              </w:rPr>
            </w:pPr>
            <w:r w:rsidRPr="00384B10">
              <w:rPr>
                <w:sz w:val="20"/>
              </w:rPr>
              <w:t>872</w:t>
            </w:r>
          </w:p>
        </w:tc>
        <w:tc>
          <w:tcPr>
            <w:tcW w:w="810" w:type="dxa"/>
            <w:shd w:val="clear" w:color="auto" w:fill="FFFFFF"/>
          </w:tcPr>
          <w:p w14:paraId="53FF6806" w14:textId="77777777" w:rsidR="000746E3" w:rsidRPr="00384B10" w:rsidRDefault="000746E3" w:rsidP="000746E3">
            <w:pPr>
              <w:ind w:right="170" w:firstLine="0"/>
              <w:jc w:val="right"/>
              <w:rPr>
                <w:sz w:val="20"/>
              </w:rPr>
            </w:pPr>
            <w:r w:rsidRPr="00384B10">
              <w:rPr>
                <w:sz w:val="20"/>
              </w:rPr>
              <w:t>35</w:t>
            </w:r>
          </w:p>
        </w:tc>
        <w:tc>
          <w:tcPr>
            <w:tcW w:w="900" w:type="dxa"/>
            <w:shd w:val="clear" w:color="auto" w:fill="FFFFFF"/>
          </w:tcPr>
          <w:p w14:paraId="08468BEB" w14:textId="77777777" w:rsidR="000746E3" w:rsidRPr="00384B10" w:rsidRDefault="000746E3" w:rsidP="000746E3">
            <w:pPr>
              <w:ind w:right="170" w:firstLine="0"/>
              <w:jc w:val="right"/>
              <w:rPr>
                <w:sz w:val="20"/>
              </w:rPr>
            </w:pPr>
            <w:r w:rsidRPr="00384B10">
              <w:rPr>
                <w:sz w:val="20"/>
              </w:rPr>
              <w:t>ind</w:t>
            </w:r>
            <w:r w:rsidRPr="00384B10">
              <w:rPr>
                <w:sz w:val="20"/>
              </w:rPr>
              <w:t>é</w:t>
            </w:r>
            <w:r w:rsidRPr="00384B10">
              <w:rPr>
                <w:sz w:val="20"/>
              </w:rPr>
              <w:t>ter.</w:t>
            </w:r>
          </w:p>
        </w:tc>
        <w:tc>
          <w:tcPr>
            <w:tcW w:w="810" w:type="dxa"/>
            <w:shd w:val="clear" w:color="auto" w:fill="FFFFFF"/>
          </w:tcPr>
          <w:p w14:paraId="157272C4" w14:textId="77777777" w:rsidR="000746E3" w:rsidRPr="00384B10" w:rsidRDefault="000746E3" w:rsidP="000746E3">
            <w:pPr>
              <w:ind w:right="170" w:firstLine="0"/>
              <w:jc w:val="right"/>
              <w:rPr>
                <w:sz w:val="20"/>
              </w:rPr>
            </w:pPr>
            <w:r w:rsidRPr="00384B10">
              <w:rPr>
                <w:sz w:val="20"/>
              </w:rPr>
              <w:t>ind</w:t>
            </w:r>
            <w:r w:rsidRPr="00384B10">
              <w:rPr>
                <w:sz w:val="20"/>
              </w:rPr>
              <w:t>é</w:t>
            </w:r>
            <w:r w:rsidRPr="00384B10">
              <w:rPr>
                <w:sz w:val="20"/>
              </w:rPr>
              <w:t>ter.</w:t>
            </w:r>
          </w:p>
        </w:tc>
      </w:tr>
      <w:tr w:rsidR="000746E3" w:rsidRPr="00384B10" w14:paraId="73C5CF4F" w14:textId="77777777">
        <w:tblPrEx>
          <w:tblCellMar>
            <w:top w:w="0" w:type="dxa"/>
            <w:bottom w:w="0" w:type="dxa"/>
          </w:tblCellMar>
        </w:tblPrEx>
        <w:tc>
          <w:tcPr>
            <w:tcW w:w="2790" w:type="dxa"/>
            <w:shd w:val="clear" w:color="auto" w:fill="FFFFFF"/>
          </w:tcPr>
          <w:p w14:paraId="1D71163E" w14:textId="77777777" w:rsidR="000746E3" w:rsidRPr="00384B10" w:rsidRDefault="000746E3" w:rsidP="000746E3">
            <w:pPr>
              <w:ind w:firstLine="0"/>
              <w:rPr>
                <w:sz w:val="20"/>
              </w:rPr>
            </w:pPr>
            <w:r w:rsidRPr="00384B10">
              <w:rPr>
                <w:sz w:val="20"/>
              </w:rPr>
              <w:t>Thomson-Brandt</w:t>
            </w:r>
          </w:p>
        </w:tc>
        <w:tc>
          <w:tcPr>
            <w:tcW w:w="990" w:type="dxa"/>
            <w:shd w:val="clear" w:color="auto" w:fill="FFFFFF"/>
          </w:tcPr>
          <w:p w14:paraId="166F1CF8" w14:textId="77777777" w:rsidR="000746E3" w:rsidRPr="00384B10" w:rsidRDefault="000746E3" w:rsidP="000746E3">
            <w:pPr>
              <w:ind w:right="170" w:firstLine="0"/>
              <w:jc w:val="right"/>
              <w:rPr>
                <w:sz w:val="20"/>
              </w:rPr>
            </w:pPr>
            <w:r w:rsidRPr="00384B10">
              <w:rPr>
                <w:sz w:val="20"/>
              </w:rPr>
              <w:t>126 300</w:t>
            </w:r>
          </w:p>
        </w:tc>
        <w:tc>
          <w:tcPr>
            <w:tcW w:w="810" w:type="dxa"/>
            <w:shd w:val="clear" w:color="auto" w:fill="FFFFFF"/>
          </w:tcPr>
          <w:p w14:paraId="3FB724C5" w14:textId="77777777" w:rsidR="000746E3" w:rsidRPr="00384B10" w:rsidRDefault="000746E3" w:rsidP="000746E3">
            <w:pPr>
              <w:ind w:right="170" w:firstLine="0"/>
              <w:jc w:val="right"/>
              <w:rPr>
                <w:sz w:val="20"/>
              </w:rPr>
            </w:pPr>
            <w:r w:rsidRPr="00384B10">
              <w:rPr>
                <w:sz w:val="20"/>
              </w:rPr>
              <w:t>9 832</w:t>
            </w:r>
          </w:p>
        </w:tc>
        <w:tc>
          <w:tcPr>
            <w:tcW w:w="900" w:type="dxa"/>
            <w:shd w:val="clear" w:color="auto" w:fill="FFFFFF"/>
          </w:tcPr>
          <w:p w14:paraId="700A68C3" w14:textId="77777777" w:rsidR="000746E3" w:rsidRPr="00384B10" w:rsidRDefault="000746E3" w:rsidP="000746E3">
            <w:pPr>
              <w:ind w:right="170" w:firstLine="0"/>
              <w:jc w:val="right"/>
              <w:rPr>
                <w:sz w:val="20"/>
              </w:rPr>
            </w:pPr>
            <w:r w:rsidRPr="00384B10">
              <w:rPr>
                <w:sz w:val="20"/>
              </w:rPr>
              <w:t>14 000</w:t>
            </w:r>
          </w:p>
        </w:tc>
        <w:tc>
          <w:tcPr>
            <w:tcW w:w="810" w:type="dxa"/>
            <w:shd w:val="clear" w:color="auto" w:fill="FFFFFF"/>
          </w:tcPr>
          <w:p w14:paraId="5A6200D1" w14:textId="77777777" w:rsidR="000746E3" w:rsidRPr="00384B10" w:rsidRDefault="000746E3" w:rsidP="000746E3">
            <w:pPr>
              <w:ind w:right="170" w:firstLine="0"/>
              <w:jc w:val="right"/>
              <w:rPr>
                <w:sz w:val="20"/>
              </w:rPr>
            </w:pPr>
            <w:r w:rsidRPr="00384B10">
              <w:rPr>
                <w:sz w:val="20"/>
              </w:rPr>
              <w:t>6 384</w:t>
            </w:r>
          </w:p>
        </w:tc>
        <w:tc>
          <w:tcPr>
            <w:tcW w:w="810" w:type="dxa"/>
            <w:shd w:val="clear" w:color="auto" w:fill="FFFFFF"/>
          </w:tcPr>
          <w:p w14:paraId="7CC6350D" w14:textId="77777777" w:rsidR="000746E3" w:rsidRPr="00384B10" w:rsidRDefault="000746E3" w:rsidP="000746E3">
            <w:pPr>
              <w:ind w:right="170" w:firstLine="0"/>
              <w:jc w:val="right"/>
              <w:rPr>
                <w:sz w:val="20"/>
              </w:rPr>
            </w:pPr>
            <w:r w:rsidRPr="00384B10">
              <w:rPr>
                <w:sz w:val="20"/>
              </w:rPr>
              <w:t>2 614</w:t>
            </w:r>
          </w:p>
        </w:tc>
        <w:tc>
          <w:tcPr>
            <w:tcW w:w="900" w:type="dxa"/>
            <w:shd w:val="clear" w:color="auto" w:fill="FFFFFF"/>
          </w:tcPr>
          <w:p w14:paraId="5AEE3FD6" w14:textId="77777777" w:rsidR="000746E3" w:rsidRPr="00384B10" w:rsidRDefault="000746E3" w:rsidP="000746E3">
            <w:pPr>
              <w:ind w:right="170" w:firstLine="0"/>
              <w:jc w:val="right"/>
              <w:rPr>
                <w:sz w:val="20"/>
              </w:rPr>
            </w:pPr>
            <w:r w:rsidRPr="00384B10">
              <w:rPr>
                <w:sz w:val="20"/>
              </w:rPr>
              <w:t>2 819</w:t>
            </w:r>
          </w:p>
        </w:tc>
        <w:tc>
          <w:tcPr>
            <w:tcW w:w="810" w:type="dxa"/>
            <w:shd w:val="clear" w:color="auto" w:fill="FFFFFF"/>
          </w:tcPr>
          <w:p w14:paraId="0113E85C" w14:textId="77777777" w:rsidR="000746E3" w:rsidRPr="00384B10" w:rsidRDefault="000746E3" w:rsidP="000746E3">
            <w:pPr>
              <w:ind w:right="170" w:firstLine="0"/>
              <w:jc w:val="right"/>
              <w:rPr>
                <w:sz w:val="20"/>
              </w:rPr>
            </w:pPr>
            <w:r w:rsidRPr="00384B10">
              <w:rPr>
                <w:sz w:val="20"/>
              </w:rPr>
              <w:t>269</w:t>
            </w:r>
          </w:p>
        </w:tc>
      </w:tr>
      <w:tr w:rsidR="000746E3" w:rsidRPr="00384B10" w14:paraId="6C709983" w14:textId="77777777">
        <w:tblPrEx>
          <w:tblCellMar>
            <w:top w:w="0" w:type="dxa"/>
            <w:bottom w:w="0" w:type="dxa"/>
          </w:tblCellMar>
        </w:tblPrEx>
        <w:tc>
          <w:tcPr>
            <w:tcW w:w="2790" w:type="dxa"/>
            <w:shd w:val="clear" w:color="auto" w:fill="FFFFFF"/>
          </w:tcPr>
          <w:p w14:paraId="06AF0B41" w14:textId="77777777" w:rsidR="000746E3" w:rsidRPr="00384B10" w:rsidRDefault="000746E3" w:rsidP="000746E3">
            <w:pPr>
              <w:ind w:firstLine="0"/>
              <w:rPr>
                <w:sz w:val="20"/>
              </w:rPr>
            </w:pPr>
            <w:r w:rsidRPr="00384B10">
              <w:rPr>
                <w:sz w:val="20"/>
              </w:rPr>
              <w:t>Honeywell-Bull</w:t>
            </w:r>
          </w:p>
        </w:tc>
        <w:tc>
          <w:tcPr>
            <w:tcW w:w="990" w:type="dxa"/>
            <w:shd w:val="clear" w:color="auto" w:fill="FFFFFF"/>
          </w:tcPr>
          <w:p w14:paraId="044F7DE1" w14:textId="77777777" w:rsidR="000746E3" w:rsidRPr="00384B10" w:rsidRDefault="000746E3" w:rsidP="000746E3">
            <w:pPr>
              <w:ind w:right="170" w:firstLine="0"/>
              <w:jc w:val="right"/>
              <w:rPr>
                <w:sz w:val="20"/>
              </w:rPr>
            </w:pPr>
            <w:r w:rsidRPr="00384B10">
              <w:rPr>
                <w:sz w:val="20"/>
              </w:rPr>
              <w:t>19 054</w:t>
            </w:r>
          </w:p>
        </w:tc>
        <w:tc>
          <w:tcPr>
            <w:tcW w:w="810" w:type="dxa"/>
            <w:shd w:val="clear" w:color="auto" w:fill="FFFFFF"/>
          </w:tcPr>
          <w:p w14:paraId="789CDC3A" w14:textId="77777777" w:rsidR="000746E3" w:rsidRPr="00384B10" w:rsidRDefault="000746E3" w:rsidP="000746E3">
            <w:pPr>
              <w:ind w:right="170" w:firstLine="0"/>
              <w:jc w:val="right"/>
              <w:rPr>
                <w:sz w:val="20"/>
              </w:rPr>
            </w:pPr>
            <w:r w:rsidRPr="00384B10">
              <w:rPr>
                <w:sz w:val="20"/>
              </w:rPr>
              <w:t>14 423</w:t>
            </w:r>
          </w:p>
        </w:tc>
        <w:tc>
          <w:tcPr>
            <w:tcW w:w="900" w:type="dxa"/>
            <w:shd w:val="clear" w:color="auto" w:fill="FFFFFF"/>
          </w:tcPr>
          <w:p w14:paraId="34B9A5D1" w14:textId="77777777" w:rsidR="000746E3" w:rsidRPr="00384B10" w:rsidRDefault="000746E3" w:rsidP="000746E3">
            <w:pPr>
              <w:ind w:right="170" w:firstLine="0"/>
              <w:jc w:val="right"/>
              <w:rPr>
                <w:sz w:val="20"/>
              </w:rPr>
            </w:pPr>
            <w:r w:rsidRPr="00384B10">
              <w:rPr>
                <w:sz w:val="20"/>
              </w:rPr>
              <w:t>4 300</w:t>
            </w:r>
          </w:p>
        </w:tc>
        <w:tc>
          <w:tcPr>
            <w:tcW w:w="810" w:type="dxa"/>
            <w:shd w:val="clear" w:color="auto" w:fill="FFFFFF"/>
          </w:tcPr>
          <w:p w14:paraId="511B096F" w14:textId="77777777" w:rsidR="000746E3" w:rsidRPr="00384B10" w:rsidRDefault="000746E3" w:rsidP="000746E3">
            <w:pPr>
              <w:ind w:right="170" w:firstLine="0"/>
              <w:jc w:val="right"/>
              <w:rPr>
                <w:sz w:val="20"/>
              </w:rPr>
            </w:pPr>
            <w:r w:rsidRPr="00384B10">
              <w:rPr>
                <w:sz w:val="20"/>
              </w:rPr>
              <w:t>1 091</w:t>
            </w:r>
          </w:p>
        </w:tc>
        <w:tc>
          <w:tcPr>
            <w:tcW w:w="810" w:type="dxa"/>
            <w:shd w:val="clear" w:color="auto" w:fill="FFFFFF"/>
          </w:tcPr>
          <w:p w14:paraId="1545BE3E" w14:textId="77777777" w:rsidR="000746E3" w:rsidRPr="00384B10" w:rsidRDefault="000746E3" w:rsidP="000746E3">
            <w:pPr>
              <w:ind w:right="170" w:firstLine="0"/>
              <w:jc w:val="right"/>
              <w:rPr>
                <w:sz w:val="20"/>
              </w:rPr>
            </w:pPr>
            <w:r w:rsidRPr="00384B10">
              <w:rPr>
                <w:sz w:val="20"/>
              </w:rPr>
              <w:t>508</w:t>
            </w:r>
          </w:p>
        </w:tc>
        <w:tc>
          <w:tcPr>
            <w:tcW w:w="900" w:type="dxa"/>
            <w:shd w:val="clear" w:color="auto" w:fill="FFFFFF"/>
          </w:tcPr>
          <w:p w14:paraId="2FA01EFA" w14:textId="77777777" w:rsidR="000746E3" w:rsidRPr="00384B10" w:rsidRDefault="000746E3" w:rsidP="000746E3">
            <w:pPr>
              <w:ind w:right="170" w:firstLine="0"/>
              <w:jc w:val="right"/>
              <w:rPr>
                <w:sz w:val="20"/>
              </w:rPr>
            </w:pPr>
            <w:r w:rsidRPr="00384B10">
              <w:rPr>
                <w:sz w:val="20"/>
              </w:rPr>
              <w:t>596</w:t>
            </w:r>
          </w:p>
        </w:tc>
        <w:tc>
          <w:tcPr>
            <w:tcW w:w="810" w:type="dxa"/>
            <w:shd w:val="clear" w:color="auto" w:fill="FFFFFF"/>
          </w:tcPr>
          <w:p w14:paraId="2CD1171E" w14:textId="77777777" w:rsidR="000746E3" w:rsidRPr="00384B10" w:rsidRDefault="000746E3" w:rsidP="000746E3">
            <w:pPr>
              <w:ind w:right="170" w:firstLine="0"/>
              <w:jc w:val="right"/>
              <w:rPr>
                <w:sz w:val="20"/>
              </w:rPr>
            </w:pPr>
            <w:r w:rsidRPr="00384B10">
              <w:rPr>
                <w:sz w:val="20"/>
              </w:rPr>
              <w:t>206</w:t>
            </w:r>
          </w:p>
        </w:tc>
      </w:tr>
      <w:tr w:rsidR="000746E3" w:rsidRPr="00384B10" w14:paraId="2B28E937" w14:textId="77777777">
        <w:tblPrEx>
          <w:tblCellMar>
            <w:top w:w="0" w:type="dxa"/>
            <w:bottom w:w="0" w:type="dxa"/>
          </w:tblCellMar>
        </w:tblPrEx>
        <w:tc>
          <w:tcPr>
            <w:tcW w:w="2790" w:type="dxa"/>
            <w:shd w:val="clear" w:color="auto" w:fill="FFFFFF"/>
          </w:tcPr>
          <w:p w14:paraId="36BE1899" w14:textId="77777777" w:rsidR="000746E3" w:rsidRPr="00384B10" w:rsidRDefault="000746E3" w:rsidP="000746E3">
            <w:pPr>
              <w:ind w:firstLine="0"/>
              <w:rPr>
                <w:sz w:val="20"/>
              </w:rPr>
            </w:pPr>
            <w:r w:rsidRPr="00384B10">
              <w:rPr>
                <w:sz w:val="20"/>
              </w:rPr>
              <w:t>Saint-Gobain</w:t>
            </w:r>
          </w:p>
        </w:tc>
        <w:tc>
          <w:tcPr>
            <w:tcW w:w="990" w:type="dxa"/>
            <w:shd w:val="clear" w:color="auto" w:fill="FFFFFF"/>
          </w:tcPr>
          <w:p w14:paraId="35C26F8A" w14:textId="77777777" w:rsidR="000746E3" w:rsidRPr="00384B10" w:rsidRDefault="000746E3" w:rsidP="000746E3">
            <w:pPr>
              <w:ind w:right="170" w:firstLine="0"/>
              <w:jc w:val="right"/>
              <w:rPr>
                <w:sz w:val="20"/>
              </w:rPr>
            </w:pPr>
            <w:r w:rsidRPr="00384B10">
              <w:rPr>
                <w:sz w:val="20"/>
              </w:rPr>
              <w:t>147 808</w:t>
            </w:r>
          </w:p>
        </w:tc>
        <w:tc>
          <w:tcPr>
            <w:tcW w:w="810" w:type="dxa"/>
            <w:shd w:val="clear" w:color="auto" w:fill="FFFFFF"/>
          </w:tcPr>
          <w:p w14:paraId="7F3DBF52" w14:textId="77777777" w:rsidR="000746E3" w:rsidRPr="00384B10" w:rsidRDefault="000746E3" w:rsidP="000746E3">
            <w:pPr>
              <w:ind w:right="170" w:firstLine="0"/>
              <w:jc w:val="right"/>
              <w:rPr>
                <w:sz w:val="20"/>
              </w:rPr>
            </w:pPr>
            <w:r w:rsidRPr="00384B10">
              <w:rPr>
                <w:sz w:val="20"/>
              </w:rPr>
              <w:t>237</w:t>
            </w:r>
          </w:p>
        </w:tc>
        <w:tc>
          <w:tcPr>
            <w:tcW w:w="900" w:type="dxa"/>
            <w:shd w:val="clear" w:color="auto" w:fill="FFFFFF"/>
          </w:tcPr>
          <w:p w14:paraId="7EE1A3D9" w14:textId="77777777" w:rsidR="000746E3" w:rsidRPr="00384B10" w:rsidRDefault="000746E3" w:rsidP="000746E3">
            <w:pPr>
              <w:ind w:right="170" w:firstLine="0"/>
              <w:jc w:val="right"/>
              <w:rPr>
                <w:sz w:val="20"/>
              </w:rPr>
            </w:pPr>
            <w:r w:rsidRPr="00384B10">
              <w:rPr>
                <w:sz w:val="20"/>
              </w:rPr>
              <w:t>85 712</w:t>
            </w:r>
          </w:p>
        </w:tc>
        <w:tc>
          <w:tcPr>
            <w:tcW w:w="810" w:type="dxa"/>
            <w:shd w:val="clear" w:color="auto" w:fill="FFFFFF"/>
          </w:tcPr>
          <w:p w14:paraId="3157ADCD" w14:textId="77777777" w:rsidR="000746E3" w:rsidRPr="00384B10" w:rsidRDefault="000746E3" w:rsidP="000746E3">
            <w:pPr>
              <w:ind w:right="170" w:firstLine="0"/>
              <w:jc w:val="right"/>
              <w:rPr>
                <w:sz w:val="20"/>
              </w:rPr>
            </w:pPr>
            <w:r w:rsidRPr="00384B10">
              <w:rPr>
                <w:sz w:val="20"/>
              </w:rPr>
              <w:t>7 559</w:t>
            </w:r>
          </w:p>
        </w:tc>
        <w:tc>
          <w:tcPr>
            <w:tcW w:w="810" w:type="dxa"/>
            <w:shd w:val="clear" w:color="auto" w:fill="FFFFFF"/>
          </w:tcPr>
          <w:p w14:paraId="0BB34F97" w14:textId="77777777" w:rsidR="000746E3" w:rsidRPr="00384B10" w:rsidRDefault="000746E3" w:rsidP="000746E3">
            <w:pPr>
              <w:ind w:right="170" w:firstLine="0"/>
              <w:jc w:val="right"/>
              <w:rPr>
                <w:sz w:val="20"/>
              </w:rPr>
            </w:pPr>
            <w:r w:rsidRPr="00384B10">
              <w:rPr>
                <w:sz w:val="20"/>
              </w:rPr>
              <w:t>5 064</w:t>
            </w:r>
          </w:p>
        </w:tc>
        <w:tc>
          <w:tcPr>
            <w:tcW w:w="900" w:type="dxa"/>
            <w:shd w:val="clear" w:color="auto" w:fill="FFFFFF"/>
          </w:tcPr>
          <w:p w14:paraId="79011D95" w14:textId="77777777" w:rsidR="000746E3" w:rsidRPr="00384B10" w:rsidRDefault="000746E3" w:rsidP="000746E3">
            <w:pPr>
              <w:ind w:right="170" w:firstLine="0"/>
              <w:jc w:val="right"/>
              <w:rPr>
                <w:sz w:val="20"/>
              </w:rPr>
            </w:pPr>
            <w:r w:rsidRPr="00384B10">
              <w:rPr>
                <w:sz w:val="20"/>
              </w:rPr>
              <w:t>3 541</w:t>
            </w:r>
          </w:p>
        </w:tc>
        <w:tc>
          <w:tcPr>
            <w:tcW w:w="810" w:type="dxa"/>
            <w:shd w:val="clear" w:color="auto" w:fill="FFFFFF"/>
          </w:tcPr>
          <w:p w14:paraId="3AD8D324" w14:textId="77777777" w:rsidR="000746E3" w:rsidRPr="00384B10" w:rsidRDefault="000746E3" w:rsidP="000746E3">
            <w:pPr>
              <w:ind w:right="170" w:firstLine="0"/>
              <w:jc w:val="right"/>
              <w:rPr>
                <w:sz w:val="20"/>
              </w:rPr>
            </w:pPr>
            <w:r w:rsidRPr="00384B10">
              <w:rPr>
                <w:sz w:val="20"/>
              </w:rPr>
              <w:t>474</w:t>
            </w:r>
          </w:p>
        </w:tc>
      </w:tr>
      <w:tr w:rsidR="000746E3" w:rsidRPr="00384B10" w14:paraId="505BCC30" w14:textId="77777777">
        <w:tblPrEx>
          <w:tblCellMar>
            <w:top w:w="0" w:type="dxa"/>
            <w:bottom w:w="0" w:type="dxa"/>
          </w:tblCellMar>
        </w:tblPrEx>
        <w:tc>
          <w:tcPr>
            <w:tcW w:w="2790" w:type="dxa"/>
            <w:shd w:val="clear" w:color="auto" w:fill="FFFFFF"/>
          </w:tcPr>
          <w:p w14:paraId="5B87B45A" w14:textId="77777777" w:rsidR="000746E3" w:rsidRPr="00384B10" w:rsidRDefault="000746E3" w:rsidP="000746E3">
            <w:pPr>
              <w:ind w:firstLine="0"/>
              <w:rPr>
                <w:sz w:val="20"/>
              </w:rPr>
            </w:pPr>
            <w:r w:rsidRPr="00384B10">
              <w:rPr>
                <w:sz w:val="20"/>
              </w:rPr>
              <w:t>Compagnie Génér</w:t>
            </w:r>
            <w:r w:rsidRPr="00384B10">
              <w:rPr>
                <w:sz w:val="20"/>
              </w:rPr>
              <w:t>a</w:t>
            </w:r>
            <w:r w:rsidRPr="00384B10">
              <w:rPr>
                <w:sz w:val="20"/>
              </w:rPr>
              <w:t>le d’électricité</w:t>
            </w:r>
          </w:p>
        </w:tc>
        <w:tc>
          <w:tcPr>
            <w:tcW w:w="990" w:type="dxa"/>
            <w:shd w:val="clear" w:color="auto" w:fill="FFFFFF"/>
          </w:tcPr>
          <w:p w14:paraId="001EC494" w14:textId="77777777" w:rsidR="000746E3" w:rsidRPr="00384B10" w:rsidRDefault="000746E3" w:rsidP="000746E3">
            <w:pPr>
              <w:ind w:right="170" w:firstLine="0"/>
              <w:jc w:val="right"/>
              <w:rPr>
                <w:sz w:val="20"/>
              </w:rPr>
            </w:pPr>
            <w:r w:rsidRPr="00384B10">
              <w:rPr>
                <w:sz w:val="20"/>
              </w:rPr>
              <w:t>149 500</w:t>
            </w:r>
          </w:p>
        </w:tc>
        <w:tc>
          <w:tcPr>
            <w:tcW w:w="810" w:type="dxa"/>
            <w:shd w:val="clear" w:color="auto" w:fill="FFFFFF"/>
          </w:tcPr>
          <w:p w14:paraId="37681A1D" w14:textId="77777777" w:rsidR="000746E3" w:rsidRPr="00384B10" w:rsidRDefault="000746E3" w:rsidP="000746E3">
            <w:pPr>
              <w:ind w:right="170" w:firstLine="0"/>
              <w:jc w:val="right"/>
              <w:rPr>
                <w:sz w:val="20"/>
              </w:rPr>
            </w:pPr>
            <w:r w:rsidRPr="00384B10">
              <w:rPr>
                <w:sz w:val="20"/>
              </w:rPr>
              <w:t>394</w:t>
            </w:r>
          </w:p>
        </w:tc>
        <w:tc>
          <w:tcPr>
            <w:tcW w:w="900" w:type="dxa"/>
            <w:shd w:val="clear" w:color="auto" w:fill="FFFFFF"/>
          </w:tcPr>
          <w:p w14:paraId="2FBE94CB" w14:textId="77777777" w:rsidR="000746E3" w:rsidRPr="00384B10" w:rsidRDefault="000746E3" w:rsidP="000746E3">
            <w:pPr>
              <w:ind w:right="170" w:firstLine="0"/>
              <w:jc w:val="right"/>
              <w:rPr>
                <w:sz w:val="20"/>
              </w:rPr>
            </w:pPr>
            <w:r w:rsidRPr="00384B10">
              <w:rPr>
                <w:sz w:val="20"/>
              </w:rPr>
              <w:t>31 000</w:t>
            </w:r>
          </w:p>
        </w:tc>
        <w:tc>
          <w:tcPr>
            <w:tcW w:w="810" w:type="dxa"/>
            <w:shd w:val="clear" w:color="auto" w:fill="FFFFFF"/>
          </w:tcPr>
          <w:p w14:paraId="3D5EF1D5" w14:textId="77777777" w:rsidR="000746E3" w:rsidRPr="00384B10" w:rsidRDefault="000746E3" w:rsidP="000746E3">
            <w:pPr>
              <w:ind w:right="170" w:firstLine="0"/>
              <w:jc w:val="right"/>
              <w:rPr>
                <w:sz w:val="20"/>
              </w:rPr>
            </w:pPr>
            <w:r w:rsidRPr="00384B10">
              <w:rPr>
                <w:sz w:val="20"/>
              </w:rPr>
              <w:t>7 449</w:t>
            </w:r>
          </w:p>
        </w:tc>
        <w:tc>
          <w:tcPr>
            <w:tcW w:w="810" w:type="dxa"/>
            <w:shd w:val="clear" w:color="auto" w:fill="FFFFFF"/>
          </w:tcPr>
          <w:p w14:paraId="7E705A28" w14:textId="77777777" w:rsidR="000746E3" w:rsidRPr="00384B10" w:rsidRDefault="000746E3" w:rsidP="000746E3">
            <w:pPr>
              <w:ind w:right="170" w:firstLine="0"/>
              <w:jc w:val="right"/>
              <w:rPr>
                <w:sz w:val="20"/>
              </w:rPr>
            </w:pPr>
            <w:r w:rsidRPr="00384B10">
              <w:rPr>
                <w:sz w:val="20"/>
              </w:rPr>
              <w:t>2 553</w:t>
            </w:r>
          </w:p>
        </w:tc>
        <w:tc>
          <w:tcPr>
            <w:tcW w:w="900" w:type="dxa"/>
            <w:shd w:val="clear" w:color="auto" w:fill="FFFFFF"/>
          </w:tcPr>
          <w:p w14:paraId="373FB24F" w14:textId="77777777" w:rsidR="000746E3" w:rsidRPr="00384B10" w:rsidRDefault="000746E3" w:rsidP="000746E3">
            <w:pPr>
              <w:ind w:right="170" w:firstLine="0"/>
              <w:jc w:val="right"/>
              <w:rPr>
                <w:sz w:val="20"/>
              </w:rPr>
            </w:pPr>
            <w:r w:rsidRPr="00384B10">
              <w:rPr>
                <w:sz w:val="20"/>
              </w:rPr>
              <w:t>2 133</w:t>
            </w:r>
          </w:p>
        </w:tc>
        <w:tc>
          <w:tcPr>
            <w:tcW w:w="810" w:type="dxa"/>
            <w:shd w:val="clear" w:color="auto" w:fill="FFFFFF"/>
          </w:tcPr>
          <w:p w14:paraId="21A84B41" w14:textId="77777777" w:rsidR="000746E3" w:rsidRPr="00384B10" w:rsidRDefault="000746E3" w:rsidP="000746E3">
            <w:pPr>
              <w:ind w:right="170" w:firstLine="0"/>
              <w:jc w:val="right"/>
              <w:rPr>
                <w:sz w:val="20"/>
              </w:rPr>
            </w:pPr>
            <w:r w:rsidRPr="00384B10">
              <w:rPr>
                <w:sz w:val="20"/>
              </w:rPr>
              <w:t>209</w:t>
            </w:r>
          </w:p>
        </w:tc>
      </w:tr>
      <w:tr w:rsidR="000746E3" w:rsidRPr="00384B10" w14:paraId="6C0CC12A" w14:textId="77777777">
        <w:tblPrEx>
          <w:tblCellMar>
            <w:top w:w="0" w:type="dxa"/>
            <w:bottom w:w="0" w:type="dxa"/>
          </w:tblCellMar>
        </w:tblPrEx>
        <w:tc>
          <w:tcPr>
            <w:tcW w:w="2790" w:type="dxa"/>
            <w:shd w:val="clear" w:color="auto" w:fill="FFFFFF"/>
          </w:tcPr>
          <w:p w14:paraId="6CB52387" w14:textId="77777777" w:rsidR="000746E3" w:rsidRPr="00384B10" w:rsidRDefault="000746E3" w:rsidP="000746E3">
            <w:pPr>
              <w:ind w:firstLine="0"/>
              <w:rPr>
                <w:sz w:val="20"/>
              </w:rPr>
            </w:pPr>
            <w:r w:rsidRPr="00384B10">
              <w:rPr>
                <w:sz w:val="20"/>
              </w:rPr>
              <w:t>Péchiney-Ugine-Kuhlmann</w:t>
            </w:r>
          </w:p>
        </w:tc>
        <w:tc>
          <w:tcPr>
            <w:tcW w:w="990" w:type="dxa"/>
            <w:shd w:val="clear" w:color="auto" w:fill="FFFFFF"/>
          </w:tcPr>
          <w:p w14:paraId="7C20E6EE" w14:textId="77777777" w:rsidR="000746E3" w:rsidRPr="00384B10" w:rsidRDefault="000746E3" w:rsidP="000746E3">
            <w:pPr>
              <w:ind w:right="170" w:firstLine="0"/>
              <w:jc w:val="right"/>
              <w:rPr>
                <w:sz w:val="20"/>
              </w:rPr>
            </w:pPr>
            <w:r w:rsidRPr="00384B10">
              <w:rPr>
                <w:sz w:val="20"/>
              </w:rPr>
              <w:t>91 900</w:t>
            </w:r>
          </w:p>
        </w:tc>
        <w:tc>
          <w:tcPr>
            <w:tcW w:w="810" w:type="dxa"/>
            <w:shd w:val="clear" w:color="auto" w:fill="FFFFFF"/>
          </w:tcPr>
          <w:p w14:paraId="15482017" w14:textId="77777777" w:rsidR="000746E3" w:rsidRPr="00384B10" w:rsidRDefault="000746E3" w:rsidP="000746E3">
            <w:pPr>
              <w:ind w:right="170" w:firstLine="0"/>
              <w:jc w:val="right"/>
              <w:rPr>
                <w:sz w:val="20"/>
              </w:rPr>
            </w:pPr>
            <w:r w:rsidRPr="00384B10">
              <w:rPr>
                <w:sz w:val="20"/>
              </w:rPr>
              <w:t>375</w:t>
            </w:r>
          </w:p>
        </w:tc>
        <w:tc>
          <w:tcPr>
            <w:tcW w:w="900" w:type="dxa"/>
            <w:shd w:val="clear" w:color="auto" w:fill="FFFFFF"/>
          </w:tcPr>
          <w:p w14:paraId="0B03CDED" w14:textId="77777777" w:rsidR="000746E3" w:rsidRPr="00384B10" w:rsidRDefault="000746E3" w:rsidP="000746E3">
            <w:pPr>
              <w:ind w:right="170" w:firstLine="0"/>
              <w:jc w:val="right"/>
              <w:rPr>
                <w:sz w:val="20"/>
              </w:rPr>
            </w:pPr>
            <w:r w:rsidRPr="00384B10">
              <w:rPr>
                <w:sz w:val="20"/>
              </w:rPr>
              <w:t>21 244</w:t>
            </w:r>
          </w:p>
        </w:tc>
        <w:tc>
          <w:tcPr>
            <w:tcW w:w="810" w:type="dxa"/>
            <w:shd w:val="clear" w:color="auto" w:fill="FFFFFF"/>
          </w:tcPr>
          <w:p w14:paraId="2BFFC016" w14:textId="77777777" w:rsidR="000746E3" w:rsidRPr="00384B10" w:rsidRDefault="000746E3" w:rsidP="000746E3">
            <w:pPr>
              <w:ind w:right="170" w:firstLine="0"/>
              <w:jc w:val="right"/>
              <w:rPr>
                <w:sz w:val="20"/>
              </w:rPr>
            </w:pPr>
            <w:r w:rsidRPr="00384B10">
              <w:rPr>
                <w:sz w:val="20"/>
              </w:rPr>
              <w:t>7 203</w:t>
            </w:r>
          </w:p>
        </w:tc>
        <w:tc>
          <w:tcPr>
            <w:tcW w:w="810" w:type="dxa"/>
            <w:shd w:val="clear" w:color="auto" w:fill="FFFFFF"/>
          </w:tcPr>
          <w:p w14:paraId="0D78CE4F" w14:textId="77777777" w:rsidR="000746E3" w:rsidRPr="00384B10" w:rsidRDefault="000746E3" w:rsidP="000746E3">
            <w:pPr>
              <w:ind w:right="170" w:firstLine="0"/>
              <w:jc w:val="right"/>
              <w:rPr>
                <w:sz w:val="20"/>
              </w:rPr>
            </w:pPr>
            <w:r w:rsidRPr="00384B10">
              <w:rPr>
                <w:sz w:val="20"/>
              </w:rPr>
              <w:t>3 817</w:t>
            </w:r>
          </w:p>
        </w:tc>
        <w:tc>
          <w:tcPr>
            <w:tcW w:w="900" w:type="dxa"/>
            <w:shd w:val="clear" w:color="auto" w:fill="FFFFFF"/>
          </w:tcPr>
          <w:p w14:paraId="6E8F56A8" w14:textId="77777777" w:rsidR="000746E3" w:rsidRPr="00384B10" w:rsidRDefault="000746E3" w:rsidP="000746E3">
            <w:pPr>
              <w:ind w:right="170" w:firstLine="0"/>
              <w:jc w:val="right"/>
              <w:rPr>
                <w:sz w:val="20"/>
              </w:rPr>
            </w:pPr>
            <w:r w:rsidRPr="00384B10">
              <w:rPr>
                <w:sz w:val="20"/>
              </w:rPr>
              <w:t>2 828</w:t>
            </w:r>
          </w:p>
        </w:tc>
        <w:tc>
          <w:tcPr>
            <w:tcW w:w="810" w:type="dxa"/>
            <w:shd w:val="clear" w:color="auto" w:fill="FFFFFF"/>
          </w:tcPr>
          <w:p w14:paraId="0BFC6073" w14:textId="77777777" w:rsidR="000746E3" w:rsidRPr="00384B10" w:rsidRDefault="000746E3" w:rsidP="000746E3">
            <w:pPr>
              <w:ind w:right="170" w:firstLine="0"/>
              <w:jc w:val="right"/>
              <w:rPr>
                <w:sz w:val="20"/>
              </w:rPr>
            </w:pPr>
            <w:r w:rsidRPr="00384B10">
              <w:rPr>
                <w:sz w:val="20"/>
              </w:rPr>
              <w:t>346</w:t>
            </w:r>
          </w:p>
        </w:tc>
      </w:tr>
      <w:tr w:rsidR="000746E3" w:rsidRPr="00384B10" w14:paraId="1DAE4FE3" w14:textId="77777777">
        <w:tblPrEx>
          <w:tblCellMar>
            <w:top w:w="0" w:type="dxa"/>
            <w:bottom w:w="0" w:type="dxa"/>
          </w:tblCellMar>
        </w:tblPrEx>
        <w:tc>
          <w:tcPr>
            <w:tcW w:w="2790" w:type="dxa"/>
            <w:shd w:val="clear" w:color="auto" w:fill="FFFFFF"/>
          </w:tcPr>
          <w:p w14:paraId="405B5A99" w14:textId="77777777" w:rsidR="000746E3" w:rsidRPr="00384B10" w:rsidRDefault="000746E3" w:rsidP="000746E3">
            <w:pPr>
              <w:ind w:firstLine="0"/>
              <w:rPr>
                <w:sz w:val="20"/>
              </w:rPr>
            </w:pPr>
            <w:r w:rsidRPr="00384B10">
              <w:rPr>
                <w:sz w:val="20"/>
              </w:rPr>
              <w:t>Rhône-Poulenc</w:t>
            </w:r>
          </w:p>
        </w:tc>
        <w:tc>
          <w:tcPr>
            <w:tcW w:w="990" w:type="dxa"/>
            <w:shd w:val="clear" w:color="auto" w:fill="FFFFFF"/>
          </w:tcPr>
          <w:p w14:paraId="0BAF809E" w14:textId="77777777" w:rsidR="000746E3" w:rsidRPr="00384B10" w:rsidRDefault="000746E3" w:rsidP="000746E3">
            <w:pPr>
              <w:ind w:right="170" w:firstLine="0"/>
              <w:jc w:val="right"/>
              <w:rPr>
                <w:sz w:val="20"/>
              </w:rPr>
            </w:pPr>
            <w:r w:rsidRPr="00384B10">
              <w:rPr>
                <w:sz w:val="20"/>
              </w:rPr>
              <w:t>102 000</w:t>
            </w:r>
          </w:p>
        </w:tc>
        <w:tc>
          <w:tcPr>
            <w:tcW w:w="810" w:type="dxa"/>
            <w:shd w:val="clear" w:color="auto" w:fill="FFFFFF"/>
          </w:tcPr>
          <w:p w14:paraId="66E5E97D" w14:textId="77777777" w:rsidR="000746E3" w:rsidRPr="00384B10" w:rsidRDefault="000746E3" w:rsidP="000746E3">
            <w:pPr>
              <w:ind w:right="170" w:firstLine="0"/>
              <w:jc w:val="right"/>
              <w:rPr>
                <w:sz w:val="20"/>
              </w:rPr>
            </w:pPr>
            <w:r w:rsidRPr="00384B10">
              <w:rPr>
                <w:sz w:val="20"/>
              </w:rPr>
              <w:t>19</w:t>
            </w:r>
          </w:p>
        </w:tc>
        <w:tc>
          <w:tcPr>
            <w:tcW w:w="900" w:type="dxa"/>
            <w:shd w:val="clear" w:color="auto" w:fill="FFFFFF"/>
          </w:tcPr>
          <w:p w14:paraId="1D3B542D" w14:textId="77777777" w:rsidR="000746E3" w:rsidRPr="00384B10" w:rsidRDefault="000746E3" w:rsidP="000746E3">
            <w:pPr>
              <w:ind w:right="170" w:firstLine="0"/>
              <w:jc w:val="right"/>
              <w:rPr>
                <w:sz w:val="20"/>
              </w:rPr>
            </w:pPr>
            <w:r w:rsidRPr="00384B10">
              <w:rPr>
                <w:sz w:val="20"/>
              </w:rPr>
              <w:t>31 808</w:t>
            </w:r>
          </w:p>
        </w:tc>
        <w:tc>
          <w:tcPr>
            <w:tcW w:w="810" w:type="dxa"/>
            <w:shd w:val="clear" w:color="auto" w:fill="FFFFFF"/>
          </w:tcPr>
          <w:p w14:paraId="08190E2E" w14:textId="77777777" w:rsidR="000746E3" w:rsidRPr="00384B10" w:rsidRDefault="000746E3" w:rsidP="000746E3">
            <w:pPr>
              <w:ind w:right="170" w:firstLine="0"/>
              <w:jc w:val="right"/>
              <w:rPr>
                <w:sz w:val="20"/>
              </w:rPr>
            </w:pPr>
            <w:r w:rsidRPr="00384B10">
              <w:rPr>
                <w:sz w:val="20"/>
              </w:rPr>
              <w:t>7 187</w:t>
            </w:r>
          </w:p>
        </w:tc>
        <w:tc>
          <w:tcPr>
            <w:tcW w:w="810" w:type="dxa"/>
            <w:shd w:val="clear" w:color="auto" w:fill="FFFFFF"/>
          </w:tcPr>
          <w:p w14:paraId="4441A74B" w14:textId="77777777" w:rsidR="000746E3" w:rsidRPr="00384B10" w:rsidRDefault="000746E3" w:rsidP="000746E3">
            <w:pPr>
              <w:ind w:right="170" w:firstLine="0"/>
              <w:jc w:val="right"/>
              <w:rPr>
                <w:sz w:val="20"/>
              </w:rPr>
            </w:pPr>
            <w:r w:rsidRPr="00384B10">
              <w:rPr>
                <w:sz w:val="20"/>
              </w:rPr>
              <w:t>3 839</w:t>
            </w:r>
          </w:p>
        </w:tc>
        <w:tc>
          <w:tcPr>
            <w:tcW w:w="900" w:type="dxa"/>
            <w:shd w:val="clear" w:color="auto" w:fill="FFFFFF"/>
          </w:tcPr>
          <w:p w14:paraId="25BBC502" w14:textId="77777777" w:rsidR="000746E3" w:rsidRPr="00384B10" w:rsidRDefault="000746E3" w:rsidP="000746E3">
            <w:pPr>
              <w:ind w:right="170" w:firstLine="0"/>
              <w:jc w:val="right"/>
              <w:rPr>
                <w:sz w:val="20"/>
              </w:rPr>
            </w:pPr>
            <w:r w:rsidRPr="00384B10">
              <w:rPr>
                <w:sz w:val="20"/>
              </w:rPr>
              <w:t>2 890</w:t>
            </w:r>
          </w:p>
        </w:tc>
        <w:tc>
          <w:tcPr>
            <w:tcW w:w="810" w:type="dxa"/>
            <w:shd w:val="clear" w:color="auto" w:fill="FFFFFF"/>
          </w:tcPr>
          <w:p w14:paraId="2F81B29F" w14:textId="77777777" w:rsidR="000746E3" w:rsidRPr="00384B10" w:rsidRDefault="000746E3" w:rsidP="000746E3">
            <w:pPr>
              <w:ind w:right="170" w:firstLine="0"/>
              <w:jc w:val="right"/>
              <w:rPr>
                <w:sz w:val="20"/>
              </w:rPr>
            </w:pPr>
            <w:r w:rsidRPr="00384B10">
              <w:rPr>
                <w:sz w:val="20"/>
              </w:rPr>
              <w:t>468</w:t>
            </w:r>
          </w:p>
        </w:tc>
      </w:tr>
      <w:tr w:rsidR="000746E3" w:rsidRPr="00384B10" w14:paraId="03F425C7" w14:textId="77777777">
        <w:tblPrEx>
          <w:tblCellMar>
            <w:top w:w="0" w:type="dxa"/>
            <w:bottom w:w="0" w:type="dxa"/>
          </w:tblCellMar>
        </w:tblPrEx>
        <w:tc>
          <w:tcPr>
            <w:tcW w:w="2790" w:type="dxa"/>
            <w:shd w:val="clear" w:color="auto" w:fill="FFFFFF"/>
          </w:tcPr>
          <w:p w14:paraId="433B6DF0" w14:textId="77777777" w:rsidR="000746E3" w:rsidRPr="00384B10" w:rsidRDefault="000746E3" w:rsidP="000746E3">
            <w:pPr>
              <w:ind w:firstLine="0"/>
              <w:rPr>
                <w:sz w:val="20"/>
              </w:rPr>
            </w:pPr>
            <w:r w:rsidRPr="00384B10">
              <w:rPr>
                <w:sz w:val="20"/>
              </w:rPr>
              <w:t>Usinor-Sacilor</w:t>
            </w:r>
          </w:p>
        </w:tc>
        <w:tc>
          <w:tcPr>
            <w:tcW w:w="990" w:type="dxa"/>
            <w:shd w:val="clear" w:color="auto" w:fill="FFFFFF"/>
          </w:tcPr>
          <w:p w14:paraId="59F56C0C" w14:textId="77777777" w:rsidR="000746E3" w:rsidRPr="00384B10" w:rsidRDefault="000746E3" w:rsidP="000746E3">
            <w:pPr>
              <w:ind w:right="170" w:firstLine="0"/>
              <w:jc w:val="right"/>
              <w:rPr>
                <w:sz w:val="20"/>
              </w:rPr>
            </w:pPr>
            <w:r w:rsidRPr="00384B10">
              <w:rPr>
                <w:sz w:val="20"/>
              </w:rPr>
              <w:t>88 341</w:t>
            </w:r>
          </w:p>
        </w:tc>
        <w:tc>
          <w:tcPr>
            <w:tcW w:w="810" w:type="dxa"/>
            <w:shd w:val="clear" w:color="auto" w:fill="FFFFFF"/>
          </w:tcPr>
          <w:p w14:paraId="373EFCB9" w14:textId="77777777" w:rsidR="000746E3" w:rsidRPr="00384B10" w:rsidRDefault="000746E3" w:rsidP="000746E3">
            <w:pPr>
              <w:ind w:right="170" w:firstLine="0"/>
              <w:jc w:val="right"/>
              <w:rPr>
                <w:sz w:val="20"/>
              </w:rPr>
            </w:pPr>
            <w:r w:rsidRPr="00384B10">
              <w:rPr>
                <w:sz w:val="20"/>
              </w:rPr>
              <w:t>56 981</w:t>
            </w:r>
          </w:p>
        </w:tc>
        <w:tc>
          <w:tcPr>
            <w:tcW w:w="900" w:type="dxa"/>
            <w:shd w:val="clear" w:color="auto" w:fill="FFFFFF"/>
          </w:tcPr>
          <w:p w14:paraId="0672226C" w14:textId="77777777" w:rsidR="000746E3" w:rsidRPr="00384B10" w:rsidRDefault="000746E3" w:rsidP="000746E3">
            <w:pPr>
              <w:ind w:right="170" w:firstLine="0"/>
              <w:jc w:val="right"/>
              <w:rPr>
                <w:sz w:val="20"/>
              </w:rPr>
            </w:pPr>
            <w:r w:rsidRPr="00384B10">
              <w:rPr>
                <w:sz w:val="20"/>
              </w:rPr>
              <w:t>—</w:t>
            </w:r>
          </w:p>
        </w:tc>
        <w:tc>
          <w:tcPr>
            <w:tcW w:w="810" w:type="dxa"/>
            <w:shd w:val="clear" w:color="auto" w:fill="FFFFFF"/>
          </w:tcPr>
          <w:p w14:paraId="639F3B36" w14:textId="77777777" w:rsidR="000746E3" w:rsidRPr="00384B10" w:rsidRDefault="000746E3" w:rsidP="000746E3">
            <w:pPr>
              <w:ind w:right="170" w:firstLine="0"/>
              <w:jc w:val="right"/>
              <w:rPr>
                <w:sz w:val="20"/>
              </w:rPr>
            </w:pPr>
            <w:r w:rsidRPr="00384B10">
              <w:rPr>
                <w:sz w:val="20"/>
              </w:rPr>
              <w:t>6 812</w:t>
            </w:r>
          </w:p>
        </w:tc>
        <w:tc>
          <w:tcPr>
            <w:tcW w:w="810" w:type="dxa"/>
            <w:shd w:val="clear" w:color="auto" w:fill="FFFFFF"/>
          </w:tcPr>
          <w:p w14:paraId="6EAF665F" w14:textId="77777777" w:rsidR="000746E3" w:rsidRPr="00384B10" w:rsidRDefault="000746E3" w:rsidP="000746E3">
            <w:pPr>
              <w:ind w:right="170" w:firstLine="0"/>
              <w:jc w:val="right"/>
              <w:rPr>
                <w:sz w:val="20"/>
              </w:rPr>
            </w:pPr>
            <w:r w:rsidRPr="00384B10">
              <w:rPr>
                <w:sz w:val="20"/>
              </w:rPr>
              <w:t>2 292</w:t>
            </w:r>
          </w:p>
        </w:tc>
        <w:tc>
          <w:tcPr>
            <w:tcW w:w="900" w:type="dxa"/>
            <w:shd w:val="clear" w:color="auto" w:fill="FFFFFF"/>
          </w:tcPr>
          <w:p w14:paraId="59F74FF5" w14:textId="77777777" w:rsidR="000746E3" w:rsidRPr="00384B10" w:rsidRDefault="000746E3" w:rsidP="000746E3">
            <w:pPr>
              <w:ind w:right="170" w:firstLine="0"/>
              <w:jc w:val="right"/>
              <w:rPr>
                <w:sz w:val="20"/>
              </w:rPr>
            </w:pPr>
            <w:r w:rsidRPr="00384B10">
              <w:rPr>
                <w:sz w:val="20"/>
              </w:rPr>
              <w:t>1 833</w:t>
            </w:r>
          </w:p>
        </w:tc>
        <w:tc>
          <w:tcPr>
            <w:tcW w:w="810" w:type="dxa"/>
            <w:shd w:val="clear" w:color="auto" w:fill="FFFFFF"/>
          </w:tcPr>
          <w:p w14:paraId="7FC3572C" w14:textId="77777777" w:rsidR="000746E3" w:rsidRPr="00384B10" w:rsidRDefault="000746E3" w:rsidP="000746E3">
            <w:pPr>
              <w:ind w:right="170" w:firstLine="0"/>
              <w:jc w:val="right"/>
              <w:rPr>
                <w:sz w:val="20"/>
              </w:rPr>
            </w:pPr>
            <w:r w:rsidRPr="00384B10">
              <w:rPr>
                <w:sz w:val="20"/>
              </w:rPr>
              <w:t>259</w:t>
            </w:r>
          </w:p>
        </w:tc>
      </w:tr>
      <w:tr w:rsidR="000746E3" w:rsidRPr="00384B10" w14:paraId="526C2A38" w14:textId="77777777">
        <w:tblPrEx>
          <w:tblCellMar>
            <w:top w:w="0" w:type="dxa"/>
            <w:bottom w:w="0" w:type="dxa"/>
          </w:tblCellMar>
        </w:tblPrEx>
        <w:tc>
          <w:tcPr>
            <w:tcW w:w="2790" w:type="dxa"/>
            <w:tcBorders>
              <w:bottom w:val="single" w:sz="4" w:space="0" w:color="auto"/>
            </w:tcBorders>
            <w:shd w:val="clear" w:color="auto" w:fill="FFFFFF"/>
          </w:tcPr>
          <w:p w14:paraId="485A0142" w14:textId="77777777" w:rsidR="000746E3" w:rsidRPr="00384B10" w:rsidRDefault="000746E3" w:rsidP="000746E3">
            <w:pPr>
              <w:spacing w:after="120"/>
              <w:ind w:firstLine="0"/>
              <w:rPr>
                <w:sz w:val="20"/>
              </w:rPr>
            </w:pPr>
            <w:r w:rsidRPr="00384B10">
              <w:rPr>
                <w:sz w:val="20"/>
              </w:rPr>
              <w:t>Matra</w:t>
            </w:r>
          </w:p>
        </w:tc>
        <w:tc>
          <w:tcPr>
            <w:tcW w:w="990" w:type="dxa"/>
            <w:tcBorders>
              <w:bottom w:val="single" w:sz="4" w:space="0" w:color="auto"/>
            </w:tcBorders>
            <w:shd w:val="clear" w:color="auto" w:fill="FFFFFF"/>
          </w:tcPr>
          <w:p w14:paraId="3FEF2322" w14:textId="77777777" w:rsidR="000746E3" w:rsidRPr="00384B10" w:rsidRDefault="000746E3" w:rsidP="000746E3">
            <w:pPr>
              <w:spacing w:after="120"/>
              <w:ind w:right="170" w:firstLine="0"/>
              <w:jc w:val="right"/>
              <w:rPr>
                <w:sz w:val="20"/>
              </w:rPr>
            </w:pPr>
            <w:r w:rsidRPr="00384B10">
              <w:rPr>
                <w:sz w:val="20"/>
              </w:rPr>
              <w:t>20 000</w:t>
            </w:r>
          </w:p>
        </w:tc>
        <w:tc>
          <w:tcPr>
            <w:tcW w:w="810" w:type="dxa"/>
            <w:tcBorders>
              <w:bottom w:val="single" w:sz="4" w:space="0" w:color="auto"/>
            </w:tcBorders>
            <w:shd w:val="clear" w:color="auto" w:fill="FFFFFF"/>
          </w:tcPr>
          <w:p w14:paraId="5423A73E" w14:textId="77777777" w:rsidR="000746E3" w:rsidRPr="00384B10" w:rsidRDefault="000746E3" w:rsidP="000746E3">
            <w:pPr>
              <w:spacing w:after="120"/>
              <w:ind w:right="170" w:firstLine="0"/>
              <w:jc w:val="right"/>
              <w:rPr>
                <w:sz w:val="20"/>
              </w:rPr>
            </w:pPr>
            <w:r w:rsidRPr="00384B10">
              <w:rPr>
                <w:sz w:val="20"/>
              </w:rPr>
              <w:t>5 836</w:t>
            </w:r>
          </w:p>
        </w:tc>
        <w:tc>
          <w:tcPr>
            <w:tcW w:w="900" w:type="dxa"/>
            <w:tcBorders>
              <w:bottom w:val="single" w:sz="4" w:space="0" w:color="auto"/>
            </w:tcBorders>
            <w:shd w:val="clear" w:color="auto" w:fill="FFFFFF"/>
          </w:tcPr>
          <w:p w14:paraId="76D3D1D5" w14:textId="77777777" w:rsidR="000746E3" w:rsidRPr="00384B10" w:rsidRDefault="000746E3" w:rsidP="000746E3">
            <w:pPr>
              <w:spacing w:after="120"/>
              <w:ind w:right="170" w:firstLine="0"/>
              <w:jc w:val="right"/>
              <w:rPr>
                <w:sz w:val="20"/>
              </w:rPr>
            </w:pPr>
            <w:r w:rsidRPr="00384B10">
              <w:rPr>
                <w:sz w:val="20"/>
              </w:rPr>
              <w:t>—</w:t>
            </w:r>
          </w:p>
        </w:tc>
        <w:tc>
          <w:tcPr>
            <w:tcW w:w="810" w:type="dxa"/>
            <w:tcBorders>
              <w:bottom w:val="single" w:sz="4" w:space="0" w:color="auto"/>
            </w:tcBorders>
            <w:shd w:val="clear" w:color="auto" w:fill="FFFFFF"/>
          </w:tcPr>
          <w:p w14:paraId="3725D031" w14:textId="77777777" w:rsidR="000746E3" w:rsidRPr="00384B10" w:rsidRDefault="000746E3" w:rsidP="000746E3">
            <w:pPr>
              <w:spacing w:after="120"/>
              <w:ind w:right="170" w:firstLine="0"/>
              <w:jc w:val="right"/>
              <w:rPr>
                <w:sz w:val="20"/>
              </w:rPr>
            </w:pPr>
            <w:r w:rsidRPr="00384B10">
              <w:rPr>
                <w:sz w:val="20"/>
              </w:rPr>
              <w:t>1 595</w:t>
            </w:r>
          </w:p>
        </w:tc>
        <w:tc>
          <w:tcPr>
            <w:tcW w:w="810" w:type="dxa"/>
            <w:tcBorders>
              <w:bottom w:val="single" w:sz="4" w:space="0" w:color="auto"/>
            </w:tcBorders>
            <w:shd w:val="clear" w:color="auto" w:fill="FFFFFF"/>
          </w:tcPr>
          <w:p w14:paraId="40B0AC5C" w14:textId="77777777" w:rsidR="000746E3" w:rsidRPr="00384B10" w:rsidRDefault="000746E3" w:rsidP="000746E3">
            <w:pPr>
              <w:spacing w:after="120"/>
              <w:ind w:right="170" w:firstLine="0"/>
              <w:jc w:val="right"/>
              <w:rPr>
                <w:sz w:val="20"/>
              </w:rPr>
            </w:pPr>
            <w:r w:rsidRPr="00384B10">
              <w:rPr>
                <w:sz w:val="20"/>
              </w:rPr>
              <w:t>851</w:t>
            </w:r>
          </w:p>
        </w:tc>
        <w:tc>
          <w:tcPr>
            <w:tcW w:w="900" w:type="dxa"/>
            <w:tcBorders>
              <w:bottom w:val="single" w:sz="4" w:space="0" w:color="auto"/>
            </w:tcBorders>
            <w:shd w:val="clear" w:color="auto" w:fill="FFFFFF"/>
          </w:tcPr>
          <w:p w14:paraId="54D126FA" w14:textId="77777777" w:rsidR="000746E3" w:rsidRPr="00384B10" w:rsidRDefault="000746E3" w:rsidP="000746E3">
            <w:pPr>
              <w:spacing w:after="120"/>
              <w:ind w:right="170" w:firstLine="0"/>
              <w:jc w:val="right"/>
              <w:rPr>
                <w:sz w:val="20"/>
              </w:rPr>
            </w:pPr>
            <w:r w:rsidRPr="00384B10">
              <w:rPr>
                <w:sz w:val="20"/>
              </w:rPr>
              <w:t>617</w:t>
            </w:r>
          </w:p>
        </w:tc>
        <w:tc>
          <w:tcPr>
            <w:tcW w:w="810" w:type="dxa"/>
            <w:tcBorders>
              <w:bottom w:val="single" w:sz="4" w:space="0" w:color="auto"/>
            </w:tcBorders>
            <w:shd w:val="clear" w:color="auto" w:fill="FFFFFF"/>
          </w:tcPr>
          <w:p w14:paraId="76D131B0" w14:textId="77777777" w:rsidR="000746E3" w:rsidRPr="00384B10" w:rsidRDefault="000746E3" w:rsidP="000746E3">
            <w:pPr>
              <w:spacing w:after="120"/>
              <w:ind w:right="170" w:firstLine="0"/>
              <w:jc w:val="right"/>
              <w:rPr>
                <w:sz w:val="20"/>
              </w:rPr>
            </w:pPr>
            <w:r w:rsidRPr="00384B10">
              <w:rPr>
                <w:sz w:val="20"/>
              </w:rPr>
              <w:t>30</w:t>
            </w:r>
          </w:p>
        </w:tc>
      </w:tr>
    </w:tbl>
    <w:p w14:paraId="1A9C74CC" w14:textId="77777777" w:rsidR="000746E3" w:rsidRPr="00384B10" w:rsidRDefault="000746E3" w:rsidP="000746E3">
      <w:pPr>
        <w:spacing w:before="120"/>
        <w:ind w:firstLine="0"/>
        <w:jc w:val="both"/>
        <w:rPr>
          <w:sz w:val="20"/>
        </w:rPr>
      </w:pPr>
      <w:r w:rsidRPr="00384B10">
        <w:rPr>
          <w:sz w:val="20"/>
          <w:lang w:eastAsia="fr-FR" w:bidi="fr-FR"/>
        </w:rPr>
        <w:t>(Chiffres en millions de dollars canadiens ; 1 dollar canadien ég</w:t>
      </w:r>
      <w:r w:rsidRPr="00384B10">
        <w:rPr>
          <w:sz w:val="20"/>
          <w:lang w:eastAsia="fr-FR" w:bidi="fr-FR"/>
        </w:rPr>
        <w:t>a</w:t>
      </w:r>
      <w:r w:rsidRPr="00384B10">
        <w:rPr>
          <w:sz w:val="20"/>
          <w:lang w:eastAsia="fr-FR" w:bidi="fr-FR"/>
        </w:rPr>
        <w:t xml:space="preserve">le environ 4,7 francs français.) Sources : journal </w:t>
      </w:r>
      <w:r w:rsidRPr="00384B10">
        <w:rPr>
          <w:rStyle w:val="LgendedutableauItalique"/>
          <w:sz w:val="20"/>
          <w:lang w:val="fr-CA"/>
        </w:rPr>
        <w:t>Le Monde</w:t>
      </w:r>
      <w:r w:rsidRPr="00384B10">
        <w:rPr>
          <w:sz w:val="20"/>
          <w:lang w:eastAsia="fr-FR" w:bidi="fr-FR"/>
        </w:rPr>
        <w:t xml:space="preserve"> du 14/06/1981.</w:t>
      </w:r>
    </w:p>
    <w:p w14:paraId="7F397066" w14:textId="77777777" w:rsidR="000746E3" w:rsidRPr="00384B10" w:rsidRDefault="000746E3" w:rsidP="000746E3">
      <w:pPr>
        <w:ind w:firstLine="0"/>
        <w:jc w:val="both"/>
        <w:rPr>
          <w:sz w:val="20"/>
          <w:szCs w:val="2"/>
        </w:rPr>
      </w:pPr>
    </w:p>
    <w:p w14:paraId="599A0565" w14:textId="77777777" w:rsidR="000746E3" w:rsidRPr="00384B10" w:rsidRDefault="000746E3" w:rsidP="000746E3">
      <w:pPr>
        <w:pStyle w:val="figtitre"/>
      </w:pPr>
      <w:r w:rsidRPr="00384B10">
        <w:t>Indemnisation des princ</w:t>
      </w:r>
      <w:r w:rsidRPr="00384B10">
        <w:t>i</w:t>
      </w:r>
      <w:r w:rsidRPr="00384B10">
        <w:t>pales sociétés nationalisées</w:t>
      </w:r>
    </w:p>
    <w:tbl>
      <w:tblPr>
        <w:tblOverlap w:val="never"/>
        <w:tblW w:w="0" w:type="auto"/>
        <w:tblInd w:w="-899" w:type="dxa"/>
        <w:tblLayout w:type="fixed"/>
        <w:tblCellMar>
          <w:left w:w="10" w:type="dxa"/>
          <w:right w:w="10" w:type="dxa"/>
        </w:tblCellMar>
        <w:tblLook w:val="04A0" w:firstRow="1" w:lastRow="0" w:firstColumn="1" w:lastColumn="0" w:noHBand="0" w:noVBand="1"/>
      </w:tblPr>
      <w:tblGrid>
        <w:gridCol w:w="4455"/>
        <w:gridCol w:w="1458"/>
        <w:gridCol w:w="1458"/>
        <w:gridCol w:w="1458"/>
      </w:tblGrid>
      <w:tr w:rsidR="000746E3" w:rsidRPr="00384B10" w14:paraId="68275D77" w14:textId="77777777">
        <w:tblPrEx>
          <w:tblCellMar>
            <w:top w:w="0" w:type="dxa"/>
            <w:bottom w:w="0" w:type="dxa"/>
          </w:tblCellMar>
        </w:tblPrEx>
        <w:tc>
          <w:tcPr>
            <w:tcW w:w="4455" w:type="dxa"/>
            <w:tcBorders>
              <w:top w:val="single" w:sz="4" w:space="0" w:color="auto"/>
            </w:tcBorders>
            <w:shd w:val="clear" w:color="auto" w:fill="EEECE1"/>
          </w:tcPr>
          <w:p w14:paraId="04CDD5C7" w14:textId="77777777" w:rsidR="000746E3" w:rsidRPr="00384B10" w:rsidRDefault="000746E3" w:rsidP="000746E3">
            <w:pPr>
              <w:spacing w:before="120"/>
              <w:ind w:firstLine="0"/>
              <w:rPr>
                <w:b/>
                <w:color w:val="0000FF"/>
                <w:sz w:val="20"/>
                <w:szCs w:val="10"/>
              </w:rPr>
            </w:pPr>
            <w:r w:rsidRPr="00384B10">
              <w:rPr>
                <w:b/>
                <w:color w:val="0000FF"/>
                <w:sz w:val="20"/>
                <w:szCs w:val="10"/>
              </w:rPr>
              <w:t>SOCIÉTÉS</w:t>
            </w:r>
          </w:p>
        </w:tc>
        <w:tc>
          <w:tcPr>
            <w:tcW w:w="1458" w:type="dxa"/>
            <w:tcBorders>
              <w:top w:val="single" w:sz="4" w:space="0" w:color="auto"/>
            </w:tcBorders>
            <w:shd w:val="clear" w:color="auto" w:fill="EEECE1"/>
          </w:tcPr>
          <w:p w14:paraId="678EDDDA" w14:textId="77777777" w:rsidR="000746E3" w:rsidRPr="00384B10" w:rsidRDefault="000746E3" w:rsidP="000746E3">
            <w:pPr>
              <w:spacing w:before="120"/>
              <w:ind w:firstLine="0"/>
              <w:jc w:val="center"/>
              <w:rPr>
                <w:sz w:val="20"/>
                <w:szCs w:val="10"/>
              </w:rPr>
            </w:pPr>
            <w:r w:rsidRPr="00384B10">
              <w:rPr>
                <w:sz w:val="20"/>
                <w:szCs w:val="10"/>
              </w:rPr>
              <w:t>Nombre d’actions au 31/12/80</w:t>
            </w:r>
          </w:p>
        </w:tc>
        <w:tc>
          <w:tcPr>
            <w:tcW w:w="1458" w:type="dxa"/>
            <w:tcBorders>
              <w:top w:val="single" w:sz="4" w:space="0" w:color="auto"/>
            </w:tcBorders>
            <w:shd w:val="clear" w:color="auto" w:fill="EEECE1"/>
          </w:tcPr>
          <w:p w14:paraId="6EE1D4A0" w14:textId="77777777" w:rsidR="000746E3" w:rsidRPr="00384B10" w:rsidRDefault="000746E3" w:rsidP="000746E3">
            <w:pPr>
              <w:spacing w:before="120"/>
              <w:ind w:firstLine="0"/>
              <w:jc w:val="center"/>
              <w:rPr>
                <w:sz w:val="20"/>
                <w:szCs w:val="10"/>
              </w:rPr>
            </w:pPr>
            <w:r w:rsidRPr="00384B10">
              <w:rPr>
                <w:sz w:val="20"/>
                <w:szCs w:val="10"/>
              </w:rPr>
              <w:t>Estimation de l’indemnisation par action au 31/12/80</w:t>
            </w:r>
          </w:p>
        </w:tc>
        <w:tc>
          <w:tcPr>
            <w:tcW w:w="1458" w:type="dxa"/>
            <w:tcBorders>
              <w:top w:val="single" w:sz="4" w:space="0" w:color="auto"/>
            </w:tcBorders>
            <w:shd w:val="clear" w:color="auto" w:fill="EEECE1"/>
          </w:tcPr>
          <w:p w14:paraId="68A6F58F" w14:textId="77777777" w:rsidR="000746E3" w:rsidRPr="00384B10" w:rsidRDefault="000746E3" w:rsidP="000746E3">
            <w:pPr>
              <w:spacing w:before="120"/>
              <w:ind w:firstLine="0"/>
              <w:jc w:val="center"/>
              <w:rPr>
                <w:sz w:val="20"/>
                <w:szCs w:val="10"/>
              </w:rPr>
            </w:pPr>
            <w:r w:rsidRPr="00384B10">
              <w:rPr>
                <w:sz w:val="20"/>
                <w:szCs w:val="10"/>
              </w:rPr>
              <w:t>Cours coté</w:t>
            </w:r>
            <w:r w:rsidRPr="00384B10">
              <w:rPr>
                <w:sz w:val="20"/>
                <w:szCs w:val="10"/>
              </w:rPr>
              <w:br/>
              <w:t>au 08/05/91</w:t>
            </w:r>
          </w:p>
        </w:tc>
      </w:tr>
      <w:tr w:rsidR="000746E3" w:rsidRPr="00384B10" w14:paraId="74BAD230" w14:textId="77777777">
        <w:tblPrEx>
          <w:tblCellMar>
            <w:top w:w="0" w:type="dxa"/>
            <w:bottom w:w="0" w:type="dxa"/>
          </w:tblCellMar>
        </w:tblPrEx>
        <w:tc>
          <w:tcPr>
            <w:tcW w:w="4455" w:type="dxa"/>
            <w:tcBorders>
              <w:top w:val="single" w:sz="4" w:space="0" w:color="auto"/>
            </w:tcBorders>
            <w:shd w:val="clear" w:color="auto" w:fill="FFFFFF"/>
          </w:tcPr>
          <w:p w14:paraId="49399B5C" w14:textId="77777777" w:rsidR="000746E3" w:rsidRPr="00384B10" w:rsidRDefault="000746E3" w:rsidP="000746E3">
            <w:pPr>
              <w:spacing w:before="120"/>
              <w:ind w:firstLine="0"/>
              <w:rPr>
                <w:b/>
                <w:color w:val="FF0000"/>
                <w:sz w:val="20"/>
                <w:szCs w:val="10"/>
              </w:rPr>
            </w:pPr>
            <w:r w:rsidRPr="00384B10">
              <w:rPr>
                <w:b/>
                <w:color w:val="FF0000"/>
                <w:sz w:val="20"/>
                <w:szCs w:val="10"/>
              </w:rPr>
              <w:t>Groupes industriels</w:t>
            </w:r>
          </w:p>
        </w:tc>
        <w:tc>
          <w:tcPr>
            <w:tcW w:w="1458" w:type="dxa"/>
            <w:tcBorders>
              <w:top w:val="single" w:sz="4" w:space="0" w:color="auto"/>
            </w:tcBorders>
            <w:shd w:val="clear" w:color="auto" w:fill="FFFFFF"/>
          </w:tcPr>
          <w:p w14:paraId="4209FF4C" w14:textId="77777777" w:rsidR="000746E3" w:rsidRPr="00384B10" w:rsidRDefault="000746E3" w:rsidP="000746E3">
            <w:pPr>
              <w:spacing w:before="120"/>
              <w:ind w:firstLine="0"/>
              <w:jc w:val="center"/>
              <w:rPr>
                <w:sz w:val="20"/>
                <w:szCs w:val="10"/>
              </w:rPr>
            </w:pPr>
          </w:p>
        </w:tc>
        <w:tc>
          <w:tcPr>
            <w:tcW w:w="1458" w:type="dxa"/>
            <w:tcBorders>
              <w:top w:val="single" w:sz="4" w:space="0" w:color="auto"/>
            </w:tcBorders>
            <w:shd w:val="clear" w:color="auto" w:fill="FFFFFF"/>
          </w:tcPr>
          <w:p w14:paraId="1493EF83" w14:textId="77777777" w:rsidR="000746E3" w:rsidRPr="00384B10" w:rsidRDefault="000746E3" w:rsidP="000746E3">
            <w:pPr>
              <w:spacing w:before="120"/>
              <w:ind w:firstLine="0"/>
              <w:jc w:val="center"/>
              <w:rPr>
                <w:sz w:val="20"/>
                <w:szCs w:val="10"/>
              </w:rPr>
            </w:pPr>
          </w:p>
        </w:tc>
        <w:tc>
          <w:tcPr>
            <w:tcW w:w="1458" w:type="dxa"/>
            <w:tcBorders>
              <w:top w:val="single" w:sz="4" w:space="0" w:color="auto"/>
            </w:tcBorders>
            <w:shd w:val="clear" w:color="auto" w:fill="FFFFFF"/>
          </w:tcPr>
          <w:p w14:paraId="0A583375" w14:textId="77777777" w:rsidR="000746E3" w:rsidRPr="00384B10" w:rsidRDefault="000746E3" w:rsidP="000746E3">
            <w:pPr>
              <w:spacing w:before="120"/>
              <w:ind w:firstLine="0"/>
              <w:jc w:val="center"/>
              <w:rPr>
                <w:sz w:val="20"/>
                <w:szCs w:val="10"/>
              </w:rPr>
            </w:pPr>
          </w:p>
        </w:tc>
      </w:tr>
      <w:tr w:rsidR="000746E3" w:rsidRPr="00384B10" w14:paraId="43702996" w14:textId="77777777">
        <w:tblPrEx>
          <w:tblCellMar>
            <w:top w:w="0" w:type="dxa"/>
            <w:bottom w:w="0" w:type="dxa"/>
          </w:tblCellMar>
        </w:tblPrEx>
        <w:tc>
          <w:tcPr>
            <w:tcW w:w="4455" w:type="dxa"/>
            <w:shd w:val="clear" w:color="auto" w:fill="FFFFFF"/>
          </w:tcPr>
          <w:p w14:paraId="3E1E6E9A" w14:textId="77777777" w:rsidR="000746E3" w:rsidRPr="00384B10" w:rsidRDefault="000746E3" w:rsidP="000746E3">
            <w:pPr>
              <w:ind w:left="359" w:firstLine="0"/>
              <w:rPr>
                <w:sz w:val="20"/>
              </w:rPr>
            </w:pPr>
            <w:r w:rsidRPr="00384B10">
              <w:rPr>
                <w:sz w:val="20"/>
              </w:rPr>
              <w:t>Rhône-Poulenc</w:t>
            </w:r>
          </w:p>
        </w:tc>
        <w:tc>
          <w:tcPr>
            <w:tcW w:w="1458" w:type="dxa"/>
            <w:shd w:val="clear" w:color="auto" w:fill="FFFFFF"/>
          </w:tcPr>
          <w:p w14:paraId="3085EAD4" w14:textId="77777777" w:rsidR="000746E3" w:rsidRPr="00384B10" w:rsidRDefault="000746E3" w:rsidP="000746E3">
            <w:pPr>
              <w:ind w:right="224" w:firstLine="0"/>
              <w:jc w:val="right"/>
              <w:rPr>
                <w:sz w:val="20"/>
              </w:rPr>
            </w:pPr>
            <w:r w:rsidRPr="00384B10">
              <w:rPr>
                <w:sz w:val="20"/>
              </w:rPr>
              <w:t>22 728 684</w:t>
            </w:r>
          </w:p>
        </w:tc>
        <w:tc>
          <w:tcPr>
            <w:tcW w:w="1458" w:type="dxa"/>
            <w:shd w:val="clear" w:color="auto" w:fill="FFFFFF"/>
          </w:tcPr>
          <w:p w14:paraId="1C8E9B8A" w14:textId="77777777" w:rsidR="000746E3" w:rsidRPr="00384B10" w:rsidRDefault="000746E3" w:rsidP="000746E3">
            <w:pPr>
              <w:ind w:firstLine="0"/>
              <w:jc w:val="center"/>
              <w:rPr>
                <w:sz w:val="20"/>
              </w:rPr>
            </w:pPr>
            <w:r w:rsidRPr="00384B10">
              <w:rPr>
                <w:sz w:val="20"/>
              </w:rPr>
              <w:t>29</w:t>
            </w:r>
          </w:p>
        </w:tc>
        <w:tc>
          <w:tcPr>
            <w:tcW w:w="1458" w:type="dxa"/>
            <w:shd w:val="clear" w:color="auto" w:fill="FFFFFF"/>
          </w:tcPr>
          <w:p w14:paraId="25F1AC6A" w14:textId="77777777" w:rsidR="000746E3" w:rsidRPr="00384B10" w:rsidRDefault="000746E3" w:rsidP="000746E3">
            <w:pPr>
              <w:ind w:firstLine="0"/>
              <w:jc w:val="center"/>
              <w:rPr>
                <w:sz w:val="20"/>
              </w:rPr>
            </w:pPr>
            <w:r w:rsidRPr="00384B10">
              <w:rPr>
                <w:sz w:val="20"/>
              </w:rPr>
              <w:t>17</w:t>
            </w:r>
          </w:p>
        </w:tc>
      </w:tr>
      <w:tr w:rsidR="000746E3" w:rsidRPr="00384B10" w14:paraId="646DFED4" w14:textId="77777777">
        <w:tblPrEx>
          <w:tblCellMar>
            <w:top w:w="0" w:type="dxa"/>
            <w:bottom w:w="0" w:type="dxa"/>
          </w:tblCellMar>
        </w:tblPrEx>
        <w:tc>
          <w:tcPr>
            <w:tcW w:w="4455" w:type="dxa"/>
            <w:tcBorders>
              <w:top w:val="single" w:sz="4" w:space="0" w:color="auto"/>
            </w:tcBorders>
            <w:shd w:val="clear" w:color="auto" w:fill="FFFFFF"/>
          </w:tcPr>
          <w:p w14:paraId="40F8397B" w14:textId="77777777" w:rsidR="000746E3" w:rsidRPr="00384B10" w:rsidRDefault="000746E3" w:rsidP="000746E3">
            <w:pPr>
              <w:ind w:left="359" w:firstLine="0"/>
              <w:rPr>
                <w:sz w:val="20"/>
              </w:rPr>
            </w:pPr>
            <w:r w:rsidRPr="00384B10">
              <w:rPr>
                <w:sz w:val="20"/>
              </w:rPr>
              <w:t>Péchiney-Ugine-Kuhlmann</w:t>
            </w:r>
          </w:p>
        </w:tc>
        <w:tc>
          <w:tcPr>
            <w:tcW w:w="1458" w:type="dxa"/>
            <w:shd w:val="clear" w:color="auto" w:fill="FFFFFF"/>
          </w:tcPr>
          <w:p w14:paraId="0DC2034C" w14:textId="77777777" w:rsidR="000746E3" w:rsidRPr="00384B10" w:rsidRDefault="000746E3" w:rsidP="000746E3">
            <w:pPr>
              <w:ind w:right="224" w:firstLine="0"/>
              <w:jc w:val="right"/>
              <w:rPr>
                <w:sz w:val="20"/>
              </w:rPr>
            </w:pPr>
            <w:r w:rsidRPr="00384B10">
              <w:rPr>
                <w:sz w:val="20"/>
              </w:rPr>
              <w:t>25 491 353</w:t>
            </w:r>
          </w:p>
        </w:tc>
        <w:tc>
          <w:tcPr>
            <w:tcW w:w="1458" w:type="dxa"/>
            <w:shd w:val="clear" w:color="auto" w:fill="FFFFFF"/>
          </w:tcPr>
          <w:p w14:paraId="67052564" w14:textId="77777777" w:rsidR="000746E3" w:rsidRPr="00384B10" w:rsidRDefault="000746E3" w:rsidP="000746E3">
            <w:pPr>
              <w:ind w:firstLine="0"/>
              <w:jc w:val="center"/>
              <w:rPr>
                <w:sz w:val="20"/>
              </w:rPr>
            </w:pPr>
            <w:r w:rsidRPr="00384B10">
              <w:rPr>
                <w:sz w:val="20"/>
              </w:rPr>
              <w:t>22</w:t>
            </w:r>
          </w:p>
        </w:tc>
        <w:tc>
          <w:tcPr>
            <w:tcW w:w="1458" w:type="dxa"/>
            <w:shd w:val="clear" w:color="auto" w:fill="FFFFFF"/>
          </w:tcPr>
          <w:p w14:paraId="4B7862AA" w14:textId="77777777" w:rsidR="000746E3" w:rsidRPr="00384B10" w:rsidRDefault="000746E3" w:rsidP="000746E3">
            <w:pPr>
              <w:ind w:firstLine="0"/>
              <w:jc w:val="center"/>
              <w:rPr>
                <w:sz w:val="20"/>
              </w:rPr>
            </w:pPr>
            <w:r w:rsidRPr="00384B10">
              <w:rPr>
                <w:sz w:val="20"/>
              </w:rPr>
              <w:t>17</w:t>
            </w:r>
          </w:p>
        </w:tc>
      </w:tr>
      <w:tr w:rsidR="000746E3" w:rsidRPr="00384B10" w14:paraId="62C1CE05" w14:textId="77777777">
        <w:tblPrEx>
          <w:tblCellMar>
            <w:top w:w="0" w:type="dxa"/>
            <w:bottom w:w="0" w:type="dxa"/>
          </w:tblCellMar>
        </w:tblPrEx>
        <w:tc>
          <w:tcPr>
            <w:tcW w:w="4455" w:type="dxa"/>
            <w:shd w:val="clear" w:color="auto" w:fill="FFFFFF"/>
          </w:tcPr>
          <w:p w14:paraId="6AD5FA82" w14:textId="77777777" w:rsidR="000746E3" w:rsidRPr="00384B10" w:rsidRDefault="000746E3" w:rsidP="000746E3">
            <w:pPr>
              <w:ind w:left="359" w:firstLine="0"/>
              <w:rPr>
                <w:sz w:val="20"/>
              </w:rPr>
            </w:pPr>
            <w:r w:rsidRPr="00384B10">
              <w:rPr>
                <w:sz w:val="20"/>
              </w:rPr>
              <w:t>Saint-Gobain</w:t>
            </w:r>
          </w:p>
        </w:tc>
        <w:tc>
          <w:tcPr>
            <w:tcW w:w="1458" w:type="dxa"/>
            <w:shd w:val="clear" w:color="auto" w:fill="FFFFFF"/>
          </w:tcPr>
          <w:p w14:paraId="2DF831DB" w14:textId="77777777" w:rsidR="000746E3" w:rsidRPr="00384B10" w:rsidRDefault="000746E3" w:rsidP="000746E3">
            <w:pPr>
              <w:ind w:right="224" w:firstLine="0"/>
              <w:jc w:val="right"/>
              <w:rPr>
                <w:sz w:val="20"/>
              </w:rPr>
            </w:pPr>
            <w:r w:rsidRPr="00384B10">
              <w:rPr>
                <w:sz w:val="20"/>
              </w:rPr>
              <w:t>34 650 000</w:t>
            </w:r>
          </w:p>
        </w:tc>
        <w:tc>
          <w:tcPr>
            <w:tcW w:w="1458" w:type="dxa"/>
            <w:shd w:val="clear" w:color="auto" w:fill="FFFFFF"/>
          </w:tcPr>
          <w:p w14:paraId="259D764D" w14:textId="77777777" w:rsidR="000746E3" w:rsidRPr="00384B10" w:rsidRDefault="000746E3" w:rsidP="000746E3">
            <w:pPr>
              <w:ind w:firstLine="0"/>
              <w:jc w:val="center"/>
              <w:rPr>
                <w:sz w:val="20"/>
              </w:rPr>
            </w:pPr>
            <w:r w:rsidRPr="00384B10">
              <w:rPr>
                <w:sz w:val="20"/>
              </w:rPr>
              <w:t>33</w:t>
            </w:r>
          </w:p>
        </w:tc>
        <w:tc>
          <w:tcPr>
            <w:tcW w:w="1458" w:type="dxa"/>
            <w:shd w:val="clear" w:color="auto" w:fill="FFFFFF"/>
          </w:tcPr>
          <w:p w14:paraId="24D0365A" w14:textId="77777777" w:rsidR="000746E3" w:rsidRPr="00384B10" w:rsidRDefault="000746E3" w:rsidP="000746E3">
            <w:pPr>
              <w:ind w:firstLine="0"/>
              <w:jc w:val="center"/>
              <w:rPr>
                <w:sz w:val="20"/>
              </w:rPr>
            </w:pPr>
            <w:r w:rsidRPr="00384B10">
              <w:rPr>
                <w:sz w:val="20"/>
              </w:rPr>
              <w:t>23</w:t>
            </w:r>
          </w:p>
        </w:tc>
      </w:tr>
      <w:tr w:rsidR="000746E3" w:rsidRPr="00384B10" w14:paraId="5B4B9DED" w14:textId="77777777">
        <w:tblPrEx>
          <w:tblCellMar>
            <w:top w:w="0" w:type="dxa"/>
            <w:bottom w:w="0" w:type="dxa"/>
          </w:tblCellMar>
        </w:tblPrEx>
        <w:tc>
          <w:tcPr>
            <w:tcW w:w="4455" w:type="dxa"/>
            <w:shd w:val="clear" w:color="auto" w:fill="FFFFFF"/>
          </w:tcPr>
          <w:p w14:paraId="40097FEA" w14:textId="77777777" w:rsidR="000746E3" w:rsidRPr="00384B10" w:rsidRDefault="000746E3" w:rsidP="000746E3">
            <w:pPr>
              <w:ind w:left="359" w:firstLine="0"/>
              <w:rPr>
                <w:sz w:val="20"/>
              </w:rPr>
            </w:pPr>
            <w:r w:rsidRPr="00384B10">
              <w:rPr>
                <w:sz w:val="20"/>
              </w:rPr>
              <w:t>Compagnie Gén</w:t>
            </w:r>
            <w:r w:rsidRPr="00384B10">
              <w:rPr>
                <w:sz w:val="20"/>
              </w:rPr>
              <w:t>é</w:t>
            </w:r>
            <w:r w:rsidRPr="00384B10">
              <w:rPr>
                <w:sz w:val="20"/>
              </w:rPr>
              <w:t>rale d’Électricité</w:t>
            </w:r>
          </w:p>
        </w:tc>
        <w:tc>
          <w:tcPr>
            <w:tcW w:w="1458" w:type="dxa"/>
            <w:shd w:val="clear" w:color="auto" w:fill="FFFFFF"/>
          </w:tcPr>
          <w:p w14:paraId="477D15A4" w14:textId="77777777" w:rsidR="000746E3" w:rsidRPr="00384B10" w:rsidRDefault="000746E3" w:rsidP="000746E3">
            <w:pPr>
              <w:ind w:right="224" w:firstLine="0"/>
              <w:jc w:val="right"/>
              <w:rPr>
                <w:sz w:val="20"/>
              </w:rPr>
            </w:pPr>
            <w:r w:rsidRPr="00384B10">
              <w:rPr>
                <w:sz w:val="20"/>
              </w:rPr>
              <w:t>7 046 462</w:t>
            </w:r>
          </w:p>
        </w:tc>
        <w:tc>
          <w:tcPr>
            <w:tcW w:w="1458" w:type="dxa"/>
            <w:shd w:val="clear" w:color="auto" w:fill="FFFFFF"/>
          </w:tcPr>
          <w:p w14:paraId="24B4020E" w14:textId="77777777" w:rsidR="000746E3" w:rsidRPr="00384B10" w:rsidRDefault="000746E3" w:rsidP="000746E3">
            <w:pPr>
              <w:ind w:firstLine="0"/>
              <w:jc w:val="center"/>
              <w:rPr>
                <w:sz w:val="20"/>
              </w:rPr>
            </w:pPr>
            <w:r w:rsidRPr="00384B10">
              <w:rPr>
                <w:sz w:val="20"/>
              </w:rPr>
              <w:t>72</w:t>
            </w:r>
          </w:p>
        </w:tc>
        <w:tc>
          <w:tcPr>
            <w:tcW w:w="1458" w:type="dxa"/>
            <w:shd w:val="clear" w:color="auto" w:fill="FFFFFF"/>
          </w:tcPr>
          <w:p w14:paraId="28BFA5E2" w14:textId="77777777" w:rsidR="000746E3" w:rsidRPr="00384B10" w:rsidRDefault="000746E3" w:rsidP="000746E3">
            <w:pPr>
              <w:ind w:firstLine="0"/>
              <w:jc w:val="center"/>
              <w:rPr>
                <w:sz w:val="20"/>
              </w:rPr>
            </w:pPr>
            <w:r w:rsidRPr="00384B10">
              <w:rPr>
                <w:sz w:val="20"/>
              </w:rPr>
              <w:t>61</w:t>
            </w:r>
          </w:p>
        </w:tc>
      </w:tr>
      <w:tr w:rsidR="000746E3" w:rsidRPr="00384B10" w14:paraId="411AC0A7" w14:textId="77777777">
        <w:tblPrEx>
          <w:tblCellMar>
            <w:top w:w="0" w:type="dxa"/>
            <w:bottom w:w="0" w:type="dxa"/>
          </w:tblCellMar>
        </w:tblPrEx>
        <w:tc>
          <w:tcPr>
            <w:tcW w:w="4455" w:type="dxa"/>
            <w:tcBorders>
              <w:top w:val="single" w:sz="4" w:space="0" w:color="auto"/>
            </w:tcBorders>
            <w:shd w:val="clear" w:color="auto" w:fill="FFFFFF"/>
          </w:tcPr>
          <w:p w14:paraId="7EF66A3B" w14:textId="77777777" w:rsidR="000746E3" w:rsidRPr="00384B10" w:rsidRDefault="000746E3" w:rsidP="000746E3">
            <w:pPr>
              <w:ind w:left="359" w:firstLine="0"/>
              <w:rPr>
                <w:sz w:val="20"/>
              </w:rPr>
            </w:pPr>
            <w:r w:rsidRPr="00384B10">
              <w:rPr>
                <w:sz w:val="20"/>
              </w:rPr>
              <w:t>Thomson-Brandt</w:t>
            </w:r>
          </w:p>
        </w:tc>
        <w:tc>
          <w:tcPr>
            <w:tcW w:w="1458" w:type="dxa"/>
            <w:shd w:val="clear" w:color="auto" w:fill="FFFFFF"/>
          </w:tcPr>
          <w:p w14:paraId="4E56512B" w14:textId="77777777" w:rsidR="000746E3" w:rsidRPr="00384B10" w:rsidRDefault="000746E3" w:rsidP="000746E3">
            <w:pPr>
              <w:ind w:right="224" w:firstLine="0"/>
              <w:jc w:val="right"/>
              <w:rPr>
                <w:sz w:val="20"/>
              </w:rPr>
            </w:pPr>
            <w:r w:rsidRPr="00384B10">
              <w:rPr>
                <w:sz w:val="20"/>
              </w:rPr>
              <w:t>6 340 000</w:t>
            </w:r>
          </w:p>
        </w:tc>
        <w:tc>
          <w:tcPr>
            <w:tcW w:w="1458" w:type="dxa"/>
            <w:shd w:val="clear" w:color="auto" w:fill="FFFFFF"/>
          </w:tcPr>
          <w:p w14:paraId="6074C2A6" w14:textId="77777777" w:rsidR="000746E3" w:rsidRPr="00384B10" w:rsidRDefault="000746E3" w:rsidP="000746E3">
            <w:pPr>
              <w:ind w:firstLine="0"/>
              <w:jc w:val="center"/>
              <w:rPr>
                <w:sz w:val="20"/>
              </w:rPr>
            </w:pPr>
            <w:r w:rsidRPr="00384B10">
              <w:rPr>
                <w:sz w:val="20"/>
              </w:rPr>
              <w:t>55</w:t>
            </w:r>
          </w:p>
        </w:tc>
        <w:tc>
          <w:tcPr>
            <w:tcW w:w="1458" w:type="dxa"/>
            <w:shd w:val="clear" w:color="auto" w:fill="FFFFFF"/>
          </w:tcPr>
          <w:p w14:paraId="7A5C46F3" w14:textId="77777777" w:rsidR="000746E3" w:rsidRPr="00384B10" w:rsidRDefault="000746E3" w:rsidP="000746E3">
            <w:pPr>
              <w:ind w:firstLine="0"/>
              <w:jc w:val="center"/>
              <w:rPr>
                <w:sz w:val="20"/>
              </w:rPr>
            </w:pPr>
            <w:r w:rsidRPr="00384B10">
              <w:rPr>
                <w:sz w:val="20"/>
              </w:rPr>
              <w:t>40</w:t>
            </w:r>
          </w:p>
        </w:tc>
      </w:tr>
      <w:tr w:rsidR="000746E3" w:rsidRPr="00384B10" w14:paraId="350BAB17" w14:textId="77777777">
        <w:tblPrEx>
          <w:tblCellMar>
            <w:top w:w="0" w:type="dxa"/>
            <w:bottom w:w="0" w:type="dxa"/>
          </w:tblCellMar>
        </w:tblPrEx>
        <w:tc>
          <w:tcPr>
            <w:tcW w:w="8829" w:type="dxa"/>
            <w:gridSpan w:val="4"/>
            <w:shd w:val="clear" w:color="auto" w:fill="FFFFFF"/>
          </w:tcPr>
          <w:p w14:paraId="3A5DA18F" w14:textId="77777777" w:rsidR="000746E3" w:rsidRPr="00384B10" w:rsidRDefault="000746E3" w:rsidP="000746E3">
            <w:pPr>
              <w:spacing w:before="120"/>
              <w:ind w:firstLine="0"/>
              <w:rPr>
                <w:b/>
                <w:color w:val="FF0000"/>
                <w:sz w:val="20"/>
              </w:rPr>
            </w:pPr>
            <w:r w:rsidRPr="00384B10">
              <w:rPr>
                <w:b/>
                <w:color w:val="FF0000"/>
                <w:sz w:val="20"/>
              </w:rPr>
              <w:t>Compagnies financières</w:t>
            </w:r>
          </w:p>
        </w:tc>
      </w:tr>
      <w:tr w:rsidR="000746E3" w:rsidRPr="00384B10" w14:paraId="280DD71B" w14:textId="77777777">
        <w:tblPrEx>
          <w:tblCellMar>
            <w:top w:w="0" w:type="dxa"/>
            <w:bottom w:w="0" w:type="dxa"/>
          </w:tblCellMar>
        </w:tblPrEx>
        <w:tc>
          <w:tcPr>
            <w:tcW w:w="4455" w:type="dxa"/>
            <w:shd w:val="clear" w:color="auto" w:fill="FFFFFF"/>
          </w:tcPr>
          <w:p w14:paraId="1BAF576A" w14:textId="77777777" w:rsidR="000746E3" w:rsidRPr="00384B10" w:rsidRDefault="000746E3" w:rsidP="000746E3">
            <w:pPr>
              <w:ind w:left="359" w:firstLine="0"/>
              <w:rPr>
                <w:sz w:val="20"/>
              </w:rPr>
            </w:pPr>
            <w:r w:rsidRPr="00384B10">
              <w:rPr>
                <w:sz w:val="20"/>
              </w:rPr>
              <w:t>Suez</w:t>
            </w:r>
          </w:p>
        </w:tc>
        <w:tc>
          <w:tcPr>
            <w:tcW w:w="1458" w:type="dxa"/>
            <w:shd w:val="clear" w:color="auto" w:fill="FFFFFF"/>
          </w:tcPr>
          <w:p w14:paraId="30B950FB" w14:textId="77777777" w:rsidR="000746E3" w:rsidRPr="00384B10" w:rsidRDefault="000746E3" w:rsidP="000746E3">
            <w:pPr>
              <w:ind w:right="224" w:firstLine="0"/>
              <w:jc w:val="right"/>
              <w:rPr>
                <w:sz w:val="20"/>
              </w:rPr>
            </w:pPr>
            <w:r w:rsidRPr="00384B10">
              <w:rPr>
                <w:sz w:val="20"/>
              </w:rPr>
              <w:t>9 469 208</w:t>
            </w:r>
          </w:p>
        </w:tc>
        <w:tc>
          <w:tcPr>
            <w:tcW w:w="1458" w:type="dxa"/>
            <w:shd w:val="clear" w:color="auto" w:fill="FFFFFF"/>
          </w:tcPr>
          <w:p w14:paraId="50646DFF" w14:textId="77777777" w:rsidR="000746E3" w:rsidRPr="00384B10" w:rsidRDefault="000746E3" w:rsidP="000746E3">
            <w:pPr>
              <w:ind w:firstLine="0"/>
              <w:jc w:val="center"/>
              <w:rPr>
                <w:sz w:val="20"/>
              </w:rPr>
            </w:pPr>
            <w:r w:rsidRPr="00384B10">
              <w:rPr>
                <w:sz w:val="20"/>
              </w:rPr>
              <w:t>68</w:t>
            </w:r>
          </w:p>
        </w:tc>
        <w:tc>
          <w:tcPr>
            <w:tcW w:w="1458" w:type="dxa"/>
            <w:shd w:val="clear" w:color="auto" w:fill="FFFFFF"/>
          </w:tcPr>
          <w:p w14:paraId="37DCAE0C" w14:textId="77777777" w:rsidR="000746E3" w:rsidRPr="00384B10" w:rsidRDefault="000746E3" w:rsidP="000746E3">
            <w:pPr>
              <w:ind w:firstLine="0"/>
              <w:jc w:val="center"/>
              <w:rPr>
                <w:sz w:val="20"/>
              </w:rPr>
            </w:pPr>
            <w:r w:rsidRPr="00384B10">
              <w:rPr>
                <w:sz w:val="20"/>
              </w:rPr>
              <w:t>56</w:t>
            </w:r>
          </w:p>
        </w:tc>
      </w:tr>
      <w:tr w:rsidR="000746E3" w:rsidRPr="00384B10" w14:paraId="02669597" w14:textId="77777777">
        <w:tblPrEx>
          <w:tblCellMar>
            <w:top w:w="0" w:type="dxa"/>
            <w:bottom w:w="0" w:type="dxa"/>
          </w:tblCellMar>
        </w:tblPrEx>
        <w:tc>
          <w:tcPr>
            <w:tcW w:w="4455" w:type="dxa"/>
            <w:tcBorders>
              <w:top w:val="single" w:sz="4" w:space="0" w:color="auto"/>
            </w:tcBorders>
            <w:shd w:val="clear" w:color="auto" w:fill="FFFFFF"/>
          </w:tcPr>
          <w:p w14:paraId="3601EAFF" w14:textId="77777777" w:rsidR="000746E3" w:rsidRPr="00384B10" w:rsidRDefault="000746E3" w:rsidP="000746E3">
            <w:pPr>
              <w:ind w:left="359" w:firstLine="0"/>
              <w:rPr>
                <w:sz w:val="20"/>
              </w:rPr>
            </w:pPr>
            <w:r w:rsidRPr="00384B10">
              <w:rPr>
                <w:sz w:val="20"/>
              </w:rPr>
              <w:t>Paribas</w:t>
            </w:r>
          </w:p>
        </w:tc>
        <w:tc>
          <w:tcPr>
            <w:tcW w:w="1458" w:type="dxa"/>
            <w:shd w:val="clear" w:color="auto" w:fill="FFFFFF"/>
          </w:tcPr>
          <w:p w14:paraId="02A0F75B" w14:textId="77777777" w:rsidR="000746E3" w:rsidRPr="00384B10" w:rsidRDefault="000746E3" w:rsidP="000746E3">
            <w:pPr>
              <w:ind w:right="224" w:firstLine="0"/>
              <w:jc w:val="right"/>
              <w:rPr>
                <w:sz w:val="20"/>
              </w:rPr>
            </w:pPr>
            <w:r w:rsidRPr="00384B10">
              <w:rPr>
                <w:sz w:val="20"/>
              </w:rPr>
              <w:t>16 461 018</w:t>
            </w:r>
          </w:p>
        </w:tc>
        <w:tc>
          <w:tcPr>
            <w:tcW w:w="1458" w:type="dxa"/>
            <w:shd w:val="clear" w:color="auto" w:fill="FFFFFF"/>
          </w:tcPr>
          <w:p w14:paraId="743E12CE" w14:textId="77777777" w:rsidR="000746E3" w:rsidRPr="00384B10" w:rsidRDefault="000746E3" w:rsidP="000746E3">
            <w:pPr>
              <w:ind w:firstLine="0"/>
              <w:jc w:val="center"/>
              <w:rPr>
                <w:sz w:val="20"/>
              </w:rPr>
            </w:pPr>
            <w:r w:rsidRPr="00384B10">
              <w:rPr>
                <w:sz w:val="20"/>
              </w:rPr>
              <w:t>47</w:t>
            </w:r>
          </w:p>
        </w:tc>
        <w:tc>
          <w:tcPr>
            <w:tcW w:w="1458" w:type="dxa"/>
            <w:shd w:val="clear" w:color="auto" w:fill="FFFFFF"/>
          </w:tcPr>
          <w:p w14:paraId="0C646440" w14:textId="77777777" w:rsidR="000746E3" w:rsidRPr="00384B10" w:rsidRDefault="000746E3" w:rsidP="000746E3">
            <w:pPr>
              <w:ind w:firstLine="0"/>
              <w:jc w:val="center"/>
              <w:rPr>
                <w:sz w:val="20"/>
              </w:rPr>
            </w:pPr>
            <w:r w:rsidRPr="00384B10">
              <w:rPr>
                <w:sz w:val="20"/>
              </w:rPr>
              <w:t>42</w:t>
            </w:r>
          </w:p>
        </w:tc>
      </w:tr>
      <w:tr w:rsidR="000746E3" w:rsidRPr="00384B10" w14:paraId="7CCE0840" w14:textId="77777777">
        <w:tblPrEx>
          <w:tblCellMar>
            <w:top w:w="0" w:type="dxa"/>
            <w:bottom w:w="0" w:type="dxa"/>
          </w:tblCellMar>
        </w:tblPrEx>
        <w:tc>
          <w:tcPr>
            <w:tcW w:w="8829" w:type="dxa"/>
            <w:gridSpan w:val="4"/>
            <w:shd w:val="clear" w:color="auto" w:fill="FFFFFF"/>
          </w:tcPr>
          <w:p w14:paraId="34856705" w14:textId="77777777" w:rsidR="000746E3" w:rsidRPr="00384B10" w:rsidRDefault="000746E3" w:rsidP="000746E3">
            <w:pPr>
              <w:spacing w:before="120"/>
              <w:ind w:firstLine="0"/>
              <w:rPr>
                <w:sz w:val="20"/>
              </w:rPr>
            </w:pPr>
            <w:r w:rsidRPr="00384B10">
              <w:rPr>
                <w:b/>
                <w:color w:val="0000FF"/>
                <w:sz w:val="20"/>
              </w:rPr>
              <w:t>Banques</w:t>
            </w:r>
          </w:p>
        </w:tc>
      </w:tr>
      <w:tr w:rsidR="000746E3" w:rsidRPr="00384B10" w14:paraId="0F0CC688" w14:textId="77777777">
        <w:tblPrEx>
          <w:tblCellMar>
            <w:top w:w="0" w:type="dxa"/>
            <w:bottom w:w="0" w:type="dxa"/>
          </w:tblCellMar>
        </w:tblPrEx>
        <w:tc>
          <w:tcPr>
            <w:tcW w:w="4455" w:type="dxa"/>
            <w:shd w:val="clear" w:color="auto" w:fill="FFFFFF"/>
          </w:tcPr>
          <w:p w14:paraId="071F8381" w14:textId="77777777" w:rsidR="000746E3" w:rsidRPr="00384B10" w:rsidRDefault="000746E3" w:rsidP="000746E3">
            <w:pPr>
              <w:ind w:left="359" w:firstLine="0"/>
              <w:rPr>
                <w:sz w:val="20"/>
              </w:rPr>
            </w:pPr>
            <w:r w:rsidRPr="00384B10">
              <w:rPr>
                <w:sz w:val="20"/>
              </w:rPr>
              <w:t>Crédit du Nord</w:t>
            </w:r>
          </w:p>
        </w:tc>
        <w:tc>
          <w:tcPr>
            <w:tcW w:w="1458" w:type="dxa"/>
            <w:shd w:val="clear" w:color="auto" w:fill="FFFFFF"/>
          </w:tcPr>
          <w:p w14:paraId="5F048FE7" w14:textId="77777777" w:rsidR="000746E3" w:rsidRPr="00384B10" w:rsidRDefault="000746E3" w:rsidP="000746E3">
            <w:pPr>
              <w:ind w:right="224" w:firstLine="0"/>
              <w:jc w:val="right"/>
              <w:rPr>
                <w:sz w:val="20"/>
              </w:rPr>
            </w:pPr>
            <w:r w:rsidRPr="00384B10">
              <w:rPr>
                <w:sz w:val="20"/>
              </w:rPr>
              <w:t>4 081 220</w:t>
            </w:r>
          </w:p>
        </w:tc>
        <w:tc>
          <w:tcPr>
            <w:tcW w:w="1458" w:type="dxa"/>
            <w:shd w:val="clear" w:color="auto" w:fill="FFFFFF"/>
          </w:tcPr>
          <w:p w14:paraId="4D1178EB" w14:textId="77777777" w:rsidR="000746E3" w:rsidRPr="00384B10" w:rsidRDefault="000746E3" w:rsidP="000746E3">
            <w:pPr>
              <w:ind w:firstLine="0"/>
              <w:jc w:val="center"/>
              <w:rPr>
                <w:sz w:val="20"/>
              </w:rPr>
            </w:pPr>
            <w:r w:rsidRPr="00384B10">
              <w:rPr>
                <w:sz w:val="20"/>
              </w:rPr>
              <w:t>21</w:t>
            </w:r>
          </w:p>
        </w:tc>
        <w:tc>
          <w:tcPr>
            <w:tcW w:w="1458" w:type="dxa"/>
            <w:shd w:val="clear" w:color="auto" w:fill="FFFFFF"/>
          </w:tcPr>
          <w:p w14:paraId="3258ADB5" w14:textId="77777777" w:rsidR="000746E3" w:rsidRPr="00384B10" w:rsidRDefault="000746E3" w:rsidP="000746E3">
            <w:pPr>
              <w:ind w:firstLine="0"/>
              <w:jc w:val="center"/>
              <w:rPr>
                <w:sz w:val="20"/>
              </w:rPr>
            </w:pPr>
            <w:r w:rsidRPr="00384B10">
              <w:rPr>
                <w:sz w:val="20"/>
              </w:rPr>
              <w:t>12</w:t>
            </w:r>
          </w:p>
        </w:tc>
      </w:tr>
      <w:tr w:rsidR="000746E3" w:rsidRPr="00384B10" w14:paraId="69E277C9" w14:textId="77777777">
        <w:tblPrEx>
          <w:tblCellMar>
            <w:top w:w="0" w:type="dxa"/>
            <w:bottom w:w="0" w:type="dxa"/>
          </w:tblCellMar>
        </w:tblPrEx>
        <w:tc>
          <w:tcPr>
            <w:tcW w:w="4455" w:type="dxa"/>
            <w:shd w:val="clear" w:color="auto" w:fill="FFFFFF"/>
          </w:tcPr>
          <w:p w14:paraId="782917B5" w14:textId="77777777" w:rsidR="000746E3" w:rsidRPr="00384B10" w:rsidRDefault="000746E3" w:rsidP="000746E3">
            <w:pPr>
              <w:ind w:left="359" w:firstLine="0"/>
              <w:rPr>
                <w:sz w:val="20"/>
              </w:rPr>
            </w:pPr>
            <w:r w:rsidRPr="00384B10">
              <w:rPr>
                <w:sz w:val="20"/>
              </w:rPr>
              <w:t>Crédit Commercial de France</w:t>
            </w:r>
          </w:p>
        </w:tc>
        <w:tc>
          <w:tcPr>
            <w:tcW w:w="1458" w:type="dxa"/>
            <w:shd w:val="clear" w:color="auto" w:fill="FFFFFF"/>
          </w:tcPr>
          <w:p w14:paraId="5B7F85D2" w14:textId="77777777" w:rsidR="000746E3" w:rsidRPr="00384B10" w:rsidRDefault="000746E3" w:rsidP="000746E3">
            <w:pPr>
              <w:ind w:right="224" w:firstLine="0"/>
              <w:jc w:val="right"/>
              <w:rPr>
                <w:sz w:val="20"/>
              </w:rPr>
            </w:pPr>
            <w:r w:rsidRPr="00384B10">
              <w:rPr>
                <w:sz w:val="20"/>
              </w:rPr>
              <w:t>6 688 011</w:t>
            </w:r>
          </w:p>
        </w:tc>
        <w:tc>
          <w:tcPr>
            <w:tcW w:w="1458" w:type="dxa"/>
            <w:shd w:val="clear" w:color="auto" w:fill="FFFFFF"/>
          </w:tcPr>
          <w:p w14:paraId="463DA7EC" w14:textId="77777777" w:rsidR="000746E3" w:rsidRPr="00384B10" w:rsidRDefault="000746E3" w:rsidP="000746E3">
            <w:pPr>
              <w:ind w:firstLine="0"/>
              <w:jc w:val="center"/>
              <w:rPr>
                <w:sz w:val="20"/>
              </w:rPr>
            </w:pPr>
            <w:r w:rsidRPr="00384B10">
              <w:rPr>
                <w:sz w:val="20"/>
              </w:rPr>
              <w:t>34</w:t>
            </w:r>
          </w:p>
        </w:tc>
        <w:tc>
          <w:tcPr>
            <w:tcW w:w="1458" w:type="dxa"/>
            <w:shd w:val="clear" w:color="auto" w:fill="FFFFFF"/>
          </w:tcPr>
          <w:p w14:paraId="465FF262" w14:textId="77777777" w:rsidR="000746E3" w:rsidRPr="00384B10" w:rsidRDefault="000746E3" w:rsidP="000746E3">
            <w:pPr>
              <w:ind w:firstLine="0"/>
              <w:jc w:val="center"/>
              <w:rPr>
                <w:sz w:val="20"/>
              </w:rPr>
            </w:pPr>
            <w:r w:rsidRPr="00384B10">
              <w:rPr>
                <w:sz w:val="20"/>
              </w:rPr>
              <w:t>30</w:t>
            </w:r>
          </w:p>
        </w:tc>
      </w:tr>
      <w:tr w:rsidR="000746E3" w:rsidRPr="00384B10" w14:paraId="3FC6B8EF" w14:textId="77777777">
        <w:tblPrEx>
          <w:tblCellMar>
            <w:top w:w="0" w:type="dxa"/>
            <w:bottom w:w="0" w:type="dxa"/>
          </w:tblCellMar>
        </w:tblPrEx>
        <w:tc>
          <w:tcPr>
            <w:tcW w:w="4455" w:type="dxa"/>
            <w:tcBorders>
              <w:bottom w:val="single" w:sz="4" w:space="0" w:color="auto"/>
            </w:tcBorders>
            <w:shd w:val="clear" w:color="auto" w:fill="FFFFFF"/>
          </w:tcPr>
          <w:p w14:paraId="301A4039" w14:textId="77777777" w:rsidR="000746E3" w:rsidRPr="00384B10" w:rsidRDefault="000746E3" w:rsidP="000746E3">
            <w:pPr>
              <w:ind w:left="359" w:firstLine="0"/>
              <w:rPr>
                <w:sz w:val="20"/>
              </w:rPr>
            </w:pPr>
            <w:r w:rsidRPr="00384B10">
              <w:rPr>
                <w:sz w:val="20"/>
              </w:rPr>
              <w:t>Crédit Industriel et co</w:t>
            </w:r>
            <w:r w:rsidRPr="00384B10">
              <w:rPr>
                <w:sz w:val="20"/>
              </w:rPr>
              <w:t>m</w:t>
            </w:r>
            <w:r w:rsidRPr="00384B10">
              <w:rPr>
                <w:sz w:val="20"/>
              </w:rPr>
              <w:t>mercial</w:t>
            </w:r>
          </w:p>
        </w:tc>
        <w:tc>
          <w:tcPr>
            <w:tcW w:w="1458" w:type="dxa"/>
            <w:tcBorders>
              <w:bottom w:val="single" w:sz="4" w:space="0" w:color="auto"/>
            </w:tcBorders>
            <w:shd w:val="clear" w:color="auto" w:fill="FFFFFF"/>
          </w:tcPr>
          <w:p w14:paraId="7A1E9B40" w14:textId="77777777" w:rsidR="000746E3" w:rsidRPr="00384B10" w:rsidRDefault="000746E3" w:rsidP="000746E3">
            <w:pPr>
              <w:ind w:right="224" w:firstLine="0"/>
              <w:jc w:val="right"/>
              <w:rPr>
                <w:sz w:val="20"/>
              </w:rPr>
            </w:pPr>
            <w:r w:rsidRPr="00384B10">
              <w:rPr>
                <w:sz w:val="20"/>
              </w:rPr>
              <w:t>4 527 667</w:t>
            </w:r>
          </w:p>
        </w:tc>
        <w:tc>
          <w:tcPr>
            <w:tcW w:w="1458" w:type="dxa"/>
            <w:tcBorders>
              <w:bottom w:val="single" w:sz="4" w:space="0" w:color="auto"/>
            </w:tcBorders>
            <w:shd w:val="clear" w:color="auto" w:fill="FFFFFF"/>
          </w:tcPr>
          <w:p w14:paraId="0336F092" w14:textId="77777777" w:rsidR="000746E3" w:rsidRPr="00384B10" w:rsidRDefault="000746E3" w:rsidP="000746E3">
            <w:pPr>
              <w:ind w:firstLine="0"/>
              <w:jc w:val="center"/>
              <w:rPr>
                <w:sz w:val="20"/>
              </w:rPr>
            </w:pPr>
            <w:r w:rsidRPr="00384B10">
              <w:rPr>
                <w:sz w:val="20"/>
              </w:rPr>
              <w:t>34</w:t>
            </w:r>
          </w:p>
        </w:tc>
        <w:tc>
          <w:tcPr>
            <w:tcW w:w="1458" w:type="dxa"/>
            <w:tcBorders>
              <w:bottom w:val="single" w:sz="4" w:space="0" w:color="auto"/>
            </w:tcBorders>
            <w:shd w:val="clear" w:color="auto" w:fill="FFFFFF"/>
          </w:tcPr>
          <w:p w14:paraId="6DB7D080" w14:textId="77777777" w:rsidR="000746E3" w:rsidRPr="00384B10" w:rsidRDefault="000746E3" w:rsidP="000746E3">
            <w:pPr>
              <w:ind w:firstLine="0"/>
              <w:jc w:val="center"/>
              <w:rPr>
                <w:sz w:val="20"/>
              </w:rPr>
            </w:pPr>
            <w:r w:rsidRPr="00384B10">
              <w:rPr>
                <w:sz w:val="20"/>
              </w:rPr>
              <w:t>23</w:t>
            </w:r>
          </w:p>
        </w:tc>
      </w:tr>
    </w:tbl>
    <w:p w14:paraId="45B19219" w14:textId="77777777" w:rsidR="000746E3" w:rsidRPr="00384B10" w:rsidRDefault="000746E3" w:rsidP="000746E3">
      <w:pPr>
        <w:spacing w:before="120"/>
        <w:ind w:firstLine="0"/>
        <w:jc w:val="both"/>
        <w:rPr>
          <w:sz w:val="20"/>
        </w:rPr>
      </w:pPr>
      <w:r w:rsidRPr="00384B10">
        <w:rPr>
          <w:sz w:val="20"/>
          <w:lang w:eastAsia="fr-FR" w:bidi="fr-FR"/>
        </w:rPr>
        <w:t xml:space="preserve">Sources : Estimation de la C.O.B. (Commission des Opérations de Bourse) ; journal </w:t>
      </w:r>
      <w:r w:rsidRPr="00384B10">
        <w:rPr>
          <w:rStyle w:val="LgendedutableauItalique"/>
          <w:sz w:val="20"/>
          <w:lang w:val="fr-CA"/>
        </w:rPr>
        <w:t>Le Monde</w:t>
      </w:r>
      <w:r w:rsidRPr="00384B10">
        <w:rPr>
          <w:sz w:val="20"/>
          <w:lang w:eastAsia="fr-FR" w:bidi="fr-FR"/>
        </w:rPr>
        <w:t xml:space="preserve"> du 28/09/81. Chiffres en dollars can</w:t>
      </w:r>
      <w:r w:rsidRPr="00384B10">
        <w:rPr>
          <w:sz w:val="20"/>
          <w:lang w:eastAsia="fr-FR" w:bidi="fr-FR"/>
        </w:rPr>
        <w:t>a</w:t>
      </w:r>
      <w:r w:rsidRPr="00384B10">
        <w:rPr>
          <w:sz w:val="20"/>
          <w:lang w:eastAsia="fr-FR" w:bidi="fr-FR"/>
        </w:rPr>
        <w:t>diens.</w:t>
      </w:r>
    </w:p>
    <w:p w14:paraId="483EAACA" w14:textId="77777777" w:rsidR="000746E3" w:rsidRPr="00384B10" w:rsidRDefault="000746E3" w:rsidP="000746E3">
      <w:pPr>
        <w:spacing w:before="120" w:after="120"/>
        <w:ind w:firstLine="0"/>
        <w:jc w:val="both"/>
      </w:pPr>
      <w:r w:rsidRPr="00384B10">
        <w:br w:type="page"/>
        <w:t>[22]</w:t>
      </w:r>
    </w:p>
    <w:p w14:paraId="272ADBD4" w14:textId="77777777" w:rsidR="000746E3" w:rsidRPr="00384B10" w:rsidRDefault="000746E3" w:rsidP="000746E3">
      <w:pPr>
        <w:spacing w:before="120" w:after="120"/>
        <w:ind w:left="720" w:firstLine="0"/>
        <w:jc w:val="both"/>
      </w:pPr>
      <w:r w:rsidRPr="00384B10">
        <w:rPr>
          <w:lang w:eastAsia="fr-FR" w:bidi="fr-FR"/>
        </w:rPr>
        <w:t>reposant sur un certain nombre de secteurs indu</w:t>
      </w:r>
      <w:r w:rsidRPr="00384B10">
        <w:rPr>
          <w:lang w:eastAsia="fr-FR" w:bidi="fr-FR"/>
        </w:rPr>
        <w:t>s</w:t>
      </w:r>
      <w:r w:rsidRPr="00384B10">
        <w:rPr>
          <w:lang w:eastAsia="fr-FR" w:bidi="fr-FR"/>
        </w:rPr>
        <w:t>triels clefs, avec la possibilité de conserver des prises de participation s</w:t>
      </w:r>
      <w:r w:rsidRPr="00384B10">
        <w:rPr>
          <w:lang w:eastAsia="fr-FR" w:bidi="fr-FR"/>
        </w:rPr>
        <w:t>é</w:t>
      </w:r>
      <w:r w:rsidRPr="00384B10">
        <w:rPr>
          <w:lang w:eastAsia="fr-FR" w:bidi="fr-FR"/>
        </w:rPr>
        <w:t>lectives et de rejeter dans le secteur privé les activités économ</w:t>
      </w:r>
      <w:r w:rsidRPr="00384B10">
        <w:rPr>
          <w:lang w:eastAsia="fr-FR" w:bidi="fr-FR"/>
        </w:rPr>
        <w:t>i</w:t>
      </w:r>
      <w:r w:rsidRPr="00384B10">
        <w:rPr>
          <w:lang w:eastAsia="fr-FR" w:bidi="fr-FR"/>
        </w:rPr>
        <w:t>ques qui ne sont pas consid</w:t>
      </w:r>
      <w:r w:rsidRPr="00384B10">
        <w:rPr>
          <w:lang w:eastAsia="fr-FR" w:bidi="fr-FR"/>
        </w:rPr>
        <w:t>é</w:t>
      </w:r>
      <w:r w:rsidRPr="00384B10">
        <w:rPr>
          <w:lang w:eastAsia="fr-FR" w:bidi="fr-FR"/>
        </w:rPr>
        <w:t xml:space="preserve">rées </w:t>
      </w:r>
      <w:r w:rsidRPr="00384B10">
        <w:t>comme stratégiques pour l’économie n</w:t>
      </w:r>
      <w:r w:rsidRPr="00384B10">
        <w:t>a</w:t>
      </w:r>
      <w:r w:rsidRPr="00384B10">
        <w:t>tionale ;</w:t>
      </w:r>
    </w:p>
    <w:p w14:paraId="324022B1" w14:textId="77777777" w:rsidR="000746E3" w:rsidRPr="00384B10" w:rsidRDefault="000746E3" w:rsidP="000746E3">
      <w:pPr>
        <w:spacing w:before="120" w:after="120"/>
        <w:ind w:left="720" w:hanging="360"/>
        <w:jc w:val="both"/>
      </w:pPr>
      <w:r w:rsidRPr="00384B10">
        <w:t>-</w:t>
      </w:r>
      <w:r w:rsidRPr="00384B10">
        <w:tab/>
        <w:t>l’indemnisation « équitable » du capital nationalisé avec l’espoir que celui-ci refera le chemin de l’industrialisation en se redéployant dans les secteurs e</w:t>
      </w:r>
      <w:r w:rsidRPr="00384B10">
        <w:t>n</w:t>
      </w:r>
      <w:r w:rsidRPr="00384B10">
        <w:t>core peu développés ;</w:t>
      </w:r>
    </w:p>
    <w:p w14:paraId="617FAF80" w14:textId="77777777" w:rsidR="000746E3" w:rsidRPr="00384B10" w:rsidRDefault="000746E3" w:rsidP="000746E3">
      <w:pPr>
        <w:spacing w:before="120" w:after="120"/>
        <w:ind w:left="720" w:hanging="360"/>
        <w:jc w:val="both"/>
      </w:pPr>
      <w:r w:rsidRPr="00384B10">
        <w:t>-</w:t>
      </w:r>
      <w:r w:rsidRPr="00384B10">
        <w:tab/>
        <w:t>la définition</w:t>
      </w:r>
      <w:r w:rsidRPr="00384B10">
        <w:rPr>
          <w:lang w:eastAsia="fr-FR" w:bidi="fr-FR"/>
        </w:rPr>
        <w:t xml:space="preserve"> d’un type de gestion des entreprises nationalisées qui devra allier, à la fois, l’efficacité d’une d</w:t>
      </w:r>
      <w:r w:rsidRPr="00384B10">
        <w:rPr>
          <w:lang w:eastAsia="fr-FR" w:bidi="fr-FR"/>
        </w:rPr>
        <w:t>i</w:t>
      </w:r>
      <w:r w:rsidRPr="00384B10">
        <w:rPr>
          <w:lang w:eastAsia="fr-FR" w:bidi="fr-FR"/>
        </w:rPr>
        <w:t>rection capitaliste, ce devra être le rôle des a</w:t>
      </w:r>
      <w:r w:rsidRPr="00384B10">
        <w:rPr>
          <w:lang w:eastAsia="fr-FR" w:bidi="fr-FR"/>
        </w:rPr>
        <w:t>d</w:t>
      </w:r>
      <w:r w:rsidRPr="00384B10">
        <w:rPr>
          <w:lang w:eastAsia="fr-FR" w:bidi="fr-FR"/>
        </w:rPr>
        <w:t>ministrateurs et autres contrôleurs publics, et la paix sociale au moyen d’une participation limitée des travailleurs aux décisions, ce devra être la tâche des synd</w:t>
      </w:r>
      <w:r w:rsidRPr="00384B10">
        <w:rPr>
          <w:lang w:eastAsia="fr-FR" w:bidi="fr-FR"/>
        </w:rPr>
        <w:t>i</w:t>
      </w:r>
      <w:r w:rsidRPr="00384B10">
        <w:rPr>
          <w:lang w:eastAsia="fr-FR" w:bidi="fr-FR"/>
        </w:rPr>
        <w:t>cats « vigilants mais respons</w:t>
      </w:r>
      <w:r w:rsidRPr="00384B10">
        <w:rPr>
          <w:lang w:eastAsia="fr-FR" w:bidi="fr-FR"/>
        </w:rPr>
        <w:t>a</w:t>
      </w:r>
      <w:r w:rsidRPr="00384B10">
        <w:rPr>
          <w:lang w:eastAsia="fr-FR" w:bidi="fr-FR"/>
        </w:rPr>
        <w:t>bles ».</w:t>
      </w:r>
    </w:p>
    <w:p w14:paraId="7A7C9B1C" w14:textId="77777777" w:rsidR="000746E3" w:rsidRPr="00384B10" w:rsidRDefault="000746E3" w:rsidP="000746E3">
      <w:pPr>
        <w:spacing w:before="120" w:after="120"/>
        <w:jc w:val="both"/>
        <w:rPr>
          <w:lang w:eastAsia="fr-FR" w:bidi="fr-FR"/>
        </w:rPr>
      </w:pPr>
    </w:p>
    <w:p w14:paraId="19578AAB" w14:textId="77777777" w:rsidR="000746E3" w:rsidRPr="00384B10" w:rsidRDefault="000746E3" w:rsidP="000746E3">
      <w:pPr>
        <w:spacing w:before="120" w:after="120"/>
        <w:jc w:val="both"/>
      </w:pPr>
      <w:r w:rsidRPr="00384B10">
        <w:rPr>
          <w:lang w:eastAsia="fr-FR" w:bidi="fr-FR"/>
        </w:rPr>
        <w:t>Les réactions des syndicats face à la mise en place d’un tel projet sont diverses et correspondent généralement à leurs différentes « se</w:t>
      </w:r>
      <w:r w:rsidRPr="00384B10">
        <w:rPr>
          <w:lang w:eastAsia="fr-FR" w:bidi="fr-FR"/>
        </w:rPr>
        <w:t>n</w:t>
      </w:r>
      <w:r w:rsidRPr="00384B10">
        <w:rPr>
          <w:lang w:eastAsia="fr-FR" w:bidi="fr-FR"/>
        </w:rPr>
        <w:t>sibilités ».</w:t>
      </w:r>
    </w:p>
    <w:p w14:paraId="4E6F8196" w14:textId="77777777" w:rsidR="000746E3" w:rsidRPr="00384B10" w:rsidRDefault="000746E3" w:rsidP="000746E3">
      <w:pPr>
        <w:spacing w:before="120" w:after="120"/>
        <w:jc w:val="both"/>
      </w:pPr>
      <w:r w:rsidRPr="00384B10">
        <w:rPr>
          <w:lang w:eastAsia="fr-FR" w:bidi="fr-FR"/>
        </w:rPr>
        <w:t>La CGC (Confédération générale des cadres), craignant de voir disparaître les profits capitalistes, crie au « casse-cou » et voudraient négocier à la fois une souplesse de gestion favorisant des possib</w:t>
      </w:r>
      <w:r w:rsidRPr="00384B10">
        <w:rPr>
          <w:lang w:eastAsia="fr-FR" w:bidi="fr-FR"/>
        </w:rPr>
        <w:t>i</w:t>
      </w:r>
      <w:r w:rsidRPr="00384B10">
        <w:rPr>
          <w:lang w:eastAsia="fr-FR" w:bidi="fr-FR"/>
        </w:rPr>
        <w:t>lités de promotions salariales et statutaires pour ses membres, et une rem</w:t>
      </w:r>
      <w:r w:rsidRPr="00384B10">
        <w:rPr>
          <w:lang w:eastAsia="fr-FR" w:bidi="fr-FR"/>
        </w:rPr>
        <w:t>i</w:t>
      </w:r>
      <w:r w:rsidRPr="00384B10">
        <w:rPr>
          <w:lang w:eastAsia="fr-FR" w:bidi="fr-FR"/>
        </w:rPr>
        <w:t>se au pas des syndicats ouvriers suffisante pour conserver l’autorité et la responsabilité déc</w:t>
      </w:r>
      <w:r w:rsidRPr="00384B10">
        <w:rPr>
          <w:lang w:eastAsia="fr-FR" w:bidi="fr-FR"/>
        </w:rPr>
        <w:t>i</w:t>
      </w:r>
      <w:r w:rsidRPr="00384B10">
        <w:rPr>
          <w:lang w:eastAsia="fr-FR" w:bidi="fr-FR"/>
        </w:rPr>
        <w:t>sionnelle des cadres.</w:t>
      </w:r>
    </w:p>
    <w:p w14:paraId="26CB2B90" w14:textId="77777777" w:rsidR="000746E3" w:rsidRPr="00384B10" w:rsidRDefault="000746E3" w:rsidP="000746E3">
      <w:pPr>
        <w:spacing w:before="120" w:after="120"/>
        <w:jc w:val="both"/>
      </w:pPr>
      <w:r w:rsidRPr="00384B10">
        <w:rPr>
          <w:lang w:eastAsia="fr-FR" w:bidi="fr-FR"/>
        </w:rPr>
        <w:t>F.O (Force ouvrière), traditionnellement orientée vers la défense des conditions purement salariales, n’est pas à priori déf</w:t>
      </w:r>
      <w:r w:rsidRPr="00384B10">
        <w:rPr>
          <w:lang w:eastAsia="fr-FR" w:bidi="fr-FR"/>
        </w:rPr>
        <w:t>a</w:t>
      </w:r>
      <w:r w:rsidRPr="00384B10">
        <w:rPr>
          <w:lang w:eastAsia="fr-FR" w:bidi="fr-FR"/>
        </w:rPr>
        <w:t>vorable au projet socialiste dans la mesure où celui-ci permet, par la concertation, l’acquisition de no</w:t>
      </w:r>
      <w:r w:rsidRPr="00384B10">
        <w:rPr>
          <w:lang w:eastAsia="fr-FR" w:bidi="fr-FR"/>
        </w:rPr>
        <w:t>u</w:t>
      </w:r>
      <w:r w:rsidRPr="00384B10">
        <w:rPr>
          <w:lang w:eastAsia="fr-FR" w:bidi="fr-FR"/>
        </w:rPr>
        <w:t>veaux avantages et ne favorise pas une politisation excessive des salariés, ce qui aurait pour cette centrale syndicale la conséquence néfaste de livrer ces entreprises nationalisées aux « off</w:t>
      </w:r>
      <w:r w:rsidRPr="00384B10">
        <w:rPr>
          <w:lang w:eastAsia="fr-FR" w:bidi="fr-FR"/>
        </w:rPr>
        <w:t>i</w:t>
      </w:r>
      <w:r w:rsidRPr="00384B10">
        <w:rPr>
          <w:lang w:eastAsia="fr-FR" w:bidi="fr-FR"/>
        </w:rPr>
        <w:t>cines communistes ».</w:t>
      </w:r>
    </w:p>
    <w:p w14:paraId="5B530582" w14:textId="77777777" w:rsidR="000746E3" w:rsidRPr="00384B10" w:rsidRDefault="000746E3" w:rsidP="000746E3">
      <w:pPr>
        <w:spacing w:before="120" w:after="120"/>
        <w:jc w:val="both"/>
      </w:pPr>
      <w:r w:rsidRPr="00384B10">
        <w:rPr>
          <w:lang w:eastAsia="fr-FR" w:bidi="fr-FR"/>
        </w:rPr>
        <w:t>De son côté la CFDT (Confédération française démocratique du travail), malgré qu’elle soit relativement sédu</w:t>
      </w:r>
      <w:r w:rsidRPr="00384B10">
        <w:rPr>
          <w:lang w:eastAsia="fr-FR" w:bidi="fr-FR"/>
        </w:rPr>
        <w:t>i</w:t>
      </w:r>
      <w:r w:rsidRPr="00384B10">
        <w:rPr>
          <w:lang w:eastAsia="fr-FR" w:bidi="fr-FR"/>
        </w:rPr>
        <w:t>te par l’option « pragmatique » de la politique économique proposée par les sociali</w:t>
      </w:r>
      <w:r w:rsidRPr="00384B10">
        <w:rPr>
          <w:lang w:eastAsia="fr-FR" w:bidi="fr-FR"/>
        </w:rPr>
        <w:t>s</w:t>
      </w:r>
      <w:r w:rsidRPr="00384B10">
        <w:rPr>
          <w:lang w:eastAsia="fr-FR" w:bidi="fr-FR"/>
        </w:rPr>
        <w:t>tes, met l’accent sur l’aspect qua</w:t>
      </w:r>
      <w:r>
        <w:rPr>
          <w:lang w:eastAsia="fr-FR" w:bidi="fr-FR"/>
        </w:rPr>
        <w:t>n</w:t>
      </w:r>
      <w:r w:rsidRPr="00384B10">
        <w:rPr>
          <w:lang w:eastAsia="fr-FR" w:bidi="fr-FR"/>
        </w:rPr>
        <w:t>titatif des réformes nécessaires à entreprendre. Amélioration de la qualité de la vie au travail et élabor</w:t>
      </w:r>
      <w:r w:rsidRPr="00384B10">
        <w:rPr>
          <w:lang w:eastAsia="fr-FR" w:bidi="fr-FR"/>
        </w:rPr>
        <w:t>a</w:t>
      </w:r>
      <w:r w:rsidRPr="00384B10">
        <w:rPr>
          <w:lang w:eastAsia="fr-FR" w:bidi="fr-FR"/>
        </w:rPr>
        <w:t>tion de structures de participation démocratiques des travailleurs à la gestion des entreprises nationalisées (conseil d’atelier et de bureau, co</w:t>
      </w:r>
      <w:r w:rsidRPr="00384B10">
        <w:rPr>
          <w:lang w:eastAsia="fr-FR" w:bidi="fr-FR"/>
        </w:rPr>
        <w:t>n</w:t>
      </w:r>
      <w:r w:rsidRPr="00384B10">
        <w:rPr>
          <w:lang w:eastAsia="fr-FR" w:bidi="fr-FR"/>
        </w:rPr>
        <w:t>seil de surveillance élus par les travailleurs) qui devraient être un premier pas vers une certaine autoge</w:t>
      </w:r>
      <w:r w:rsidRPr="00384B10">
        <w:rPr>
          <w:lang w:eastAsia="fr-FR" w:bidi="fr-FR"/>
        </w:rPr>
        <w:t>s</w:t>
      </w:r>
      <w:r w:rsidRPr="00384B10">
        <w:rPr>
          <w:lang w:eastAsia="fr-FR" w:bidi="fr-FR"/>
        </w:rPr>
        <w:t>tion.</w:t>
      </w:r>
    </w:p>
    <w:p w14:paraId="1B073009" w14:textId="77777777" w:rsidR="000746E3" w:rsidRPr="00384B10" w:rsidRDefault="000746E3" w:rsidP="000746E3">
      <w:pPr>
        <w:spacing w:before="120" w:after="120"/>
        <w:jc w:val="both"/>
      </w:pPr>
      <w:r w:rsidRPr="00384B10">
        <w:rPr>
          <w:lang w:eastAsia="fr-FR" w:bidi="fr-FR"/>
        </w:rPr>
        <w:t>La CGT (Confédération générale du travail), enfin, adhérant en grande partie aux options économiques et pol</w:t>
      </w:r>
      <w:r w:rsidRPr="00384B10">
        <w:rPr>
          <w:lang w:eastAsia="fr-FR" w:bidi="fr-FR"/>
        </w:rPr>
        <w:t>i</w:t>
      </w:r>
      <w:r w:rsidRPr="00384B10">
        <w:rPr>
          <w:lang w:eastAsia="fr-FR" w:bidi="fr-FR"/>
        </w:rPr>
        <w:t>tiques du PC, préférerait des nationalisations de type « étatisation » où, à la différence des s</w:t>
      </w:r>
      <w:r w:rsidRPr="00384B10">
        <w:rPr>
          <w:lang w:eastAsia="fr-FR" w:bidi="fr-FR"/>
        </w:rPr>
        <w:t>o</w:t>
      </w:r>
      <w:r w:rsidRPr="00384B10">
        <w:rPr>
          <w:lang w:eastAsia="fr-FR" w:bidi="fr-FR"/>
        </w:rPr>
        <w:t>cialistes, les entreprises nationales devraient s’orienter vers la reche</w:t>
      </w:r>
      <w:r w:rsidRPr="00384B10">
        <w:rPr>
          <w:lang w:eastAsia="fr-FR" w:bidi="fr-FR"/>
        </w:rPr>
        <w:t>r</w:t>
      </w:r>
      <w:r w:rsidRPr="00384B10">
        <w:rPr>
          <w:lang w:eastAsia="fr-FR" w:bidi="fr-FR"/>
        </w:rPr>
        <w:t>che d’une autonomie et indépe</w:t>
      </w:r>
      <w:r w:rsidRPr="00384B10">
        <w:rPr>
          <w:lang w:eastAsia="fr-FR" w:bidi="fr-FR"/>
        </w:rPr>
        <w:t>n</w:t>
      </w:r>
      <w:r w:rsidRPr="00384B10">
        <w:rPr>
          <w:lang w:eastAsia="fr-FR" w:bidi="fr-FR"/>
        </w:rPr>
        <w:t>dance nationale dans le plus grand nombre possible de secteurs. De plus les nationalis</w:t>
      </w:r>
      <w:r w:rsidRPr="00384B10">
        <w:rPr>
          <w:lang w:eastAsia="fr-FR" w:bidi="fr-FR"/>
        </w:rPr>
        <w:t>a</w:t>
      </w:r>
      <w:r w:rsidRPr="00384B10">
        <w:rPr>
          <w:lang w:eastAsia="fr-FR" w:bidi="fr-FR"/>
        </w:rPr>
        <w:t>tions devraient comprendre la totalité des groupes concernés et l’indemnisation d</w:t>
      </w:r>
      <w:r w:rsidRPr="00384B10">
        <w:rPr>
          <w:lang w:eastAsia="fr-FR" w:bidi="fr-FR"/>
        </w:rPr>
        <w:t>e</w:t>
      </w:r>
      <w:r w:rsidRPr="00384B10">
        <w:rPr>
          <w:lang w:eastAsia="fr-FR" w:bidi="fr-FR"/>
        </w:rPr>
        <w:t>vrait s’effectuer au plus faible coût permis par les moyens juridiques disponibles. Enfin le mode de gestion de ces entreprises devrait suivre l’esprit des nationalisations de 1945, c’est-à-dire avec une direction tripartite (État, travailleurs, consommateurs ou contractants) et poss</w:t>
      </w:r>
      <w:r w:rsidRPr="00384B10">
        <w:rPr>
          <w:lang w:eastAsia="fr-FR" w:bidi="fr-FR"/>
        </w:rPr>
        <w:t>i</w:t>
      </w:r>
      <w:r w:rsidRPr="00384B10">
        <w:rPr>
          <w:lang w:eastAsia="fr-FR" w:bidi="fr-FR"/>
        </w:rPr>
        <w:t>blement des conseils d’atelier constitués des représe</w:t>
      </w:r>
      <w:r w:rsidRPr="00384B10">
        <w:rPr>
          <w:lang w:eastAsia="fr-FR" w:bidi="fr-FR"/>
        </w:rPr>
        <w:t>n</w:t>
      </w:r>
      <w:r w:rsidRPr="00384B10">
        <w:rPr>
          <w:lang w:eastAsia="fr-FR" w:bidi="fr-FR"/>
        </w:rPr>
        <w:t>tants syndicaux.</w:t>
      </w:r>
    </w:p>
    <w:p w14:paraId="7DCA7AA5" w14:textId="77777777" w:rsidR="000746E3" w:rsidRPr="00384B10" w:rsidRDefault="000746E3" w:rsidP="000746E3">
      <w:pPr>
        <w:spacing w:before="120" w:after="120"/>
        <w:jc w:val="both"/>
      </w:pPr>
      <w:r w:rsidRPr="00384B10">
        <w:rPr>
          <w:lang w:eastAsia="fr-FR" w:bidi="fr-FR"/>
        </w:rPr>
        <w:t>Quant à la mouvance politique que représente la gauche radicale extra-parlementaire, organisée ou non organ</w:t>
      </w:r>
      <w:r w:rsidRPr="00384B10">
        <w:rPr>
          <w:lang w:eastAsia="fr-FR" w:bidi="fr-FR"/>
        </w:rPr>
        <w:t>i</w:t>
      </w:r>
      <w:r w:rsidRPr="00384B10">
        <w:rPr>
          <w:lang w:eastAsia="fr-FR" w:bidi="fr-FR"/>
        </w:rPr>
        <w:t>sée, celle-ci met de l’avant la nécessité de faire des n</w:t>
      </w:r>
      <w:r w:rsidRPr="00384B10">
        <w:rPr>
          <w:lang w:eastAsia="fr-FR" w:bidi="fr-FR"/>
        </w:rPr>
        <w:t>a</w:t>
      </w:r>
      <w:r w:rsidRPr="00384B10">
        <w:rPr>
          <w:lang w:eastAsia="fr-FR" w:bidi="fr-FR"/>
        </w:rPr>
        <w:t>tionalisations, expropriations totale du capital, le fer de lance d’une alternative réellement socialiste. L’accent est mis ici sur la nécessité que les nationalisations ne soient pas pour les travailleurs un simple changement de direction (patron capitaliste ou État-patron, quelle di</w:t>
      </w:r>
      <w:r w:rsidRPr="00384B10">
        <w:rPr>
          <w:lang w:eastAsia="fr-FR" w:bidi="fr-FR"/>
        </w:rPr>
        <w:t>f</w:t>
      </w:r>
      <w:r w:rsidRPr="00384B10">
        <w:rPr>
          <w:lang w:eastAsia="fr-FR" w:bidi="fr-FR"/>
        </w:rPr>
        <w:t>férence ?) mais la possibilité de rompre avec l’exploitation sous</w:t>
      </w:r>
      <w:r>
        <w:rPr>
          <w:lang w:eastAsia="fr-FR" w:bidi="fr-FR"/>
        </w:rPr>
        <w:t xml:space="preserve"> </w:t>
      </w:r>
      <w:r>
        <w:t xml:space="preserve"> </w:t>
      </w:r>
      <w:r w:rsidRPr="00384B10">
        <w:t>[23]</w:t>
      </w:r>
      <w:r>
        <w:t xml:space="preserve"> </w:t>
      </w:r>
      <w:r w:rsidRPr="00384B10">
        <w:rPr>
          <w:lang w:eastAsia="fr-FR" w:bidi="fr-FR"/>
        </w:rPr>
        <w:t>toutes ses formes (division du travail, salariat...) et de s’engager dans une direction authentiquement autogestio</w:t>
      </w:r>
      <w:r w:rsidRPr="00384B10">
        <w:rPr>
          <w:lang w:eastAsia="fr-FR" w:bidi="fr-FR"/>
        </w:rPr>
        <w:t>n</w:t>
      </w:r>
      <w:r w:rsidRPr="00384B10">
        <w:rPr>
          <w:lang w:eastAsia="fr-FR" w:bidi="fr-FR"/>
        </w:rPr>
        <w:t>naire (vivre au travail et produire pour les besoins sociaux d’ici en coopération avec le monde non capitali</w:t>
      </w:r>
      <w:r w:rsidRPr="00384B10">
        <w:rPr>
          <w:lang w:eastAsia="fr-FR" w:bidi="fr-FR"/>
        </w:rPr>
        <w:t>s</w:t>
      </w:r>
      <w:r w:rsidRPr="00384B10">
        <w:rPr>
          <w:lang w:eastAsia="fr-FR" w:bidi="fr-FR"/>
        </w:rPr>
        <w:t>te).</w:t>
      </w:r>
    </w:p>
    <w:p w14:paraId="5BD000AE" w14:textId="77777777" w:rsidR="000746E3" w:rsidRPr="00384B10" w:rsidRDefault="000746E3" w:rsidP="000746E3">
      <w:pPr>
        <w:spacing w:before="120" w:after="120"/>
        <w:jc w:val="both"/>
      </w:pPr>
      <w:r w:rsidRPr="00384B10">
        <w:rPr>
          <w:lang w:eastAsia="fr-FR" w:bidi="fr-FR"/>
        </w:rPr>
        <w:t>En examinant ces différents projets, nationalisation « type R</w:t>
      </w:r>
      <w:r w:rsidRPr="00384B10">
        <w:rPr>
          <w:lang w:eastAsia="fr-FR" w:bidi="fr-FR"/>
        </w:rPr>
        <w:t>e</w:t>
      </w:r>
      <w:r w:rsidRPr="00384B10">
        <w:rPr>
          <w:lang w:eastAsia="fr-FR" w:bidi="fr-FR"/>
        </w:rPr>
        <w:t>nault », type étatisation ou autogestionnaire, il est clair que le probl</w:t>
      </w:r>
      <w:r w:rsidRPr="00384B10">
        <w:rPr>
          <w:lang w:eastAsia="fr-FR" w:bidi="fr-FR"/>
        </w:rPr>
        <w:t>è</w:t>
      </w:r>
      <w:r w:rsidRPr="00384B10">
        <w:rPr>
          <w:lang w:eastAsia="fr-FR" w:bidi="fr-FR"/>
        </w:rPr>
        <w:t>me des « nationalisations » est central dans l’élaboration d’une alte</w:t>
      </w:r>
      <w:r w:rsidRPr="00384B10">
        <w:rPr>
          <w:lang w:eastAsia="fr-FR" w:bidi="fr-FR"/>
        </w:rPr>
        <w:t>r</w:t>
      </w:r>
      <w:r w:rsidRPr="00384B10">
        <w:rPr>
          <w:lang w:eastAsia="fr-FR" w:bidi="fr-FR"/>
        </w:rPr>
        <w:t>native socialiste en France. De la « réussite » du projet socialiste d</w:t>
      </w:r>
      <w:r w:rsidRPr="00384B10">
        <w:rPr>
          <w:lang w:eastAsia="fr-FR" w:bidi="fr-FR"/>
        </w:rPr>
        <w:t>é</w:t>
      </w:r>
      <w:r w:rsidRPr="00384B10">
        <w:rPr>
          <w:lang w:eastAsia="fr-FR" w:bidi="fr-FR"/>
        </w:rPr>
        <w:t>pendra en grande partie l’avenir de l’expérience e</w:t>
      </w:r>
      <w:r w:rsidRPr="00384B10">
        <w:rPr>
          <w:lang w:eastAsia="fr-FR" w:bidi="fr-FR"/>
        </w:rPr>
        <w:t>n</w:t>
      </w:r>
      <w:r w:rsidRPr="00384B10">
        <w:rPr>
          <w:lang w:eastAsia="fr-FR" w:bidi="fr-FR"/>
        </w:rPr>
        <w:t>gagée depuis le 10 mai.</w:t>
      </w:r>
    </w:p>
    <w:p w14:paraId="55B6ED0D" w14:textId="77777777" w:rsidR="000746E3" w:rsidRPr="00384B10" w:rsidRDefault="000746E3" w:rsidP="000746E3">
      <w:pPr>
        <w:spacing w:before="120" w:after="120"/>
        <w:jc w:val="both"/>
        <w:rPr>
          <w:lang w:eastAsia="fr-FR" w:bidi="fr-FR"/>
        </w:rPr>
      </w:pPr>
      <w:r>
        <w:rPr>
          <w:lang w:eastAsia="fr-FR" w:bidi="fr-FR"/>
        </w:rPr>
        <w:br w:type="page"/>
      </w:r>
    </w:p>
    <w:p w14:paraId="65B0DD64" w14:textId="77777777" w:rsidR="000746E3" w:rsidRPr="00384B10" w:rsidRDefault="000746E3" w:rsidP="000746E3">
      <w:pPr>
        <w:pStyle w:val="a"/>
      </w:pPr>
      <w:r w:rsidRPr="003445A2">
        <w:t>Décen</w:t>
      </w:r>
      <w:r>
        <w:t>traliser et planifier</w:t>
      </w:r>
      <w:r>
        <w:br/>
      </w:r>
      <w:r w:rsidRPr="003445A2">
        <w:t>pour quelle nouvelle c</w:t>
      </w:r>
      <w:r w:rsidRPr="003445A2">
        <w:t>i</w:t>
      </w:r>
      <w:r w:rsidRPr="003445A2">
        <w:t>toyenneté </w:t>
      </w:r>
      <w:r w:rsidRPr="00384B10">
        <w:t>?</w:t>
      </w:r>
    </w:p>
    <w:p w14:paraId="4D2A4515" w14:textId="77777777" w:rsidR="000746E3" w:rsidRPr="00384B10" w:rsidRDefault="000746E3" w:rsidP="000746E3">
      <w:pPr>
        <w:spacing w:before="120" w:after="120"/>
        <w:jc w:val="both"/>
        <w:rPr>
          <w:lang w:eastAsia="fr-FR" w:bidi="fr-FR"/>
        </w:rPr>
      </w:pPr>
    </w:p>
    <w:p w14:paraId="69A904DA" w14:textId="77777777" w:rsidR="000746E3" w:rsidRPr="00384B10" w:rsidRDefault="000746E3" w:rsidP="000746E3">
      <w:pPr>
        <w:spacing w:before="120" w:after="120"/>
        <w:jc w:val="both"/>
      </w:pPr>
      <w:r w:rsidRPr="00384B10">
        <w:rPr>
          <w:lang w:eastAsia="fr-FR" w:bidi="fr-FR"/>
        </w:rPr>
        <w:t>Il est un vieux débat dans l’histoire politique française qui oppose les tenants du centralisme et les défenseurs du régionalisme, dont la Révolution de 1789, opposa</w:t>
      </w:r>
      <w:r>
        <w:rPr>
          <w:lang w:eastAsia="fr-FR" w:bidi="fr-FR"/>
        </w:rPr>
        <w:t>nt jacobins et girondins, ne fu</w:t>
      </w:r>
      <w:r w:rsidRPr="00384B10">
        <w:rPr>
          <w:lang w:eastAsia="fr-FR" w:bidi="fr-FR"/>
        </w:rPr>
        <w:t>t qu’une p</w:t>
      </w:r>
      <w:r w:rsidRPr="00384B10">
        <w:rPr>
          <w:lang w:eastAsia="fr-FR" w:bidi="fr-FR"/>
        </w:rPr>
        <w:t>é</w:t>
      </w:r>
      <w:r w:rsidRPr="00384B10">
        <w:rPr>
          <w:lang w:eastAsia="fr-FR" w:bidi="fr-FR"/>
        </w:rPr>
        <w:t>ripétie. Avec l’arrivée au pouvoir des socialistes, la question de la d</w:t>
      </w:r>
      <w:r w:rsidRPr="00384B10">
        <w:rPr>
          <w:lang w:eastAsia="fr-FR" w:bidi="fr-FR"/>
        </w:rPr>
        <w:t>é</w:t>
      </w:r>
      <w:r w:rsidRPr="00384B10">
        <w:rPr>
          <w:lang w:eastAsia="fr-FR" w:bidi="fr-FR"/>
        </w:rPr>
        <w:t>centralisation, de la planification et de l’aménagement du territoire revient en force, ayant été un des chevaux de bataille de la gauche d</w:t>
      </w:r>
      <w:r w:rsidRPr="00384B10">
        <w:rPr>
          <w:lang w:eastAsia="fr-FR" w:bidi="fr-FR"/>
        </w:rPr>
        <w:t>e</w:t>
      </w:r>
      <w:r w:rsidRPr="00384B10">
        <w:rPr>
          <w:lang w:eastAsia="fr-FR" w:bidi="fr-FR"/>
        </w:rPr>
        <w:t>puis vingt ans.</w:t>
      </w:r>
    </w:p>
    <w:p w14:paraId="142C1150" w14:textId="77777777" w:rsidR="000746E3" w:rsidRPr="00384B10" w:rsidRDefault="000746E3" w:rsidP="000746E3">
      <w:pPr>
        <w:spacing w:before="120" w:after="120"/>
        <w:jc w:val="both"/>
      </w:pPr>
      <w:r w:rsidRPr="00384B10">
        <w:rPr>
          <w:lang w:eastAsia="fr-FR" w:bidi="fr-FR"/>
        </w:rPr>
        <w:t>Face à « l’anarchie capitaliste » et au « despotisme centralisateur de l’État bourgeois », il s’avérait nécessaire d’avancer une altern</w:t>
      </w:r>
      <w:r w:rsidRPr="00384B10">
        <w:rPr>
          <w:lang w:eastAsia="fr-FR" w:bidi="fr-FR"/>
        </w:rPr>
        <w:t>a</w:t>
      </w:r>
      <w:r w:rsidRPr="00384B10">
        <w:rPr>
          <w:lang w:eastAsia="fr-FR" w:bidi="fr-FR"/>
        </w:rPr>
        <w:t xml:space="preserve">tive qui corresponde aux aspirations de </w:t>
      </w:r>
      <w:r w:rsidRPr="003445A2">
        <w:rPr>
          <w:i/>
          <w:iCs/>
          <w:szCs w:val="28"/>
        </w:rPr>
        <w:t>tous</w:t>
      </w:r>
      <w:r w:rsidRPr="00384B10">
        <w:rPr>
          <w:lang w:eastAsia="fr-FR" w:bidi="fr-FR"/>
        </w:rPr>
        <w:t xml:space="preserve"> les Français. Malgré l’apparente simplicité de la solution à une telle problématique, « il faut décentraliser les pouvoirs à tous les échelons de la vie polit</w:t>
      </w:r>
      <w:r w:rsidRPr="00384B10">
        <w:rPr>
          <w:lang w:eastAsia="fr-FR" w:bidi="fr-FR"/>
        </w:rPr>
        <w:t>i</w:t>
      </w:r>
      <w:r w:rsidRPr="00384B10">
        <w:rPr>
          <w:lang w:eastAsia="fr-FR" w:bidi="fr-FR"/>
        </w:rPr>
        <w:t>que et construire une planification démocratique », la mise en cha</w:t>
      </w:r>
      <w:r w:rsidRPr="00384B10">
        <w:rPr>
          <w:lang w:eastAsia="fr-FR" w:bidi="fr-FR"/>
        </w:rPr>
        <w:t>n</w:t>
      </w:r>
      <w:r w:rsidRPr="00384B10">
        <w:rPr>
          <w:lang w:eastAsia="fr-FR" w:bidi="fr-FR"/>
        </w:rPr>
        <w:t>tier réelle d’une telle réforme se heurte à de nombreux pr</w:t>
      </w:r>
      <w:r w:rsidRPr="00384B10">
        <w:rPr>
          <w:lang w:eastAsia="fr-FR" w:bidi="fr-FR"/>
        </w:rPr>
        <w:t>o</w:t>
      </w:r>
      <w:r w:rsidRPr="00384B10">
        <w:rPr>
          <w:lang w:eastAsia="fr-FR" w:bidi="fr-FR"/>
        </w:rPr>
        <w:t>blèmes.</w:t>
      </w:r>
    </w:p>
    <w:p w14:paraId="79A0F609" w14:textId="77777777" w:rsidR="000746E3" w:rsidRPr="00384B10" w:rsidRDefault="000746E3" w:rsidP="000746E3">
      <w:pPr>
        <w:spacing w:before="120" w:after="120"/>
        <w:jc w:val="both"/>
      </w:pPr>
      <w:r w:rsidRPr="00384B10">
        <w:rPr>
          <w:lang w:eastAsia="fr-FR" w:bidi="fr-FR"/>
        </w:rPr>
        <w:t>Au niveau de la décentralisation des instances décisionnelles de l’autorité publique par la relégation des po</w:t>
      </w:r>
      <w:r w:rsidRPr="00384B10">
        <w:rPr>
          <w:lang w:eastAsia="fr-FR" w:bidi="fr-FR"/>
        </w:rPr>
        <w:t>u</w:t>
      </w:r>
      <w:r w:rsidRPr="00384B10">
        <w:rPr>
          <w:lang w:eastAsia="fr-FR" w:bidi="fr-FR"/>
        </w:rPr>
        <w:t>voirs de l’État central aux collectivités locales, la diff</w:t>
      </w:r>
      <w:r w:rsidRPr="00384B10">
        <w:rPr>
          <w:lang w:eastAsia="fr-FR" w:bidi="fr-FR"/>
        </w:rPr>
        <w:t>i</w:t>
      </w:r>
      <w:r w:rsidRPr="00384B10">
        <w:rPr>
          <w:lang w:eastAsia="fr-FR" w:bidi="fr-FR"/>
        </w:rPr>
        <w:t>culté se situe dans l’arbitrage nécessaire qu’il faut mettre en place entre, d’une part, la volonté locale de défe</w:t>
      </w:r>
      <w:r w:rsidRPr="00384B10">
        <w:rPr>
          <w:lang w:eastAsia="fr-FR" w:bidi="fr-FR"/>
        </w:rPr>
        <w:t>n</w:t>
      </w:r>
      <w:r w:rsidRPr="00384B10">
        <w:rPr>
          <w:lang w:eastAsia="fr-FR" w:bidi="fr-FR"/>
        </w:rPr>
        <w:t>dre des intérêts particuliers qui ne sont pas</w:t>
      </w:r>
      <w:r>
        <w:rPr>
          <w:lang w:eastAsia="fr-FR" w:bidi="fr-FR"/>
        </w:rPr>
        <w:t xml:space="preserve"> </w:t>
      </w:r>
      <w:r w:rsidRPr="00384B10">
        <w:rPr>
          <w:lang w:eastAsia="fr-FR" w:bidi="fr-FR"/>
        </w:rPr>
        <w:t>toujours ceux des travai</w:t>
      </w:r>
      <w:r w:rsidRPr="00384B10">
        <w:rPr>
          <w:lang w:eastAsia="fr-FR" w:bidi="fr-FR"/>
        </w:rPr>
        <w:t>l</w:t>
      </w:r>
      <w:r w:rsidRPr="00384B10">
        <w:rPr>
          <w:lang w:eastAsia="fr-FR" w:bidi="fr-FR"/>
        </w:rPr>
        <w:t>leurs (reconstitution ou renforcement po</w:t>
      </w:r>
      <w:r w:rsidRPr="00384B10">
        <w:rPr>
          <w:lang w:eastAsia="fr-FR" w:bidi="fr-FR"/>
        </w:rPr>
        <w:t>s</w:t>
      </w:r>
      <w:r w:rsidRPr="00384B10">
        <w:rPr>
          <w:lang w:eastAsia="fr-FR" w:bidi="fr-FR"/>
        </w:rPr>
        <w:t>sible des féodalités locales constituées essentiellement par les notables encore très influents dans certaines régions), et d’autre part, la volonté intrinsèque de l’État ce</w:t>
      </w:r>
      <w:r w:rsidRPr="00384B10">
        <w:rPr>
          <w:lang w:eastAsia="fr-FR" w:bidi="fr-FR"/>
        </w:rPr>
        <w:t>n</w:t>
      </w:r>
      <w:r w:rsidRPr="00384B10">
        <w:rPr>
          <w:lang w:eastAsia="fr-FR" w:bidi="fr-FR"/>
        </w:rPr>
        <w:t>tral de vo</w:t>
      </w:r>
      <w:r w:rsidRPr="00384B10">
        <w:rPr>
          <w:lang w:eastAsia="fr-FR" w:bidi="fr-FR"/>
        </w:rPr>
        <w:t>u</w:t>
      </w:r>
      <w:r w:rsidRPr="00384B10">
        <w:rPr>
          <w:lang w:eastAsia="fr-FR" w:bidi="fr-FR"/>
        </w:rPr>
        <w:t>loir faire le bonheur des citoyens malgré eux (l’installation d’infrastructure ou d’unités de production ne peut être que bén</w:t>
      </w:r>
      <w:r w:rsidRPr="00384B10">
        <w:rPr>
          <w:lang w:eastAsia="fr-FR" w:bidi="fr-FR"/>
        </w:rPr>
        <w:t>é</w:t>
      </w:r>
      <w:r w:rsidRPr="00384B10">
        <w:rPr>
          <w:lang w:eastAsia="fr-FR" w:bidi="fr-FR"/>
        </w:rPr>
        <w:t>fique puisque « ça développe » la région). La co</w:t>
      </w:r>
      <w:r w:rsidRPr="00384B10">
        <w:rPr>
          <w:lang w:eastAsia="fr-FR" w:bidi="fr-FR"/>
        </w:rPr>
        <w:t>n</w:t>
      </w:r>
      <w:r w:rsidRPr="00384B10">
        <w:rPr>
          <w:lang w:eastAsia="fr-FR" w:bidi="fr-FR"/>
        </w:rPr>
        <w:t>ception d’une « nouvelle citoyenneté » devra s’élaborer entre deux écueil. Au niveau de la pl</w:t>
      </w:r>
      <w:r w:rsidRPr="00384B10">
        <w:rPr>
          <w:lang w:eastAsia="fr-FR" w:bidi="fr-FR"/>
        </w:rPr>
        <w:t>a</w:t>
      </w:r>
      <w:r w:rsidRPr="00384B10">
        <w:rPr>
          <w:lang w:eastAsia="fr-FR" w:bidi="fr-FR"/>
        </w:rPr>
        <w:t>nification et de l’aménagement du territoire, outre le problème to</w:t>
      </w:r>
      <w:r w:rsidRPr="00384B10">
        <w:rPr>
          <w:lang w:eastAsia="fr-FR" w:bidi="fr-FR"/>
        </w:rPr>
        <w:t>u</w:t>
      </w:r>
      <w:r w:rsidRPr="00384B10">
        <w:rPr>
          <w:lang w:eastAsia="fr-FR" w:bidi="fr-FR"/>
        </w:rPr>
        <w:t>chant aux implications régionales de la stratégie globale de la polit</w:t>
      </w:r>
      <w:r w:rsidRPr="00384B10">
        <w:rPr>
          <w:lang w:eastAsia="fr-FR" w:bidi="fr-FR"/>
        </w:rPr>
        <w:t>i</w:t>
      </w:r>
      <w:r w:rsidRPr="00384B10">
        <w:rPr>
          <w:lang w:eastAsia="fr-FR" w:bidi="fr-FR"/>
        </w:rPr>
        <w:t>que économ</w:t>
      </w:r>
      <w:r w:rsidRPr="00384B10">
        <w:rPr>
          <w:lang w:eastAsia="fr-FR" w:bidi="fr-FR"/>
        </w:rPr>
        <w:t>i</w:t>
      </w:r>
      <w:r w:rsidRPr="00384B10">
        <w:rPr>
          <w:lang w:eastAsia="fr-FR" w:bidi="fr-FR"/>
        </w:rPr>
        <w:t>que française, le même type de confrontation ne peut être esquivée sans une réflexion collective nationale et une concertation inter-régionale. En effet, l’état de pr</w:t>
      </w:r>
      <w:r w:rsidRPr="00384B10">
        <w:rPr>
          <w:lang w:eastAsia="fr-FR" w:bidi="fr-FR"/>
        </w:rPr>
        <w:t>o</w:t>
      </w:r>
      <w:r w:rsidRPr="00384B10">
        <w:rPr>
          <w:lang w:eastAsia="fr-FR" w:bidi="fr-FR"/>
        </w:rPr>
        <w:t>fondes inégalités régionales constitue le terrain d’un affrontement objectif entre, d’une part, les régions qui, disposant d’un haut niveau de développement économ</w:t>
      </w:r>
      <w:r w:rsidRPr="00384B10">
        <w:rPr>
          <w:lang w:eastAsia="fr-FR" w:bidi="fr-FR"/>
        </w:rPr>
        <w:t>i</w:t>
      </w:r>
      <w:r w:rsidRPr="00384B10">
        <w:rPr>
          <w:lang w:eastAsia="fr-FR" w:bidi="fr-FR"/>
        </w:rPr>
        <w:t>que (développement auto-centré), voudront « profiter » de leurs pr</w:t>
      </w:r>
      <w:r w:rsidRPr="00384B10">
        <w:rPr>
          <w:lang w:eastAsia="fr-FR" w:bidi="fr-FR"/>
        </w:rPr>
        <w:t>o</w:t>
      </w:r>
      <w:r w:rsidRPr="00384B10">
        <w:rPr>
          <w:lang w:eastAsia="fr-FR" w:bidi="fr-FR"/>
        </w:rPr>
        <w:t>pres ressources pour accentuer leur développement invoquant les r</w:t>
      </w:r>
      <w:r w:rsidRPr="00384B10">
        <w:rPr>
          <w:lang w:eastAsia="fr-FR" w:bidi="fr-FR"/>
        </w:rPr>
        <w:t>i</w:t>
      </w:r>
      <w:r w:rsidRPr="00384B10">
        <w:rPr>
          <w:lang w:eastAsia="fr-FR" w:bidi="fr-FR"/>
        </w:rPr>
        <w:t>gueurs de la compétition internationale, et d’autre part, les régions dites « défavorisées » (développement extr</w:t>
      </w:r>
      <w:r w:rsidRPr="00384B10">
        <w:rPr>
          <w:lang w:eastAsia="fr-FR" w:bidi="fr-FR"/>
        </w:rPr>
        <w:t>a</w:t>
      </w:r>
      <w:r w:rsidRPr="00384B10">
        <w:rPr>
          <w:lang w:eastAsia="fr-FR" w:bidi="fr-FR"/>
        </w:rPr>
        <w:t>verti, si développement il y a) qui, invoquant la « solidarité nationale » et le droit de « vivre au pays », revendiqueront les revenus de transfert nécessaires à leur pr</w:t>
      </w:r>
      <w:r w:rsidRPr="00384B10">
        <w:rPr>
          <w:lang w:eastAsia="fr-FR" w:bidi="fr-FR"/>
        </w:rPr>
        <w:t>o</w:t>
      </w:r>
      <w:r w:rsidRPr="00384B10">
        <w:rPr>
          <w:lang w:eastAsia="fr-FR" w:bidi="fr-FR"/>
        </w:rPr>
        <w:t>pre développ</w:t>
      </w:r>
      <w:r w:rsidRPr="00384B10">
        <w:rPr>
          <w:lang w:eastAsia="fr-FR" w:bidi="fr-FR"/>
        </w:rPr>
        <w:t>e</w:t>
      </w:r>
      <w:r w:rsidRPr="00384B10">
        <w:rPr>
          <w:lang w:eastAsia="fr-FR" w:bidi="fr-FR"/>
        </w:rPr>
        <w:t>ment.</w:t>
      </w:r>
    </w:p>
    <w:p w14:paraId="2F0BBE84" w14:textId="77777777" w:rsidR="000746E3" w:rsidRPr="00384B10" w:rsidRDefault="000746E3" w:rsidP="000746E3">
      <w:pPr>
        <w:spacing w:before="120" w:after="120"/>
        <w:jc w:val="both"/>
      </w:pPr>
      <w:r w:rsidRPr="00384B10">
        <w:rPr>
          <w:lang w:eastAsia="fr-FR" w:bidi="fr-FR"/>
        </w:rPr>
        <w:t>Dans ces conditions, faut-il faire confiance à la « responsabilité n</w:t>
      </w:r>
      <w:r w:rsidRPr="00384B10">
        <w:rPr>
          <w:lang w:eastAsia="fr-FR" w:bidi="fr-FR"/>
        </w:rPr>
        <w:t>a</w:t>
      </w:r>
      <w:r w:rsidRPr="00384B10">
        <w:rPr>
          <w:lang w:eastAsia="fr-FR" w:bidi="fr-FR"/>
        </w:rPr>
        <w:t>tionale » des régions riches, que ce soient les citoyens qui décident pl</w:t>
      </w:r>
      <w:r w:rsidRPr="00384B10">
        <w:rPr>
          <w:lang w:eastAsia="fr-FR" w:bidi="fr-FR"/>
        </w:rPr>
        <w:t>u</w:t>
      </w:r>
      <w:r w:rsidRPr="00384B10">
        <w:rPr>
          <w:lang w:eastAsia="fr-FR" w:bidi="fr-FR"/>
        </w:rPr>
        <w:t>tôt que les capitalistes de ces régions ne semble pas être forcément un critère certain de cette « responsabilité » ; ou faut-il que ce soit l’État qui « planifie » la redistribution des richesses avec tous les pr</w:t>
      </w:r>
      <w:r w:rsidRPr="00384B10">
        <w:rPr>
          <w:lang w:eastAsia="fr-FR" w:bidi="fr-FR"/>
        </w:rPr>
        <w:t>o</w:t>
      </w:r>
      <w:r w:rsidRPr="00384B10">
        <w:rPr>
          <w:lang w:eastAsia="fr-FR" w:bidi="fr-FR"/>
        </w:rPr>
        <w:t>blèmes d’arbitraire étatique que cela comporte ?</w:t>
      </w:r>
    </w:p>
    <w:p w14:paraId="7098A28B" w14:textId="77777777" w:rsidR="000746E3" w:rsidRPr="00384B10" w:rsidRDefault="000746E3" w:rsidP="000746E3">
      <w:pPr>
        <w:spacing w:before="120" w:after="120"/>
        <w:jc w:val="both"/>
      </w:pPr>
      <w:r w:rsidRPr="00384B10">
        <w:rPr>
          <w:lang w:eastAsia="fr-FR" w:bidi="fr-FR"/>
        </w:rPr>
        <w:t>Le gouvernement socialiste a choisi une solution « panachée » qui comporte, d’une part, une décentralisa</w:t>
      </w:r>
      <w:r>
        <w:rPr>
          <w:lang w:eastAsia="fr-FR" w:bidi="fr-FR"/>
        </w:rPr>
        <w:t>tion adminis</w:t>
      </w:r>
      <w:r w:rsidRPr="00384B10">
        <w:rPr>
          <w:lang w:eastAsia="fr-FR" w:bidi="fr-FR"/>
        </w:rPr>
        <w:t>trative</w:t>
      </w:r>
      <w:r>
        <w:t xml:space="preserve"> </w:t>
      </w:r>
      <w:r w:rsidRPr="00384B10">
        <w:t>[24]</w:t>
      </w:r>
      <w:r w:rsidRPr="00384B10">
        <w:rPr>
          <w:lang w:eastAsia="fr-FR" w:bidi="fr-FR"/>
        </w:rPr>
        <w:t xml:space="preserve"> et pol</w:t>
      </w:r>
      <w:r w:rsidRPr="00384B10">
        <w:rPr>
          <w:lang w:eastAsia="fr-FR" w:bidi="fr-FR"/>
        </w:rPr>
        <w:t>i</w:t>
      </w:r>
      <w:r w:rsidRPr="00384B10">
        <w:rPr>
          <w:lang w:eastAsia="fr-FR" w:bidi="fr-FR"/>
        </w:rPr>
        <w:t>tique assez novatrice dans le cas de la France, et d’autre part, la mise sur pied d’une politique de planification et d’aménagement du territo</w:t>
      </w:r>
      <w:r w:rsidRPr="00384B10">
        <w:rPr>
          <w:lang w:eastAsia="fr-FR" w:bidi="fr-FR"/>
        </w:rPr>
        <w:t>i</w:t>
      </w:r>
      <w:r w:rsidRPr="00384B10">
        <w:rPr>
          <w:lang w:eastAsia="fr-FR" w:bidi="fr-FR"/>
        </w:rPr>
        <w:t>re qui devra tenir compte des inégalités régionales grâce à une proc</w:t>
      </w:r>
      <w:r w:rsidRPr="00384B10">
        <w:rPr>
          <w:lang w:eastAsia="fr-FR" w:bidi="fr-FR"/>
        </w:rPr>
        <w:t>é</w:t>
      </w:r>
      <w:r w:rsidRPr="00384B10">
        <w:rPr>
          <w:lang w:eastAsia="fr-FR" w:bidi="fr-FR"/>
        </w:rPr>
        <w:t>dure contractuelle entre l’État et les r</w:t>
      </w:r>
      <w:r w:rsidRPr="00384B10">
        <w:rPr>
          <w:lang w:eastAsia="fr-FR" w:bidi="fr-FR"/>
        </w:rPr>
        <w:t>é</w:t>
      </w:r>
      <w:r w:rsidRPr="00384B10">
        <w:rPr>
          <w:lang w:eastAsia="fr-FR" w:bidi="fr-FR"/>
        </w:rPr>
        <w:t>gions. Si la mise en place d’un tel type de planification n’est pr</w:t>
      </w:r>
      <w:r w:rsidRPr="00384B10">
        <w:rPr>
          <w:lang w:eastAsia="fr-FR" w:bidi="fr-FR"/>
        </w:rPr>
        <w:t>é</w:t>
      </w:r>
      <w:r w:rsidRPr="00384B10">
        <w:rPr>
          <w:lang w:eastAsia="fr-FR" w:bidi="fr-FR"/>
        </w:rPr>
        <w:t>vu que pour 1983, et sera précédé d’un plan intérimaire de deux ans, le projet de décentralisation est déjà bien ava</w:t>
      </w:r>
      <w:r w:rsidRPr="00384B10">
        <w:rPr>
          <w:lang w:eastAsia="fr-FR" w:bidi="fr-FR"/>
        </w:rPr>
        <w:t>n</w:t>
      </w:r>
      <w:r w:rsidRPr="00384B10">
        <w:rPr>
          <w:lang w:eastAsia="fr-FR" w:bidi="fr-FR"/>
        </w:rPr>
        <w:t>cé.</w:t>
      </w:r>
    </w:p>
    <w:p w14:paraId="2AA0B179" w14:textId="77777777" w:rsidR="000746E3" w:rsidRPr="00384B10" w:rsidRDefault="000746E3" w:rsidP="000746E3">
      <w:pPr>
        <w:spacing w:before="120" w:after="120"/>
        <w:jc w:val="both"/>
      </w:pPr>
      <w:r w:rsidRPr="00384B10">
        <w:rPr>
          <w:lang w:eastAsia="fr-FR" w:bidi="fr-FR"/>
        </w:rPr>
        <w:t>Alors que la loi sur les droits et libertés des collectivités locales r</w:t>
      </w:r>
      <w:r w:rsidRPr="00384B10">
        <w:rPr>
          <w:lang w:eastAsia="fr-FR" w:bidi="fr-FR"/>
        </w:rPr>
        <w:t>e</w:t>
      </w:r>
      <w:r w:rsidRPr="00384B10">
        <w:rPr>
          <w:lang w:eastAsia="fr-FR" w:bidi="fr-FR"/>
        </w:rPr>
        <w:t>lative aux communes et aux départements a déjà été largement disc</w:t>
      </w:r>
      <w:r w:rsidRPr="00384B10">
        <w:rPr>
          <w:lang w:eastAsia="fr-FR" w:bidi="fr-FR"/>
        </w:rPr>
        <w:t>u</w:t>
      </w:r>
      <w:r w:rsidRPr="00384B10">
        <w:rPr>
          <w:lang w:eastAsia="fr-FR" w:bidi="fr-FR"/>
        </w:rPr>
        <w:t>tée au Parlement, notamment le remplacement des préfets par des Commissaires de la R</w:t>
      </w:r>
      <w:r w:rsidRPr="00384B10">
        <w:rPr>
          <w:lang w:eastAsia="fr-FR" w:bidi="fr-FR"/>
        </w:rPr>
        <w:t>é</w:t>
      </w:r>
      <w:r w:rsidRPr="00384B10">
        <w:rPr>
          <w:lang w:eastAsia="fr-FR" w:bidi="fr-FR"/>
        </w:rPr>
        <w:t>publique qui abandonnent le pouvoir exécutif aux Conseils généraux et se cantonnent à représenter la v</w:t>
      </w:r>
      <w:r w:rsidRPr="00384B10">
        <w:rPr>
          <w:lang w:eastAsia="fr-FR" w:bidi="fr-FR"/>
        </w:rPr>
        <w:t>o</w:t>
      </w:r>
      <w:r w:rsidRPr="00384B10">
        <w:rPr>
          <w:lang w:eastAsia="fr-FR" w:bidi="fr-FR"/>
        </w:rPr>
        <w:t>lonté de l’État central (coordination entre les différents ministères) et d’effectuer un contrôle à postériori, il reste le probl</w:t>
      </w:r>
      <w:r w:rsidRPr="00384B10">
        <w:rPr>
          <w:lang w:eastAsia="fr-FR" w:bidi="fr-FR"/>
        </w:rPr>
        <w:t>è</w:t>
      </w:r>
      <w:r w:rsidRPr="00384B10">
        <w:rPr>
          <w:lang w:eastAsia="fr-FR" w:bidi="fr-FR"/>
        </w:rPr>
        <w:t>me de l’organisation des régions et des dispositions communes aux trois n</w:t>
      </w:r>
      <w:r w:rsidRPr="00384B10">
        <w:rPr>
          <w:lang w:eastAsia="fr-FR" w:bidi="fr-FR"/>
        </w:rPr>
        <w:t>i</w:t>
      </w:r>
      <w:r w:rsidRPr="00384B10">
        <w:rPr>
          <w:lang w:eastAsia="fr-FR" w:bidi="fr-FR"/>
        </w:rPr>
        <w:t>veaux d’administration locale (régional, départemental et mun</w:t>
      </w:r>
      <w:r w:rsidRPr="00384B10">
        <w:rPr>
          <w:lang w:eastAsia="fr-FR" w:bidi="fr-FR"/>
        </w:rPr>
        <w:t>i</w:t>
      </w:r>
      <w:r w:rsidRPr="00384B10">
        <w:rPr>
          <w:lang w:eastAsia="fr-FR" w:bidi="fr-FR"/>
        </w:rPr>
        <w:t>cipal).</w:t>
      </w:r>
    </w:p>
    <w:p w14:paraId="71C535E9" w14:textId="77777777" w:rsidR="000746E3" w:rsidRPr="00384B10" w:rsidRDefault="000746E3" w:rsidP="000746E3">
      <w:pPr>
        <w:spacing w:before="120" w:after="120"/>
        <w:jc w:val="both"/>
      </w:pPr>
      <w:r w:rsidRPr="00384B10">
        <w:rPr>
          <w:lang w:eastAsia="fr-FR" w:bidi="fr-FR"/>
        </w:rPr>
        <w:t>Néanmoins, au moins deux problèmes « techniques » pourraient très vite bloquer le nouvel appareil administratif s’ils ne sont pas rés</w:t>
      </w:r>
      <w:r w:rsidRPr="00384B10">
        <w:rPr>
          <w:lang w:eastAsia="fr-FR" w:bidi="fr-FR"/>
        </w:rPr>
        <w:t>o</w:t>
      </w:r>
      <w:r w:rsidRPr="00384B10">
        <w:rPr>
          <w:lang w:eastAsia="fr-FR" w:bidi="fr-FR"/>
        </w:rPr>
        <w:t>lus adéquatement.</w:t>
      </w:r>
    </w:p>
    <w:p w14:paraId="35B22C5F" w14:textId="77777777" w:rsidR="000746E3" w:rsidRDefault="000746E3" w:rsidP="000746E3">
      <w:pPr>
        <w:spacing w:before="120" w:after="120"/>
        <w:ind w:left="720" w:hanging="360"/>
        <w:jc w:val="both"/>
        <w:rPr>
          <w:lang w:eastAsia="fr-FR" w:bidi="fr-FR"/>
        </w:rPr>
      </w:pPr>
    </w:p>
    <w:p w14:paraId="0F5D14C0" w14:textId="77777777" w:rsidR="000746E3" w:rsidRPr="00384B10" w:rsidRDefault="000746E3" w:rsidP="000746E3">
      <w:pPr>
        <w:spacing w:before="120" w:after="120"/>
        <w:ind w:left="720" w:hanging="360"/>
        <w:jc w:val="both"/>
      </w:pPr>
      <w:r>
        <w:rPr>
          <w:lang w:eastAsia="fr-FR" w:bidi="fr-FR"/>
        </w:rPr>
        <w:t>-</w:t>
      </w:r>
      <w:r>
        <w:rPr>
          <w:lang w:eastAsia="fr-FR" w:bidi="fr-FR"/>
        </w:rPr>
        <w:tab/>
      </w:r>
      <w:r w:rsidRPr="00934E13">
        <w:rPr>
          <w:i/>
          <w:lang w:eastAsia="fr-FR" w:bidi="fr-FR"/>
        </w:rPr>
        <w:t>Premièrement</w:t>
      </w:r>
      <w:r w:rsidRPr="00384B10">
        <w:rPr>
          <w:lang w:eastAsia="fr-FR" w:bidi="fr-FR"/>
        </w:rPr>
        <w:t>, quelles pourraient être les procédures d’arbitrage entre les di</w:t>
      </w:r>
      <w:r w:rsidRPr="00384B10">
        <w:rPr>
          <w:lang w:eastAsia="fr-FR" w:bidi="fr-FR"/>
        </w:rPr>
        <w:t>f</w:t>
      </w:r>
      <w:r w:rsidRPr="00384B10">
        <w:rPr>
          <w:lang w:eastAsia="fr-FR" w:bidi="fr-FR"/>
        </w:rPr>
        <w:t xml:space="preserve">férentes </w:t>
      </w:r>
      <w:r>
        <w:rPr>
          <w:lang w:eastAsia="fr-FR" w:bidi="fr-FR"/>
        </w:rPr>
        <w:t>collective</w:t>
      </w:r>
      <w:r w:rsidRPr="00384B10">
        <w:rPr>
          <w:lang w:eastAsia="fr-FR" w:bidi="fr-FR"/>
        </w:rPr>
        <w:t>s locales aux pouvoirs étendus dont les intérêts ne ma</w:t>
      </w:r>
      <w:r w:rsidRPr="00384B10">
        <w:rPr>
          <w:lang w:eastAsia="fr-FR" w:bidi="fr-FR"/>
        </w:rPr>
        <w:t>n</w:t>
      </w:r>
      <w:r w:rsidRPr="00384B10">
        <w:rPr>
          <w:lang w:eastAsia="fr-FR" w:bidi="fr-FR"/>
        </w:rPr>
        <w:t>queront pas d’être divergents ?</w:t>
      </w:r>
    </w:p>
    <w:p w14:paraId="00F1D43C" w14:textId="77777777" w:rsidR="000746E3" w:rsidRPr="00384B10" w:rsidRDefault="000746E3" w:rsidP="000746E3">
      <w:pPr>
        <w:spacing w:before="120" w:after="120"/>
        <w:ind w:left="720" w:hanging="360"/>
        <w:jc w:val="both"/>
      </w:pPr>
      <w:r>
        <w:rPr>
          <w:lang w:eastAsia="fr-FR" w:bidi="fr-FR"/>
        </w:rPr>
        <w:t>-</w:t>
      </w:r>
      <w:r>
        <w:rPr>
          <w:lang w:eastAsia="fr-FR" w:bidi="fr-FR"/>
        </w:rPr>
        <w:tab/>
      </w:r>
      <w:r w:rsidRPr="00384B10">
        <w:rPr>
          <w:lang w:eastAsia="fr-FR" w:bidi="fr-FR"/>
        </w:rPr>
        <w:t xml:space="preserve">Et </w:t>
      </w:r>
      <w:r w:rsidRPr="00934E13">
        <w:rPr>
          <w:i/>
          <w:lang w:eastAsia="fr-FR" w:bidi="fr-FR"/>
        </w:rPr>
        <w:t>deuxièmement</w:t>
      </w:r>
      <w:r w:rsidRPr="00384B10">
        <w:rPr>
          <w:lang w:eastAsia="fr-FR" w:bidi="fr-FR"/>
        </w:rPr>
        <w:t>, quels pourraient être les modes de financ</w:t>
      </w:r>
      <w:r w:rsidRPr="00384B10">
        <w:rPr>
          <w:lang w:eastAsia="fr-FR" w:bidi="fr-FR"/>
        </w:rPr>
        <w:t>e</w:t>
      </w:r>
      <w:r w:rsidRPr="00384B10">
        <w:rPr>
          <w:lang w:eastAsia="fr-FR" w:bidi="fr-FR"/>
        </w:rPr>
        <w:t>ment de ces collectivités locales (impôts prél</w:t>
      </w:r>
      <w:r w:rsidRPr="00384B10">
        <w:rPr>
          <w:lang w:eastAsia="fr-FR" w:bidi="fr-FR"/>
        </w:rPr>
        <w:t>e</w:t>
      </w:r>
      <w:r w:rsidRPr="00384B10">
        <w:rPr>
          <w:lang w:eastAsia="fr-FR" w:bidi="fr-FR"/>
        </w:rPr>
        <w:t>vés directement par les collectivités locales, redistr</w:t>
      </w:r>
      <w:r w:rsidRPr="00384B10">
        <w:rPr>
          <w:lang w:eastAsia="fr-FR" w:bidi="fr-FR"/>
        </w:rPr>
        <w:t>i</w:t>
      </w:r>
      <w:r w:rsidRPr="00384B10">
        <w:rPr>
          <w:lang w:eastAsia="fr-FR" w:bidi="fr-FR"/>
        </w:rPr>
        <w:t>bution d’« enveloppes » par l’État central, attribution de subventions à usage discrétionnaire ou spécifique, sy</w:t>
      </w:r>
      <w:r w:rsidRPr="00384B10">
        <w:rPr>
          <w:lang w:eastAsia="fr-FR" w:bidi="fr-FR"/>
        </w:rPr>
        <w:t>s</w:t>
      </w:r>
      <w:r w:rsidRPr="00384B10">
        <w:rPr>
          <w:lang w:eastAsia="fr-FR" w:bidi="fr-FR"/>
        </w:rPr>
        <w:t>tème mixte...) qui à la fois leur donneraient les moyens de leur polit</w:t>
      </w:r>
      <w:r w:rsidRPr="00384B10">
        <w:rPr>
          <w:lang w:eastAsia="fr-FR" w:bidi="fr-FR"/>
        </w:rPr>
        <w:t>i</w:t>
      </w:r>
      <w:r w:rsidRPr="00384B10">
        <w:rPr>
          <w:lang w:eastAsia="fr-FR" w:bidi="fr-FR"/>
        </w:rPr>
        <w:t>que et assureraient une redistribution « équitable » en accord avec le projet socialiste de « solidarité n</w:t>
      </w:r>
      <w:r w:rsidRPr="00384B10">
        <w:rPr>
          <w:lang w:eastAsia="fr-FR" w:bidi="fr-FR"/>
        </w:rPr>
        <w:t>a</w:t>
      </w:r>
      <w:r w:rsidRPr="00384B10">
        <w:rPr>
          <w:lang w:eastAsia="fr-FR" w:bidi="fr-FR"/>
        </w:rPr>
        <w:t>tionale ».</w:t>
      </w:r>
    </w:p>
    <w:p w14:paraId="5867A40A" w14:textId="77777777" w:rsidR="000746E3" w:rsidRDefault="000746E3" w:rsidP="000746E3">
      <w:pPr>
        <w:spacing w:before="120" w:after="120"/>
        <w:jc w:val="both"/>
        <w:rPr>
          <w:lang w:eastAsia="fr-FR" w:bidi="fr-FR"/>
        </w:rPr>
      </w:pPr>
    </w:p>
    <w:p w14:paraId="1B0CEDDA" w14:textId="77777777" w:rsidR="000746E3" w:rsidRPr="00384B10" w:rsidRDefault="000746E3" w:rsidP="000746E3">
      <w:pPr>
        <w:spacing w:before="120" w:after="120"/>
        <w:jc w:val="both"/>
      </w:pPr>
      <w:r w:rsidRPr="00384B10">
        <w:rPr>
          <w:lang w:eastAsia="fr-FR" w:bidi="fr-FR"/>
        </w:rPr>
        <w:t>Si la C.G.T. et le P.C., traditionnellement centralisateurs et en f</w:t>
      </w:r>
      <w:r w:rsidRPr="00384B10">
        <w:rPr>
          <w:lang w:eastAsia="fr-FR" w:bidi="fr-FR"/>
        </w:rPr>
        <w:t>a</w:t>
      </w:r>
      <w:r w:rsidRPr="00384B10">
        <w:rPr>
          <w:lang w:eastAsia="fr-FR" w:bidi="fr-FR"/>
        </w:rPr>
        <w:t>veur d’une</w:t>
      </w:r>
      <w:r>
        <w:rPr>
          <w:lang w:eastAsia="fr-FR" w:bidi="fr-FR"/>
        </w:rPr>
        <w:t xml:space="preserve"> </w:t>
      </w:r>
      <w:r w:rsidRPr="00384B10">
        <w:rPr>
          <w:lang w:eastAsia="fr-FR" w:bidi="fr-FR"/>
        </w:rPr>
        <w:t>planification centralisée sous la f</w:t>
      </w:r>
      <w:r w:rsidRPr="00384B10">
        <w:rPr>
          <w:lang w:eastAsia="fr-FR" w:bidi="fr-FR"/>
        </w:rPr>
        <w:t>é</w:t>
      </w:r>
      <w:r w:rsidRPr="00384B10">
        <w:rPr>
          <w:lang w:eastAsia="fr-FR" w:bidi="fr-FR"/>
        </w:rPr>
        <w:t>rule de l’État, sont assez réservés quant aux chances de succès du projet présenté par le go</w:t>
      </w:r>
      <w:r w:rsidRPr="00384B10">
        <w:rPr>
          <w:lang w:eastAsia="fr-FR" w:bidi="fr-FR"/>
        </w:rPr>
        <w:t>u</w:t>
      </w:r>
      <w:r w:rsidRPr="00384B10">
        <w:rPr>
          <w:lang w:eastAsia="fr-FR" w:bidi="fr-FR"/>
        </w:rPr>
        <w:t>vernement socialiste, les militants socialistes, de la C.F.D.T., et d’une large frange de la gauche radicale poussent à la roue pour acce</w:t>
      </w:r>
      <w:r w:rsidRPr="00384B10">
        <w:rPr>
          <w:lang w:eastAsia="fr-FR" w:bidi="fr-FR"/>
        </w:rPr>
        <w:t>n</w:t>
      </w:r>
      <w:r w:rsidRPr="00384B10">
        <w:rPr>
          <w:lang w:eastAsia="fr-FR" w:bidi="fr-FR"/>
        </w:rPr>
        <w:t>tuer un processus de déce</w:t>
      </w:r>
      <w:r w:rsidRPr="00384B10">
        <w:rPr>
          <w:lang w:eastAsia="fr-FR" w:bidi="fr-FR"/>
        </w:rPr>
        <w:t>n</w:t>
      </w:r>
      <w:r w:rsidRPr="00384B10">
        <w:rPr>
          <w:lang w:eastAsia="fr-FR" w:bidi="fr-FR"/>
        </w:rPr>
        <w:t>tralisation réelle.</w:t>
      </w:r>
    </w:p>
    <w:p w14:paraId="5A0D7772" w14:textId="77777777" w:rsidR="000746E3" w:rsidRPr="00384B10" w:rsidRDefault="000746E3" w:rsidP="000746E3">
      <w:pPr>
        <w:spacing w:before="120" w:after="120"/>
        <w:jc w:val="both"/>
      </w:pPr>
      <w:r w:rsidRPr="00384B10">
        <w:rPr>
          <w:lang w:eastAsia="fr-FR" w:bidi="fr-FR"/>
        </w:rPr>
        <w:t>Ainsi, la volonté de mettre en évidence l’émergence des identités régionales dans toutes leurs dimensions, économiques, sociales et cu</w:t>
      </w:r>
      <w:r w:rsidRPr="00384B10">
        <w:rPr>
          <w:lang w:eastAsia="fr-FR" w:bidi="fr-FR"/>
        </w:rPr>
        <w:t>l</w:t>
      </w:r>
      <w:r w:rsidRPr="00384B10">
        <w:rPr>
          <w:lang w:eastAsia="fr-FR" w:bidi="fr-FR"/>
        </w:rPr>
        <w:t>turelles, donne lieu à la mise de l’avant de propositions d’encadrement faisant de la décentralisation plus qu’un simple proce</w:t>
      </w:r>
      <w:r w:rsidRPr="00384B10">
        <w:rPr>
          <w:lang w:eastAsia="fr-FR" w:bidi="fr-FR"/>
        </w:rPr>
        <w:t>s</w:t>
      </w:r>
      <w:r w:rsidRPr="00384B10">
        <w:rPr>
          <w:lang w:eastAsia="fr-FR" w:bidi="fr-FR"/>
        </w:rPr>
        <w:t>sus de relégation de que</w:t>
      </w:r>
      <w:r w:rsidRPr="00384B10">
        <w:rPr>
          <w:lang w:eastAsia="fr-FR" w:bidi="fr-FR"/>
        </w:rPr>
        <w:t>l</w:t>
      </w:r>
      <w:r w:rsidRPr="00384B10">
        <w:rPr>
          <w:lang w:eastAsia="fr-FR" w:bidi="fr-FR"/>
        </w:rPr>
        <w:t>ques pouvoirs de l’État vers les collectivités locales. La C.F.D.T., par exemple, propose la mise sur pied de « comités locaux d’emploi » tripartites (entrepreneurs, sy</w:t>
      </w:r>
      <w:r w:rsidRPr="00384B10">
        <w:rPr>
          <w:lang w:eastAsia="fr-FR" w:bidi="fr-FR"/>
        </w:rPr>
        <w:t>n</w:t>
      </w:r>
      <w:r w:rsidRPr="00384B10">
        <w:rPr>
          <w:lang w:eastAsia="fr-FR" w:bidi="fr-FR"/>
        </w:rPr>
        <w:t>dicats, élus) par « pays » ou par « bassin » d’emploi qui auraient à faire face i</w:t>
      </w:r>
      <w:r w:rsidRPr="00384B10">
        <w:rPr>
          <w:lang w:eastAsia="fr-FR" w:bidi="fr-FR"/>
        </w:rPr>
        <w:t>m</w:t>
      </w:r>
      <w:r w:rsidRPr="00384B10">
        <w:rPr>
          <w:lang w:eastAsia="fr-FR" w:bidi="fr-FR"/>
        </w:rPr>
        <w:t>médi</w:t>
      </w:r>
      <w:r w:rsidRPr="00384B10">
        <w:rPr>
          <w:lang w:eastAsia="fr-FR" w:bidi="fr-FR"/>
        </w:rPr>
        <w:t>a</w:t>
      </w:r>
      <w:r w:rsidRPr="00384B10">
        <w:rPr>
          <w:lang w:eastAsia="fr-FR" w:bidi="fr-FR"/>
        </w:rPr>
        <w:t>tement aux problèmes de chômage, pour ensuite se transformer en véritables « comités économiques et sociaux locaux ». De plus il est ava</w:t>
      </w:r>
      <w:r w:rsidRPr="00384B10">
        <w:rPr>
          <w:lang w:eastAsia="fr-FR" w:bidi="fr-FR"/>
        </w:rPr>
        <w:t>n</w:t>
      </w:r>
      <w:r w:rsidRPr="00384B10">
        <w:rPr>
          <w:lang w:eastAsia="fr-FR" w:bidi="fr-FR"/>
        </w:rPr>
        <w:t>cé l’idée d’une « socialisation » plutôt qu’une nationalisation ét</w:t>
      </w:r>
      <w:r w:rsidRPr="00384B10">
        <w:rPr>
          <w:lang w:eastAsia="fr-FR" w:bidi="fr-FR"/>
        </w:rPr>
        <w:t>a</w:t>
      </w:r>
      <w:r w:rsidRPr="00384B10">
        <w:rPr>
          <w:lang w:eastAsia="fr-FR" w:bidi="fr-FR"/>
        </w:rPr>
        <w:t>tique, et cela sous la forme d’une « municipalisation » ou « régionalisation » d’entreprises. Dans la même optique, l’éducation nationale, et de f</w:t>
      </w:r>
      <w:r w:rsidRPr="00384B10">
        <w:rPr>
          <w:lang w:eastAsia="fr-FR" w:bidi="fr-FR"/>
        </w:rPr>
        <w:t>a</w:t>
      </w:r>
      <w:r w:rsidRPr="00384B10">
        <w:rPr>
          <w:lang w:eastAsia="fr-FR" w:bidi="fr-FR"/>
        </w:rPr>
        <w:t>çon générale l’ensemble des institutions culturelles nationales, devraient prendre en compte les particularismes régi</w:t>
      </w:r>
      <w:r w:rsidRPr="00384B10">
        <w:rPr>
          <w:lang w:eastAsia="fr-FR" w:bidi="fr-FR"/>
        </w:rPr>
        <w:t>o</w:t>
      </w:r>
      <w:r w:rsidRPr="00384B10">
        <w:rPr>
          <w:lang w:eastAsia="fr-FR" w:bidi="fr-FR"/>
        </w:rPr>
        <w:t>naux et, entre autres, adopter le bilinguisme (basque, breton, occitan, cat</w:t>
      </w:r>
      <w:r w:rsidRPr="00384B10">
        <w:rPr>
          <w:lang w:eastAsia="fr-FR" w:bidi="fr-FR"/>
        </w:rPr>
        <w:t>a</w:t>
      </w:r>
      <w:r w:rsidRPr="00384B10">
        <w:rPr>
          <w:lang w:eastAsia="fr-FR" w:bidi="fr-FR"/>
        </w:rPr>
        <w:t>lan...).</w:t>
      </w:r>
    </w:p>
    <w:p w14:paraId="51AC338B" w14:textId="77777777" w:rsidR="000746E3" w:rsidRPr="00384B10" w:rsidRDefault="000746E3" w:rsidP="000746E3">
      <w:pPr>
        <w:spacing w:before="120" w:after="120"/>
        <w:jc w:val="both"/>
      </w:pPr>
      <w:r w:rsidRPr="00384B10">
        <w:rPr>
          <w:lang w:eastAsia="fr-FR" w:bidi="fr-FR"/>
        </w:rPr>
        <w:t>Il n’est donc pas difficile de se rendre compte combien le pr</w:t>
      </w:r>
      <w:r w:rsidRPr="00384B10">
        <w:rPr>
          <w:lang w:eastAsia="fr-FR" w:bidi="fr-FR"/>
        </w:rPr>
        <w:t>o</w:t>
      </w:r>
      <w:r w:rsidRPr="00384B10">
        <w:rPr>
          <w:lang w:eastAsia="fr-FR" w:bidi="fr-FR"/>
        </w:rPr>
        <w:t>blème de la décentralisation, de la planification et de l’aménagement du te</w:t>
      </w:r>
      <w:r w:rsidRPr="00384B10">
        <w:rPr>
          <w:lang w:eastAsia="fr-FR" w:bidi="fr-FR"/>
        </w:rPr>
        <w:t>r</w:t>
      </w:r>
      <w:r w:rsidRPr="00384B10">
        <w:rPr>
          <w:lang w:eastAsia="fr-FR" w:bidi="fr-FR"/>
        </w:rPr>
        <w:t>ritoire, à la source de l’élaboration d’« nouvelle citoyenneté », const</w:t>
      </w:r>
      <w:r w:rsidRPr="00384B10">
        <w:rPr>
          <w:lang w:eastAsia="fr-FR" w:bidi="fr-FR"/>
        </w:rPr>
        <w:t>i</w:t>
      </w:r>
      <w:r w:rsidRPr="00384B10">
        <w:rPr>
          <w:lang w:eastAsia="fr-FR" w:bidi="fr-FR"/>
        </w:rPr>
        <w:t>tue un des ch</w:t>
      </w:r>
      <w:r w:rsidRPr="00384B10">
        <w:rPr>
          <w:lang w:eastAsia="fr-FR" w:bidi="fr-FR"/>
        </w:rPr>
        <w:t>e</w:t>
      </w:r>
      <w:r w:rsidRPr="00384B10">
        <w:rPr>
          <w:lang w:eastAsia="fr-FR" w:bidi="fr-FR"/>
        </w:rPr>
        <w:t>vaux de bataille dans la lutte pour construire en France un socialisme dém</w:t>
      </w:r>
      <w:r w:rsidRPr="00384B10">
        <w:rPr>
          <w:lang w:eastAsia="fr-FR" w:bidi="fr-FR"/>
        </w:rPr>
        <w:t>o</w:t>
      </w:r>
      <w:r w:rsidRPr="00384B10">
        <w:rPr>
          <w:lang w:eastAsia="fr-FR" w:bidi="fr-FR"/>
        </w:rPr>
        <w:t>cratique.</w:t>
      </w:r>
    </w:p>
    <w:p w14:paraId="5642413F" w14:textId="77777777" w:rsidR="000746E3" w:rsidRPr="00384B10" w:rsidRDefault="000746E3" w:rsidP="000746E3">
      <w:pPr>
        <w:spacing w:before="120" w:after="120"/>
        <w:jc w:val="both"/>
        <w:rPr>
          <w:lang w:eastAsia="fr-FR" w:bidi="fr-FR"/>
        </w:rPr>
      </w:pPr>
    </w:p>
    <w:p w14:paraId="46CE015A" w14:textId="77777777" w:rsidR="000746E3" w:rsidRPr="00F10D38" w:rsidRDefault="000746E3" w:rsidP="000746E3">
      <w:pPr>
        <w:pStyle w:val="a"/>
      </w:pPr>
      <w:r w:rsidRPr="00F10D38">
        <w:t>Un n</w:t>
      </w:r>
      <w:r>
        <w:t>ouveau contrat social</w:t>
      </w:r>
      <w:r>
        <w:br/>
      </w:r>
      <w:r w:rsidRPr="00F10D38">
        <w:t>à la hauteur des aspirations des travai</w:t>
      </w:r>
      <w:r w:rsidRPr="00F10D38">
        <w:t>l</w:t>
      </w:r>
      <w:r w:rsidRPr="00F10D38">
        <w:t>leurs.</w:t>
      </w:r>
    </w:p>
    <w:p w14:paraId="6816B003" w14:textId="77777777" w:rsidR="000746E3" w:rsidRPr="00384B10" w:rsidRDefault="000746E3" w:rsidP="000746E3">
      <w:pPr>
        <w:spacing w:before="120" w:after="120"/>
        <w:jc w:val="both"/>
        <w:rPr>
          <w:lang w:eastAsia="fr-FR" w:bidi="fr-FR"/>
        </w:rPr>
      </w:pPr>
    </w:p>
    <w:p w14:paraId="496B4685" w14:textId="77777777" w:rsidR="000746E3" w:rsidRPr="00384B10" w:rsidRDefault="000746E3" w:rsidP="000746E3">
      <w:pPr>
        <w:spacing w:before="120" w:after="120"/>
        <w:jc w:val="both"/>
      </w:pPr>
      <w:r w:rsidRPr="00384B10">
        <w:rPr>
          <w:lang w:eastAsia="fr-FR" w:bidi="fr-FR"/>
        </w:rPr>
        <w:t xml:space="preserve">Après </w:t>
      </w:r>
      <w:r>
        <w:rPr>
          <w:lang w:eastAsia="fr-FR" w:bidi="fr-FR"/>
        </w:rPr>
        <w:t>plus d’un quart de siècle de re</w:t>
      </w:r>
      <w:r w:rsidRPr="00384B10">
        <w:rPr>
          <w:lang w:eastAsia="fr-FR" w:bidi="fr-FR"/>
        </w:rPr>
        <w:t>vendications</w:t>
      </w:r>
      <w:r>
        <w:t xml:space="preserve"> </w:t>
      </w:r>
      <w:r w:rsidRPr="00384B10">
        <w:t>[25]</w:t>
      </w:r>
      <w:r w:rsidRPr="00384B10">
        <w:rPr>
          <w:lang w:eastAsia="fr-FR" w:bidi="fr-FR"/>
        </w:rPr>
        <w:t xml:space="preserve"> restées sans effets, exceptés les quelques acquis de mai 68, les travailleurs qui ont porté massivement la gauche au po</w:t>
      </w:r>
      <w:r w:rsidRPr="00384B10">
        <w:rPr>
          <w:lang w:eastAsia="fr-FR" w:bidi="fr-FR"/>
        </w:rPr>
        <w:t>u</w:t>
      </w:r>
      <w:r w:rsidRPr="00384B10">
        <w:rPr>
          <w:lang w:eastAsia="fr-FR" w:bidi="fr-FR"/>
        </w:rPr>
        <w:t>voir sont en droit d’attendre des réformes qui correspondent à leurs aspirations profondes de chang</w:t>
      </w:r>
      <w:r w:rsidRPr="00384B10">
        <w:rPr>
          <w:lang w:eastAsia="fr-FR" w:bidi="fr-FR"/>
        </w:rPr>
        <w:t>e</w:t>
      </w:r>
      <w:r w:rsidRPr="00384B10">
        <w:rPr>
          <w:lang w:eastAsia="fr-FR" w:bidi="fr-FR"/>
        </w:rPr>
        <w:t>ment social.</w:t>
      </w:r>
    </w:p>
    <w:p w14:paraId="337D3795" w14:textId="77777777" w:rsidR="000746E3" w:rsidRPr="00384B10" w:rsidRDefault="000746E3" w:rsidP="000746E3">
      <w:pPr>
        <w:spacing w:before="120" w:after="120"/>
        <w:jc w:val="both"/>
      </w:pPr>
      <w:r w:rsidRPr="00384B10">
        <w:rPr>
          <w:lang w:eastAsia="fr-FR" w:bidi="fr-FR"/>
        </w:rPr>
        <w:t>Au moins trois questions devraient trouver des réponses satisfa</w:t>
      </w:r>
      <w:r w:rsidRPr="00384B10">
        <w:rPr>
          <w:lang w:eastAsia="fr-FR" w:bidi="fr-FR"/>
        </w:rPr>
        <w:t>i</w:t>
      </w:r>
      <w:r w:rsidRPr="00384B10">
        <w:rPr>
          <w:lang w:eastAsia="fr-FR" w:bidi="fr-FR"/>
        </w:rPr>
        <w:t>santes pour les travailleurs et leurs organisations. Quels acquis sal</w:t>
      </w:r>
      <w:r w:rsidRPr="00384B10">
        <w:rPr>
          <w:lang w:eastAsia="fr-FR" w:bidi="fr-FR"/>
        </w:rPr>
        <w:t>a</w:t>
      </w:r>
      <w:r w:rsidRPr="00384B10">
        <w:rPr>
          <w:lang w:eastAsia="fr-FR" w:bidi="fr-FR"/>
        </w:rPr>
        <w:t>riaux obtenir ? Quelle « particip</w:t>
      </w:r>
      <w:r w:rsidRPr="00384B10">
        <w:rPr>
          <w:lang w:eastAsia="fr-FR" w:bidi="fr-FR"/>
        </w:rPr>
        <w:t>a</w:t>
      </w:r>
      <w:r w:rsidRPr="00384B10">
        <w:rPr>
          <w:lang w:eastAsia="fr-FR" w:bidi="fr-FR"/>
        </w:rPr>
        <w:t>tion » doit se mettre en place dans les entreprises ? Et e</w:t>
      </w:r>
      <w:r w:rsidRPr="00384B10">
        <w:rPr>
          <w:lang w:eastAsia="fr-FR" w:bidi="fr-FR"/>
        </w:rPr>
        <w:t>n</w:t>
      </w:r>
      <w:r w:rsidRPr="00384B10">
        <w:rPr>
          <w:lang w:eastAsia="fr-FR" w:bidi="fr-FR"/>
        </w:rPr>
        <w:t>fin, quelle « couverture sociale » doit garantir la sécurité et le bien être des travai</w:t>
      </w:r>
      <w:r w:rsidRPr="00384B10">
        <w:rPr>
          <w:lang w:eastAsia="fr-FR" w:bidi="fr-FR"/>
        </w:rPr>
        <w:t>l</w:t>
      </w:r>
      <w:r w:rsidRPr="00384B10">
        <w:rPr>
          <w:lang w:eastAsia="fr-FR" w:bidi="fr-FR"/>
        </w:rPr>
        <w:t>leurs et leurs familles ?</w:t>
      </w:r>
    </w:p>
    <w:p w14:paraId="65CA0BBE" w14:textId="77777777" w:rsidR="000746E3" w:rsidRPr="00384B10" w:rsidRDefault="000746E3" w:rsidP="000746E3">
      <w:pPr>
        <w:spacing w:before="120" w:after="120"/>
        <w:jc w:val="both"/>
      </w:pPr>
      <w:r w:rsidRPr="00384B10">
        <w:rPr>
          <w:lang w:eastAsia="fr-FR" w:bidi="fr-FR"/>
        </w:rPr>
        <w:t>Au niveau des acquis salariaux, alors que le principe de la ci</w:t>
      </w:r>
      <w:r w:rsidRPr="00384B10">
        <w:rPr>
          <w:lang w:eastAsia="fr-FR" w:bidi="fr-FR"/>
        </w:rPr>
        <w:t>n</w:t>
      </w:r>
      <w:r w:rsidRPr="00384B10">
        <w:rPr>
          <w:lang w:eastAsia="fr-FR" w:bidi="fr-FR"/>
        </w:rPr>
        <w:t>quième semaine de congés payés est acquis, la discussion d’oriente autour de deux axes prioritaires. La réduction du temps de travail d’une part, et le relèvement du S.M.I.C. (salaire minimum) avec am</w:t>
      </w:r>
      <w:r w:rsidRPr="00384B10">
        <w:rPr>
          <w:lang w:eastAsia="fr-FR" w:bidi="fr-FR"/>
        </w:rPr>
        <w:t>é</w:t>
      </w:r>
      <w:r w:rsidRPr="00384B10">
        <w:rPr>
          <w:lang w:eastAsia="fr-FR" w:bidi="fr-FR"/>
        </w:rPr>
        <w:t>nagement de l’échelle mobile des salaires dans le sens de la réduction des écarts d’autre part. Pour le premier point, la réduction du temps de travail, outre le problème de savoir si la conséquence en serait effect</w:t>
      </w:r>
      <w:r w:rsidRPr="00384B10">
        <w:rPr>
          <w:lang w:eastAsia="fr-FR" w:bidi="fr-FR"/>
        </w:rPr>
        <w:t>i</w:t>
      </w:r>
      <w:r w:rsidRPr="00384B10">
        <w:rPr>
          <w:lang w:eastAsia="fr-FR" w:bidi="fr-FR"/>
        </w:rPr>
        <w:t>vement la réduction du chômage et dans quelle proportion, le probl</w:t>
      </w:r>
      <w:r w:rsidRPr="00384B10">
        <w:rPr>
          <w:lang w:eastAsia="fr-FR" w:bidi="fr-FR"/>
        </w:rPr>
        <w:t>è</w:t>
      </w:r>
      <w:r w:rsidRPr="00384B10">
        <w:rPr>
          <w:lang w:eastAsia="fr-FR" w:bidi="fr-FR"/>
        </w:rPr>
        <w:t>me se situe dans les conditions réelles de la mise en place d’une telle réduction. Faut-il, comme le voudrait le patronat, que la rédu</w:t>
      </w:r>
      <w:r w:rsidRPr="00384B10">
        <w:rPr>
          <w:lang w:eastAsia="fr-FR" w:bidi="fr-FR"/>
        </w:rPr>
        <w:t>c</w:t>
      </w:r>
      <w:r w:rsidRPr="00384B10">
        <w:rPr>
          <w:lang w:eastAsia="fr-FR" w:bidi="fr-FR"/>
        </w:rPr>
        <w:t>tion du temps de travail (la négociation actuelle tourne autour du chiffre de trente-neuf heures hebdomadaires, l’objectif pour 1985 étant de tre</w:t>
      </w:r>
      <w:r w:rsidRPr="00384B10">
        <w:rPr>
          <w:lang w:eastAsia="fr-FR" w:bidi="fr-FR"/>
        </w:rPr>
        <w:t>n</w:t>
      </w:r>
      <w:r w:rsidRPr="00384B10">
        <w:rPr>
          <w:lang w:eastAsia="fr-FR" w:bidi="fr-FR"/>
        </w:rPr>
        <w:t>te-cinq heures) s’accompagne d’un « réaménagement » du temps de travail (élargissement du travail en équipe, souplesse dans le nombre d’heures supplémentaires tolérées, temps de tr</w:t>
      </w:r>
      <w:r w:rsidRPr="00384B10">
        <w:rPr>
          <w:lang w:eastAsia="fr-FR" w:bidi="fr-FR"/>
        </w:rPr>
        <w:t>a</w:t>
      </w:r>
      <w:r w:rsidRPr="00384B10">
        <w:rPr>
          <w:lang w:eastAsia="fr-FR" w:bidi="fr-FR"/>
        </w:rPr>
        <w:t>vail consolidé dans l’année, journée continue et tr</w:t>
      </w:r>
      <w:r w:rsidRPr="00384B10">
        <w:rPr>
          <w:lang w:eastAsia="fr-FR" w:bidi="fr-FR"/>
        </w:rPr>
        <w:t>a</w:t>
      </w:r>
      <w:r w:rsidRPr="00384B10">
        <w:rPr>
          <w:lang w:eastAsia="fr-FR" w:bidi="fr-FR"/>
        </w:rPr>
        <w:t>vail « à la carte »...) ? N’y aurait-il pas un risque d’intensification du travail et d’approfondissement de la d</w:t>
      </w:r>
      <w:r w:rsidRPr="00384B10">
        <w:rPr>
          <w:lang w:eastAsia="fr-FR" w:bidi="fr-FR"/>
        </w:rPr>
        <w:t>i</w:t>
      </w:r>
      <w:r w:rsidRPr="00384B10">
        <w:rPr>
          <w:lang w:eastAsia="fr-FR" w:bidi="fr-FR"/>
        </w:rPr>
        <w:t>vision du travail ? Travai</w:t>
      </w:r>
      <w:r w:rsidRPr="00384B10">
        <w:rPr>
          <w:lang w:eastAsia="fr-FR" w:bidi="fr-FR"/>
        </w:rPr>
        <w:t>l</w:t>
      </w:r>
      <w:r w:rsidRPr="00384B10">
        <w:rPr>
          <w:lang w:eastAsia="fr-FR" w:bidi="fr-FR"/>
        </w:rPr>
        <w:t>ler plus vite et dans des conditions plus mauvaises, quels avantages réels pour les travailleurs et les c</w:t>
      </w:r>
      <w:r w:rsidRPr="00384B10">
        <w:rPr>
          <w:lang w:eastAsia="fr-FR" w:bidi="fr-FR"/>
        </w:rPr>
        <w:t>i</w:t>
      </w:r>
      <w:r w:rsidRPr="00384B10">
        <w:rPr>
          <w:lang w:eastAsia="fr-FR" w:bidi="fr-FR"/>
        </w:rPr>
        <w:t>toyens ?</w:t>
      </w:r>
    </w:p>
    <w:p w14:paraId="13317635" w14:textId="77777777" w:rsidR="000746E3" w:rsidRPr="00384B10" w:rsidRDefault="000746E3" w:rsidP="000746E3">
      <w:pPr>
        <w:spacing w:before="120" w:after="120"/>
        <w:jc w:val="both"/>
      </w:pPr>
      <w:r w:rsidRPr="00384B10">
        <w:rPr>
          <w:lang w:eastAsia="fr-FR" w:bidi="fr-FR"/>
        </w:rPr>
        <w:t>Pour le second point, le resserrement des différences de salaire et le relèvement du salaire minimum, le problème est de savoir si la v</w:t>
      </w:r>
      <w:r w:rsidRPr="00384B10">
        <w:rPr>
          <w:lang w:eastAsia="fr-FR" w:bidi="fr-FR"/>
        </w:rPr>
        <w:t>o</w:t>
      </w:r>
      <w:r w:rsidRPr="00384B10">
        <w:rPr>
          <w:lang w:eastAsia="fr-FR" w:bidi="fr-FR"/>
        </w:rPr>
        <w:t>lonté, déclarée par l’ensemble des formations synd</w:t>
      </w:r>
      <w:r w:rsidRPr="00384B10">
        <w:rPr>
          <w:lang w:eastAsia="fr-FR" w:bidi="fr-FR"/>
        </w:rPr>
        <w:t>i</w:t>
      </w:r>
      <w:r w:rsidRPr="00384B10">
        <w:rPr>
          <w:lang w:eastAsia="fr-FR" w:bidi="fr-FR"/>
        </w:rPr>
        <w:t>cales et politiques de gauche, d’une part, de renforcer la « solidarité nationale », et d’autre part, de donner un sens réellement socialiste au terme de « collectif de travail », passera dans la pratique et trouvera un écho suff</w:t>
      </w:r>
      <w:r w:rsidRPr="00384B10">
        <w:rPr>
          <w:lang w:eastAsia="fr-FR" w:bidi="fr-FR"/>
        </w:rPr>
        <w:t>i</w:t>
      </w:r>
      <w:r w:rsidRPr="00384B10">
        <w:rPr>
          <w:lang w:eastAsia="fr-FR" w:bidi="fr-FR"/>
        </w:rPr>
        <w:t>sant chez les travailleurs.</w:t>
      </w:r>
    </w:p>
    <w:p w14:paraId="6B907E3B" w14:textId="77777777" w:rsidR="000746E3" w:rsidRPr="00384B10" w:rsidRDefault="000746E3" w:rsidP="000746E3">
      <w:pPr>
        <w:spacing w:before="120" w:after="120"/>
        <w:jc w:val="both"/>
      </w:pPr>
      <w:r w:rsidRPr="00384B10">
        <w:rPr>
          <w:lang w:eastAsia="fr-FR" w:bidi="fr-FR"/>
        </w:rPr>
        <w:t>Une des clefs de réponse à cette question, outre la capacité de lutte des travailleurs pour imposer leurs revend</w:t>
      </w:r>
      <w:r w:rsidRPr="00384B10">
        <w:rPr>
          <w:lang w:eastAsia="fr-FR" w:bidi="fr-FR"/>
        </w:rPr>
        <w:t>i</w:t>
      </w:r>
      <w:r w:rsidRPr="00384B10">
        <w:rPr>
          <w:lang w:eastAsia="fr-FR" w:bidi="fr-FR"/>
        </w:rPr>
        <w:t>cations, est contenue dans ce que sera la future « loi sur les nouveaux droits des salariés ».</w:t>
      </w:r>
    </w:p>
    <w:p w14:paraId="2147995E" w14:textId="77777777" w:rsidR="000746E3" w:rsidRPr="00384B10" w:rsidRDefault="000746E3" w:rsidP="000746E3">
      <w:pPr>
        <w:spacing w:before="120" w:after="120"/>
        <w:jc w:val="both"/>
      </w:pPr>
      <w:r w:rsidRPr="00384B10">
        <w:rPr>
          <w:lang w:eastAsia="fr-FR" w:bidi="fr-FR"/>
        </w:rPr>
        <w:t>Au niveau syndical il est réclamé par les deux grandes centrales ouvrières, la C.G.T. et la C.F.D.T., l’élargissement des libertés synd</w:t>
      </w:r>
      <w:r w:rsidRPr="00384B10">
        <w:rPr>
          <w:lang w:eastAsia="fr-FR" w:bidi="fr-FR"/>
        </w:rPr>
        <w:t>i</w:t>
      </w:r>
      <w:r w:rsidRPr="00384B10">
        <w:rPr>
          <w:lang w:eastAsia="fr-FR" w:bidi="fr-FR"/>
        </w:rPr>
        <w:t>cales, avec plus particulièrement la possibilité de do</w:t>
      </w:r>
      <w:r w:rsidRPr="00384B10">
        <w:rPr>
          <w:lang w:eastAsia="fr-FR" w:bidi="fr-FR"/>
        </w:rPr>
        <w:t>n</w:t>
      </w:r>
      <w:r w:rsidRPr="00384B10">
        <w:rPr>
          <w:lang w:eastAsia="fr-FR" w:bidi="fr-FR"/>
        </w:rPr>
        <w:t>ner aux sections syndicales d’entreprise des moyens légaux plus importants (droits d’intervention et de réunion sur les lieux de tr</w:t>
      </w:r>
      <w:r w:rsidRPr="00384B10">
        <w:rPr>
          <w:lang w:eastAsia="fr-FR" w:bidi="fr-FR"/>
        </w:rPr>
        <w:t>a</w:t>
      </w:r>
      <w:r w:rsidRPr="00384B10">
        <w:rPr>
          <w:lang w:eastAsia="fr-FR" w:bidi="fr-FR"/>
        </w:rPr>
        <w:t>vail...). Pour ce qui est du nouveau type de « participation », la constitution de conseils d’atelier et de bureau élus et l’élargissement des responsabilités éc</w:t>
      </w:r>
      <w:r w:rsidRPr="00384B10">
        <w:rPr>
          <w:lang w:eastAsia="fr-FR" w:bidi="fr-FR"/>
        </w:rPr>
        <w:t>o</w:t>
      </w:r>
      <w:r w:rsidRPr="00384B10">
        <w:rPr>
          <w:lang w:eastAsia="fr-FR" w:bidi="fr-FR"/>
        </w:rPr>
        <w:t>nomiques du comité d’entreprise (contrôle des lice</w:t>
      </w:r>
      <w:r w:rsidRPr="00384B10">
        <w:rPr>
          <w:lang w:eastAsia="fr-FR" w:bidi="fr-FR"/>
        </w:rPr>
        <w:t>n</w:t>
      </w:r>
      <w:r w:rsidRPr="00384B10">
        <w:rPr>
          <w:lang w:eastAsia="fr-FR" w:bidi="fr-FR"/>
        </w:rPr>
        <w:t>ciements, contrôle et participation effectives à la gestion et à la définition de la stratégie économique de l’entreprise, contrôle du caractère « social » de la pr</w:t>
      </w:r>
      <w:r w:rsidRPr="00384B10">
        <w:rPr>
          <w:lang w:eastAsia="fr-FR" w:bidi="fr-FR"/>
        </w:rPr>
        <w:t>o</w:t>
      </w:r>
      <w:r w:rsidRPr="00384B10">
        <w:rPr>
          <w:lang w:eastAsia="fr-FR" w:bidi="fr-FR"/>
        </w:rPr>
        <w:t>duction : cond</w:t>
      </w:r>
      <w:r w:rsidRPr="00384B10">
        <w:rPr>
          <w:lang w:eastAsia="fr-FR" w:bidi="fr-FR"/>
        </w:rPr>
        <w:t>i</w:t>
      </w:r>
      <w:r w:rsidRPr="00384B10">
        <w:rPr>
          <w:lang w:eastAsia="fr-FR" w:bidi="fr-FR"/>
        </w:rPr>
        <w:t>tions de travail et nature du produit...) constituent les conditions nécessaires à la mise en place d’une réelle « participation » des travailleurs à la vie économ</w:t>
      </w:r>
      <w:r w:rsidRPr="00384B10">
        <w:rPr>
          <w:lang w:eastAsia="fr-FR" w:bidi="fr-FR"/>
        </w:rPr>
        <w:t>i</w:t>
      </w:r>
      <w:r w:rsidRPr="00384B10">
        <w:rPr>
          <w:lang w:eastAsia="fr-FR" w:bidi="fr-FR"/>
        </w:rPr>
        <w:t>que des entreprises sans laquelle le « projet socialiste » risque de perdre toute signification pour les tr</w:t>
      </w:r>
      <w:r w:rsidRPr="00384B10">
        <w:rPr>
          <w:lang w:eastAsia="fr-FR" w:bidi="fr-FR"/>
        </w:rPr>
        <w:t>a</w:t>
      </w:r>
      <w:r w:rsidRPr="00384B10">
        <w:rPr>
          <w:lang w:eastAsia="fr-FR" w:bidi="fr-FR"/>
        </w:rPr>
        <w:t>vailleurs.</w:t>
      </w:r>
    </w:p>
    <w:p w14:paraId="52D36F68" w14:textId="77777777" w:rsidR="000746E3" w:rsidRPr="00384B10" w:rsidRDefault="000746E3" w:rsidP="000746E3">
      <w:pPr>
        <w:spacing w:before="120" w:after="120"/>
        <w:jc w:val="both"/>
      </w:pPr>
      <w:r w:rsidRPr="00384B10">
        <w:rPr>
          <w:lang w:eastAsia="fr-FR" w:bidi="fr-FR"/>
        </w:rPr>
        <w:t>Enfin la nécessité d’assurer une « couverture sociale » légit</w:t>
      </w:r>
      <w:r w:rsidRPr="00384B10">
        <w:rPr>
          <w:lang w:eastAsia="fr-FR" w:bidi="fr-FR"/>
        </w:rPr>
        <w:t>i</w:t>
      </w:r>
      <w:r w:rsidRPr="00384B10">
        <w:rPr>
          <w:lang w:eastAsia="fr-FR" w:bidi="fr-FR"/>
        </w:rPr>
        <w:t>me aux travailleurs et leurs familles impose que soient rapidement mises en place les modalités d’accession à la retraite à soixante ans, tout co</w:t>
      </w:r>
      <w:r w:rsidRPr="00384B10">
        <w:rPr>
          <w:lang w:eastAsia="fr-FR" w:bidi="fr-FR"/>
        </w:rPr>
        <w:t>m</w:t>
      </w:r>
      <w:r w:rsidRPr="00384B10">
        <w:rPr>
          <w:lang w:eastAsia="fr-FR" w:bidi="fr-FR"/>
        </w:rPr>
        <w:t>me, d’une part, l’élaboration d’un financement adéquat</w:t>
      </w:r>
      <w:r>
        <w:rPr>
          <w:lang w:eastAsia="fr-FR" w:bidi="fr-FR"/>
        </w:rPr>
        <w:t xml:space="preserve"> </w:t>
      </w:r>
      <w:r w:rsidRPr="00384B10">
        <w:t>[26]</w:t>
      </w:r>
      <w:r>
        <w:t xml:space="preserve"> </w:t>
      </w:r>
      <w:r w:rsidRPr="00384B10">
        <w:rPr>
          <w:lang w:eastAsia="fr-FR" w:bidi="fr-FR"/>
        </w:rPr>
        <w:t>de la S</w:t>
      </w:r>
      <w:r w:rsidRPr="00384B10">
        <w:rPr>
          <w:lang w:eastAsia="fr-FR" w:bidi="fr-FR"/>
        </w:rPr>
        <w:t>é</w:t>
      </w:r>
      <w:r w:rsidRPr="00384B10">
        <w:rPr>
          <w:lang w:eastAsia="fr-FR" w:bidi="fr-FR"/>
        </w:rPr>
        <w:t>curité Sociale (charges patronales plus importantes et surtout reco</w:t>
      </w:r>
      <w:r w:rsidRPr="00384B10">
        <w:rPr>
          <w:lang w:eastAsia="fr-FR" w:bidi="fr-FR"/>
        </w:rPr>
        <w:t>u</w:t>
      </w:r>
      <w:r w:rsidRPr="00384B10">
        <w:rPr>
          <w:lang w:eastAsia="fr-FR" w:bidi="fr-FR"/>
        </w:rPr>
        <w:t>vrement plus rapide de celles-ci, dépl</w:t>
      </w:r>
      <w:r w:rsidRPr="00384B10">
        <w:rPr>
          <w:lang w:eastAsia="fr-FR" w:bidi="fr-FR"/>
        </w:rPr>
        <w:t>a</w:t>
      </w:r>
      <w:r w:rsidRPr="00384B10">
        <w:rPr>
          <w:lang w:eastAsia="fr-FR" w:bidi="fr-FR"/>
        </w:rPr>
        <w:t>fonnement des cotisations pour les hauts salaires...) et d’autre part une orientation des d</w:t>
      </w:r>
      <w:r w:rsidRPr="00384B10">
        <w:rPr>
          <w:lang w:eastAsia="fr-FR" w:bidi="fr-FR"/>
        </w:rPr>
        <w:t>é</w:t>
      </w:r>
      <w:r w:rsidRPr="00384B10">
        <w:rPr>
          <w:lang w:eastAsia="fr-FR" w:bidi="fr-FR"/>
        </w:rPr>
        <w:t>penses plus en accord avec le projet socialiste (nationalisation totale des i</w:t>
      </w:r>
      <w:r w:rsidRPr="00384B10">
        <w:rPr>
          <w:lang w:eastAsia="fr-FR" w:bidi="fr-FR"/>
        </w:rPr>
        <w:t>n</w:t>
      </w:r>
      <w:r w:rsidRPr="00384B10">
        <w:rPr>
          <w:lang w:eastAsia="fr-FR" w:bidi="fr-FR"/>
        </w:rPr>
        <w:t>dustries pharmaceutiques et de matériel de santé, médecine préventive co</w:t>
      </w:r>
      <w:r w:rsidRPr="00384B10">
        <w:rPr>
          <w:lang w:eastAsia="fr-FR" w:bidi="fr-FR"/>
        </w:rPr>
        <w:t>m</w:t>
      </w:r>
      <w:r w:rsidRPr="00384B10">
        <w:rPr>
          <w:lang w:eastAsia="fr-FR" w:bidi="fr-FR"/>
        </w:rPr>
        <w:t>munautaire et unités médicales légères plutôt qu’une médecine libér</w:t>
      </w:r>
      <w:r w:rsidRPr="00384B10">
        <w:rPr>
          <w:lang w:eastAsia="fr-FR" w:bidi="fr-FR"/>
        </w:rPr>
        <w:t>a</w:t>
      </w:r>
      <w:r w:rsidRPr="00384B10">
        <w:rPr>
          <w:lang w:eastAsia="fr-FR" w:bidi="fr-FR"/>
        </w:rPr>
        <w:t>le uniquement curative avec de grosses unités hospit</w:t>
      </w:r>
      <w:r w:rsidRPr="00384B10">
        <w:rPr>
          <w:lang w:eastAsia="fr-FR" w:bidi="fr-FR"/>
        </w:rPr>
        <w:t>a</w:t>
      </w:r>
      <w:r w:rsidRPr="00384B10">
        <w:rPr>
          <w:lang w:eastAsia="fr-FR" w:bidi="fr-FR"/>
        </w:rPr>
        <w:t>lières...). De la même façon, le financement des allocations chômage devrait être en accord avec la volonté de « solidarité nationale » (élargiss</w:t>
      </w:r>
      <w:r w:rsidRPr="00384B10">
        <w:rPr>
          <w:lang w:eastAsia="fr-FR" w:bidi="fr-FR"/>
        </w:rPr>
        <w:t>e</w:t>
      </w:r>
      <w:r w:rsidRPr="00384B10">
        <w:rPr>
          <w:lang w:eastAsia="fr-FR" w:bidi="fr-FR"/>
        </w:rPr>
        <w:t>ment des cotisations aux fonctionnaires, déplafonnement des cotis</w:t>
      </w:r>
      <w:r w:rsidRPr="00384B10">
        <w:rPr>
          <w:lang w:eastAsia="fr-FR" w:bidi="fr-FR"/>
        </w:rPr>
        <w:t>a</w:t>
      </w:r>
      <w:r w:rsidRPr="00384B10">
        <w:rPr>
          <w:lang w:eastAsia="fr-FR" w:bidi="fr-FR"/>
        </w:rPr>
        <w:t>tions pour les hauts salaires, contribution plus importante des entrepr</w:t>
      </w:r>
      <w:r w:rsidRPr="00384B10">
        <w:rPr>
          <w:lang w:eastAsia="fr-FR" w:bidi="fr-FR"/>
        </w:rPr>
        <w:t>i</w:t>
      </w:r>
      <w:r w:rsidRPr="00384B10">
        <w:rPr>
          <w:lang w:eastAsia="fr-FR" w:bidi="fr-FR"/>
        </w:rPr>
        <w:t>ses...).</w:t>
      </w:r>
    </w:p>
    <w:p w14:paraId="1465D4D5" w14:textId="77777777" w:rsidR="000746E3" w:rsidRPr="00384B10" w:rsidRDefault="000746E3" w:rsidP="000746E3">
      <w:pPr>
        <w:spacing w:before="120" w:after="120"/>
        <w:jc w:val="both"/>
      </w:pPr>
      <w:r w:rsidRPr="00384B10">
        <w:rPr>
          <w:lang w:eastAsia="fr-FR" w:bidi="fr-FR"/>
        </w:rPr>
        <w:t>La mise sur pied d’un « no</w:t>
      </w:r>
      <w:r w:rsidRPr="00384B10">
        <w:rPr>
          <w:lang w:eastAsia="fr-FR" w:bidi="fr-FR"/>
        </w:rPr>
        <w:t>u</w:t>
      </w:r>
      <w:r w:rsidRPr="00384B10">
        <w:rPr>
          <w:lang w:eastAsia="fr-FR" w:bidi="fr-FR"/>
        </w:rPr>
        <w:t>veau contrat social », fondement social de toute possibilité de construire un soci</w:t>
      </w:r>
      <w:r w:rsidRPr="00384B10">
        <w:rPr>
          <w:lang w:eastAsia="fr-FR" w:bidi="fr-FR"/>
        </w:rPr>
        <w:t>a</w:t>
      </w:r>
      <w:r w:rsidRPr="00384B10">
        <w:rPr>
          <w:lang w:eastAsia="fr-FR" w:bidi="fr-FR"/>
        </w:rPr>
        <w:t>lisme démocratique, va donc constituer un des tests majeurs pour le nouveau gouvernement soci</w:t>
      </w:r>
      <w:r w:rsidRPr="00384B10">
        <w:rPr>
          <w:lang w:eastAsia="fr-FR" w:bidi="fr-FR"/>
        </w:rPr>
        <w:t>a</w:t>
      </w:r>
      <w:r w:rsidRPr="00384B10">
        <w:rPr>
          <w:lang w:eastAsia="fr-FR" w:bidi="fr-FR"/>
        </w:rPr>
        <w:t>liste.</w:t>
      </w:r>
    </w:p>
    <w:p w14:paraId="21A2A002" w14:textId="77777777" w:rsidR="000746E3" w:rsidRPr="00384B10" w:rsidRDefault="000746E3" w:rsidP="000746E3">
      <w:pPr>
        <w:spacing w:before="120" w:after="120"/>
        <w:jc w:val="both"/>
        <w:rPr>
          <w:lang w:eastAsia="fr-FR" w:bidi="fr-FR"/>
        </w:rPr>
      </w:pPr>
    </w:p>
    <w:p w14:paraId="76E14224" w14:textId="77777777" w:rsidR="000746E3" w:rsidRPr="00703B90" w:rsidRDefault="000746E3" w:rsidP="000746E3">
      <w:pPr>
        <w:pStyle w:val="a"/>
      </w:pPr>
      <w:r w:rsidRPr="00703B90">
        <w:t>Justice et libertés</w:t>
      </w:r>
    </w:p>
    <w:p w14:paraId="3AB361FA" w14:textId="77777777" w:rsidR="000746E3" w:rsidRPr="00384B10" w:rsidRDefault="000746E3" w:rsidP="000746E3">
      <w:pPr>
        <w:spacing w:before="120" w:after="120"/>
        <w:jc w:val="both"/>
        <w:rPr>
          <w:lang w:eastAsia="fr-FR" w:bidi="fr-FR"/>
        </w:rPr>
      </w:pPr>
    </w:p>
    <w:p w14:paraId="0EC29A40" w14:textId="77777777" w:rsidR="000746E3" w:rsidRPr="00384B10" w:rsidRDefault="000746E3" w:rsidP="000746E3">
      <w:pPr>
        <w:spacing w:before="120" w:after="120"/>
        <w:jc w:val="both"/>
      </w:pPr>
      <w:r w:rsidRPr="00384B10">
        <w:rPr>
          <w:lang w:eastAsia="fr-FR" w:bidi="fr-FR"/>
        </w:rPr>
        <w:t>L’avènement de la V</w:t>
      </w:r>
      <w:r w:rsidRPr="00384B10">
        <w:rPr>
          <w:vertAlign w:val="superscript"/>
          <w:lang w:eastAsia="fr-FR" w:bidi="fr-FR"/>
        </w:rPr>
        <w:t>e</w:t>
      </w:r>
      <w:r w:rsidRPr="00384B10">
        <w:rPr>
          <w:lang w:eastAsia="fr-FR" w:bidi="fr-FR"/>
        </w:rPr>
        <w:t xml:space="preserve"> République, dans les conditions que l’on sait, avait marqué une rupture avec la tradition démocratique quasi légendaire des droits de l’homme en France. Il appartiendra au no</w:t>
      </w:r>
      <w:r w:rsidRPr="00384B10">
        <w:rPr>
          <w:lang w:eastAsia="fr-FR" w:bidi="fr-FR"/>
        </w:rPr>
        <w:t>u</w:t>
      </w:r>
      <w:r w:rsidRPr="00384B10">
        <w:rPr>
          <w:lang w:eastAsia="fr-FR" w:bidi="fr-FR"/>
        </w:rPr>
        <w:t>veau pouvoir socialiste de renouer avec cette tradition en lui donnant l’éclat que requiert le niveau de développement économ</w:t>
      </w:r>
      <w:r w:rsidRPr="00384B10">
        <w:rPr>
          <w:lang w:eastAsia="fr-FR" w:bidi="fr-FR"/>
        </w:rPr>
        <w:t>i</w:t>
      </w:r>
      <w:r w:rsidRPr="00384B10">
        <w:rPr>
          <w:lang w:eastAsia="fr-FR" w:bidi="fr-FR"/>
        </w:rPr>
        <w:t>que du pays.</w:t>
      </w:r>
    </w:p>
    <w:p w14:paraId="5AA44857" w14:textId="77777777" w:rsidR="000746E3" w:rsidRPr="00384B10" w:rsidRDefault="000746E3" w:rsidP="000746E3">
      <w:pPr>
        <w:spacing w:before="120" w:after="120"/>
        <w:jc w:val="both"/>
      </w:pPr>
      <w:r w:rsidRPr="00384B10">
        <w:rPr>
          <w:lang w:eastAsia="fr-FR" w:bidi="fr-FR"/>
        </w:rPr>
        <w:t>Réformer la justice, réconcilier la nation avec sa main-d’oeuvre immigrée, qui a tant contribué à l’essor écon</w:t>
      </w:r>
      <w:r w:rsidRPr="00384B10">
        <w:rPr>
          <w:lang w:eastAsia="fr-FR" w:bidi="fr-FR"/>
        </w:rPr>
        <w:t>o</w:t>
      </w:r>
      <w:r w:rsidRPr="00384B10">
        <w:rPr>
          <w:lang w:eastAsia="fr-FR" w:bidi="fr-FR"/>
        </w:rPr>
        <w:t>mique, se donner les moyens d’ouvrir la culture aux particularismes régionaux, favor</w:t>
      </w:r>
      <w:r w:rsidRPr="00384B10">
        <w:rPr>
          <w:lang w:eastAsia="fr-FR" w:bidi="fr-FR"/>
        </w:rPr>
        <w:t>i</w:t>
      </w:r>
      <w:r w:rsidRPr="00384B10">
        <w:rPr>
          <w:lang w:eastAsia="fr-FR" w:bidi="fr-FR"/>
        </w:rPr>
        <w:t>ser toutes formes de création, décloisonner et libérer l’information du ca</w:t>
      </w:r>
      <w:r w:rsidRPr="00384B10">
        <w:rPr>
          <w:lang w:eastAsia="fr-FR" w:bidi="fr-FR"/>
        </w:rPr>
        <w:t>r</w:t>
      </w:r>
      <w:r w:rsidRPr="00384B10">
        <w:rPr>
          <w:lang w:eastAsia="fr-FR" w:bidi="fr-FR"/>
        </w:rPr>
        <w:t>can de l’État et des grands monopoles de la presse et de la radio, telles sont les asp</w:t>
      </w:r>
      <w:r w:rsidRPr="00384B10">
        <w:rPr>
          <w:lang w:eastAsia="fr-FR" w:bidi="fr-FR"/>
        </w:rPr>
        <w:t>i</w:t>
      </w:r>
      <w:r w:rsidRPr="00384B10">
        <w:rPr>
          <w:lang w:eastAsia="fr-FR" w:bidi="fr-FR"/>
        </w:rPr>
        <w:t>rations si souvent étouffées des Français.</w:t>
      </w:r>
    </w:p>
    <w:p w14:paraId="6B780932" w14:textId="77777777" w:rsidR="000746E3" w:rsidRPr="00384B10" w:rsidRDefault="000746E3" w:rsidP="000746E3">
      <w:pPr>
        <w:spacing w:before="120" w:after="120"/>
        <w:jc w:val="both"/>
      </w:pPr>
      <w:r w:rsidRPr="00384B10">
        <w:rPr>
          <w:lang w:eastAsia="fr-FR" w:bidi="fr-FR"/>
        </w:rPr>
        <w:t>Déjà entamée avec la suppression de la Cour de Sûreté de l’État, tribunal d’exception que n’aurait pas renié une dictature, l’abolition de la peine de mort</w:t>
      </w:r>
      <w:r>
        <w:rPr>
          <w:lang w:eastAsia="fr-FR" w:bidi="fr-FR"/>
        </w:rPr>
        <w:t xml:space="preserve"> et l’abrogation de la loi anti</w:t>
      </w:r>
      <w:r w:rsidRPr="00384B10">
        <w:rPr>
          <w:lang w:eastAsia="fr-FR" w:bidi="fr-FR"/>
        </w:rPr>
        <w:t>casseurs, la réforme de la justice d</w:t>
      </w:r>
      <w:r w:rsidRPr="00384B10">
        <w:rPr>
          <w:lang w:eastAsia="fr-FR" w:bidi="fr-FR"/>
        </w:rPr>
        <w:t>e</w:t>
      </w:r>
      <w:r w:rsidRPr="00384B10">
        <w:rPr>
          <w:lang w:eastAsia="fr-FR" w:bidi="fr-FR"/>
        </w:rPr>
        <w:t>vra s’attaquer à la révision, dans un sens plus démocratique, de cer</w:t>
      </w:r>
      <w:r>
        <w:rPr>
          <w:lang w:eastAsia="fr-FR" w:bidi="fr-FR"/>
        </w:rPr>
        <w:t>taines lois désuè</w:t>
      </w:r>
      <w:r w:rsidRPr="00384B10">
        <w:rPr>
          <w:lang w:eastAsia="fr-FR" w:bidi="fr-FR"/>
        </w:rPr>
        <w:t>tes ou encore trop marquées par le type de go</w:t>
      </w:r>
      <w:r w:rsidRPr="00384B10">
        <w:rPr>
          <w:lang w:eastAsia="fr-FR" w:bidi="fr-FR"/>
        </w:rPr>
        <w:t>u</w:t>
      </w:r>
      <w:r w:rsidRPr="00384B10">
        <w:rPr>
          <w:lang w:eastAsia="fr-FR" w:bidi="fr-FR"/>
        </w:rPr>
        <w:t>vernement de l’ancien régime, et recourir à la suppre</w:t>
      </w:r>
      <w:r w:rsidRPr="00384B10">
        <w:rPr>
          <w:lang w:eastAsia="fr-FR" w:bidi="fr-FR"/>
        </w:rPr>
        <w:t>s</w:t>
      </w:r>
      <w:r w:rsidRPr="00384B10">
        <w:rPr>
          <w:lang w:eastAsia="fr-FR" w:bidi="fr-FR"/>
        </w:rPr>
        <w:t>sion de certaines de celles-ci. (loi Sécurité et Liberté, dispositions relatives à la déte</w:t>
      </w:r>
      <w:r w:rsidRPr="00384B10">
        <w:rPr>
          <w:lang w:eastAsia="fr-FR" w:bidi="fr-FR"/>
        </w:rPr>
        <w:t>n</w:t>
      </w:r>
      <w:r w:rsidRPr="00384B10">
        <w:rPr>
          <w:lang w:eastAsia="fr-FR" w:bidi="fr-FR"/>
        </w:rPr>
        <w:t>tion préventive et à la garde à vue, règlements pénitenciers tels que les quartiers de haute sécurité...). Redo</w:t>
      </w:r>
      <w:r w:rsidRPr="00384B10">
        <w:rPr>
          <w:lang w:eastAsia="fr-FR" w:bidi="fr-FR"/>
        </w:rPr>
        <w:t>n</w:t>
      </w:r>
      <w:r w:rsidRPr="00384B10">
        <w:rPr>
          <w:lang w:eastAsia="fr-FR" w:bidi="fr-FR"/>
        </w:rPr>
        <w:t>ner à la défense les droits qui lui permettent d’exercer correctement sa vocation à éclairer la justice, permettre aux citoyens de pouvoir jouir pleinement de leurs droits, y compris celui d’être les g</w:t>
      </w:r>
      <w:r w:rsidRPr="00384B10">
        <w:rPr>
          <w:lang w:eastAsia="fr-FR" w:bidi="fr-FR"/>
        </w:rPr>
        <w:t>a</w:t>
      </w:r>
      <w:r w:rsidRPr="00384B10">
        <w:rPr>
          <w:lang w:eastAsia="fr-FR" w:bidi="fr-FR"/>
        </w:rPr>
        <w:t>rants du bon fonctionnement et du respect de la justice, innover dans le sens de règlements pénitenciers plus h</w:t>
      </w:r>
      <w:r w:rsidRPr="00384B10">
        <w:rPr>
          <w:lang w:eastAsia="fr-FR" w:bidi="fr-FR"/>
        </w:rPr>
        <w:t>u</w:t>
      </w:r>
      <w:r w:rsidRPr="00384B10">
        <w:rPr>
          <w:lang w:eastAsia="fr-FR" w:bidi="fr-FR"/>
        </w:rPr>
        <w:t>mains, construire une nouvelle philosophie du droit collectif (droit du travail, droit social, droit associ</w:t>
      </w:r>
      <w:r w:rsidRPr="00384B10">
        <w:rPr>
          <w:lang w:eastAsia="fr-FR" w:bidi="fr-FR"/>
        </w:rPr>
        <w:t>a</w:t>
      </w:r>
      <w:r w:rsidRPr="00384B10">
        <w:rPr>
          <w:lang w:eastAsia="fr-FR" w:bidi="fr-FR"/>
        </w:rPr>
        <w:t>tif...) qui donne un sens au terme de « communauté nationale »... sont autant de tâches nécessaires au</w:t>
      </w:r>
      <w:r w:rsidRPr="00384B10">
        <w:rPr>
          <w:lang w:eastAsia="fr-FR" w:bidi="fr-FR"/>
        </w:rPr>
        <w:t>x</w:t>
      </w:r>
      <w:r w:rsidRPr="00384B10">
        <w:rPr>
          <w:lang w:eastAsia="fr-FR" w:bidi="fr-FR"/>
        </w:rPr>
        <w:t>quelles la réforme de la justice devra faire face.</w:t>
      </w:r>
    </w:p>
    <w:p w14:paraId="7705A9F6" w14:textId="77777777" w:rsidR="000746E3" w:rsidRPr="00384B10" w:rsidRDefault="000746E3" w:rsidP="000746E3">
      <w:pPr>
        <w:spacing w:before="120" w:after="120"/>
        <w:jc w:val="both"/>
      </w:pPr>
      <w:r w:rsidRPr="00384B10">
        <w:rPr>
          <w:lang w:eastAsia="fr-FR" w:bidi="fr-FR"/>
        </w:rPr>
        <w:t>Réconcilier la nation avec les communautés des travailleurs imm</w:t>
      </w:r>
      <w:r w:rsidRPr="00384B10">
        <w:rPr>
          <w:lang w:eastAsia="fr-FR" w:bidi="fr-FR"/>
        </w:rPr>
        <w:t>i</w:t>
      </w:r>
      <w:r w:rsidRPr="00384B10">
        <w:rPr>
          <w:lang w:eastAsia="fr-FR" w:bidi="fr-FR"/>
        </w:rPr>
        <w:t>grés par la régularisation de leur statut (carte de séjour, carte de tr</w:t>
      </w:r>
      <w:r w:rsidRPr="00384B10">
        <w:rPr>
          <w:lang w:eastAsia="fr-FR" w:bidi="fr-FR"/>
        </w:rPr>
        <w:t>a</w:t>
      </w:r>
      <w:r w:rsidRPr="00384B10">
        <w:rPr>
          <w:lang w:eastAsia="fr-FR" w:bidi="fr-FR"/>
        </w:rPr>
        <w:t>vail...) et par la disposition de droits légitimes (droit de vote dans les collectivités locales, droits sociaux tels que droit au logement, à l’éducation dans leur langue, à la santé...), est aussi un impératif att</w:t>
      </w:r>
      <w:r w:rsidRPr="00384B10">
        <w:rPr>
          <w:lang w:eastAsia="fr-FR" w:bidi="fr-FR"/>
        </w:rPr>
        <w:t>a</w:t>
      </w:r>
      <w:r w:rsidRPr="00384B10">
        <w:rPr>
          <w:lang w:eastAsia="fr-FR" w:bidi="fr-FR"/>
        </w:rPr>
        <w:t>ché au projet soci</w:t>
      </w:r>
      <w:r w:rsidRPr="00384B10">
        <w:rPr>
          <w:lang w:eastAsia="fr-FR" w:bidi="fr-FR"/>
        </w:rPr>
        <w:t>a</w:t>
      </w:r>
      <w:r w:rsidRPr="00384B10">
        <w:rPr>
          <w:lang w:eastAsia="fr-FR" w:bidi="fr-FR"/>
        </w:rPr>
        <w:t>liste.</w:t>
      </w:r>
    </w:p>
    <w:p w14:paraId="2F564AAA" w14:textId="77777777" w:rsidR="000746E3" w:rsidRPr="00384B10" w:rsidRDefault="000746E3" w:rsidP="000746E3">
      <w:pPr>
        <w:spacing w:before="120" w:after="120"/>
        <w:jc w:val="both"/>
      </w:pPr>
      <w:r w:rsidRPr="00384B10">
        <w:rPr>
          <w:lang w:eastAsia="fr-FR" w:bidi="fr-FR"/>
        </w:rPr>
        <w:t>Un autre droit dont l’ancien régime voulait faire « l’économie », est celui du droit à l’épanouissement culturel pour tous. Faciliter l’accession aux biens et se</w:t>
      </w:r>
      <w:r w:rsidRPr="00384B10">
        <w:rPr>
          <w:lang w:eastAsia="fr-FR" w:bidi="fr-FR"/>
        </w:rPr>
        <w:t>r</w:t>
      </w:r>
      <w:r w:rsidRPr="00384B10">
        <w:rPr>
          <w:lang w:eastAsia="fr-FR" w:bidi="fr-FR"/>
        </w:rPr>
        <w:t>vices culturels par une politique de soutien financier (réduction du prix des supports marchands et subventions aux instit</w:t>
      </w:r>
      <w:r w:rsidRPr="00384B10">
        <w:rPr>
          <w:lang w:eastAsia="fr-FR" w:bidi="fr-FR"/>
        </w:rPr>
        <w:t>u</w:t>
      </w:r>
      <w:r w:rsidRPr="00384B10">
        <w:rPr>
          <w:lang w:eastAsia="fr-FR" w:bidi="fr-FR"/>
        </w:rPr>
        <w:t>tions culturelles), reconnaître l’existence réelle des identités culturelles régionales et comm</w:t>
      </w:r>
      <w:r w:rsidRPr="00384B10">
        <w:rPr>
          <w:lang w:eastAsia="fr-FR" w:bidi="fr-FR"/>
        </w:rPr>
        <w:t>u</w:t>
      </w:r>
      <w:r w:rsidRPr="00384B10">
        <w:rPr>
          <w:lang w:eastAsia="fr-FR" w:bidi="fr-FR"/>
        </w:rPr>
        <w:t xml:space="preserve">nautaires, donner les moyens à </w:t>
      </w:r>
      <w:r>
        <w:rPr>
          <w:lang w:eastAsia="fr-FR" w:bidi="fr-FR"/>
        </w:rPr>
        <w:t>toutes formes de création, cons</w:t>
      </w:r>
      <w:r w:rsidRPr="00384B10">
        <w:rPr>
          <w:lang w:eastAsia="fr-FR" w:bidi="fr-FR"/>
        </w:rPr>
        <w:t xml:space="preserve">tituent </w:t>
      </w:r>
      <w:r>
        <w:t xml:space="preserve"> </w:t>
      </w:r>
      <w:r w:rsidRPr="00384B10">
        <w:t>[27]</w:t>
      </w:r>
      <w:r w:rsidRPr="00384B10">
        <w:rPr>
          <w:lang w:eastAsia="fr-FR" w:bidi="fr-FR"/>
        </w:rPr>
        <w:t>aussi la nécessaire marque qual</w:t>
      </w:r>
      <w:r w:rsidRPr="00384B10">
        <w:rPr>
          <w:lang w:eastAsia="fr-FR" w:bidi="fr-FR"/>
        </w:rPr>
        <w:t>i</w:t>
      </w:r>
      <w:r w:rsidRPr="00384B10">
        <w:rPr>
          <w:lang w:eastAsia="fr-FR" w:bidi="fr-FR"/>
        </w:rPr>
        <w:t>tative d’un socialisme réellement démocratique. Et puisque la dém</w:t>
      </w:r>
      <w:r w:rsidRPr="00384B10">
        <w:rPr>
          <w:lang w:eastAsia="fr-FR" w:bidi="fr-FR"/>
        </w:rPr>
        <w:t>o</w:t>
      </w:r>
      <w:r w:rsidRPr="00384B10">
        <w:rPr>
          <w:lang w:eastAsia="fr-FR" w:bidi="fr-FR"/>
        </w:rPr>
        <w:t>cr</w:t>
      </w:r>
      <w:r w:rsidRPr="00384B10">
        <w:rPr>
          <w:lang w:eastAsia="fr-FR" w:bidi="fr-FR"/>
        </w:rPr>
        <w:t>a</w:t>
      </w:r>
      <w:r w:rsidRPr="00384B10">
        <w:rPr>
          <w:lang w:eastAsia="fr-FR" w:bidi="fr-FR"/>
        </w:rPr>
        <w:t>tie ne se décrète pas par l’État, les médias d’information, jusqu'ici aux mains des monopoles privés et de l’</w:t>
      </w:r>
      <w:r w:rsidRPr="00384B10">
        <w:t>État</w:t>
      </w:r>
      <w:r w:rsidRPr="00384B10">
        <w:rPr>
          <w:lang w:eastAsia="fr-FR" w:bidi="fr-FR"/>
        </w:rPr>
        <w:t>, devront être le miroir et le porte-voix de la richesse créative que porte en son sein le projet s</w:t>
      </w:r>
      <w:r w:rsidRPr="00384B10">
        <w:rPr>
          <w:lang w:eastAsia="fr-FR" w:bidi="fr-FR"/>
        </w:rPr>
        <w:t>o</w:t>
      </w:r>
      <w:r w:rsidRPr="00384B10">
        <w:rPr>
          <w:lang w:eastAsia="fr-FR" w:bidi="fr-FR"/>
        </w:rPr>
        <w:t>cialiste. Casser le monopole étatique de la radio-télévision, déme</w:t>
      </w:r>
      <w:r w:rsidRPr="00384B10">
        <w:rPr>
          <w:lang w:eastAsia="fr-FR" w:bidi="fr-FR"/>
        </w:rPr>
        <w:t>m</w:t>
      </w:r>
      <w:r w:rsidRPr="00384B10">
        <w:rPr>
          <w:lang w:eastAsia="fr-FR" w:bidi="fr-FR"/>
        </w:rPr>
        <w:t>brer les monopoles pr</w:t>
      </w:r>
      <w:r w:rsidRPr="00384B10">
        <w:rPr>
          <w:lang w:eastAsia="fr-FR" w:bidi="fr-FR"/>
        </w:rPr>
        <w:t>i</w:t>
      </w:r>
      <w:r w:rsidRPr="00384B10">
        <w:rPr>
          <w:lang w:eastAsia="fr-FR" w:bidi="fr-FR"/>
        </w:rPr>
        <w:t>vés de la presse et de l’édition, au profit de moyens d’information de qualité fait par et pour les citoyens (moyens de communication à statut ass</w:t>
      </w:r>
      <w:r w:rsidRPr="00384B10">
        <w:rPr>
          <w:lang w:eastAsia="fr-FR" w:bidi="fr-FR"/>
        </w:rPr>
        <w:t>o</w:t>
      </w:r>
      <w:r w:rsidRPr="00384B10">
        <w:rPr>
          <w:lang w:eastAsia="fr-FR" w:bidi="fr-FR"/>
        </w:rPr>
        <w:t>ciatif, presse et radio libres...), non plus supports de propagande gouvernementale ou de recherche de pr</w:t>
      </w:r>
      <w:r w:rsidRPr="00384B10">
        <w:rPr>
          <w:lang w:eastAsia="fr-FR" w:bidi="fr-FR"/>
        </w:rPr>
        <w:t>o</w:t>
      </w:r>
      <w:r w:rsidRPr="00384B10">
        <w:rPr>
          <w:lang w:eastAsia="fr-FR" w:bidi="fr-FR"/>
        </w:rPr>
        <w:t>fits commerciaux ; telles sont aussi les conditions d’un changement démocratique vers le socialisme.</w:t>
      </w:r>
    </w:p>
    <w:p w14:paraId="1C7B1ED2" w14:textId="77777777" w:rsidR="000746E3" w:rsidRPr="00384B10" w:rsidRDefault="000746E3" w:rsidP="000746E3">
      <w:pPr>
        <w:spacing w:before="120" w:after="120"/>
        <w:jc w:val="both"/>
      </w:pPr>
      <w:r w:rsidRPr="00384B10">
        <w:rPr>
          <w:lang w:eastAsia="fr-FR" w:bidi="fr-FR"/>
        </w:rPr>
        <w:t>La « prudence » actuelle du gouvernement socialiste vis-à-vis de ces questions (il est tellement plus attrayant pour un nouveau pouvoir d’entrer dans les chaussures du précédent) risque de co</w:t>
      </w:r>
      <w:r w:rsidRPr="00384B10">
        <w:rPr>
          <w:lang w:eastAsia="fr-FR" w:bidi="fr-FR"/>
        </w:rPr>
        <w:t>m</w:t>
      </w:r>
      <w:r w:rsidRPr="00384B10">
        <w:rPr>
          <w:lang w:eastAsia="fr-FR" w:bidi="fr-FR"/>
        </w:rPr>
        <w:t>promettre le projet original de construction d’un soci</w:t>
      </w:r>
      <w:r w:rsidRPr="00384B10">
        <w:rPr>
          <w:lang w:eastAsia="fr-FR" w:bidi="fr-FR"/>
        </w:rPr>
        <w:t>a</w:t>
      </w:r>
      <w:r w:rsidRPr="00384B10">
        <w:rPr>
          <w:lang w:eastAsia="fr-FR" w:bidi="fr-FR"/>
        </w:rPr>
        <w:t>lisme dans la liberté.</w:t>
      </w:r>
    </w:p>
    <w:p w14:paraId="3A5A2792" w14:textId="77777777" w:rsidR="000746E3" w:rsidRPr="00384B10" w:rsidRDefault="000746E3" w:rsidP="000746E3">
      <w:pPr>
        <w:spacing w:before="120" w:after="120"/>
        <w:jc w:val="both"/>
        <w:rPr>
          <w:lang w:eastAsia="fr-FR" w:bidi="fr-FR"/>
        </w:rPr>
      </w:pPr>
      <w:r>
        <w:rPr>
          <w:lang w:eastAsia="fr-FR" w:bidi="fr-FR"/>
        </w:rPr>
        <w:br w:type="page"/>
      </w:r>
    </w:p>
    <w:p w14:paraId="2FACD83E" w14:textId="77777777" w:rsidR="000746E3" w:rsidRPr="00ED7E8E" w:rsidRDefault="000746E3" w:rsidP="000746E3">
      <w:pPr>
        <w:pStyle w:val="a"/>
      </w:pPr>
      <w:r w:rsidRPr="00ED7E8E">
        <w:t>L'indé</w:t>
      </w:r>
      <w:r>
        <w:t>pendance nationale passe-t-elle</w:t>
      </w:r>
      <w:r>
        <w:br/>
      </w:r>
      <w:r w:rsidRPr="00ED7E8E">
        <w:t>par un nouveau type de « coopération</w:t>
      </w:r>
      <w:r w:rsidRPr="00934E13">
        <w:t> »</w:t>
      </w:r>
      <w:r w:rsidRPr="00934E13">
        <w:rPr>
          <w:color w:val="auto"/>
        </w:rPr>
        <w:t xml:space="preserve"> </w:t>
      </w:r>
      <w:r w:rsidRPr="00ED7E8E">
        <w:t>i</w:t>
      </w:r>
      <w:r w:rsidRPr="00ED7E8E">
        <w:t>n</w:t>
      </w:r>
      <w:r w:rsidRPr="00ED7E8E">
        <w:t>ternationale ?</w:t>
      </w:r>
    </w:p>
    <w:p w14:paraId="14F091F3" w14:textId="77777777" w:rsidR="000746E3" w:rsidRPr="00384B10" w:rsidRDefault="000746E3" w:rsidP="000746E3">
      <w:pPr>
        <w:spacing w:before="120" w:after="120"/>
        <w:jc w:val="both"/>
        <w:rPr>
          <w:lang w:eastAsia="fr-FR" w:bidi="fr-FR"/>
        </w:rPr>
      </w:pPr>
    </w:p>
    <w:p w14:paraId="6C1BDF6E" w14:textId="77777777" w:rsidR="000746E3" w:rsidRPr="00384B10" w:rsidRDefault="000746E3" w:rsidP="000746E3">
      <w:pPr>
        <w:spacing w:before="120" w:after="120"/>
        <w:jc w:val="both"/>
      </w:pPr>
      <w:r w:rsidRPr="00384B10">
        <w:rPr>
          <w:lang w:eastAsia="fr-FR" w:bidi="fr-FR"/>
        </w:rPr>
        <w:t>La France de par sa situation géographique, son histoire coloniale, et son impo</w:t>
      </w:r>
      <w:r w:rsidRPr="00384B10">
        <w:rPr>
          <w:lang w:eastAsia="fr-FR" w:bidi="fr-FR"/>
        </w:rPr>
        <w:t>r</w:t>
      </w:r>
      <w:r w:rsidRPr="00384B10">
        <w:rPr>
          <w:lang w:eastAsia="fr-FR" w:bidi="fr-FR"/>
        </w:rPr>
        <w:t>tance dans l’espace politique et économique occidental, est soumise à un certain nombre de contraintes objectives qui impl</w:t>
      </w:r>
      <w:r w:rsidRPr="00384B10">
        <w:rPr>
          <w:lang w:eastAsia="fr-FR" w:bidi="fr-FR"/>
        </w:rPr>
        <w:t>i</w:t>
      </w:r>
      <w:r w:rsidRPr="00384B10">
        <w:rPr>
          <w:lang w:eastAsia="fr-FR" w:bidi="fr-FR"/>
        </w:rPr>
        <w:t>que qu’une stratégie politique et économique de nature socialiste d</w:t>
      </w:r>
      <w:r w:rsidRPr="00384B10">
        <w:rPr>
          <w:lang w:eastAsia="fr-FR" w:bidi="fr-FR"/>
        </w:rPr>
        <w:t>e</w:t>
      </w:r>
      <w:r w:rsidRPr="00384B10">
        <w:rPr>
          <w:lang w:eastAsia="fr-FR" w:bidi="fr-FR"/>
        </w:rPr>
        <w:t>vra se construire à la fois comme une rupture progressive du proce</w:t>
      </w:r>
      <w:r w:rsidRPr="00384B10">
        <w:rPr>
          <w:lang w:eastAsia="fr-FR" w:bidi="fr-FR"/>
        </w:rPr>
        <w:t>s</w:t>
      </w:r>
      <w:r w:rsidRPr="00384B10">
        <w:rPr>
          <w:lang w:eastAsia="fr-FR" w:bidi="fr-FR"/>
        </w:rPr>
        <w:t>sus de transnational</w:t>
      </w:r>
      <w:r w:rsidRPr="00384B10">
        <w:rPr>
          <w:lang w:eastAsia="fr-FR" w:bidi="fr-FR"/>
        </w:rPr>
        <w:t>i</w:t>
      </w:r>
      <w:r w:rsidRPr="00384B10">
        <w:rPr>
          <w:lang w:eastAsia="fr-FR" w:bidi="fr-FR"/>
        </w:rPr>
        <w:t>sation du capital, et comme une modification du type d’alliance connu dans le passé. Dans ce cadre, la conception de la défense nationale, le rôle de la diplomatie, et le type de coopération économique intern</w:t>
      </w:r>
      <w:r w:rsidRPr="00384B10">
        <w:rPr>
          <w:lang w:eastAsia="fr-FR" w:bidi="fr-FR"/>
        </w:rPr>
        <w:t>a</w:t>
      </w:r>
      <w:r w:rsidRPr="00384B10">
        <w:rPr>
          <w:lang w:eastAsia="fr-FR" w:bidi="fr-FR"/>
        </w:rPr>
        <w:t>tionale devront rompre avec la politique de triste mémoire de l’ancien r</w:t>
      </w:r>
      <w:r w:rsidRPr="00384B10">
        <w:rPr>
          <w:lang w:eastAsia="fr-FR" w:bidi="fr-FR"/>
        </w:rPr>
        <w:t>é</w:t>
      </w:r>
      <w:r w:rsidRPr="00384B10">
        <w:rPr>
          <w:lang w:eastAsia="fr-FR" w:bidi="fr-FR"/>
        </w:rPr>
        <w:t>gime.</w:t>
      </w:r>
    </w:p>
    <w:p w14:paraId="04577C18" w14:textId="77777777" w:rsidR="000746E3" w:rsidRPr="00384B10" w:rsidRDefault="000746E3" w:rsidP="000746E3">
      <w:pPr>
        <w:spacing w:before="120" w:after="120"/>
        <w:jc w:val="both"/>
      </w:pPr>
      <w:r w:rsidRPr="00384B10">
        <w:rPr>
          <w:lang w:eastAsia="fr-FR" w:bidi="fr-FR"/>
        </w:rPr>
        <w:t>Se doter d’une défense nationale qui ne devra com</w:t>
      </w:r>
      <w:r w:rsidRPr="00384B10">
        <w:rPr>
          <w:lang w:eastAsia="fr-FR" w:bidi="fr-FR"/>
        </w:rPr>
        <w:t>p</w:t>
      </w:r>
      <w:r w:rsidRPr="00384B10">
        <w:rPr>
          <w:lang w:eastAsia="fr-FR" w:bidi="fr-FR"/>
        </w:rPr>
        <w:t>ter que sur ses propres forces ne fait aucun doute pour l’ensemble des formations de gauche. Les problèmes interviennent lorsqu’il faut déte</w:t>
      </w:r>
      <w:r w:rsidRPr="00384B10">
        <w:rPr>
          <w:lang w:eastAsia="fr-FR" w:bidi="fr-FR"/>
        </w:rPr>
        <w:t>r</w:t>
      </w:r>
      <w:r w:rsidRPr="00384B10">
        <w:rPr>
          <w:lang w:eastAsia="fr-FR" w:bidi="fr-FR"/>
        </w:rPr>
        <w:t>miner le type d’alliance à préserver. Les socialistes au pouvoir ont franchement opté pour un atlantisme à la française, c’est-à-dire sans int</w:t>
      </w:r>
      <w:r w:rsidRPr="00384B10">
        <w:rPr>
          <w:lang w:eastAsia="fr-FR" w:bidi="fr-FR"/>
        </w:rPr>
        <w:t>é</w:t>
      </w:r>
      <w:r w:rsidRPr="00384B10">
        <w:rPr>
          <w:lang w:eastAsia="fr-FR" w:bidi="fr-FR"/>
        </w:rPr>
        <w:t>gration militaire à l’O.T.A.N., qui, tout en préservant les liens traditionnels entre « a</w:t>
      </w:r>
      <w:r w:rsidRPr="00384B10">
        <w:rPr>
          <w:lang w:eastAsia="fr-FR" w:bidi="fr-FR"/>
        </w:rPr>
        <w:t>l</w:t>
      </w:r>
      <w:r w:rsidRPr="00384B10">
        <w:rPr>
          <w:lang w:eastAsia="fr-FR" w:bidi="fr-FR"/>
        </w:rPr>
        <w:t>liés » occidentaux, ne compte en aucune façon avoir une politique conciliante vis-à-vis des États-Unis. Les récentes prises de pos</w:t>
      </w:r>
      <w:r w:rsidRPr="00384B10">
        <w:rPr>
          <w:lang w:eastAsia="fr-FR" w:bidi="fr-FR"/>
        </w:rPr>
        <w:t>i</w:t>
      </w:r>
      <w:r>
        <w:rPr>
          <w:lang w:eastAsia="fr-FR" w:bidi="fr-FR"/>
        </w:rPr>
        <w:t>tion tiers-</w:t>
      </w:r>
      <w:r w:rsidRPr="00384B10">
        <w:rPr>
          <w:lang w:eastAsia="fr-FR" w:bidi="fr-FR"/>
        </w:rPr>
        <w:t>mondistes du gouvernement français et la reconnai</w:t>
      </w:r>
      <w:r w:rsidRPr="00384B10">
        <w:rPr>
          <w:lang w:eastAsia="fr-FR" w:bidi="fr-FR"/>
        </w:rPr>
        <w:t>s</w:t>
      </w:r>
      <w:r w:rsidRPr="00384B10">
        <w:rPr>
          <w:lang w:eastAsia="fr-FR" w:bidi="fr-FR"/>
        </w:rPr>
        <w:t>sance par celui-ci du front d’opposition salvadorien et du droit légitime des p</w:t>
      </w:r>
      <w:r w:rsidRPr="00384B10">
        <w:rPr>
          <w:lang w:eastAsia="fr-FR" w:bidi="fr-FR"/>
        </w:rPr>
        <w:t>a</w:t>
      </w:r>
      <w:r w:rsidRPr="00384B10">
        <w:rPr>
          <w:lang w:eastAsia="fr-FR" w:bidi="fr-FR"/>
        </w:rPr>
        <w:t>lestiniens à l’autodétermination sont là pour rappeler la rupture polit</w:t>
      </w:r>
      <w:r w:rsidRPr="00384B10">
        <w:rPr>
          <w:lang w:eastAsia="fr-FR" w:bidi="fr-FR"/>
        </w:rPr>
        <w:t>i</w:t>
      </w:r>
      <w:r w:rsidRPr="00384B10">
        <w:rPr>
          <w:lang w:eastAsia="fr-FR" w:bidi="fr-FR"/>
        </w:rPr>
        <w:t>que inte</w:t>
      </w:r>
      <w:r w:rsidRPr="00384B10">
        <w:rPr>
          <w:lang w:eastAsia="fr-FR" w:bidi="fr-FR"/>
        </w:rPr>
        <w:t>r</w:t>
      </w:r>
      <w:r w:rsidRPr="00384B10">
        <w:rPr>
          <w:lang w:eastAsia="fr-FR" w:bidi="fr-FR"/>
        </w:rPr>
        <w:t>venue le 10 mai. Le P.C. de son côté serait plus favorable à un rapprochement avec les pays de l’Est mais le faible écho d’une te</w:t>
      </w:r>
      <w:r w:rsidRPr="00384B10">
        <w:rPr>
          <w:lang w:eastAsia="fr-FR" w:bidi="fr-FR"/>
        </w:rPr>
        <w:t>l</w:t>
      </w:r>
      <w:r w:rsidRPr="00384B10">
        <w:rPr>
          <w:lang w:eastAsia="fr-FR" w:bidi="fr-FR"/>
        </w:rPr>
        <w:t>le position dans le pays la ma</w:t>
      </w:r>
      <w:r w:rsidRPr="00384B10">
        <w:rPr>
          <w:lang w:eastAsia="fr-FR" w:bidi="fr-FR"/>
        </w:rPr>
        <w:t>r</w:t>
      </w:r>
      <w:r w:rsidRPr="00384B10">
        <w:rPr>
          <w:lang w:eastAsia="fr-FR" w:bidi="fr-FR"/>
        </w:rPr>
        <w:t>ginalise.</w:t>
      </w:r>
    </w:p>
    <w:p w14:paraId="2B406562" w14:textId="77777777" w:rsidR="000746E3" w:rsidRPr="00384B10" w:rsidRDefault="000746E3" w:rsidP="000746E3">
      <w:pPr>
        <w:spacing w:before="120" w:after="120"/>
        <w:jc w:val="both"/>
      </w:pPr>
      <w:r w:rsidRPr="00384B10">
        <w:rPr>
          <w:lang w:eastAsia="fr-FR" w:bidi="fr-FR"/>
        </w:rPr>
        <w:t>Un autre problème réside dans la nature du fonctionnement dém</w:t>
      </w:r>
      <w:r w:rsidRPr="00384B10">
        <w:rPr>
          <w:lang w:eastAsia="fr-FR" w:bidi="fr-FR"/>
        </w:rPr>
        <w:t>o</w:t>
      </w:r>
      <w:r w:rsidRPr="00384B10">
        <w:rPr>
          <w:lang w:eastAsia="fr-FR" w:bidi="fr-FR"/>
        </w:rPr>
        <w:t>cratique de l’armée. Face aux revendications de constitution de synd</w:t>
      </w:r>
      <w:r w:rsidRPr="00384B10">
        <w:rPr>
          <w:lang w:eastAsia="fr-FR" w:bidi="fr-FR"/>
        </w:rPr>
        <w:t>i</w:t>
      </w:r>
      <w:r w:rsidRPr="00384B10">
        <w:rPr>
          <w:lang w:eastAsia="fr-FR" w:bidi="fr-FR"/>
        </w:rPr>
        <w:t>cats de soldats (« citoyen sous l’uniforme tu restes un tr</w:t>
      </w:r>
      <w:r w:rsidRPr="00384B10">
        <w:rPr>
          <w:lang w:eastAsia="fr-FR" w:bidi="fr-FR"/>
        </w:rPr>
        <w:t>a</w:t>
      </w:r>
      <w:r w:rsidRPr="00384B10">
        <w:rPr>
          <w:lang w:eastAsia="fr-FR" w:bidi="fr-FR"/>
        </w:rPr>
        <w:t>vailleur ») et d’aménagement du type et du temps de service militaire qu’il convient d’adopter (durée de six mois plutôt que de do</w:t>
      </w:r>
      <w:r w:rsidRPr="00384B10">
        <w:rPr>
          <w:lang w:eastAsia="fr-FR" w:bidi="fr-FR"/>
        </w:rPr>
        <w:t>u</w:t>
      </w:r>
      <w:r w:rsidRPr="00384B10">
        <w:rPr>
          <w:lang w:eastAsia="fr-FR" w:bidi="fr-FR"/>
        </w:rPr>
        <w:t>ze, instruction militaire plus adaptée aux nouvelles mentalités, po</w:t>
      </w:r>
      <w:r w:rsidRPr="00384B10">
        <w:rPr>
          <w:lang w:eastAsia="fr-FR" w:bidi="fr-FR"/>
        </w:rPr>
        <w:t>s</w:t>
      </w:r>
      <w:r w:rsidRPr="00384B10">
        <w:rPr>
          <w:lang w:eastAsia="fr-FR" w:bidi="fr-FR"/>
        </w:rPr>
        <w:t>sibilités de service civil...), le nouveau pouvoir socialiste fait preuve d’un inquiétant conservati</w:t>
      </w:r>
      <w:r w:rsidRPr="00384B10">
        <w:rPr>
          <w:lang w:eastAsia="fr-FR" w:bidi="fr-FR"/>
        </w:rPr>
        <w:t>s</w:t>
      </w:r>
      <w:r w:rsidRPr="00384B10">
        <w:rPr>
          <w:lang w:eastAsia="fr-FR" w:bidi="fr-FR"/>
        </w:rPr>
        <w:t>me.</w:t>
      </w:r>
    </w:p>
    <w:p w14:paraId="607E3113" w14:textId="77777777" w:rsidR="000746E3" w:rsidRPr="00384B10" w:rsidRDefault="000746E3" w:rsidP="000746E3">
      <w:pPr>
        <w:spacing w:before="120" w:after="120"/>
        <w:jc w:val="both"/>
      </w:pPr>
      <w:r w:rsidRPr="00384B10">
        <w:rPr>
          <w:lang w:eastAsia="fr-FR" w:bidi="fr-FR"/>
        </w:rPr>
        <w:t>Du côté de la politique des échanges économiques internati</w:t>
      </w:r>
      <w:r w:rsidRPr="00384B10">
        <w:rPr>
          <w:lang w:eastAsia="fr-FR" w:bidi="fr-FR"/>
        </w:rPr>
        <w:t>o</w:t>
      </w:r>
      <w:r w:rsidRPr="00384B10">
        <w:rPr>
          <w:lang w:eastAsia="fr-FR" w:bidi="fr-FR"/>
        </w:rPr>
        <w:t>naux, celle-ci semble prendre une double direction. Il est mis de l’avant, d’une part, la constitution d’un « espace social eur</w:t>
      </w:r>
      <w:r w:rsidRPr="00384B10">
        <w:rPr>
          <w:lang w:eastAsia="fr-FR" w:bidi="fr-FR"/>
        </w:rPr>
        <w:t>o</w:t>
      </w:r>
      <w:r w:rsidRPr="00384B10">
        <w:rPr>
          <w:lang w:eastAsia="fr-FR" w:bidi="fr-FR"/>
        </w:rPr>
        <w:t>péen » qui devrait renforcer les échanges au sein de la communauté européenne, et d’autre part, la mise sur pied d’une nouvelle « coopération » avec les P.M.A. (Pays Moins Avancés), traditio</w:t>
      </w:r>
      <w:r w:rsidRPr="00384B10">
        <w:rPr>
          <w:lang w:eastAsia="fr-FR" w:bidi="fr-FR"/>
        </w:rPr>
        <w:t>n</w:t>
      </w:r>
      <w:r w:rsidRPr="00384B10">
        <w:rPr>
          <w:lang w:eastAsia="fr-FR" w:bidi="fr-FR"/>
        </w:rPr>
        <w:t>nellement liés à la France, qui serait en rupture avec le néo-colonialisme de l’ancien régime.</w:t>
      </w:r>
    </w:p>
    <w:p w14:paraId="642D82E3" w14:textId="77777777" w:rsidR="000746E3" w:rsidRPr="00384B10" w:rsidRDefault="000746E3" w:rsidP="000746E3">
      <w:pPr>
        <w:spacing w:before="120" w:after="120"/>
        <w:jc w:val="both"/>
        <w:rPr>
          <w:lang w:eastAsia="fr-FR" w:bidi="fr-FR"/>
        </w:rPr>
      </w:pPr>
      <w:r w:rsidRPr="00384B10">
        <w:rPr>
          <w:lang w:eastAsia="fr-FR" w:bidi="fr-FR"/>
        </w:rPr>
        <w:t>[28]</w:t>
      </w:r>
    </w:p>
    <w:p w14:paraId="41032844" w14:textId="77777777" w:rsidR="000746E3" w:rsidRPr="00384B10" w:rsidRDefault="000746E3" w:rsidP="000746E3">
      <w:pPr>
        <w:spacing w:before="120" w:after="120"/>
        <w:jc w:val="both"/>
      </w:pPr>
      <w:r w:rsidRPr="00384B10">
        <w:rPr>
          <w:lang w:eastAsia="fr-FR" w:bidi="fr-FR"/>
        </w:rPr>
        <w:t>Si le premier axe de cette politique semble être dans la continuité, se heurtant toujours aux revendications enc</w:t>
      </w:r>
      <w:r w:rsidRPr="00384B10">
        <w:rPr>
          <w:lang w:eastAsia="fr-FR" w:bidi="fr-FR"/>
        </w:rPr>
        <w:t>o</w:t>
      </w:r>
      <w:r w:rsidRPr="00384B10">
        <w:rPr>
          <w:lang w:eastAsia="fr-FR" w:bidi="fr-FR"/>
        </w:rPr>
        <w:t>re vivaces du fameux « produisons français », le s</w:t>
      </w:r>
      <w:r w:rsidRPr="00384B10">
        <w:rPr>
          <w:lang w:eastAsia="fr-FR" w:bidi="fr-FR"/>
        </w:rPr>
        <w:t>e</w:t>
      </w:r>
      <w:r w:rsidRPr="00384B10">
        <w:rPr>
          <w:lang w:eastAsia="fr-FR" w:bidi="fr-FR"/>
        </w:rPr>
        <w:t>cond axe, qui semble faire l’unanimité des formations de gauche et constituer le cheval de bataille du no</w:t>
      </w:r>
      <w:r w:rsidRPr="00384B10">
        <w:rPr>
          <w:lang w:eastAsia="fr-FR" w:bidi="fr-FR"/>
        </w:rPr>
        <w:t>u</w:t>
      </w:r>
      <w:r w:rsidRPr="00384B10">
        <w:rPr>
          <w:lang w:eastAsia="fr-FR" w:bidi="fr-FR"/>
        </w:rPr>
        <w:t>veau pouvoir socialiste, pose de nombreux problèmes. En effet, inst</w:t>
      </w:r>
      <w:r w:rsidRPr="00384B10">
        <w:rPr>
          <w:lang w:eastAsia="fr-FR" w:bidi="fr-FR"/>
        </w:rPr>
        <w:t>i</w:t>
      </w:r>
      <w:r w:rsidRPr="00384B10">
        <w:rPr>
          <w:lang w:eastAsia="fr-FR" w:bidi="fr-FR"/>
        </w:rPr>
        <w:t>tuer un nouveau type de coopération nord/sud dans u</w:t>
      </w:r>
      <w:r>
        <w:rPr>
          <w:lang w:eastAsia="fr-FR" w:bidi="fr-FR"/>
        </w:rPr>
        <w:t>ne conception clairement tiers-</w:t>
      </w:r>
      <w:r w:rsidRPr="00384B10">
        <w:rPr>
          <w:lang w:eastAsia="fr-FR" w:bidi="fr-FR"/>
        </w:rPr>
        <w:t>mondiste (aide financière, assista</w:t>
      </w:r>
      <w:r w:rsidRPr="00384B10">
        <w:rPr>
          <w:lang w:eastAsia="fr-FR" w:bidi="fr-FR"/>
        </w:rPr>
        <w:t>n</w:t>
      </w:r>
      <w:r w:rsidRPr="00384B10">
        <w:rPr>
          <w:lang w:eastAsia="fr-FR" w:bidi="fr-FR"/>
        </w:rPr>
        <w:t>ce technique, échanges fondés sur la réciprocité, négoci</w:t>
      </w:r>
      <w:r w:rsidRPr="00384B10">
        <w:rPr>
          <w:lang w:eastAsia="fr-FR" w:bidi="fr-FR"/>
        </w:rPr>
        <w:t>a</w:t>
      </w:r>
      <w:r w:rsidRPr="00384B10">
        <w:rPr>
          <w:lang w:eastAsia="fr-FR" w:bidi="fr-FR"/>
        </w:rPr>
        <w:t>tions globales...) implique, d’une part, la volonté réelle des « nouveaux coopérants » publics ou privés d’appliquer cette politique (c’est tellement plus facile et rent</w:t>
      </w:r>
      <w:r w:rsidRPr="00384B10">
        <w:rPr>
          <w:lang w:eastAsia="fr-FR" w:bidi="fr-FR"/>
        </w:rPr>
        <w:t>a</w:t>
      </w:r>
      <w:r w:rsidRPr="00384B10">
        <w:rPr>
          <w:lang w:eastAsia="fr-FR" w:bidi="fr-FR"/>
        </w:rPr>
        <w:t>ble à court terme de piller plutôt que de coopérer), et d’autre part, la question de la possibilité même d’une telle politique avec certains P.M.A. gangrénés par une bourgeoisie compradore (fantoche de l’ancien r</w:t>
      </w:r>
      <w:r w:rsidRPr="00384B10">
        <w:rPr>
          <w:lang w:eastAsia="fr-FR" w:bidi="fr-FR"/>
        </w:rPr>
        <w:t>é</w:t>
      </w:r>
      <w:r w:rsidRPr="00384B10">
        <w:rPr>
          <w:lang w:eastAsia="fr-FR" w:bidi="fr-FR"/>
        </w:rPr>
        <w:t>gime colonialiste dans le cas de la France) plus avide de piller leur propre pays que de lui assurer un développement coh</w:t>
      </w:r>
      <w:r w:rsidRPr="00384B10">
        <w:rPr>
          <w:lang w:eastAsia="fr-FR" w:bidi="fr-FR"/>
        </w:rPr>
        <w:t>é</w:t>
      </w:r>
      <w:r w:rsidRPr="00384B10">
        <w:rPr>
          <w:lang w:eastAsia="fr-FR" w:bidi="fr-FR"/>
        </w:rPr>
        <w:t>rent.</w:t>
      </w:r>
    </w:p>
    <w:p w14:paraId="312C7E76" w14:textId="77777777" w:rsidR="000746E3" w:rsidRPr="00384B10" w:rsidRDefault="000746E3" w:rsidP="000746E3">
      <w:pPr>
        <w:spacing w:before="120" w:after="120"/>
        <w:jc w:val="both"/>
      </w:pPr>
      <w:r w:rsidRPr="00384B10">
        <w:rPr>
          <w:lang w:eastAsia="fr-FR" w:bidi="fr-FR"/>
        </w:rPr>
        <w:t>De toute façon, quelles que soient les difficultés inhérentes à la m</w:t>
      </w:r>
      <w:r w:rsidRPr="00384B10">
        <w:rPr>
          <w:lang w:eastAsia="fr-FR" w:bidi="fr-FR"/>
        </w:rPr>
        <w:t>i</w:t>
      </w:r>
      <w:r w:rsidRPr="00384B10">
        <w:rPr>
          <w:lang w:eastAsia="fr-FR" w:bidi="fr-FR"/>
        </w:rPr>
        <w:t>se en place d’une telle « coopération », il est de l’intérêt des travai</w:t>
      </w:r>
      <w:r w:rsidRPr="00384B10">
        <w:rPr>
          <w:lang w:eastAsia="fr-FR" w:bidi="fr-FR"/>
        </w:rPr>
        <w:t>l</w:t>
      </w:r>
      <w:r w:rsidRPr="00384B10">
        <w:rPr>
          <w:lang w:eastAsia="fr-FR" w:bidi="fr-FR"/>
        </w:rPr>
        <w:t xml:space="preserve">leurs français et des P.M.A. de commencer à construire </w:t>
      </w:r>
      <w:r w:rsidRPr="00C7698A">
        <w:rPr>
          <w:i/>
          <w:iCs/>
          <w:szCs w:val="28"/>
        </w:rPr>
        <w:t>dès maint</w:t>
      </w:r>
      <w:r w:rsidRPr="00C7698A">
        <w:rPr>
          <w:i/>
          <w:iCs/>
          <w:szCs w:val="28"/>
        </w:rPr>
        <w:t>e</w:t>
      </w:r>
      <w:r w:rsidRPr="00C7698A">
        <w:rPr>
          <w:i/>
          <w:iCs/>
          <w:szCs w:val="28"/>
        </w:rPr>
        <w:t>nant</w:t>
      </w:r>
      <w:r w:rsidRPr="00384B10">
        <w:rPr>
          <w:lang w:eastAsia="fr-FR" w:bidi="fr-FR"/>
        </w:rPr>
        <w:t xml:space="preserve"> un nouveau type de relations « économiques » en rupture avec l’espace transnational du c</w:t>
      </w:r>
      <w:r w:rsidRPr="00384B10">
        <w:rPr>
          <w:lang w:eastAsia="fr-FR" w:bidi="fr-FR"/>
        </w:rPr>
        <w:t>a</w:t>
      </w:r>
      <w:r w:rsidRPr="00384B10">
        <w:rPr>
          <w:lang w:eastAsia="fr-FR" w:bidi="fr-FR"/>
        </w:rPr>
        <w:t>pital, et constitue donc un test décisif pour la construction d’un socialisme démocratique en France ou ai</w:t>
      </w:r>
      <w:r w:rsidRPr="00384B10">
        <w:rPr>
          <w:lang w:eastAsia="fr-FR" w:bidi="fr-FR"/>
        </w:rPr>
        <w:t>l</w:t>
      </w:r>
      <w:r w:rsidRPr="00384B10">
        <w:rPr>
          <w:lang w:eastAsia="fr-FR" w:bidi="fr-FR"/>
        </w:rPr>
        <w:t>leurs.</w:t>
      </w:r>
    </w:p>
    <w:p w14:paraId="12FC52D5" w14:textId="77777777" w:rsidR="000746E3" w:rsidRPr="00384B10" w:rsidRDefault="000746E3" w:rsidP="000746E3">
      <w:pPr>
        <w:spacing w:before="120" w:after="120"/>
        <w:jc w:val="both"/>
        <w:rPr>
          <w:lang w:eastAsia="fr-FR" w:bidi="fr-FR"/>
        </w:rPr>
      </w:pPr>
    </w:p>
    <w:p w14:paraId="7502604F" w14:textId="77777777" w:rsidR="000746E3" w:rsidRPr="00C7698A" w:rsidRDefault="000746E3" w:rsidP="000746E3">
      <w:pPr>
        <w:pStyle w:val="a"/>
      </w:pPr>
      <w:r w:rsidRPr="00C7698A">
        <w:t>Jusqu'où ne pas aller</w:t>
      </w:r>
    </w:p>
    <w:p w14:paraId="7735B9F8" w14:textId="77777777" w:rsidR="000746E3" w:rsidRPr="00384B10" w:rsidRDefault="000746E3" w:rsidP="000746E3">
      <w:pPr>
        <w:spacing w:before="120" w:after="120"/>
        <w:jc w:val="both"/>
        <w:rPr>
          <w:lang w:eastAsia="fr-FR" w:bidi="fr-FR"/>
        </w:rPr>
      </w:pPr>
    </w:p>
    <w:p w14:paraId="632C6849" w14:textId="77777777" w:rsidR="000746E3" w:rsidRPr="00384B10" w:rsidRDefault="000746E3" w:rsidP="000746E3">
      <w:pPr>
        <w:spacing w:before="120" w:after="120"/>
        <w:jc w:val="both"/>
      </w:pPr>
      <w:r w:rsidRPr="00384B10">
        <w:rPr>
          <w:lang w:eastAsia="fr-FR" w:bidi="fr-FR"/>
        </w:rPr>
        <w:t>Aux « grands dossiers » dont nous venons sommairement de re</w:t>
      </w:r>
      <w:r w:rsidRPr="00384B10">
        <w:rPr>
          <w:lang w:eastAsia="fr-FR" w:bidi="fr-FR"/>
        </w:rPr>
        <w:t>n</w:t>
      </w:r>
      <w:r w:rsidRPr="00384B10">
        <w:rPr>
          <w:lang w:eastAsia="fr-FR" w:bidi="fr-FR"/>
        </w:rPr>
        <w:t>dre compte le nouveau pouvoir socialiste devra trouver des solutions élaborées en fonction de deux grands types de contraintes, les unes « exte</w:t>
      </w:r>
      <w:r w:rsidRPr="00384B10">
        <w:rPr>
          <w:lang w:eastAsia="fr-FR" w:bidi="fr-FR"/>
        </w:rPr>
        <w:t>r</w:t>
      </w:r>
      <w:r w:rsidRPr="00384B10">
        <w:rPr>
          <w:lang w:eastAsia="fr-FR" w:bidi="fr-FR"/>
        </w:rPr>
        <w:t>nes », les autres « internes ».</w:t>
      </w:r>
    </w:p>
    <w:p w14:paraId="39A9A8D6" w14:textId="77777777" w:rsidR="000746E3" w:rsidRPr="00384B10" w:rsidRDefault="000746E3" w:rsidP="000746E3">
      <w:pPr>
        <w:spacing w:before="120" w:after="120"/>
        <w:jc w:val="both"/>
      </w:pPr>
      <w:r w:rsidRPr="00384B10">
        <w:rPr>
          <w:lang w:eastAsia="fr-FR" w:bidi="fr-FR"/>
        </w:rPr>
        <w:t>Le premier type de contraintes, « externes », de par leur nature, échappe en</w:t>
      </w:r>
      <w:r>
        <w:rPr>
          <w:lang w:eastAsia="fr-FR" w:bidi="fr-FR"/>
        </w:rPr>
        <w:t xml:space="preserve"> </w:t>
      </w:r>
      <w:r w:rsidRPr="00384B10">
        <w:rPr>
          <w:lang w:eastAsia="fr-FR" w:bidi="fr-FR"/>
        </w:rPr>
        <w:t>partie, tout du moins à court terme sinon à moyen terme, aux nouveaux responsables. Il s’agit de l’héritage de structures éc</w:t>
      </w:r>
      <w:r w:rsidRPr="00384B10">
        <w:rPr>
          <w:lang w:eastAsia="fr-FR" w:bidi="fr-FR"/>
        </w:rPr>
        <w:t>o</w:t>
      </w:r>
      <w:r w:rsidRPr="00384B10">
        <w:rPr>
          <w:lang w:eastAsia="fr-FR" w:bidi="fr-FR"/>
        </w:rPr>
        <w:t>nomiques fortement int</w:t>
      </w:r>
      <w:r w:rsidRPr="00384B10">
        <w:rPr>
          <w:lang w:eastAsia="fr-FR" w:bidi="fr-FR"/>
        </w:rPr>
        <w:t>é</w:t>
      </w:r>
      <w:r w:rsidRPr="00384B10">
        <w:rPr>
          <w:lang w:eastAsia="fr-FR" w:bidi="fr-FR"/>
        </w:rPr>
        <w:t>grées dans l’espace capitaliste international. Les impératifs de défense de la monnaie nation</w:t>
      </w:r>
      <w:r w:rsidRPr="00384B10">
        <w:rPr>
          <w:lang w:eastAsia="fr-FR" w:bidi="fr-FR"/>
        </w:rPr>
        <w:t>a</w:t>
      </w:r>
      <w:r w:rsidRPr="00384B10">
        <w:rPr>
          <w:lang w:eastAsia="fr-FR" w:bidi="fr-FR"/>
        </w:rPr>
        <w:t>le, la nécessité de maintenir un niveau élevé d’exportation pour équilibrer la balance commerciale, la pression exercée par les hauts taux d’intérêt, les str</w:t>
      </w:r>
      <w:r w:rsidRPr="00384B10">
        <w:rPr>
          <w:lang w:eastAsia="fr-FR" w:bidi="fr-FR"/>
        </w:rPr>
        <w:t>a</w:t>
      </w:r>
      <w:r w:rsidRPr="00384B10">
        <w:rPr>
          <w:lang w:eastAsia="fr-FR" w:bidi="fr-FR"/>
        </w:rPr>
        <w:t>tégies et armatures industrielles de certains secteurs fortement intern</w:t>
      </w:r>
      <w:r w:rsidRPr="00384B10">
        <w:rPr>
          <w:lang w:eastAsia="fr-FR" w:bidi="fr-FR"/>
        </w:rPr>
        <w:t>a</w:t>
      </w:r>
      <w:r w:rsidRPr="00384B10">
        <w:rPr>
          <w:lang w:eastAsia="fr-FR" w:bidi="fr-FR"/>
        </w:rPr>
        <w:t>tionalisés, les logiques de filière élaborées sur des marchés dépassant le cadre national, la fa</w:t>
      </w:r>
      <w:r w:rsidRPr="00384B10">
        <w:rPr>
          <w:lang w:eastAsia="fr-FR" w:bidi="fr-FR"/>
        </w:rPr>
        <w:t>i</w:t>
      </w:r>
      <w:r w:rsidRPr="00384B10">
        <w:rPr>
          <w:lang w:eastAsia="fr-FR" w:bidi="fr-FR"/>
        </w:rPr>
        <w:t>blesse d’une compétitivité grevée par des coûts sociaux et salariaux d’une politique sociale avancée... constituent a</w:t>
      </w:r>
      <w:r w:rsidRPr="00384B10">
        <w:rPr>
          <w:lang w:eastAsia="fr-FR" w:bidi="fr-FR"/>
        </w:rPr>
        <w:t>u</w:t>
      </w:r>
      <w:r w:rsidRPr="00384B10">
        <w:rPr>
          <w:lang w:eastAsia="fr-FR" w:bidi="fr-FR"/>
        </w:rPr>
        <w:t>tant d’entraves qu’il faudra lever pour que puisse s’accomplir le projet s</w:t>
      </w:r>
      <w:r w:rsidRPr="00384B10">
        <w:rPr>
          <w:lang w:eastAsia="fr-FR" w:bidi="fr-FR"/>
        </w:rPr>
        <w:t>o</w:t>
      </w:r>
      <w:r w:rsidRPr="00384B10">
        <w:rPr>
          <w:lang w:eastAsia="fr-FR" w:bidi="fr-FR"/>
        </w:rPr>
        <w:t>cialiste. Rompre trop brutalement avec cet héritage risquerait de « casser » l’appareil pr</w:t>
      </w:r>
      <w:r w:rsidRPr="00384B10">
        <w:rPr>
          <w:lang w:eastAsia="fr-FR" w:bidi="fr-FR"/>
        </w:rPr>
        <w:t>o</w:t>
      </w:r>
      <w:r w:rsidRPr="00384B10">
        <w:rPr>
          <w:lang w:eastAsia="fr-FR" w:bidi="fr-FR"/>
        </w:rPr>
        <w:t>ductif français. La question de la transition est donc à l’ordre du jour.</w:t>
      </w:r>
    </w:p>
    <w:p w14:paraId="3CBEFE4C" w14:textId="77777777" w:rsidR="000746E3" w:rsidRPr="00384B10" w:rsidRDefault="000746E3" w:rsidP="000746E3">
      <w:pPr>
        <w:spacing w:before="120" w:after="120"/>
        <w:jc w:val="both"/>
      </w:pPr>
      <w:r w:rsidRPr="00384B10">
        <w:rPr>
          <w:lang w:eastAsia="fr-FR" w:bidi="fr-FR"/>
        </w:rPr>
        <w:t>Le second type de contraintes, que l’on pourrait qualifier d’« internes », réside dans la volonté et la capacité politique du no</w:t>
      </w:r>
      <w:r w:rsidRPr="00384B10">
        <w:rPr>
          <w:lang w:eastAsia="fr-FR" w:bidi="fr-FR"/>
        </w:rPr>
        <w:t>u</w:t>
      </w:r>
      <w:r w:rsidRPr="00384B10">
        <w:rPr>
          <w:lang w:eastAsia="fr-FR" w:bidi="fr-FR"/>
        </w:rPr>
        <w:t>veau gouvernement socialiste, d’une part, d’« amadouer » la bou</w:t>
      </w:r>
      <w:r w:rsidRPr="00384B10">
        <w:rPr>
          <w:lang w:eastAsia="fr-FR" w:bidi="fr-FR"/>
        </w:rPr>
        <w:t>r</w:t>
      </w:r>
      <w:r w:rsidRPr="00384B10">
        <w:rPr>
          <w:lang w:eastAsia="fr-FR" w:bidi="fr-FR"/>
        </w:rPr>
        <w:t>geoisie nati</w:t>
      </w:r>
      <w:r w:rsidRPr="00384B10">
        <w:rPr>
          <w:lang w:eastAsia="fr-FR" w:bidi="fr-FR"/>
        </w:rPr>
        <w:t>o</w:t>
      </w:r>
      <w:r w:rsidRPr="00384B10">
        <w:rPr>
          <w:lang w:eastAsia="fr-FR" w:bidi="fr-FR"/>
        </w:rPr>
        <w:t>nale pour éviter que celle-ci, encore objectivement aux commandes de l’économie française, ne renouvelle la même te</w:t>
      </w:r>
      <w:r w:rsidRPr="00384B10">
        <w:rPr>
          <w:lang w:eastAsia="fr-FR" w:bidi="fr-FR"/>
        </w:rPr>
        <w:t>n</w:t>
      </w:r>
      <w:r w:rsidRPr="00384B10">
        <w:rPr>
          <w:lang w:eastAsia="fr-FR" w:bidi="fr-FR"/>
        </w:rPr>
        <w:t>tative de sab</w:t>
      </w:r>
      <w:r w:rsidRPr="00384B10">
        <w:rPr>
          <w:lang w:eastAsia="fr-FR" w:bidi="fr-FR"/>
        </w:rPr>
        <w:t>o</w:t>
      </w:r>
      <w:r w:rsidRPr="00384B10">
        <w:rPr>
          <w:lang w:eastAsia="fr-FR" w:bidi="fr-FR"/>
        </w:rPr>
        <w:t>tage que lors du Front Populaire de 1936 par ce qui fut nommé « le mur d’argent » ; et d’autre part, de faire entrer dans les faits les promesses électorales qui correspondent aux aspirations profondes des travai</w:t>
      </w:r>
      <w:r w:rsidRPr="00384B10">
        <w:rPr>
          <w:lang w:eastAsia="fr-FR" w:bidi="fr-FR"/>
        </w:rPr>
        <w:t>l</w:t>
      </w:r>
      <w:r w:rsidRPr="00384B10">
        <w:rPr>
          <w:lang w:eastAsia="fr-FR" w:bidi="fr-FR"/>
        </w:rPr>
        <w:t>leurs.</w:t>
      </w:r>
    </w:p>
    <w:p w14:paraId="062E7A50" w14:textId="77777777" w:rsidR="000746E3" w:rsidRPr="00384B10" w:rsidRDefault="000746E3" w:rsidP="000746E3">
      <w:pPr>
        <w:spacing w:before="120" w:after="120"/>
        <w:jc w:val="both"/>
      </w:pPr>
      <w:r w:rsidRPr="00384B10">
        <w:rPr>
          <w:lang w:eastAsia="fr-FR" w:bidi="fr-FR"/>
        </w:rPr>
        <w:t>Ce double objectif contradictoire, cocktail explosif s’il en est, ma</w:t>
      </w:r>
      <w:r w:rsidRPr="00384B10">
        <w:rPr>
          <w:lang w:eastAsia="fr-FR" w:bidi="fr-FR"/>
        </w:rPr>
        <w:t>r</w:t>
      </w:r>
      <w:r w:rsidRPr="00384B10">
        <w:rPr>
          <w:lang w:eastAsia="fr-FR" w:bidi="fr-FR"/>
        </w:rPr>
        <w:t>que la limite objective de toute expérience r</w:t>
      </w:r>
      <w:r w:rsidRPr="00384B10">
        <w:rPr>
          <w:lang w:eastAsia="fr-FR" w:bidi="fr-FR"/>
        </w:rPr>
        <w:t>é</w:t>
      </w:r>
      <w:r w:rsidRPr="00384B10">
        <w:rPr>
          <w:lang w:eastAsia="fr-FR" w:bidi="fr-FR"/>
        </w:rPr>
        <w:t>formiste.</w:t>
      </w:r>
    </w:p>
    <w:p w14:paraId="4016F43A" w14:textId="77777777" w:rsidR="000746E3" w:rsidRPr="00384B10" w:rsidRDefault="000746E3" w:rsidP="000746E3">
      <w:pPr>
        <w:spacing w:before="120" w:after="120"/>
        <w:jc w:val="both"/>
      </w:pPr>
      <w:r w:rsidRPr="00384B10">
        <w:rPr>
          <w:lang w:eastAsia="fr-FR" w:bidi="fr-FR"/>
        </w:rPr>
        <w:t>Le chemin vers le socialisme démocratique est long, tout acquis, tout pas en avant doit être recherché. C’est sur cette voie que s’est e</w:t>
      </w:r>
      <w:r w:rsidRPr="00384B10">
        <w:rPr>
          <w:lang w:eastAsia="fr-FR" w:bidi="fr-FR"/>
        </w:rPr>
        <w:t>n</w:t>
      </w:r>
      <w:r w:rsidRPr="00384B10">
        <w:rPr>
          <w:lang w:eastAsia="fr-FR" w:bidi="fr-FR"/>
        </w:rPr>
        <w:t>gagée la France depuis le 10 mai 1981.</w:t>
      </w:r>
    </w:p>
    <w:p w14:paraId="4BA43281" w14:textId="77777777" w:rsidR="000746E3" w:rsidRPr="00384B10" w:rsidRDefault="000746E3" w:rsidP="000746E3">
      <w:pPr>
        <w:spacing w:before="120" w:after="120"/>
        <w:jc w:val="both"/>
        <w:rPr>
          <w:lang w:eastAsia="fr-FR" w:bidi="fr-FR"/>
        </w:rPr>
      </w:pPr>
    </w:p>
    <w:p w14:paraId="75326C1B" w14:textId="77777777" w:rsidR="000746E3" w:rsidRPr="00384B10" w:rsidRDefault="000746E3" w:rsidP="000746E3">
      <w:pPr>
        <w:spacing w:before="120" w:after="120"/>
        <w:jc w:val="right"/>
      </w:pPr>
      <w:r w:rsidRPr="00384B10">
        <w:rPr>
          <w:lang w:eastAsia="fr-FR" w:bidi="fr-FR"/>
        </w:rPr>
        <w:t>J.-J. Gislain</w:t>
      </w:r>
      <w:r w:rsidRPr="00384B10">
        <w:rPr>
          <w:lang w:eastAsia="fr-FR" w:bidi="fr-FR"/>
        </w:rPr>
        <w:br/>
        <w:t>octobre 1981</w:t>
      </w:r>
    </w:p>
    <w:p w14:paraId="2A6A4192" w14:textId="77777777" w:rsidR="000746E3" w:rsidRPr="00E07116" w:rsidRDefault="000746E3" w:rsidP="000746E3">
      <w:pPr>
        <w:pStyle w:val="p"/>
      </w:pPr>
      <w:r>
        <w:br w:type="page"/>
      </w:r>
      <w:r w:rsidRPr="00E07116">
        <w:t>[</w:t>
      </w:r>
      <w:r>
        <w:t>29</w:t>
      </w:r>
      <w:r w:rsidRPr="00E07116">
        <w:t>]</w:t>
      </w:r>
    </w:p>
    <w:p w14:paraId="496237F5" w14:textId="77777777" w:rsidR="000746E3" w:rsidRPr="00F4315E" w:rsidRDefault="000746E3" w:rsidP="000746E3">
      <w:pPr>
        <w:jc w:val="both"/>
      </w:pPr>
    </w:p>
    <w:p w14:paraId="58099B80" w14:textId="77777777" w:rsidR="000746E3" w:rsidRPr="00F4315E" w:rsidRDefault="000746E3" w:rsidP="000746E3">
      <w:pPr>
        <w:jc w:val="both"/>
      </w:pPr>
    </w:p>
    <w:p w14:paraId="039F741E" w14:textId="77777777" w:rsidR="000746E3" w:rsidRPr="00F4315E" w:rsidRDefault="000746E3" w:rsidP="000746E3">
      <w:pPr>
        <w:spacing w:after="120"/>
        <w:ind w:firstLine="0"/>
        <w:jc w:val="center"/>
        <w:rPr>
          <w:sz w:val="24"/>
        </w:rPr>
      </w:pPr>
      <w:bookmarkStart w:id="6" w:name="Interventions_econo_08_note_actualite_2"/>
      <w:r w:rsidRPr="00F4315E">
        <w:rPr>
          <w:b/>
          <w:sz w:val="24"/>
        </w:rPr>
        <w:t>Interventions économiques</w:t>
      </w:r>
      <w:r w:rsidRPr="00F4315E">
        <w:rPr>
          <w:b/>
          <w:sz w:val="24"/>
        </w:rPr>
        <w:br/>
      </w:r>
      <w:r w:rsidRPr="00F4315E">
        <w:rPr>
          <w:i/>
          <w:sz w:val="24"/>
        </w:rPr>
        <w:t>pour une alternative sociale</w:t>
      </w:r>
    </w:p>
    <w:p w14:paraId="1736449E" w14:textId="77777777" w:rsidR="000746E3" w:rsidRPr="00F4315E" w:rsidRDefault="000746E3" w:rsidP="000746E3">
      <w:pPr>
        <w:spacing w:after="120"/>
        <w:ind w:firstLine="0"/>
        <w:jc w:val="center"/>
        <w:rPr>
          <w:b/>
          <w:color w:val="008000"/>
          <w:sz w:val="24"/>
        </w:rPr>
      </w:pPr>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17F33133" w14:textId="77777777" w:rsidR="000746E3" w:rsidRPr="00F4315E" w:rsidRDefault="000746E3" w:rsidP="000746E3">
      <w:pPr>
        <w:pStyle w:val="planchenb"/>
        <w:rPr>
          <w:color w:val="auto"/>
          <w:sz w:val="44"/>
        </w:rPr>
      </w:pPr>
      <w:r>
        <w:rPr>
          <w:color w:val="auto"/>
          <w:sz w:val="44"/>
        </w:rPr>
        <w:t>LA REAGONOMIQUE</w:t>
      </w:r>
    </w:p>
    <w:bookmarkEnd w:id="6"/>
    <w:p w14:paraId="67B33629" w14:textId="77777777" w:rsidR="000746E3" w:rsidRPr="00F4315E" w:rsidRDefault="000746E3" w:rsidP="000746E3">
      <w:pPr>
        <w:jc w:val="both"/>
      </w:pPr>
    </w:p>
    <w:p w14:paraId="6131AB6B" w14:textId="77777777" w:rsidR="000746E3" w:rsidRPr="00F4315E" w:rsidRDefault="000746E3" w:rsidP="000746E3">
      <w:pPr>
        <w:pStyle w:val="suite"/>
      </w:pPr>
      <w:r>
        <w:rPr>
          <w:lang w:eastAsia="fr-FR" w:bidi="fr-FR"/>
        </w:rPr>
        <w:t>Par Michel van Schendel</w:t>
      </w:r>
    </w:p>
    <w:p w14:paraId="498A109F" w14:textId="77777777" w:rsidR="000746E3" w:rsidRDefault="000746E3" w:rsidP="000746E3">
      <w:pPr>
        <w:jc w:val="both"/>
      </w:pPr>
    </w:p>
    <w:p w14:paraId="50AC7B0D" w14:textId="77777777" w:rsidR="000746E3" w:rsidRPr="00F4315E" w:rsidRDefault="000746E3" w:rsidP="000746E3">
      <w:pPr>
        <w:jc w:val="both"/>
      </w:pPr>
    </w:p>
    <w:p w14:paraId="03F99305" w14:textId="77777777" w:rsidR="000746E3" w:rsidRPr="00F4315E" w:rsidRDefault="000746E3" w:rsidP="000746E3">
      <w:pPr>
        <w:jc w:val="both"/>
      </w:pPr>
    </w:p>
    <w:p w14:paraId="1889CC82"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797758B6" w14:textId="77777777" w:rsidR="000746E3" w:rsidRPr="00384B10" w:rsidRDefault="000E0785" w:rsidP="000746E3">
      <w:pPr>
        <w:spacing w:before="120" w:after="120"/>
        <w:jc w:val="both"/>
      </w:pPr>
      <w:r>
        <w:rPr>
          <w:noProof/>
          <w:lang w:val="fr-FR"/>
        </w:rPr>
        <w:drawing>
          <wp:anchor distT="0" distB="0" distL="114300" distR="114300" simplePos="0" relativeHeight="251658240" behindDoc="0" locked="0" layoutInCell="1" allowOverlap="1" wp14:anchorId="38AC639B" wp14:editId="4875F4D2">
            <wp:simplePos x="0" y="0"/>
            <wp:positionH relativeFrom="column">
              <wp:posOffset>3366135</wp:posOffset>
            </wp:positionH>
            <wp:positionV relativeFrom="paragraph">
              <wp:posOffset>1046480</wp:posOffset>
            </wp:positionV>
            <wp:extent cx="1615440" cy="3159760"/>
            <wp:effectExtent l="0" t="0" r="0" b="0"/>
            <wp:wrapSquare wrapText="bothSides"/>
            <wp:docPr id="4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544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6E3" w:rsidRPr="00384B10">
        <w:rPr>
          <w:lang w:eastAsia="fr-FR" w:bidi="fr-FR"/>
        </w:rPr>
        <w:t>Au moment de la campagne électorale américaine, les promesses de Ronald Reagan pouvaient sans doute faire sourire. Aujourd’hui, il faut bien se rendre à l’évidence : son arrivée au po</w:t>
      </w:r>
      <w:r w:rsidR="000746E3" w:rsidRPr="00384B10">
        <w:rPr>
          <w:lang w:eastAsia="fr-FR" w:bidi="fr-FR"/>
        </w:rPr>
        <w:t>u</w:t>
      </w:r>
      <w:r w:rsidR="000746E3" w:rsidRPr="00384B10">
        <w:rPr>
          <w:lang w:eastAsia="fr-FR" w:bidi="fr-FR"/>
        </w:rPr>
        <w:t>voir ne représente pas un simple cha</w:t>
      </w:r>
      <w:r w:rsidR="000746E3" w:rsidRPr="00384B10">
        <w:rPr>
          <w:lang w:eastAsia="fr-FR" w:bidi="fr-FR"/>
        </w:rPr>
        <w:t>n</w:t>
      </w:r>
      <w:r w:rsidR="000746E3" w:rsidRPr="00384B10">
        <w:rPr>
          <w:lang w:eastAsia="fr-FR" w:bidi="fr-FR"/>
        </w:rPr>
        <w:t>gement d’homme et de parti. De même, on ne peut considérer son approche aux problèmes de l’heure comme une simple volonté de prop</w:t>
      </w:r>
      <w:r w:rsidR="000746E3" w:rsidRPr="00384B10">
        <w:rPr>
          <w:lang w:eastAsia="fr-FR" w:bidi="fr-FR"/>
        </w:rPr>
        <w:t>o</w:t>
      </w:r>
      <w:r w:rsidR="000746E3" w:rsidRPr="00384B10">
        <w:rPr>
          <w:lang w:eastAsia="fr-FR" w:bidi="fr-FR"/>
        </w:rPr>
        <w:t>ser « autre chose » face au constat d’échec des polit</w:t>
      </w:r>
      <w:r w:rsidR="000746E3" w:rsidRPr="00384B10">
        <w:rPr>
          <w:lang w:eastAsia="fr-FR" w:bidi="fr-FR"/>
        </w:rPr>
        <w:t>i</w:t>
      </w:r>
      <w:r w:rsidR="000746E3" w:rsidRPr="00384B10">
        <w:rPr>
          <w:lang w:eastAsia="fr-FR" w:bidi="fr-FR"/>
        </w:rPr>
        <w:t>ques économiques de Carter. Ce que propose Reagan c’est un vérit</w:t>
      </w:r>
      <w:r w:rsidR="000746E3" w:rsidRPr="00384B10">
        <w:rPr>
          <w:lang w:eastAsia="fr-FR" w:bidi="fr-FR"/>
        </w:rPr>
        <w:t>a</w:t>
      </w:r>
      <w:r w:rsidR="000746E3" w:rsidRPr="00384B10">
        <w:rPr>
          <w:lang w:eastAsia="fr-FR" w:bidi="fr-FR"/>
        </w:rPr>
        <w:t>ble plan de redressement économique... et moral. Un plan de réindu</w:t>
      </w:r>
      <w:r w:rsidR="000746E3" w:rsidRPr="00384B10">
        <w:rPr>
          <w:lang w:eastAsia="fr-FR" w:bidi="fr-FR"/>
        </w:rPr>
        <w:t>s</w:t>
      </w:r>
      <w:r w:rsidR="000746E3" w:rsidRPr="00384B10">
        <w:rPr>
          <w:lang w:eastAsia="fr-FR" w:bidi="fr-FR"/>
        </w:rPr>
        <w:t>trialisation, favorisant un r</w:t>
      </w:r>
      <w:r w:rsidR="000746E3" w:rsidRPr="00384B10">
        <w:rPr>
          <w:lang w:eastAsia="fr-FR" w:bidi="fr-FR"/>
        </w:rPr>
        <w:t>e</w:t>
      </w:r>
      <w:r w:rsidR="000746E3" w:rsidRPr="00384B10">
        <w:rPr>
          <w:lang w:eastAsia="fr-FR" w:bidi="fr-FR"/>
        </w:rPr>
        <w:t>tour aux principes de la libre e</w:t>
      </w:r>
      <w:r w:rsidR="000746E3" w:rsidRPr="00384B10">
        <w:rPr>
          <w:lang w:eastAsia="fr-FR" w:bidi="fr-FR"/>
        </w:rPr>
        <w:t>n</w:t>
      </w:r>
      <w:r w:rsidR="000746E3" w:rsidRPr="00384B10">
        <w:rPr>
          <w:lang w:eastAsia="fr-FR" w:bidi="fr-FR"/>
        </w:rPr>
        <w:t>treprise et aux valeurs traditionnelles de l’Amérique conservatrice, le déseng</w:t>
      </w:r>
      <w:r w:rsidR="000746E3" w:rsidRPr="00384B10">
        <w:rPr>
          <w:lang w:eastAsia="fr-FR" w:bidi="fr-FR"/>
        </w:rPr>
        <w:t>a</w:t>
      </w:r>
      <w:r w:rsidR="000746E3" w:rsidRPr="00384B10">
        <w:rPr>
          <w:lang w:eastAsia="fr-FR" w:bidi="fr-FR"/>
        </w:rPr>
        <w:t>gement social de l’État, la reconstitution de la puissance imp</w:t>
      </w:r>
      <w:r w:rsidR="000746E3" w:rsidRPr="00384B10">
        <w:rPr>
          <w:lang w:eastAsia="fr-FR" w:bidi="fr-FR"/>
        </w:rPr>
        <w:t>é</w:t>
      </w:r>
      <w:r w:rsidR="000746E3" w:rsidRPr="00384B10">
        <w:rPr>
          <w:lang w:eastAsia="fr-FR" w:bidi="fr-FR"/>
        </w:rPr>
        <w:t>riale perdue, etc. Le titre du document pr</w:t>
      </w:r>
      <w:r w:rsidR="000746E3" w:rsidRPr="00384B10">
        <w:rPr>
          <w:lang w:eastAsia="fr-FR" w:bidi="fr-FR"/>
        </w:rPr>
        <w:t>é</w:t>
      </w:r>
      <w:r w:rsidR="000746E3" w:rsidRPr="00384B10">
        <w:rPr>
          <w:lang w:eastAsia="fr-FR" w:bidi="fr-FR"/>
        </w:rPr>
        <w:t>senté au Congrès en mars dernier est d’ailleurs révélateur : « America’s New B</w:t>
      </w:r>
      <w:r w:rsidR="000746E3" w:rsidRPr="00384B10">
        <w:rPr>
          <w:lang w:eastAsia="fr-FR" w:bidi="fr-FR"/>
        </w:rPr>
        <w:t>e</w:t>
      </w:r>
      <w:r w:rsidR="000746E3" w:rsidRPr="00384B10">
        <w:rPr>
          <w:lang w:eastAsia="fr-FR" w:bidi="fr-FR"/>
        </w:rPr>
        <w:t>ginning : A Program for Economic Recov</w:t>
      </w:r>
      <w:r w:rsidR="000746E3" w:rsidRPr="00384B10">
        <w:rPr>
          <w:lang w:eastAsia="fr-FR" w:bidi="fr-FR"/>
        </w:rPr>
        <w:t>e</w:t>
      </w:r>
      <w:r w:rsidR="000746E3" w:rsidRPr="00384B10">
        <w:rPr>
          <w:lang w:eastAsia="fr-FR" w:bidi="fr-FR"/>
        </w:rPr>
        <w:t>ry ». On par</w:t>
      </w:r>
      <w:r w:rsidR="000746E3">
        <w:rPr>
          <w:lang w:eastAsia="fr-FR" w:bidi="fr-FR"/>
        </w:rPr>
        <w:t>le depuis de Reaganomique (Rea</w:t>
      </w:r>
      <w:r w:rsidR="000746E3" w:rsidRPr="00384B10">
        <w:rPr>
          <w:lang w:eastAsia="fr-FR" w:bidi="fr-FR"/>
        </w:rPr>
        <w:t>gan</w:t>
      </w:r>
      <w:r w:rsidR="000746E3" w:rsidRPr="00384B10">
        <w:rPr>
          <w:lang w:eastAsia="fr-FR" w:bidi="fr-FR"/>
        </w:rPr>
        <w:t>o</w:t>
      </w:r>
      <w:r w:rsidR="000746E3" w:rsidRPr="00384B10">
        <w:rPr>
          <w:lang w:eastAsia="fr-FR" w:bidi="fr-FR"/>
        </w:rPr>
        <w:t>mics) comme pour insister sur l’originalité des mesures proposées et la v</w:t>
      </w:r>
      <w:r w:rsidR="000746E3" w:rsidRPr="00384B10">
        <w:rPr>
          <w:lang w:eastAsia="fr-FR" w:bidi="fr-FR"/>
        </w:rPr>
        <w:t>o</w:t>
      </w:r>
      <w:r w:rsidR="000746E3" w:rsidRPr="00384B10">
        <w:rPr>
          <w:lang w:eastAsia="fr-FR" w:bidi="fr-FR"/>
        </w:rPr>
        <w:t>lonté ferme de les mener à terme... à moins que ce ne soit plutôt pour ironiser sur la c</w:t>
      </w:r>
      <w:r w:rsidR="000746E3" w:rsidRPr="00384B10">
        <w:rPr>
          <w:lang w:eastAsia="fr-FR" w:bidi="fr-FR"/>
        </w:rPr>
        <w:t>o</w:t>
      </w:r>
      <w:r w:rsidR="000746E3" w:rsidRPr="00384B10">
        <w:rPr>
          <w:lang w:eastAsia="fr-FR" w:bidi="fr-FR"/>
        </w:rPr>
        <w:t>hérence du programme et sur ses chances de réuss</w:t>
      </w:r>
      <w:r w:rsidR="000746E3" w:rsidRPr="00384B10">
        <w:rPr>
          <w:lang w:eastAsia="fr-FR" w:bidi="fr-FR"/>
        </w:rPr>
        <w:t>i</w:t>
      </w:r>
      <w:r w:rsidR="000746E3" w:rsidRPr="00384B10">
        <w:rPr>
          <w:lang w:eastAsia="fr-FR" w:bidi="fr-FR"/>
        </w:rPr>
        <w:t>te !</w:t>
      </w:r>
    </w:p>
    <w:p w14:paraId="729334E0" w14:textId="77777777" w:rsidR="000746E3" w:rsidRPr="00384B10" w:rsidRDefault="000746E3" w:rsidP="000746E3">
      <w:pPr>
        <w:spacing w:before="120" w:after="120"/>
        <w:ind w:firstLine="0"/>
        <w:jc w:val="both"/>
      </w:pPr>
      <w:r w:rsidRPr="00384B10">
        <w:t>[30]</w:t>
      </w:r>
    </w:p>
    <w:p w14:paraId="146071D5" w14:textId="77777777" w:rsidR="000746E3" w:rsidRPr="00384B10" w:rsidRDefault="000746E3" w:rsidP="000746E3">
      <w:pPr>
        <w:spacing w:before="120" w:after="120"/>
        <w:jc w:val="both"/>
      </w:pPr>
    </w:p>
    <w:p w14:paraId="52FBC6FA" w14:textId="77777777" w:rsidR="000746E3" w:rsidRPr="009F492A" w:rsidRDefault="000746E3" w:rsidP="000746E3">
      <w:pPr>
        <w:pStyle w:val="planche"/>
      </w:pPr>
      <w:r w:rsidRPr="009F492A">
        <w:rPr>
          <w:lang w:eastAsia="fr-FR" w:bidi="fr-FR"/>
        </w:rPr>
        <w:t>Du keynésianisme à la Reag</w:t>
      </w:r>
      <w:r w:rsidRPr="009F492A">
        <w:rPr>
          <w:lang w:eastAsia="fr-FR" w:bidi="fr-FR"/>
        </w:rPr>
        <w:t>a</w:t>
      </w:r>
      <w:r w:rsidRPr="009F492A">
        <w:rPr>
          <w:lang w:eastAsia="fr-FR" w:bidi="fr-FR"/>
        </w:rPr>
        <w:t>nomique</w:t>
      </w:r>
    </w:p>
    <w:p w14:paraId="200D536B" w14:textId="77777777" w:rsidR="000746E3" w:rsidRPr="00384B10" w:rsidRDefault="000746E3" w:rsidP="000746E3">
      <w:pPr>
        <w:spacing w:before="120" w:after="120"/>
        <w:jc w:val="both"/>
        <w:rPr>
          <w:lang w:eastAsia="fr-FR" w:bidi="fr-FR"/>
        </w:rPr>
      </w:pPr>
    </w:p>
    <w:p w14:paraId="3A45E73E" w14:textId="77777777" w:rsidR="000746E3" w:rsidRPr="00384B10" w:rsidRDefault="000746E3" w:rsidP="000746E3">
      <w:pPr>
        <w:spacing w:before="120" w:after="120"/>
        <w:jc w:val="both"/>
      </w:pPr>
      <w:r w:rsidRPr="00384B10">
        <w:rPr>
          <w:lang w:eastAsia="fr-FR" w:bidi="fr-FR"/>
        </w:rPr>
        <w:t>Depuis la fin de la deuxième guerre mondiale, et même depuis la fin des années trente dans certains pays, les politiques fiscales et m</w:t>
      </w:r>
      <w:r w:rsidRPr="00384B10">
        <w:rPr>
          <w:lang w:eastAsia="fr-FR" w:bidi="fr-FR"/>
        </w:rPr>
        <w:t>o</w:t>
      </w:r>
      <w:r w:rsidRPr="00384B10">
        <w:rPr>
          <w:lang w:eastAsia="fr-FR" w:bidi="fr-FR"/>
        </w:rPr>
        <w:t>nétaires adoptées par les di</w:t>
      </w:r>
      <w:r w:rsidRPr="00384B10">
        <w:rPr>
          <w:lang w:eastAsia="fr-FR" w:bidi="fr-FR"/>
        </w:rPr>
        <w:t>f</w:t>
      </w:r>
      <w:r w:rsidRPr="00384B10">
        <w:rPr>
          <w:lang w:eastAsia="fr-FR" w:bidi="fr-FR"/>
        </w:rPr>
        <w:t>férents pays à travers le monde occidental étaient d’inspiration essentiellement keynésienne axées entre autre, sur la stimulation de la demande en période de récession (sans hés</w:t>
      </w:r>
      <w:r w:rsidRPr="00384B10">
        <w:rPr>
          <w:lang w:eastAsia="fr-FR" w:bidi="fr-FR"/>
        </w:rPr>
        <w:t>i</w:t>
      </w:r>
      <w:r w:rsidRPr="00384B10">
        <w:rPr>
          <w:lang w:eastAsia="fr-FR" w:bidi="fr-FR"/>
        </w:rPr>
        <w:t>ter à créer des déficits budgétaires) et la restriction de la demande en p</w:t>
      </w:r>
      <w:r w:rsidRPr="00384B10">
        <w:rPr>
          <w:lang w:eastAsia="fr-FR" w:bidi="fr-FR"/>
        </w:rPr>
        <w:t>é</w:t>
      </w:r>
      <w:r w:rsidRPr="00384B10">
        <w:rPr>
          <w:lang w:eastAsia="fr-FR" w:bidi="fr-FR"/>
        </w:rPr>
        <w:t>riode de forte expansion pour éviter l’emballement de l’économie, une trop forte pression sur les prix, et donc de l’inflation. Également l’État devait intervenir directement dans l’économie pour pallier aux impe</w:t>
      </w:r>
      <w:r w:rsidRPr="00384B10">
        <w:rPr>
          <w:lang w:eastAsia="fr-FR" w:bidi="fr-FR"/>
        </w:rPr>
        <w:t>r</w:t>
      </w:r>
      <w:r w:rsidRPr="00384B10">
        <w:rPr>
          <w:lang w:eastAsia="fr-FR" w:bidi="fr-FR"/>
        </w:rPr>
        <w:t>fections et insuffisances du marché, réduire les inégalités sociales, r</w:t>
      </w:r>
      <w:r w:rsidRPr="00384B10">
        <w:rPr>
          <w:lang w:eastAsia="fr-FR" w:bidi="fr-FR"/>
        </w:rPr>
        <w:t>e</w:t>
      </w:r>
      <w:r w:rsidRPr="00384B10">
        <w:rPr>
          <w:lang w:eastAsia="fr-FR" w:bidi="fr-FR"/>
        </w:rPr>
        <w:t>chercher un niveau de plein-emploi et une croissa</w:t>
      </w:r>
      <w:r w:rsidRPr="00384B10">
        <w:rPr>
          <w:lang w:eastAsia="fr-FR" w:bidi="fr-FR"/>
        </w:rPr>
        <w:t>n</w:t>
      </w:r>
      <w:r w:rsidRPr="00384B10">
        <w:rPr>
          <w:lang w:eastAsia="fr-FR" w:bidi="fr-FR"/>
        </w:rPr>
        <w:t>ce équilibrée par l’action concertée des politiques fiscales et monétaires, etc. On po</w:t>
      </w:r>
      <w:r w:rsidRPr="00384B10">
        <w:rPr>
          <w:lang w:eastAsia="fr-FR" w:bidi="fr-FR"/>
        </w:rPr>
        <w:t>u</w:t>
      </w:r>
      <w:r w:rsidRPr="00384B10">
        <w:rPr>
          <w:lang w:eastAsia="fr-FR" w:bidi="fr-FR"/>
        </w:rPr>
        <w:t>vait alors penser qu’il suffisait d’un bon dosage des différentes polit</w:t>
      </w:r>
      <w:r w:rsidRPr="00384B10">
        <w:rPr>
          <w:lang w:eastAsia="fr-FR" w:bidi="fr-FR"/>
        </w:rPr>
        <w:t>i</w:t>
      </w:r>
      <w:r w:rsidRPr="00384B10">
        <w:rPr>
          <w:lang w:eastAsia="fr-FR" w:bidi="fr-FR"/>
        </w:rPr>
        <w:t>ques et d’une intervention adéquate de l’État pour diminuer l’amplitude des cycles économiques, permettre la croi</w:t>
      </w:r>
      <w:r w:rsidRPr="00384B10">
        <w:rPr>
          <w:lang w:eastAsia="fr-FR" w:bidi="fr-FR"/>
        </w:rPr>
        <w:t>s</w:t>
      </w:r>
      <w:r w:rsidRPr="00384B10">
        <w:rPr>
          <w:lang w:eastAsia="fr-FR" w:bidi="fr-FR"/>
        </w:rPr>
        <w:t>sance continue de la produ</w:t>
      </w:r>
      <w:r w:rsidRPr="00384B10">
        <w:rPr>
          <w:lang w:eastAsia="fr-FR" w:bidi="fr-FR"/>
        </w:rPr>
        <w:t>c</w:t>
      </w:r>
      <w:r w:rsidRPr="00384B10">
        <w:rPr>
          <w:lang w:eastAsia="fr-FR" w:bidi="fr-FR"/>
        </w:rPr>
        <w:t>tion et assurer le plein-emploi.</w:t>
      </w:r>
    </w:p>
    <w:p w14:paraId="26C51848" w14:textId="77777777" w:rsidR="000746E3" w:rsidRPr="00384B10" w:rsidRDefault="000746E3" w:rsidP="000746E3">
      <w:pPr>
        <w:spacing w:before="120" w:after="120"/>
        <w:jc w:val="both"/>
      </w:pPr>
      <w:r w:rsidRPr="00384B10">
        <w:rPr>
          <w:lang w:eastAsia="fr-FR" w:bidi="fr-FR"/>
        </w:rPr>
        <w:t>Munis de tels outils, les grandes crises économiques semblaient d</w:t>
      </w:r>
      <w:r w:rsidRPr="00384B10">
        <w:rPr>
          <w:lang w:eastAsia="fr-FR" w:bidi="fr-FR"/>
        </w:rPr>
        <w:t>é</w:t>
      </w:r>
      <w:r w:rsidRPr="00384B10">
        <w:rPr>
          <w:lang w:eastAsia="fr-FR" w:bidi="fr-FR"/>
        </w:rPr>
        <w:t>finitivement faire partie du passé et n’être plus que le reflet d’une époque, désormais r</w:t>
      </w:r>
      <w:r w:rsidRPr="00384B10">
        <w:rPr>
          <w:lang w:eastAsia="fr-FR" w:bidi="fr-FR"/>
        </w:rPr>
        <w:t>é</w:t>
      </w:r>
      <w:r w:rsidRPr="00384B10">
        <w:rPr>
          <w:lang w:eastAsia="fr-FR" w:bidi="fr-FR"/>
        </w:rPr>
        <w:t>volue, d’ignorance et d’incertitude en matière économique. Il était aussi admis que l’État avait un rôle social à jouer, autant en matière de redistribution des revenus, d’aide aux pe</w:t>
      </w:r>
      <w:r w:rsidRPr="00384B10">
        <w:rPr>
          <w:lang w:eastAsia="fr-FR" w:bidi="fr-FR"/>
        </w:rPr>
        <w:t>r</w:t>
      </w:r>
      <w:r w:rsidRPr="00384B10">
        <w:rPr>
          <w:lang w:eastAsia="fr-FR" w:bidi="fr-FR"/>
        </w:rPr>
        <w:t>sonnes défavorisées et d’enseignement qu</w:t>
      </w:r>
      <w:r>
        <w:rPr>
          <w:lang w:eastAsia="fr-FR" w:bidi="fr-FR"/>
        </w:rPr>
        <w:t>e d’assurance-santé, assurance-</w:t>
      </w:r>
      <w:r w:rsidRPr="00384B10">
        <w:rPr>
          <w:lang w:eastAsia="fr-FR" w:bidi="fr-FR"/>
        </w:rPr>
        <w:t>chômage, etc. C’était le triomphe du « Welfare State » sur le lai</w:t>
      </w:r>
      <w:r w:rsidRPr="00384B10">
        <w:rPr>
          <w:lang w:eastAsia="fr-FR" w:bidi="fr-FR"/>
        </w:rPr>
        <w:t>s</w:t>
      </w:r>
      <w:r w:rsidRPr="00384B10">
        <w:rPr>
          <w:lang w:eastAsia="fr-FR" w:bidi="fr-FR"/>
        </w:rPr>
        <w:t>sez-faire.</w:t>
      </w:r>
    </w:p>
    <w:p w14:paraId="72414511" w14:textId="77777777" w:rsidR="000746E3" w:rsidRPr="00384B10" w:rsidRDefault="000746E3" w:rsidP="000746E3">
      <w:pPr>
        <w:spacing w:before="120" w:after="120"/>
        <w:jc w:val="both"/>
      </w:pPr>
      <w:r w:rsidRPr="00384B10">
        <w:rPr>
          <w:lang w:eastAsia="fr-FR" w:bidi="fr-FR"/>
        </w:rPr>
        <w:t>Une ombre au tableau toutefois : l’accroissement de la part des d</w:t>
      </w:r>
      <w:r w:rsidRPr="00384B10">
        <w:rPr>
          <w:lang w:eastAsia="fr-FR" w:bidi="fr-FR"/>
        </w:rPr>
        <w:t>é</w:t>
      </w:r>
      <w:r w:rsidRPr="00384B10">
        <w:rPr>
          <w:lang w:eastAsia="fr-FR" w:bidi="fr-FR"/>
        </w:rPr>
        <w:t>penses publ</w:t>
      </w:r>
      <w:r w:rsidRPr="00384B10">
        <w:rPr>
          <w:lang w:eastAsia="fr-FR" w:bidi="fr-FR"/>
        </w:rPr>
        <w:t>i</w:t>
      </w:r>
      <w:r w:rsidRPr="00384B10">
        <w:rPr>
          <w:lang w:eastAsia="fr-FR" w:bidi="fr-FR"/>
        </w:rPr>
        <w:t>ques dans l’économie. En 1977, celles-ci comptaient pour plus de</w:t>
      </w:r>
      <w:r>
        <w:rPr>
          <w:lang w:eastAsia="fr-FR" w:bidi="fr-FR"/>
        </w:rPr>
        <w:t xml:space="preserve"> </w:t>
      </w:r>
      <w:r w:rsidRPr="00384B10">
        <w:rPr>
          <w:lang w:eastAsia="fr-FR" w:bidi="fr-FR"/>
        </w:rPr>
        <w:t>34</w:t>
      </w:r>
      <w:r w:rsidRPr="00384B10">
        <w:rPr>
          <w:i/>
          <w:lang w:eastAsia="fr-FR" w:bidi="fr-FR"/>
        </w:rPr>
        <w:t>%</w:t>
      </w:r>
      <w:r w:rsidRPr="00384B10">
        <w:rPr>
          <w:lang w:eastAsia="fr-FR" w:bidi="fr-FR"/>
        </w:rPr>
        <w:t xml:space="preserve"> du PNB aux États-Unis ; elles en représentaient plus de 40</w:t>
      </w:r>
      <w:r w:rsidRPr="00384B10">
        <w:rPr>
          <w:i/>
          <w:lang w:eastAsia="fr-FR" w:bidi="fr-FR"/>
        </w:rPr>
        <w:t>%</w:t>
      </w:r>
      <w:r w:rsidRPr="00384B10">
        <w:rPr>
          <w:lang w:eastAsia="fr-FR" w:bidi="fr-FR"/>
        </w:rPr>
        <w:t xml:space="preserve"> a</w:t>
      </w:r>
      <w:r>
        <w:rPr>
          <w:lang w:eastAsia="fr-FR" w:bidi="fr-FR"/>
        </w:rPr>
        <w:t>u Canada, en France, en Grande-</w:t>
      </w:r>
      <w:r w:rsidRPr="00384B10">
        <w:rPr>
          <w:lang w:eastAsia="fr-FR" w:bidi="fr-FR"/>
        </w:rPr>
        <w:t>Bretagne, en Allemagne et en Italie. En 1980 on estimait à environ 25</w:t>
      </w:r>
      <w:r w:rsidRPr="00384B10">
        <w:rPr>
          <w:i/>
          <w:lang w:eastAsia="fr-FR" w:bidi="fr-FR"/>
        </w:rPr>
        <w:t>%</w:t>
      </w:r>
      <w:r w:rsidRPr="00384B10">
        <w:rPr>
          <w:lang w:eastAsia="fr-FR" w:bidi="fr-FR"/>
        </w:rPr>
        <w:t xml:space="preserve"> du PNB américain la part des d</w:t>
      </w:r>
      <w:r w:rsidRPr="00384B10">
        <w:rPr>
          <w:lang w:eastAsia="fr-FR" w:bidi="fr-FR"/>
        </w:rPr>
        <w:t>é</w:t>
      </w:r>
      <w:r w:rsidRPr="00384B10">
        <w:rPr>
          <w:lang w:eastAsia="fr-FR" w:bidi="fr-FR"/>
        </w:rPr>
        <w:t>penses de l’Administration centrale, alors qu’elle n’était que de 3</w:t>
      </w:r>
      <w:r w:rsidRPr="00384B10">
        <w:rPr>
          <w:i/>
          <w:lang w:eastAsia="fr-FR" w:bidi="fr-FR"/>
        </w:rPr>
        <w:t>%</w:t>
      </w:r>
      <w:r w:rsidRPr="00384B10">
        <w:rPr>
          <w:lang w:eastAsia="fr-FR" w:bidi="fr-FR"/>
        </w:rPr>
        <w:t xml:space="preserve"> en 1930  !...</w:t>
      </w:r>
    </w:p>
    <w:p w14:paraId="4D037EE2" w14:textId="77777777" w:rsidR="000746E3" w:rsidRPr="00384B10" w:rsidRDefault="000746E3" w:rsidP="000746E3">
      <w:pPr>
        <w:spacing w:before="120" w:after="120"/>
        <w:jc w:val="both"/>
      </w:pPr>
      <w:r w:rsidRPr="00384B10">
        <w:rPr>
          <w:lang w:eastAsia="fr-FR" w:bidi="fr-FR"/>
        </w:rPr>
        <w:t>Les années soixante-dix allaient cependant révéler toutes les lim</w:t>
      </w:r>
      <w:r w:rsidRPr="00384B10">
        <w:rPr>
          <w:lang w:eastAsia="fr-FR" w:bidi="fr-FR"/>
        </w:rPr>
        <w:t>i</w:t>
      </w:r>
      <w:r w:rsidRPr="00384B10">
        <w:rPr>
          <w:lang w:eastAsia="fr-FR" w:bidi="fr-FR"/>
        </w:rPr>
        <w:t>tes du keyn</w:t>
      </w:r>
      <w:r w:rsidRPr="00384B10">
        <w:rPr>
          <w:lang w:eastAsia="fr-FR" w:bidi="fr-FR"/>
        </w:rPr>
        <w:t>é</w:t>
      </w:r>
      <w:r w:rsidRPr="00384B10">
        <w:rPr>
          <w:lang w:eastAsia="fr-FR" w:bidi="fr-FR"/>
        </w:rPr>
        <w:t>sianisme.</w:t>
      </w:r>
    </w:p>
    <w:p w14:paraId="1A27788C" w14:textId="77777777" w:rsidR="000746E3" w:rsidRPr="00384B10" w:rsidRDefault="000746E3" w:rsidP="000746E3">
      <w:pPr>
        <w:spacing w:before="120" w:after="120"/>
        <w:jc w:val="both"/>
      </w:pPr>
      <w:r w:rsidRPr="00384B10">
        <w:rPr>
          <w:lang w:eastAsia="fr-FR" w:bidi="fr-FR"/>
        </w:rPr>
        <w:t>Les interventions de l’État se sont avérées impuissantes à rela</w:t>
      </w:r>
      <w:r w:rsidRPr="00384B10">
        <w:rPr>
          <w:lang w:eastAsia="fr-FR" w:bidi="fr-FR"/>
        </w:rPr>
        <w:t>n</w:t>
      </w:r>
      <w:r w:rsidRPr="00384B10">
        <w:rPr>
          <w:lang w:eastAsia="fr-FR" w:bidi="fr-FR"/>
        </w:rPr>
        <w:t>cer des économies qui marquent de plus en plus le pas. Le chômage que l’on pensait pourtant avoir éliminé, augmente rapid</w:t>
      </w:r>
      <w:r w:rsidRPr="00384B10">
        <w:rPr>
          <w:lang w:eastAsia="fr-FR" w:bidi="fr-FR"/>
        </w:rPr>
        <w:t>e</w:t>
      </w:r>
      <w:r w:rsidRPr="00384B10">
        <w:rPr>
          <w:lang w:eastAsia="fr-FR" w:bidi="fr-FR"/>
        </w:rPr>
        <w:t>ment, atteignait 8,3</w:t>
      </w:r>
      <w:r w:rsidRPr="00384B10">
        <w:rPr>
          <w:i/>
          <w:lang w:eastAsia="fr-FR" w:bidi="fr-FR"/>
        </w:rPr>
        <w:t>%</w:t>
      </w:r>
      <w:r w:rsidRPr="00384B10">
        <w:rPr>
          <w:lang w:eastAsia="fr-FR" w:bidi="fr-FR"/>
        </w:rPr>
        <w:t xml:space="preserve"> aux États-Unis en 1975. Paradoxalement, l’inflation devient, malgré le recul économique, une dure réalité. Les récessions, leur fr</w:t>
      </w:r>
      <w:r w:rsidRPr="00384B10">
        <w:rPr>
          <w:lang w:eastAsia="fr-FR" w:bidi="fr-FR"/>
        </w:rPr>
        <w:t>é</w:t>
      </w:r>
      <w:r w:rsidRPr="00384B10">
        <w:rPr>
          <w:lang w:eastAsia="fr-FR" w:bidi="fr-FR"/>
        </w:rPr>
        <w:t>que</w:t>
      </w:r>
      <w:r w:rsidRPr="00384B10">
        <w:rPr>
          <w:lang w:eastAsia="fr-FR" w:bidi="fr-FR"/>
        </w:rPr>
        <w:t>n</w:t>
      </w:r>
      <w:r w:rsidRPr="00384B10">
        <w:rPr>
          <w:lang w:eastAsia="fr-FR" w:bidi="fr-FR"/>
        </w:rPr>
        <w:t>ce rapprochée (1970, 1974-75, 1979, 1981) et l’incapacité des gouvernements à les contrôler, font rapid</w:t>
      </w:r>
      <w:r w:rsidRPr="00384B10">
        <w:rPr>
          <w:lang w:eastAsia="fr-FR" w:bidi="fr-FR"/>
        </w:rPr>
        <w:t>e</w:t>
      </w:r>
      <w:r w:rsidRPr="00384B10">
        <w:rPr>
          <w:lang w:eastAsia="fr-FR" w:bidi="fr-FR"/>
        </w:rPr>
        <w:t>ment perdre toute illusion quant aux possibilités de sortir de la crise à brève échéance par la se</w:t>
      </w:r>
      <w:r w:rsidRPr="00384B10">
        <w:rPr>
          <w:lang w:eastAsia="fr-FR" w:bidi="fr-FR"/>
        </w:rPr>
        <w:t>u</w:t>
      </w:r>
      <w:r w:rsidRPr="00384B10">
        <w:rPr>
          <w:lang w:eastAsia="fr-FR" w:bidi="fr-FR"/>
        </w:rPr>
        <w:t>le voie du « policy-mix ». Autre paradoxe : l’État, dont le rôle devait pourtant être crucial et déterm</w:t>
      </w:r>
      <w:r w:rsidRPr="00384B10">
        <w:rPr>
          <w:lang w:eastAsia="fr-FR" w:bidi="fr-FR"/>
        </w:rPr>
        <w:t>i</w:t>
      </w:r>
      <w:r w:rsidRPr="00384B10">
        <w:rPr>
          <w:lang w:eastAsia="fr-FR" w:bidi="fr-FR"/>
        </w:rPr>
        <w:t>nant en période de crise, se trouve à son tour pris dans l’engrenage de la crise et devient, pour plusieurs, la source principale des problèmes économiques. Ses dépenses parai</w:t>
      </w:r>
      <w:r w:rsidRPr="00384B10">
        <w:rPr>
          <w:lang w:eastAsia="fr-FR" w:bidi="fr-FR"/>
        </w:rPr>
        <w:t>s</w:t>
      </w:r>
      <w:r w:rsidRPr="00384B10">
        <w:rPr>
          <w:lang w:eastAsia="fr-FR" w:bidi="fr-FR"/>
        </w:rPr>
        <w:t>sent difficilement compressibles, sans compter que maintenant, infl</w:t>
      </w:r>
      <w:r w:rsidRPr="00384B10">
        <w:rPr>
          <w:lang w:eastAsia="fr-FR" w:bidi="fr-FR"/>
        </w:rPr>
        <w:t>a</w:t>
      </w:r>
      <w:r w:rsidRPr="00384B10">
        <w:rPr>
          <w:lang w:eastAsia="fr-FR" w:bidi="fr-FR"/>
        </w:rPr>
        <w:t xml:space="preserve">tion et chômage se combinent. </w:t>
      </w:r>
      <w:r>
        <w:rPr>
          <w:lang w:eastAsia="fr-FR" w:bidi="fr-FR"/>
        </w:rPr>
        <w:t>À</w:t>
      </w:r>
      <w:r w:rsidRPr="00384B10">
        <w:rPr>
          <w:lang w:eastAsia="fr-FR" w:bidi="fr-FR"/>
        </w:rPr>
        <w:t xml:space="preserve"> l’opposé, les rentrées fiscales sont ralenties par les difficultés économiques. Il en r</w:t>
      </w:r>
      <w:r w:rsidRPr="00384B10">
        <w:rPr>
          <w:lang w:eastAsia="fr-FR" w:bidi="fr-FR"/>
        </w:rPr>
        <w:t>é</w:t>
      </w:r>
      <w:r w:rsidRPr="00384B10">
        <w:rPr>
          <w:lang w:eastAsia="fr-FR" w:bidi="fr-FR"/>
        </w:rPr>
        <w:t>sulte des déficits de plus en plus lourds à supporter pour des éc</w:t>
      </w:r>
      <w:r w:rsidRPr="00384B10">
        <w:rPr>
          <w:lang w:eastAsia="fr-FR" w:bidi="fr-FR"/>
        </w:rPr>
        <w:t>o</w:t>
      </w:r>
      <w:r>
        <w:rPr>
          <w:lang w:eastAsia="fr-FR" w:bidi="fr-FR"/>
        </w:rPr>
        <w:t>nomies sur</w:t>
      </w:r>
      <w:r w:rsidRPr="00384B10">
        <w:rPr>
          <w:lang w:eastAsia="fr-FR" w:bidi="fr-FR"/>
        </w:rPr>
        <w:t xml:space="preserve">endettées. </w:t>
      </w:r>
      <w:r>
        <w:rPr>
          <w:lang w:eastAsia="fr-FR" w:bidi="fr-FR"/>
        </w:rPr>
        <w:t>À</w:t>
      </w:r>
      <w:r w:rsidRPr="00384B10">
        <w:rPr>
          <w:lang w:eastAsia="fr-FR" w:bidi="fr-FR"/>
        </w:rPr>
        <w:t xml:space="preserve"> lui seul, le déficit du gouvernement fédéral américain a représenté en moyenne 2,4</w:t>
      </w:r>
      <w:r w:rsidRPr="00384B10">
        <w:rPr>
          <w:i/>
          <w:lang w:eastAsia="fr-FR" w:bidi="fr-FR"/>
        </w:rPr>
        <w:t>%</w:t>
      </w:r>
      <w:r w:rsidRPr="00384B10">
        <w:rPr>
          <w:lang w:eastAsia="fr-FR" w:bidi="fr-FR"/>
        </w:rPr>
        <w:t xml:space="preserve"> du PNB de 1975 à 1980, comparativement à un pou</w:t>
      </w:r>
      <w:r w:rsidRPr="00384B10">
        <w:rPr>
          <w:lang w:eastAsia="fr-FR" w:bidi="fr-FR"/>
        </w:rPr>
        <w:t>r</w:t>
      </w:r>
      <w:r w:rsidRPr="00384B10">
        <w:rPr>
          <w:lang w:eastAsia="fr-FR" w:bidi="fr-FR"/>
        </w:rPr>
        <w:t>centage moyen de 1</w:t>
      </w:r>
      <w:r w:rsidRPr="00384B10">
        <w:rPr>
          <w:i/>
          <w:lang w:eastAsia="fr-FR" w:bidi="fr-FR"/>
        </w:rPr>
        <w:t>%</w:t>
      </w:r>
      <w:r w:rsidRPr="00384B10">
        <w:rPr>
          <w:lang w:eastAsia="fr-FR" w:bidi="fr-FR"/>
        </w:rPr>
        <w:t xml:space="preserve"> environ de 1967 à 1974. Quant à la dette publ</w:t>
      </w:r>
      <w:r w:rsidRPr="00384B10">
        <w:rPr>
          <w:lang w:eastAsia="fr-FR" w:bidi="fr-FR"/>
        </w:rPr>
        <w:t>i</w:t>
      </w:r>
      <w:r w:rsidRPr="00384B10">
        <w:rPr>
          <w:lang w:eastAsia="fr-FR" w:bidi="fr-FR"/>
        </w:rPr>
        <w:t>que fédérale, elle représente maint</w:t>
      </w:r>
      <w:r w:rsidRPr="00384B10">
        <w:rPr>
          <w:lang w:eastAsia="fr-FR" w:bidi="fr-FR"/>
        </w:rPr>
        <w:t>e</w:t>
      </w:r>
      <w:r w:rsidRPr="00384B10">
        <w:rPr>
          <w:lang w:eastAsia="fr-FR" w:bidi="fr-FR"/>
        </w:rPr>
        <w:t>nant 30</w:t>
      </w:r>
      <w:r w:rsidRPr="00384B10">
        <w:rPr>
          <w:i/>
          <w:lang w:eastAsia="fr-FR" w:bidi="fr-FR"/>
        </w:rPr>
        <w:t>%</w:t>
      </w:r>
      <w:r w:rsidRPr="00384B10">
        <w:rPr>
          <w:lang w:eastAsia="fr-FR" w:bidi="fr-FR"/>
        </w:rPr>
        <w:t xml:space="preserve"> du PNB !</w:t>
      </w:r>
    </w:p>
    <w:p w14:paraId="77486188" w14:textId="77777777" w:rsidR="000746E3" w:rsidRPr="00384B10" w:rsidRDefault="000746E3" w:rsidP="000746E3">
      <w:pPr>
        <w:spacing w:before="120" w:after="120"/>
        <w:jc w:val="both"/>
      </w:pPr>
      <w:r w:rsidRPr="00384B10">
        <w:t>[31]</w:t>
      </w:r>
    </w:p>
    <w:p w14:paraId="2ED293F8" w14:textId="77777777" w:rsidR="000746E3" w:rsidRPr="00384B10" w:rsidRDefault="000746E3" w:rsidP="000746E3">
      <w:pPr>
        <w:spacing w:before="120" w:after="120"/>
        <w:jc w:val="both"/>
      </w:pPr>
      <w:r w:rsidRPr="00384B10">
        <w:rPr>
          <w:lang w:eastAsia="fr-FR" w:bidi="fr-FR"/>
        </w:rPr>
        <w:t>La remise en question du keynésianisme se répand alors rapid</w:t>
      </w:r>
      <w:r w:rsidRPr="00384B10">
        <w:rPr>
          <w:lang w:eastAsia="fr-FR" w:bidi="fr-FR"/>
        </w:rPr>
        <w:t>e</w:t>
      </w:r>
      <w:r w:rsidRPr="00384B10">
        <w:rPr>
          <w:lang w:eastAsia="fr-FR" w:bidi="fr-FR"/>
        </w:rPr>
        <w:t>ment aussi bien parmi les milieux d’affaires et politiques qu’universitaires.</w:t>
      </w:r>
    </w:p>
    <w:p w14:paraId="5F836AC8" w14:textId="77777777" w:rsidR="000746E3" w:rsidRPr="00384B10" w:rsidRDefault="000746E3" w:rsidP="000746E3">
      <w:pPr>
        <w:spacing w:before="120" w:after="120"/>
        <w:jc w:val="both"/>
      </w:pPr>
      <w:r w:rsidRPr="00384B10">
        <w:rPr>
          <w:lang w:eastAsia="fr-FR" w:bidi="fr-FR"/>
        </w:rPr>
        <w:t>La critique du keynésianisme n’est pas chose nouvelle en soi. Les économistes rattachés à l’école monétariste faisaient depuis longtemps déjà, le lien entre l’inflation, le laxisme des autorités monétaires et le poids croi</w:t>
      </w:r>
      <w:r w:rsidRPr="00384B10">
        <w:rPr>
          <w:lang w:eastAsia="fr-FR" w:bidi="fr-FR"/>
        </w:rPr>
        <w:t>s</w:t>
      </w:r>
      <w:r w:rsidRPr="00384B10">
        <w:rPr>
          <w:lang w:eastAsia="fr-FR" w:bidi="fr-FR"/>
        </w:rPr>
        <w:t>sant de l’État dans l’économie. En particulier l’inflation pour eux trouvait son origine dans le financement monétaire des déf</w:t>
      </w:r>
      <w:r w:rsidRPr="00384B10">
        <w:rPr>
          <w:lang w:eastAsia="fr-FR" w:bidi="fr-FR"/>
        </w:rPr>
        <w:t>i</w:t>
      </w:r>
      <w:r w:rsidRPr="00384B10">
        <w:rPr>
          <w:lang w:eastAsia="fr-FR" w:bidi="fr-FR"/>
        </w:rPr>
        <w:t>cits budgétaires et dans la gestion de la politique monétaire qu’endossait la théorie keynésienne. Dans l’euphorie des années soixante, il paraissait beaucoup trop simple cependant, d’imputer l’origine des problèmes économiques et de l’inflation à l’abandon progressif des lois du marché et aux erreurs des politiques mon</w:t>
      </w:r>
      <w:r w:rsidRPr="00384B10">
        <w:rPr>
          <w:lang w:eastAsia="fr-FR" w:bidi="fr-FR"/>
        </w:rPr>
        <w:t>é</w:t>
      </w:r>
      <w:r w:rsidRPr="00384B10">
        <w:rPr>
          <w:lang w:eastAsia="fr-FR" w:bidi="fr-FR"/>
        </w:rPr>
        <w:t>taires. Après tout, cette approche libérale n’avait-elle pas sa lourde part de respo</w:t>
      </w:r>
      <w:r w:rsidRPr="00384B10">
        <w:rPr>
          <w:lang w:eastAsia="fr-FR" w:bidi="fr-FR"/>
        </w:rPr>
        <w:t>n</w:t>
      </w:r>
      <w:r w:rsidRPr="00384B10">
        <w:rPr>
          <w:lang w:eastAsia="fr-FR" w:bidi="fr-FR"/>
        </w:rPr>
        <w:t>sabilité dans l’ampleur de la crise de 1929. Et puis, où étaient les problèmes ? La croissance paraissait sans limite, le chômage était très bas et l’inflation modérée. Avec la montée rapide des prix des a</w:t>
      </w:r>
      <w:r w:rsidRPr="00384B10">
        <w:rPr>
          <w:lang w:eastAsia="fr-FR" w:bidi="fr-FR"/>
        </w:rPr>
        <w:t>n</w:t>
      </w:r>
      <w:r w:rsidRPr="00384B10">
        <w:rPr>
          <w:lang w:eastAsia="fr-FR" w:bidi="fr-FR"/>
        </w:rPr>
        <w:t>nées soixante-dix, leurs critiques allaient désormais recevoir plus d’attention, d’autant que, parallèlement, une nouvelle approche éc</w:t>
      </w:r>
      <w:r w:rsidRPr="00384B10">
        <w:rPr>
          <w:lang w:eastAsia="fr-FR" w:bidi="fr-FR"/>
        </w:rPr>
        <w:t>o</w:t>
      </w:r>
      <w:r w:rsidRPr="00384B10">
        <w:rPr>
          <w:lang w:eastAsia="fr-FR" w:bidi="fr-FR"/>
        </w:rPr>
        <w:t>nomique commençait à se d</w:t>
      </w:r>
      <w:r w:rsidRPr="00384B10">
        <w:rPr>
          <w:lang w:eastAsia="fr-FR" w:bidi="fr-FR"/>
        </w:rPr>
        <w:t>é</w:t>
      </w:r>
      <w:r w:rsidRPr="00384B10">
        <w:rPr>
          <w:lang w:eastAsia="fr-FR" w:bidi="fr-FR"/>
        </w:rPr>
        <w:t>velopper. C’est l’économie de l’offre ou « supply-side économies ». Bien que cette école r</w:t>
      </w:r>
      <w:r w:rsidRPr="00384B10">
        <w:rPr>
          <w:lang w:eastAsia="fr-FR" w:bidi="fr-FR"/>
        </w:rPr>
        <w:t>e</w:t>
      </w:r>
      <w:r w:rsidRPr="00384B10">
        <w:rPr>
          <w:lang w:eastAsia="fr-FR" w:bidi="fr-FR"/>
        </w:rPr>
        <w:t>joint l’approche monétariste dans sa critique du rôle de l’État et du laxisme monétaire, elle s’en distingue malgré tout considérabl</w:t>
      </w:r>
      <w:r w:rsidRPr="00384B10">
        <w:rPr>
          <w:lang w:eastAsia="fr-FR" w:bidi="fr-FR"/>
        </w:rPr>
        <w:t>e</w:t>
      </w:r>
      <w:r w:rsidRPr="00384B10">
        <w:rPr>
          <w:lang w:eastAsia="fr-FR" w:bidi="fr-FR"/>
        </w:rPr>
        <w:t>ment en ce qui a trait à l’origine des problèmes actuels. Là où les monétaristes ne voient qu’un problème de mauvaise gestion monétaire, les nouveaux écon</w:t>
      </w:r>
      <w:r w:rsidRPr="00384B10">
        <w:rPr>
          <w:lang w:eastAsia="fr-FR" w:bidi="fr-FR"/>
        </w:rPr>
        <w:t>o</w:t>
      </w:r>
      <w:r w:rsidRPr="00384B10">
        <w:rPr>
          <w:lang w:eastAsia="fr-FR" w:bidi="fr-FR"/>
        </w:rPr>
        <w:t>mistes libéraux y voient surtout un pr</w:t>
      </w:r>
      <w:r w:rsidRPr="00384B10">
        <w:rPr>
          <w:lang w:eastAsia="fr-FR" w:bidi="fr-FR"/>
        </w:rPr>
        <w:t>o</w:t>
      </w:r>
      <w:r w:rsidRPr="00384B10">
        <w:rPr>
          <w:lang w:eastAsia="fr-FR" w:bidi="fr-FR"/>
        </w:rPr>
        <w:t>blème d’offre, de sous-investissement.</w:t>
      </w:r>
    </w:p>
    <w:p w14:paraId="4FA464C1" w14:textId="77777777" w:rsidR="000746E3" w:rsidRPr="00384B10" w:rsidRDefault="000746E3" w:rsidP="000746E3">
      <w:pPr>
        <w:spacing w:before="120" w:after="120"/>
        <w:jc w:val="both"/>
      </w:pPr>
      <w:r w:rsidRPr="00384B10">
        <w:rPr>
          <w:lang w:eastAsia="fr-FR" w:bidi="fr-FR"/>
        </w:rPr>
        <w:t>Selon eux, on a voulu faire de la politique keynésienne une polit</w:t>
      </w:r>
      <w:r w:rsidRPr="00384B10">
        <w:rPr>
          <w:lang w:eastAsia="fr-FR" w:bidi="fr-FR"/>
        </w:rPr>
        <w:t>i</w:t>
      </w:r>
      <w:r w:rsidRPr="00384B10">
        <w:rPr>
          <w:lang w:eastAsia="fr-FR" w:bidi="fr-FR"/>
        </w:rPr>
        <w:t>que</w:t>
      </w:r>
      <w:r>
        <w:t xml:space="preserve"> </w:t>
      </w:r>
      <w:r w:rsidRPr="00384B10">
        <w:rPr>
          <w:lang w:eastAsia="fr-FR" w:bidi="fr-FR"/>
        </w:rPr>
        <w:t>de longue période alors qu’il s’agissait d’une politique conjonct</w:t>
      </w:r>
      <w:r w:rsidRPr="00384B10">
        <w:rPr>
          <w:lang w:eastAsia="fr-FR" w:bidi="fr-FR"/>
        </w:rPr>
        <w:t>u</w:t>
      </w:r>
      <w:r w:rsidRPr="00384B10">
        <w:rPr>
          <w:lang w:eastAsia="fr-FR" w:bidi="fr-FR"/>
        </w:rPr>
        <w:t>relle devant être très limitée quant à ses interventions et su</w:t>
      </w:r>
      <w:r w:rsidRPr="00384B10">
        <w:rPr>
          <w:lang w:eastAsia="fr-FR" w:bidi="fr-FR"/>
        </w:rPr>
        <w:t>r</w:t>
      </w:r>
      <w:r w:rsidRPr="00384B10">
        <w:rPr>
          <w:lang w:eastAsia="fr-FR" w:bidi="fr-FR"/>
        </w:rPr>
        <w:t>tout, quant à sa durée. N’ayant pas su renverser la vapeur au moment opportun, ni limiter le champ de leurs interventions, les gouvernements a</w:t>
      </w:r>
      <w:r w:rsidRPr="00384B10">
        <w:rPr>
          <w:lang w:eastAsia="fr-FR" w:bidi="fr-FR"/>
        </w:rPr>
        <w:t>u</w:t>
      </w:r>
      <w:r w:rsidRPr="00384B10">
        <w:rPr>
          <w:lang w:eastAsia="fr-FR" w:bidi="fr-FR"/>
        </w:rPr>
        <w:t>raient ainsi été à l’origine d’un sous-investissement chronique dont les effets se s</w:t>
      </w:r>
      <w:r w:rsidRPr="00384B10">
        <w:rPr>
          <w:lang w:eastAsia="fr-FR" w:bidi="fr-FR"/>
        </w:rPr>
        <w:t>e</w:t>
      </w:r>
      <w:r w:rsidRPr="00384B10">
        <w:rPr>
          <w:lang w:eastAsia="fr-FR" w:bidi="fr-FR"/>
        </w:rPr>
        <w:t>raient finalement traduits par une chute notable de la productivité et des profits, des hausses de prix et un chômage accru. Les mesures classiques du keynésianisme exacerberaient alors davantage les te</w:t>
      </w:r>
      <w:r w:rsidRPr="00384B10">
        <w:rPr>
          <w:lang w:eastAsia="fr-FR" w:bidi="fr-FR"/>
        </w:rPr>
        <w:t>n</w:t>
      </w:r>
      <w:r w:rsidRPr="00384B10">
        <w:rPr>
          <w:lang w:eastAsia="fr-FR" w:bidi="fr-FR"/>
        </w:rPr>
        <w:t>sions financières et inflationnistes sur les marchés. En partic</w:t>
      </w:r>
      <w:r w:rsidRPr="00384B10">
        <w:rPr>
          <w:lang w:eastAsia="fr-FR" w:bidi="fr-FR"/>
        </w:rPr>
        <w:t>u</w:t>
      </w:r>
      <w:r w:rsidRPr="00384B10">
        <w:rPr>
          <w:lang w:eastAsia="fr-FR" w:bidi="fr-FR"/>
        </w:rPr>
        <w:t>lier, les différentes mesures de soutien de la demande auraient à la longue érodé l’épargne disp</w:t>
      </w:r>
      <w:r w:rsidRPr="00384B10">
        <w:rPr>
          <w:lang w:eastAsia="fr-FR" w:bidi="fr-FR"/>
        </w:rPr>
        <w:t>o</w:t>
      </w:r>
      <w:r w:rsidRPr="00384B10">
        <w:rPr>
          <w:lang w:eastAsia="fr-FR" w:bidi="fr-FR"/>
        </w:rPr>
        <w:t>nible, orienté les choix vers la consommation immédiate et d</w:t>
      </w:r>
      <w:r w:rsidRPr="00384B10">
        <w:rPr>
          <w:lang w:eastAsia="fr-FR" w:bidi="fr-FR"/>
        </w:rPr>
        <w:t>é</w:t>
      </w:r>
      <w:r w:rsidRPr="00384B10">
        <w:rPr>
          <w:lang w:eastAsia="fr-FR" w:bidi="fr-FR"/>
        </w:rPr>
        <w:t>tourné les capitaux de l’investissement, à un point tel que l’économie américaine ne vivrait plus que sur son capital déjà existant. De plus, selon cette nouvelle école, les interventions sociales de l’État, aussi bien intentionnées et généreuses qu’elles soient, a</w:t>
      </w:r>
      <w:r w:rsidRPr="00384B10">
        <w:rPr>
          <w:lang w:eastAsia="fr-FR" w:bidi="fr-FR"/>
        </w:rPr>
        <w:t>u</w:t>
      </w:r>
      <w:r w:rsidRPr="00384B10">
        <w:rPr>
          <w:lang w:eastAsia="fr-FR" w:bidi="fr-FR"/>
        </w:rPr>
        <w:t>raient eu pour effet d’entraver les méc</w:t>
      </w:r>
      <w:r w:rsidRPr="00384B10">
        <w:rPr>
          <w:lang w:eastAsia="fr-FR" w:bidi="fr-FR"/>
        </w:rPr>
        <w:t>a</w:t>
      </w:r>
      <w:r w:rsidRPr="00384B10">
        <w:rPr>
          <w:lang w:eastAsia="fr-FR" w:bidi="fr-FR"/>
        </w:rPr>
        <w:t>nismes du marché, de favoriser l’inefficacité économique et de contribuer à l’accroissement du ch</w:t>
      </w:r>
      <w:r w:rsidRPr="00384B10">
        <w:rPr>
          <w:lang w:eastAsia="fr-FR" w:bidi="fr-FR"/>
        </w:rPr>
        <w:t>ô</w:t>
      </w:r>
      <w:r w:rsidRPr="00384B10">
        <w:rPr>
          <w:lang w:eastAsia="fr-FR" w:bidi="fr-FR"/>
        </w:rPr>
        <w:t>mage, tout en faisant supporter par l’entreprise privée le coût social de ces mesures.</w:t>
      </w:r>
    </w:p>
    <w:p w14:paraId="70BA21BE" w14:textId="77777777" w:rsidR="000746E3" w:rsidRPr="00384B10" w:rsidRDefault="000746E3" w:rsidP="000746E3">
      <w:pPr>
        <w:spacing w:before="120" w:after="120"/>
        <w:jc w:val="both"/>
      </w:pPr>
      <w:r w:rsidRPr="00384B10">
        <w:rPr>
          <w:lang w:eastAsia="fr-FR" w:bidi="fr-FR"/>
        </w:rPr>
        <w:t>Il serait donc grand temps, selon ces théoriciens, de changer de p</w:t>
      </w:r>
      <w:r w:rsidRPr="00384B10">
        <w:rPr>
          <w:lang w:eastAsia="fr-FR" w:bidi="fr-FR"/>
        </w:rPr>
        <w:t>o</w:t>
      </w:r>
      <w:r w:rsidRPr="00384B10">
        <w:rPr>
          <w:lang w:eastAsia="fr-FR" w:bidi="fr-FR"/>
        </w:rPr>
        <w:t>litique économique, de revenir aux « principes de base » en économie et surtout, de s’occuper de favoriser l’offre plutôt que la d</w:t>
      </w:r>
      <w:r w:rsidRPr="00384B10">
        <w:rPr>
          <w:lang w:eastAsia="fr-FR" w:bidi="fr-FR"/>
        </w:rPr>
        <w:t>e</w:t>
      </w:r>
      <w:r w:rsidRPr="00384B10">
        <w:rPr>
          <w:lang w:eastAsia="fr-FR" w:bidi="fr-FR"/>
        </w:rPr>
        <w:t>mande.</w:t>
      </w:r>
    </w:p>
    <w:p w14:paraId="2FAD69DD" w14:textId="77777777" w:rsidR="000746E3" w:rsidRPr="00384B10" w:rsidRDefault="000746E3" w:rsidP="000746E3">
      <w:pPr>
        <w:spacing w:before="120" w:after="120"/>
        <w:jc w:val="both"/>
      </w:pPr>
      <w:r w:rsidRPr="00384B10">
        <w:rPr>
          <w:lang w:eastAsia="fr-FR" w:bidi="fr-FR"/>
        </w:rPr>
        <w:t>Que proposent-ils alors pour remédier à la situation actuelle ? Peu de mesures concrètes, à vrai dire, mais surtout des propositions à c</w:t>
      </w:r>
      <w:r w:rsidRPr="00384B10">
        <w:rPr>
          <w:lang w:eastAsia="fr-FR" w:bidi="fr-FR"/>
        </w:rPr>
        <w:t>a</w:t>
      </w:r>
      <w:r w:rsidRPr="00384B10">
        <w:rPr>
          <w:lang w:eastAsia="fr-FR" w:bidi="fr-FR"/>
        </w:rPr>
        <w:t>ractère général. Il s’agit pour eux de libéraliser l’économie, de revenir aux lois du marché et d’abandonner l’approche dirigiste de l’État. Fa</w:t>
      </w:r>
      <w:r w:rsidRPr="00384B10">
        <w:rPr>
          <w:lang w:eastAsia="fr-FR" w:bidi="fr-FR"/>
        </w:rPr>
        <w:t>i</w:t>
      </w:r>
      <w:r w:rsidRPr="00384B10">
        <w:rPr>
          <w:lang w:eastAsia="fr-FR" w:bidi="fr-FR"/>
        </w:rPr>
        <w:t>re aussi en sorte que l’entreprise pr</w:t>
      </w:r>
      <w:r w:rsidRPr="00384B10">
        <w:rPr>
          <w:lang w:eastAsia="fr-FR" w:bidi="fr-FR"/>
        </w:rPr>
        <w:t>i</w:t>
      </w:r>
      <w:r w:rsidRPr="00384B10">
        <w:rPr>
          <w:lang w:eastAsia="fr-FR" w:bidi="fr-FR"/>
        </w:rPr>
        <w:t>vée soit le moteur</w:t>
      </w:r>
    </w:p>
    <w:p w14:paraId="2AC3163B" w14:textId="77777777" w:rsidR="000746E3" w:rsidRPr="00384B10" w:rsidRDefault="000746E3" w:rsidP="000746E3">
      <w:pPr>
        <w:pStyle w:val="p"/>
      </w:pPr>
      <w:r w:rsidRPr="00384B10">
        <w:t>[32]</w:t>
      </w:r>
    </w:p>
    <w:p w14:paraId="1938B233" w14:textId="77777777" w:rsidR="000746E3" w:rsidRPr="003B2576" w:rsidRDefault="000746E3" w:rsidP="000746E3">
      <w:pPr>
        <w:pStyle w:val="figtitre"/>
      </w:pPr>
      <w:r w:rsidRPr="003B2576">
        <w:t>Graphique 1</w:t>
      </w:r>
    </w:p>
    <w:p w14:paraId="2F18FD0F" w14:textId="77777777" w:rsidR="000746E3" w:rsidRPr="00384B10" w:rsidRDefault="000746E3" w:rsidP="000746E3">
      <w:pPr>
        <w:pStyle w:val="figtitrest"/>
      </w:pPr>
      <w:r w:rsidRPr="00384B10">
        <w:t>LES GRANDS ENJEUX ÉCONOMIQUES</w:t>
      </w:r>
    </w:p>
    <w:p w14:paraId="6CB0FA91" w14:textId="77777777" w:rsidR="000746E3" w:rsidRPr="00384B10" w:rsidRDefault="000E0785" w:rsidP="000746E3">
      <w:pPr>
        <w:pStyle w:val="fig"/>
      </w:pPr>
      <w:r>
        <w:rPr>
          <w:noProof/>
        </w:rPr>
        <w:drawing>
          <wp:inline distT="0" distB="0" distL="0" distR="0" wp14:anchorId="703DE903" wp14:editId="1221184C">
            <wp:extent cx="4305300" cy="61976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6197600"/>
                    </a:xfrm>
                    <a:prstGeom prst="rect">
                      <a:avLst/>
                    </a:prstGeom>
                    <a:noFill/>
                    <a:ln>
                      <a:noFill/>
                    </a:ln>
                  </pic:spPr>
                </pic:pic>
              </a:graphicData>
            </a:graphic>
          </wp:inline>
        </w:drawing>
      </w:r>
    </w:p>
    <w:p w14:paraId="5C898FE0" w14:textId="77777777" w:rsidR="000746E3" w:rsidRPr="00384B10" w:rsidRDefault="000746E3" w:rsidP="000746E3">
      <w:pPr>
        <w:pStyle w:val="p"/>
      </w:pPr>
      <w:r w:rsidRPr="00384B10">
        <w:t>[33]</w:t>
      </w:r>
    </w:p>
    <w:p w14:paraId="24616050" w14:textId="77777777" w:rsidR="000746E3" w:rsidRPr="00384B10" w:rsidRDefault="000746E3" w:rsidP="000746E3">
      <w:pPr>
        <w:spacing w:before="120" w:after="120"/>
        <w:ind w:firstLine="0"/>
        <w:jc w:val="both"/>
      </w:pPr>
      <w:r w:rsidRPr="00384B10">
        <w:rPr>
          <w:lang w:eastAsia="fr-FR" w:bidi="fr-FR"/>
        </w:rPr>
        <w:t>de la reprise économique via la mise en place de nouvelles cond</w:t>
      </w:r>
      <w:r w:rsidRPr="00384B10">
        <w:rPr>
          <w:lang w:eastAsia="fr-FR" w:bidi="fr-FR"/>
        </w:rPr>
        <w:t>i</w:t>
      </w:r>
      <w:r w:rsidRPr="00384B10">
        <w:rPr>
          <w:lang w:eastAsia="fr-FR" w:bidi="fr-FR"/>
        </w:rPr>
        <w:t>tions de production. Rééquilibrer le plus rapidement possible le budget f</w:t>
      </w:r>
      <w:r w:rsidRPr="00384B10">
        <w:rPr>
          <w:lang w:eastAsia="fr-FR" w:bidi="fr-FR"/>
        </w:rPr>
        <w:t>é</w:t>
      </w:r>
      <w:r w:rsidRPr="00384B10">
        <w:rPr>
          <w:lang w:eastAsia="fr-FR" w:bidi="fr-FR"/>
        </w:rPr>
        <w:t>déral afin de réduire les tensions que provoquent les déficits accum</w:t>
      </w:r>
      <w:r w:rsidRPr="00384B10">
        <w:rPr>
          <w:lang w:eastAsia="fr-FR" w:bidi="fr-FR"/>
        </w:rPr>
        <w:t>u</w:t>
      </w:r>
      <w:r w:rsidRPr="00384B10">
        <w:rPr>
          <w:lang w:eastAsia="fr-FR" w:bidi="fr-FR"/>
        </w:rPr>
        <w:t>lés sur les marchés financiers et dans l’ensemble de l’économie. E</w:t>
      </w:r>
      <w:r w:rsidRPr="00384B10">
        <w:rPr>
          <w:lang w:eastAsia="fr-FR" w:bidi="fr-FR"/>
        </w:rPr>
        <w:t>n</w:t>
      </w:r>
      <w:r w:rsidRPr="00384B10">
        <w:rPr>
          <w:lang w:eastAsia="fr-FR" w:bidi="fr-FR"/>
        </w:rPr>
        <w:t>fin, réduire les impôts des particuliers et des entreprises pour reconst</w:t>
      </w:r>
      <w:r w:rsidRPr="00384B10">
        <w:rPr>
          <w:lang w:eastAsia="fr-FR" w:bidi="fr-FR"/>
        </w:rPr>
        <w:t>i</w:t>
      </w:r>
      <w:r w:rsidRPr="00384B10">
        <w:rPr>
          <w:lang w:eastAsia="fr-FR" w:bidi="fr-FR"/>
        </w:rPr>
        <w:t>tuer l’épargne et relancer l’investissement</w:t>
      </w:r>
      <w:r>
        <w:rPr>
          <w:lang w:eastAsia="fr-FR" w:bidi="fr-FR"/>
        </w:rPr>
        <w:t> </w:t>
      </w:r>
      <w:r>
        <w:rPr>
          <w:rStyle w:val="Appelnotedebasdep"/>
          <w:lang w:eastAsia="fr-FR" w:bidi="fr-FR"/>
        </w:rPr>
        <w:footnoteReference w:id="1"/>
      </w:r>
      <w:r w:rsidRPr="00384B10">
        <w:rPr>
          <w:lang w:eastAsia="fr-FR" w:bidi="fr-FR"/>
        </w:rPr>
        <w:t>.</w:t>
      </w:r>
    </w:p>
    <w:p w14:paraId="46B8B208" w14:textId="77777777" w:rsidR="000746E3" w:rsidRPr="00384B10" w:rsidRDefault="000746E3" w:rsidP="000746E3">
      <w:pPr>
        <w:spacing w:before="120" w:after="120"/>
        <w:jc w:val="both"/>
      </w:pPr>
      <w:r w:rsidRPr="00384B10">
        <w:rPr>
          <w:lang w:eastAsia="fr-FR" w:bidi="fr-FR"/>
        </w:rPr>
        <w:t>Comme nous pouvons le voir à la lumière de la critique tant mon</w:t>
      </w:r>
      <w:r w:rsidRPr="00384B10">
        <w:rPr>
          <w:lang w:eastAsia="fr-FR" w:bidi="fr-FR"/>
        </w:rPr>
        <w:t>é</w:t>
      </w:r>
      <w:r w:rsidRPr="00384B10">
        <w:rPr>
          <w:lang w:eastAsia="fr-FR" w:bidi="fr-FR"/>
        </w:rPr>
        <w:t>tariste que néo-libérale (supply-side), l’origine des problèmes actuels se résume à trois points : l’hypertrophie de l’État, faiblesse de la stru</w:t>
      </w:r>
      <w:r w:rsidRPr="00384B10">
        <w:rPr>
          <w:lang w:eastAsia="fr-FR" w:bidi="fr-FR"/>
        </w:rPr>
        <w:t>c</w:t>
      </w:r>
      <w:r w:rsidRPr="00384B10">
        <w:rPr>
          <w:lang w:eastAsia="fr-FR" w:bidi="fr-FR"/>
        </w:rPr>
        <w:t>ture product</w:t>
      </w:r>
      <w:r w:rsidRPr="00384B10">
        <w:rPr>
          <w:lang w:eastAsia="fr-FR" w:bidi="fr-FR"/>
        </w:rPr>
        <w:t>i</w:t>
      </w:r>
      <w:r w:rsidRPr="00384B10">
        <w:rPr>
          <w:lang w:eastAsia="fr-FR" w:bidi="fr-FR"/>
        </w:rPr>
        <w:t>ve, instabilité de la politique monétair</w:t>
      </w:r>
      <w:r>
        <w:rPr>
          <w:lang w:eastAsia="fr-FR" w:bidi="fr-FR"/>
        </w:rPr>
        <w:t>e </w:t>
      </w:r>
      <w:r>
        <w:rPr>
          <w:rStyle w:val="Appelnotedebasdep"/>
          <w:lang w:eastAsia="fr-FR" w:bidi="fr-FR"/>
        </w:rPr>
        <w:footnoteReference w:id="2"/>
      </w:r>
      <w:r>
        <w:rPr>
          <w:lang w:eastAsia="fr-FR" w:bidi="fr-FR"/>
        </w:rPr>
        <w:t>.</w:t>
      </w:r>
      <w:r w:rsidRPr="00384B10">
        <w:rPr>
          <w:lang w:eastAsia="fr-FR" w:bidi="fr-FR"/>
        </w:rPr>
        <w:t xml:space="preserve"> Les problèmes portant en eux-mêmes leur propre solution il ne re</w:t>
      </w:r>
      <w:r w:rsidRPr="00384B10">
        <w:rPr>
          <w:lang w:eastAsia="fr-FR" w:bidi="fr-FR"/>
        </w:rPr>
        <w:t>s</w:t>
      </w:r>
      <w:r w:rsidRPr="00384B10">
        <w:rPr>
          <w:lang w:eastAsia="fr-FR" w:bidi="fr-FR"/>
        </w:rPr>
        <w:t xml:space="preserve">tera donc plus qu’à mettre en </w:t>
      </w:r>
      <w:r>
        <w:rPr>
          <w:lang w:eastAsia="fr-FR" w:bidi="fr-FR"/>
        </w:rPr>
        <w:t>œuvre</w:t>
      </w:r>
      <w:r w:rsidRPr="00384B10">
        <w:rPr>
          <w:lang w:eastAsia="fr-FR" w:bidi="fr-FR"/>
        </w:rPr>
        <w:t>, au niveau politique, les mesures appropriées pour les éliminer : la Reaganom</w:t>
      </w:r>
      <w:r w:rsidRPr="00384B10">
        <w:rPr>
          <w:lang w:eastAsia="fr-FR" w:bidi="fr-FR"/>
        </w:rPr>
        <w:t>i</w:t>
      </w:r>
      <w:r w:rsidRPr="00384B10">
        <w:rPr>
          <w:lang w:eastAsia="fr-FR" w:bidi="fr-FR"/>
        </w:rPr>
        <w:t>que est née.</w:t>
      </w:r>
    </w:p>
    <w:p w14:paraId="3692B5FF" w14:textId="77777777" w:rsidR="000746E3" w:rsidRPr="00384B10" w:rsidRDefault="000746E3" w:rsidP="000746E3">
      <w:pPr>
        <w:spacing w:before="120" w:after="120"/>
        <w:jc w:val="both"/>
      </w:pPr>
      <w:r w:rsidRPr="00384B10">
        <w:rPr>
          <w:lang w:eastAsia="fr-FR" w:bidi="fr-FR"/>
        </w:rPr>
        <w:t>Dès son arrivée à la Maison Blanche, on a pu sentir la nouvelle orientation qu’entendait dor</w:t>
      </w:r>
      <w:r w:rsidRPr="00384B10">
        <w:rPr>
          <w:lang w:eastAsia="fr-FR" w:bidi="fr-FR"/>
        </w:rPr>
        <w:t>é</w:t>
      </w:r>
      <w:r w:rsidRPr="00384B10">
        <w:rPr>
          <w:lang w:eastAsia="fr-FR" w:bidi="fr-FR"/>
        </w:rPr>
        <w:t>navant donner l’Administration Reagan à la politique économique. Le changement a été radical. Quatre (4) grands principes se</w:t>
      </w:r>
      <w:r w:rsidRPr="00384B10">
        <w:rPr>
          <w:lang w:eastAsia="fr-FR" w:bidi="fr-FR"/>
        </w:rPr>
        <w:t>m</w:t>
      </w:r>
      <w:r w:rsidRPr="00384B10">
        <w:rPr>
          <w:lang w:eastAsia="fr-FR" w:bidi="fr-FR"/>
        </w:rPr>
        <w:t>blent (jusqu’à présent !) la guider :</w:t>
      </w:r>
    </w:p>
    <w:p w14:paraId="355CD05A" w14:textId="77777777" w:rsidR="000746E3" w:rsidRPr="00384B10" w:rsidRDefault="000E0785" w:rsidP="000746E3">
      <w:pPr>
        <w:pStyle w:val="fig"/>
      </w:pPr>
      <w:r>
        <w:rPr>
          <w:noProof/>
        </w:rPr>
        <w:drawing>
          <wp:inline distT="0" distB="0" distL="0" distR="0" wp14:anchorId="1AADC6FF" wp14:editId="17B7DEA2">
            <wp:extent cx="1816100" cy="2489200"/>
            <wp:effectExtent l="12700" t="1270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100" cy="2489200"/>
                    </a:xfrm>
                    <a:prstGeom prst="rect">
                      <a:avLst/>
                    </a:prstGeom>
                    <a:noFill/>
                    <a:ln w="12700" cmpd="sng">
                      <a:solidFill>
                        <a:srgbClr val="000000"/>
                      </a:solidFill>
                      <a:miter lim="800000"/>
                      <a:headEnd/>
                      <a:tailEnd/>
                    </a:ln>
                    <a:effectLst/>
                  </pic:spPr>
                </pic:pic>
              </a:graphicData>
            </a:graphic>
          </wp:inline>
        </w:drawing>
      </w:r>
    </w:p>
    <w:p w14:paraId="44B1E8EF" w14:textId="77777777" w:rsidR="000746E3" w:rsidRPr="00384B10" w:rsidRDefault="000746E3" w:rsidP="000746E3">
      <w:pPr>
        <w:spacing w:before="120" w:after="120"/>
        <w:jc w:val="both"/>
        <w:rPr>
          <w:szCs w:val="24"/>
          <w:lang w:eastAsia="fr-FR" w:bidi="fr-FR"/>
        </w:rPr>
      </w:pPr>
    </w:p>
    <w:p w14:paraId="7841E34D" w14:textId="77777777" w:rsidR="000746E3" w:rsidRPr="00F124B7" w:rsidRDefault="000746E3" w:rsidP="000746E3">
      <w:pPr>
        <w:pStyle w:val="planche"/>
      </w:pPr>
      <w:r w:rsidRPr="00F124B7">
        <w:rPr>
          <w:lang w:eastAsia="fr-FR" w:bidi="fr-FR"/>
        </w:rPr>
        <w:t>La Reaganomique à l’œuvre</w:t>
      </w:r>
    </w:p>
    <w:p w14:paraId="12B9EFF2" w14:textId="77777777" w:rsidR="000746E3" w:rsidRPr="00384B10" w:rsidRDefault="000746E3" w:rsidP="000746E3">
      <w:pPr>
        <w:spacing w:before="120" w:after="120"/>
        <w:jc w:val="both"/>
        <w:rPr>
          <w:lang w:eastAsia="fr-FR" w:bidi="fr-FR"/>
        </w:rPr>
      </w:pPr>
    </w:p>
    <w:p w14:paraId="0236CAD8" w14:textId="77777777" w:rsidR="000746E3" w:rsidRPr="00F124B7" w:rsidRDefault="000746E3" w:rsidP="000746E3">
      <w:pPr>
        <w:pStyle w:val="a"/>
      </w:pPr>
      <w:r w:rsidRPr="00F124B7">
        <w:t>i) Libéraliser l’économie</w:t>
      </w:r>
    </w:p>
    <w:p w14:paraId="0B106F3A" w14:textId="77777777" w:rsidR="000746E3" w:rsidRPr="00384B10" w:rsidRDefault="000746E3" w:rsidP="000746E3">
      <w:pPr>
        <w:spacing w:before="120" w:after="120"/>
        <w:jc w:val="both"/>
        <w:rPr>
          <w:lang w:eastAsia="fr-FR" w:bidi="fr-FR"/>
        </w:rPr>
      </w:pPr>
    </w:p>
    <w:p w14:paraId="1087C4BD" w14:textId="77777777" w:rsidR="000746E3" w:rsidRPr="00384B10" w:rsidRDefault="000746E3" w:rsidP="000746E3">
      <w:pPr>
        <w:spacing w:before="120" w:after="120"/>
        <w:jc w:val="both"/>
      </w:pPr>
      <w:r w:rsidRPr="00384B10">
        <w:rPr>
          <w:lang w:eastAsia="fr-FR" w:bidi="fr-FR"/>
        </w:rPr>
        <w:t>Vers la fin de son mandat, cédant aux pressions de l’industrie, l’administration Carter avait ouvert la voie à une déréglementation partielle de l’économie, principalement dans les domaines du tran</w:t>
      </w:r>
      <w:r w:rsidRPr="00384B10">
        <w:rPr>
          <w:lang w:eastAsia="fr-FR" w:bidi="fr-FR"/>
        </w:rPr>
        <w:t>s</w:t>
      </w:r>
      <w:r w:rsidRPr="00384B10">
        <w:rPr>
          <w:lang w:eastAsia="fr-FR" w:bidi="fr-FR"/>
        </w:rPr>
        <w:t>port et de l’énergie, de même avait-elle cherché à assouplir certaines législations dont le caractère contraignant et les coûts d’application semblaient très lourds à supporter dans le contexte difficile que trave</w:t>
      </w:r>
      <w:r w:rsidRPr="00384B10">
        <w:rPr>
          <w:lang w:eastAsia="fr-FR" w:bidi="fr-FR"/>
        </w:rPr>
        <w:t>r</w:t>
      </w:r>
      <w:r w:rsidRPr="00384B10">
        <w:rPr>
          <w:lang w:eastAsia="fr-FR" w:bidi="fr-FR"/>
        </w:rPr>
        <w:t>sent certains secteurs, co</w:t>
      </w:r>
      <w:r w:rsidRPr="00384B10">
        <w:rPr>
          <w:lang w:eastAsia="fr-FR" w:bidi="fr-FR"/>
        </w:rPr>
        <w:t>m</w:t>
      </w:r>
      <w:r w:rsidRPr="00384B10">
        <w:rPr>
          <w:lang w:eastAsia="fr-FR" w:bidi="fr-FR"/>
        </w:rPr>
        <w:t>me l’automobile. Mais il n’y avait rien de comparable au vaste programme de libéralisation de l’économie qu’entend mener à terme, et au plus vite, l’administration Reagan. Il s’agit de réduire ce que les milieux d’affaires aiment appeler la b</w:t>
      </w:r>
      <w:r w:rsidRPr="00384B10">
        <w:rPr>
          <w:lang w:eastAsia="fr-FR" w:bidi="fr-FR"/>
        </w:rPr>
        <w:t>u</w:t>
      </w:r>
      <w:r w:rsidRPr="00384B10">
        <w:rPr>
          <w:lang w:eastAsia="fr-FR" w:bidi="fr-FR"/>
        </w:rPr>
        <w:t>reaucr</w:t>
      </w:r>
      <w:r w:rsidRPr="00384B10">
        <w:rPr>
          <w:lang w:eastAsia="fr-FR" w:bidi="fr-FR"/>
        </w:rPr>
        <w:t>a</w:t>
      </w:r>
      <w:r w:rsidRPr="00384B10">
        <w:rPr>
          <w:lang w:eastAsia="fr-FR" w:bidi="fr-FR"/>
        </w:rPr>
        <w:t>tie de l’État, et de ramener les programmes d’intervention aux seuls programmes dont les preuves de rentabilité économique pe</w:t>
      </w:r>
      <w:r w:rsidRPr="00384B10">
        <w:rPr>
          <w:lang w:eastAsia="fr-FR" w:bidi="fr-FR"/>
        </w:rPr>
        <w:t>u</w:t>
      </w:r>
      <w:r w:rsidRPr="00384B10">
        <w:rPr>
          <w:lang w:eastAsia="fr-FR" w:bidi="fr-FR"/>
        </w:rPr>
        <w:t>vent être clairement établis. D’une manière plus générale, il faut laisser libre cours aux lois du marché et réduire la portée des lois à caractère social, le tout sous le couvert des mérites de la libre concurrence, des princ</w:t>
      </w:r>
      <w:r w:rsidRPr="00384B10">
        <w:rPr>
          <w:lang w:eastAsia="fr-FR" w:bidi="fr-FR"/>
        </w:rPr>
        <w:t>i</w:t>
      </w:r>
      <w:r w:rsidRPr="00384B10">
        <w:rPr>
          <w:lang w:eastAsia="fr-FR" w:bidi="fr-FR"/>
        </w:rPr>
        <w:t>pes de la libre entreprise et des droits de la personne.</w:t>
      </w:r>
    </w:p>
    <w:p w14:paraId="439347C3" w14:textId="77777777" w:rsidR="000746E3" w:rsidRPr="00384B10" w:rsidRDefault="000746E3" w:rsidP="000746E3">
      <w:pPr>
        <w:spacing w:before="120" w:after="120"/>
        <w:jc w:val="both"/>
      </w:pPr>
      <w:r w:rsidRPr="00384B10">
        <w:rPr>
          <w:lang w:eastAsia="fr-FR" w:bidi="fr-FR"/>
        </w:rPr>
        <w:t>Pour ce faire, un nouveau personnel politique a été nommé aux postes clés des organismes fédéraux, de larges coupures ont été op</w:t>
      </w:r>
      <w:r w:rsidRPr="00384B10">
        <w:rPr>
          <w:lang w:eastAsia="fr-FR" w:bidi="fr-FR"/>
        </w:rPr>
        <w:t>é</w:t>
      </w:r>
      <w:r w:rsidRPr="00384B10">
        <w:rPr>
          <w:lang w:eastAsia="fr-FR" w:bidi="fr-FR"/>
        </w:rPr>
        <w:t>rées dans les différents bu</w:t>
      </w:r>
      <w:r w:rsidRPr="00384B10">
        <w:rPr>
          <w:lang w:eastAsia="fr-FR" w:bidi="fr-FR"/>
        </w:rPr>
        <w:t>d</w:t>
      </w:r>
      <w:r w:rsidRPr="00384B10">
        <w:rPr>
          <w:lang w:eastAsia="fr-FR" w:bidi="fr-FR"/>
        </w:rPr>
        <w:t>gets, l’application de nombreux règlements a été suspendue, les mesures de contrôle des normes ont été asso</w:t>
      </w:r>
      <w:r w:rsidRPr="00384B10">
        <w:rPr>
          <w:lang w:eastAsia="fr-FR" w:bidi="fr-FR"/>
        </w:rPr>
        <w:t>u</w:t>
      </w:r>
      <w:r>
        <w:rPr>
          <w:lang w:eastAsia="fr-FR" w:bidi="fr-FR"/>
        </w:rPr>
        <w:t>plies. Désor</w:t>
      </w:r>
      <w:r w:rsidRPr="00384B10">
        <w:rPr>
          <w:lang w:eastAsia="fr-FR" w:bidi="fr-FR"/>
        </w:rPr>
        <w:t>mais,</w:t>
      </w:r>
      <w:r>
        <w:t xml:space="preserve"> </w:t>
      </w:r>
      <w:r w:rsidRPr="00384B10">
        <w:t>[34]</w:t>
      </w:r>
      <w:r w:rsidRPr="00384B10">
        <w:rPr>
          <w:lang w:eastAsia="fr-FR" w:bidi="fr-FR"/>
        </w:rPr>
        <w:t xml:space="preserve"> on fait davantage confiance à la responsabilité sociale et au bon sens des entreprises. Le changement est net. Que ce soit dans le domaine des lois sur la concurrence, de la santé, de la s</w:t>
      </w:r>
      <w:r w:rsidRPr="00384B10">
        <w:rPr>
          <w:lang w:eastAsia="fr-FR" w:bidi="fr-FR"/>
        </w:rPr>
        <w:t>é</w:t>
      </w:r>
      <w:r w:rsidRPr="00384B10">
        <w:rPr>
          <w:lang w:eastAsia="fr-FR" w:bidi="fr-FR"/>
        </w:rPr>
        <w:t>curité au travail, des normes de qualité, de l’environnement, de la pr</w:t>
      </w:r>
      <w:r w:rsidRPr="00384B10">
        <w:rPr>
          <w:lang w:eastAsia="fr-FR" w:bidi="fr-FR"/>
        </w:rPr>
        <w:t>o</w:t>
      </w:r>
      <w:r w:rsidRPr="00384B10">
        <w:rPr>
          <w:lang w:eastAsia="fr-FR" w:bidi="fr-FR"/>
        </w:rPr>
        <w:t>tection des co</w:t>
      </w:r>
      <w:r w:rsidRPr="00384B10">
        <w:rPr>
          <w:lang w:eastAsia="fr-FR" w:bidi="fr-FR"/>
        </w:rPr>
        <w:t>n</w:t>
      </w:r>
      <w:r w:rsidRPr="00384B10">
        <w:rPr>
          <w:lang w:eastAsia="fr-FR" w:bidi="fr-FR"/>
        </w:rPr>
        <w:t>sommateurs, du travail, etc., autant d’exemples de ce processus de libéralisation qui, au bout du compte, bénéficie davant</w:t>
      </w:r>
      <w:r w:rsidRPr="00384B10">
        <w:rPr>
          <w:lang w:eastAsia="fr-FR" w:bidi="fr-FR"/>
        </w:rPr>
        <w:t>a</w:t>
      </w:r>
      <w:r w:rsidRPr="00384B10">
        <w:rPr>
          <w:lang w:eastAsia="fr-FR" w:bidi="fr-FR"/>
        </w:rPr>
        <w:t>ge aux entreprises les plus solides financièrement, et les plus agress</w:t>
      </w:r>
      <w:r w:rsidRPr="00384B10">
        <w:rPr>
          <w:lang w:eastAsia="fr-FR" w:bidi="fr-FR"/>
        </w:rPr>
        <w:t>i</w:t>
      </w:r>
      <w:r w:rsidRPr="00384B10">
        <w:rPr>
          <w:lang w:eastAsia="fr-FR" w:bidi="fr-FR"/>
        </w:rPr>
        <w:t>ves, qui sa</w:t>
      </w:r>
      <w:r w:rsidRPr="00384B10">
        <w:rPr>
          <w:lang w:eastAsia="fr-FR" w:bidi="fr-FR"/>
        </w:rPr>
        <w:t>u</w:t>
      </w:r>
      <w:r w:rsidRPr="00384B10">
        <w:rPr>
          <w:lang w:eastAsia="fr-FR" w:bidi="fr-FR"/>
        </w:rPr>
        <w:t>ront tirer leur épingle du jeu dans ce retour au capitalisme sa</w:t>
      </w:r>
      <w:r w:rsidRPr="00384B10">
        <w:rPr>
          <w:lang w:eastAsia="fr-FR" w:bidi="fr-FR"/>
        </w:rPr>
        <w:t>u</w:t>
      </w:r>
      <w:r w:rsidRPr="00384B10">
        <w:rPr>
          <w:lang w:eastAsia="fr-FR" w:bidi="fr-FR"/>
        </w:rPr>
        <w:t>vage.</w:t>
      </w:r>
    </w:p>
    <w:p w14:paraId="0434EEE1" w14:textId="77777777" w:rsidR="000746E3" w:rsidRPr="00384B10" w:rsidRDefault="000746E3" w:rsidP="000746E3">
      <w:pPr>
        <w:spacing w:before="120" w:after="120"/>
        <w:jc w:val="both"/>
        <w:rPr>
          <w:lang w:eastAsia="fr-FR" w:bidi="fr-FR"/>
        </w:rPr>
      </w:pPr>
    </w:p>
    <w:p w14:paraId="7DBCE03D" w14:textId="77777777" w:rsidR="000746E3" w:rsidRPr="000C1EA8" w:rsidRDefault="000746E3" w:rsidP="000746E3">
      <w:pPr>
        <w:pStyle w:val="a"/>
      </w:pPr>
      <w:r w:rsidRPr="000C1EA8">
        <w:t>ii) Faire de l'entreprise pr</w:t>
      </w:r>
      <w:r w:rsidRPr="000C1EA8">
        <w:t>i</w:t>
      </w:r>
      <w:r w:rsidRPr="000C1EA8">
        <w:t>vée</w:t>
      </w:r>
      <w:r w:rsidRPr="000C1EA8">
        <w:rPr>
          <w:rStyle w:val="Corpsdutexte247ptNonGrasNonItalique"/>
          <w:b/>
          <w:bCs w:val="0"/>
          <w:i/>
          <w:iCs/>
          <w:szCs w:val="28"/>
        </w:rPr>
        <w:t xml:space="preserve">, </w:t>
      </w:r>
      <w:r w:rsidRPr="000C1EA8">
        <w:t>le moteur de la reprise</w:t>
      </w:r>
    </w:p>
    <w:p w14:paraId="51F36E55" w14:textId="77777777" w:rsidR="000746E3" w:rsidRPr="00384B10" w:rsidRDefault="000746E3" w:rsidP="000746E3">
      <w:pPr>
        <w:spacing w:before="120" w:after="120"/>
        <w:jc w:val="both"/>
        <w:rPr>
          <w:lang w:eastAsia="fr-FR" w:bidi="fr-FR"/>
        </w:rPr>
      </w:pPr>
    </w:p>
    <w:p w14:paraId="02DC9B8F" w14:textId="77777777" w:rsidR="000746E3" w:rsidRPr="00384B10" w:rsidRDefault="000746E3" w:rsidP="000746E3">
      <w:pPr>
        <w:spacing w:before="120" w:after="120"/>
        <w:jc w:val="both"/>
      </w:pPr>
      <w:r w:rsidRPr="00384B10">
        <w:rPr>
          <w:lang w:eastAsia="fr-FR" w:bidi="fr-FR"/>
        </w:rPr>
        <w:t>C’est en effet l’investissement privé qui devient le fer de lance de la reprise, l’État n’ayant plus à se substituer à l’entreprise privée en matière de création d’emplois. C’est par la mise en place de nouvelles conditions de produ</w:t>
      </w:r>
      <w:r w:rsidRPr="00384B10">
        <w:rPr>
          <w:lang w:eastAsia="fr-FR" w:bidi="fr-FR"/>
        </w:rPr>
        <w:t>c</w:t>
      </w:r>
      <w:r w:rsidRPr="00384B10">
        <w:rPr>
          <w:lang w:eastAsia="fr-FR" w:bidi="fr-FR"/>
        </w:rPr>
        <w:t>tion que l’Amérique pourra relever le double défi de l’emploi et de la concurrence internationale. La déréglement</w:t>
      </w:r>
      <w:r w:rsidRPr="00384B10">
        <w:rPr>
          <w:lang w:eastAsia="fr-FR" w:bidi="fr-FR"/>
        </w:rPr>
        <w:t>a</w:t>
      </w:r>
      <w:r w:rsidRPr="00384B10">
        <w:rPr>
          <w:lang w:eastAsia="fr-FR" w:bidi="fr-FR"/>
        </w:rPr>
        <w:t>tion de l’économie et le désengag</w:t>
      </w:r>
      <w:r w:rsidRPr="00384B10">
        <w:rPr>
          <w:lang w:eastAsia="fr-FR" w:bidi="fr-FR"/>
        </w:rPr>
        <w:t>e</w:t>
      </w:r>
      <w:r w:rsidRPr="00384B10">
        <w:rPr>
          <w:lang w:eastAsia="fr-FR" w:bidi="fr-FR"/>
        </w:rPr>
        <w:t>ment de l’État vont dans cette direction. La restructuration de l’économie exige tout</w:t>
      </w:r>
      <w:r w:rsidRPr="00384B10">
        <w:rPr>
          <w:lang w:eastAsia="fr-FR" w:bidi="fr-FR"/>
        </w:rPr>
        <w:t>e</w:t>
      </w:r>
      <w:r w:rsidRPr="00384B10">
        <w:rPr>
          <w:lang w:eastAsia="fr-FR" w:bidi="fr-FR"/>
        </w:rPr>
        <w:t>fois un peu plus. De là l’impatience des milieux d’affaires, insatisfaits des mesures incitatives proposées, comme la baisse des impôts et les nouveaux plans d’amortissement du capital, qui attendent des signes de reprise tardant de plus en plus à venir.</w:t>
      </w:r>
    </w:p>
    <w:p w14:paraId="644866E8" w14:textId="77777777" w:rsidR="000746E3" w:rsidRPr="00384B10" w:rsidRDefault="000746E3" w:rsidP="000746E3">
      <w:pPr>
        <w:spacing w:before="120" w:after="120"/>
        <w:jc w:val="both"/>
      </w:pPr>
      <w:r w:rsidRPr="00384B10">
        <w:rPr>
          <w:lang w:eastAsia="fr-FR" w:bidi="fr-FR"/>
        </w:rPr>
        <w:t>E</w:t>
      </w:r>
      <w:r>
        <w:rPr>
          <w:lang w:eastAsia="fr-FR" w:bidi="fr-FR"/>
        </w:rPr>
        <w:t>n effet, prise au piège du non-</w:t>
      </w:r>
      <w:r w:rsidRPr="00384B10">
        <w:rPr>
          <w:lang w:eastAsia="fr-FR" w:bidi="fr-FR"/>
        </w:rPr>
        <w:t>interventio</w:t>
      </w:r>
      <w:r>
        <w:rPr>
          <w:lang w:eastAsia="fr-FR" w:bidi="fr-FR"/>
        </w:rPr>
        <w:t>n</w:t>
      </w:r>
      <w:r w:rsidRPr="00384B10">
        <w:rPr>
          <w:lang w:eastAsia="fr-FR" w:bidi="fr-FR"/>
        </w:rPr>
        <w:t>nisme, l’administration Reagan fonde tous ses espoirs sur la capacité de l’économie américa</w:t>
      </w:r>
      <w:r w:rsidRPr="00384B10">
        <w:rPr>
          <w:lang w:eastAsia="fr-FR" w:bidi="fr-FR"/>
        </w:rPr>
        <w:t>i</w:t>
      </w:r>
      <w:r w:rsidRPr="00384B10">
        <w:rPr>
          <w:lang w:eastAsia="fr-FR" w:bidi="fr-FR"/>
        </w:rPr>
        <w:t>ne de sortir d</w:t>
      </w:r>
      <w:r>
        <w:rPr>
          <w:lang w:eastAsia="fr-FR" w:bidi="fr-FR"/>
        </w:rPr>
        <w:t>e la crise économique par elle-</w:t>
      </w:r>
      <w:r w:rsidRPr="00384B10">
        <w:rPr>
          <w:lang w:eastAsia="fr-FR" w:bidi="fr-FR"/>
        </w:rPr>
        <w:t>même. La baisse de taxes de 25</w:t>
      </w:r>
      <w:r w:rsidRPr="00384B10">
        <w:rPr>
          <w:i/>
          <w:lang w:eastAsia="fr-FR" w:bidi="fr-FR"/>
        </w:rPr>
        <w:t>%</w:t>
      </w:r>
      <w:r w:rsidRPr="00384B10">
        <w:rPr>
          <w:lang w:eastAsia="fr-FR" w:bidi="fr-FR"/>
        </w:rPr>
        <w:t>, échelonnée sur trois ans, devrait</w:t>
      </w:r>
      <w:r>
        <w:rPr>
          <w:lang w:eastAsia="fr-FR" w:bidi="fr-FR"/>
        </w:rPr>
        <w:t xml:space="preserve"> </w:t>
      </w:r>
      <w:r w:rsidRPr="00384B10">
        <w:rPr>
          <w:lang w:eastAsia="fr-FR" w:bidi="fr-FR"/>
        </w:rPr>
        <w:t>donner le coup de pouce n</w:t>
      </w:r>
      <w:r w:rsidRPr="00384B10">
        <w:rPr>
          <w:lang w:eastAsia="fr-FR" w:bidi="fr-FR"/>
        </w:rPr>
        <w:t>é</w:t>
      </w:r>
      <w:r w:rsidRPr="00384B10">
        <w:rPr>
          <w:lang w:eastAsia="fr-FR" w:bidi="fr-FR"/>
        </w:rPr>
        <w:t>cessaire. On espère que, disposant de plus de moyens financiers (une réduction de 10% lorsque vous payez 1000 $ d’impôt par an ce n’est pas la même chose que lorsque vous en payez 1000 000 $...), les cat</w:t>
      </w:r>
      <w:r w:rsidRPr="00384B10">
        <w:rPr>
          <w:lang w:eastAsia="fr-FR" w:bidi="fr-FR"/>
        </w:rPr>
        <w:t>é</w:t>
      </w:r>
      <w:r w:rsidRPr="00384B10">
        <w:rPr>
          <w:lang w:eastAsia="fr-FR" w:bidi="fr-FR"/>
        </w:rPr>
        <w:t>gories sociales plus aisées et les entreprises (sous-entendu les vérit</w:t>
      </w:r>
      <w:r w:rsidRPr="00384B10">
        <w:rPr>
          <w:lang w:eastAsia="fr-FR" w:bidi="fr-FR"/>
        </w:rPr>
        <w:t>a</w:t>
      </w:r>
      <w:r w:rsidRPr="00384B10">
        <w:rPr>
          <w:lang w:eastAsia="fr-FR" w:bidi="fr-FR"/>
        </w:rPr>
        <w:t>bles bâtisseurs de la nation) seront inc</w:t>
      </w:r>
      <w:r w:rsidRPr="00384B10">
        <w:rPr>
          <w:lang w:eastAsia="fr-FR" w:bidi="fr-FR"/>
        </w:rPr>
        <w:t>i</w:t>
      </w:r>
      <w:r w:rsidRPr="00384B10">
        <w:rPr>
          <w:lang w:eastAsia="fr-FR" w:bidi="fr-FR"/>
        </w:rPr>
        <w:t>tées à investir davantage dans l’économie. Nous savons bien sûr, comme le disait le chancelier all</w:t>
      </w:r>
      <w:r w:rsidRPr="00384B10">
        <w:rPr>
          <w:lang w:eastAsia="fr-FR" w:bidi="fr-FR"/>
        </w:rPr>
        <w:t>e</w:t>
      </w:r>
      <w:r w:rsidRPr="00384B10">
        <w:rPr>
          <w:lang w:eastAsia="fr-FR" w:bidi="fr-FR"/>
        </w:rPr>
        <w:t>mand Helmut Schmidt, que les pr</w:t>
      </w:r>
      <w:r w:rsidRPr="00384B10">
        <w:rPr>
          <w:lang w:eastAsia="fr-FR" w:bidi="fr-FR"/>
        </w:rPr>
        <w:t>o</w:t>
      </w:r>
      <w:r w:rsidRPr="00384B10">
        <w:rPr>
          <w:lang w:eastAsia="fr-FR" w:bidi="fr-FR"/>
        </w:rPr>
        <w:t>fits d’aujourd’hui sont les emplois de demain... Quant à l’objection selon laquelle la baisse des impôts (on estime à 709 milliards de dollars son impact sur les rentrées fisc</w:t>
      </w:r>
      <w:r w:rsidRPr="00384B10">
        <w:rPr>
          <w:lang w:eastAsia="fr-FR" w:bidi="fr-FR"/>
        </w:rPr>
        <w:t>a</w:t>
      </w:r>
      <w:r w:rsidRPr="00384B10">
        <w:rPr>
          <w:lang w:eastAsia="fr-FR" w:bidi="fr-FR"/>
        </w:rPr>
        <w:t>les d’ici cinq ans), risque d’aggraver le déficit, elle serait levée : les compressions budgéta</w:t>
      </w:r>
      <w:r w:rsidRPr="00384B10">
        <w:rPr>
          <w:lang w:eastAsia="fr-FR" w:bidi="fr-FR"/>
        </w:rPr>
        <w:t>i</w:t>
      </w:r>
      <w:r w:rsidRPr="00384B10">
        <w:rPr>
          <w:lang w:eastAsia="fr-FR" w:bidi="fr-FR"/>
        </w:rPr>
        <w:t>res sont là pour compenser dans l’immédiat ; et à moyen terme la reprise de l’économie devrait venir renflouer les co</w:t>
      </w:r>
      <w:r w:rsidRPr="00384B10">
        <w:rPr>
          <w:lang w:eastAsia="fr-FR" w:bidi="fr-FR"/>
        </w:rPr>
        <w:t>f</w:t>
      </w:r>
      <w:r w:rsidRPr="00384B10">
        <w:rPr>
          <w:lang w:eastAsia="fr-FR" w:bidi="fr-FR"/>
        </w:rPr>
        <w:t>fres de l’État...</w:t>
      </w:r>
    </w:p>
    <w:p w14:paraId="48A0C7B2" w14:textId="77777777" w:rsidR="000746E3" w:rsidRPr="00384B10" w:rsidRDefault="000746E3" w:rsidP="000746E3">
      <w:pPr>
        <w:spacing w:before="120" w:after="120"/>
        <w:jc w:val="both"/>
        <w:rPr>
          <w:lang w:eastAsia="fr-FR" w:bidi="fr-FR"/>
        </w:rPr>
      </w:pPr>
    </w:p>
    <w:p w14:paraId="5B19DA58" w14:textId="77777777" w:rsidR="000746E3" w:rsidRPr="00233CDB" w:rsidRDefault="000746E3" w:rsidP="000746E3">
      <w:pPr>
        <w:pStyle w:val="a"/>
      </w:pPr>
      <w:r w:rsidRPr="00233CDB">
        <w:t>iii) Redéfinir le rôle de l'État</w:t>
      </w:r>
    </w:p>
    <w:p w14:paraId="09DA4447" w14:textId="77777777" w:rsidR="000746E3" w:rsidRPr="00384B10" w:rsidRDefault="000746E3" w:rsidP="000746E3">
      <w:pPr>
        <w:spacing w:before="120" w:after="120"/>
        <w:jc w:val="both"/>
        <w:rPr>
          <w:lang w:eastAsia="fr-FR" w:bidi="fr-FR"/>
        </w:rPr>
      </w:pPr>
    </w:p>
    <w:p w14:paraId="157A1743" w14:textId="77777777" w:rsidR="000746E3" w:rsidRPr="00384B10" w:rsidRDefault="000746E3" w:rsidP="000746E3">
      <w:pPr>
        <w:spacing w:before="120" w:after="120"/>
        <w:jc w:val="both"/>
      </w:pPr>
      <w:r w:rsidRPr="00384B10">
        <w:rPr>
          <w:lang w:eastAsia="fr-FR" w:bidi="fr-FR"/>
        </w:rPr>
        <w:t>« Le gouvernement n’est pas une solution, c’est un problème », s’est souvent plu à dire Reagan. Lors de la pr</w:t>
      </w:r>
      <w:r w:rsidRPr="00384B10">
        <w:rPr>
          <w:lang w:eastAsia="fr-FR" w:bidi="fr-FR"/>
        </w:rPr>
        <w:t>é</w:t>
      </w:r>
      <w:r w:rsidRPr="00384B10">
        <w:rPr>
          <w:lang w:eastAsia="fr-FR" w:bidi="fr-FR"/>
        </w:rPr>
        <w:t>sentation du budget en mars 1981, celui-ci a clair</w:t>
      </w:r>
      <w:r w:rsidRPr="00384B10">
        <w:rPr>
          <w:lang w:eastAsia="fr-FR" w:bidi="fr-FR"/>
        </w:rPr>
        <w:t>e</w:t>
      </w:r>
      <w:r w:rsidRPr="00384B10">
        <w:rPr>
          <w:lang w:eastAsia="fr-FR" w:bidi="fr-FR"/>
        </w:rPr>
        <w:t>ment défini le nouveau rôle qu’il entendait désormais faire jouer à l’État :</w:t>
      </w:r>
    </w:p>
    <w:p w14:paraId="07DB130D" w14:textId="77777777" w:rsidR="000746E3" w:rsidRDefault="000746E3" w:rsidP="000746E3">
      <w:pPr>
        <w:pStyle w:val="Grillecouleur-Accent1"/>
      </w:pPr>
    </w:p>
    <w:p w14:paraId="7A76858D" w14:textId="77777777" w:rsidR="000746E3" w:rsidRPr="00384B10" w:rsidRDefault="000746E3" w:rsidP="000746E3">
      <w:pPr>
        <w:pStyle w:val="Grillecouleur-Accent1"/>
      </w:pPr>
      <w:r w:rsidRPr="00384B10">
        <w:t>Le pouvoir de taxation du gouvernement ne doit être utilisé que pour lui procurer les ressources financières nécessaires à ses besoins légitimes. Il ne doit être utilisé ni pour diriger l’économie (</w:t>
      </w:r>
      <w:r w:rsidRPr="00384B10">
        <w:rPr>
          <w:i/>
        </w:rPr>
        <w:t>regulate</w:t>
      </w:r>
      <w:r w:rsidRPr="00384B10">
        <w:t>) ni pour favoriser des changements sociaux... Le pouvoir de dépense du gouvernement doit être limité aux seules fonctions qui relèvent du champ d’action d’un gouvernement (</w:t>
      </w:r>
      <w:r w:rsidRPr="0047169E">
        <w:rPr>
          <w:i/>
        </w:rPr>
        <w:t>T</w:t>
      </w:r>
      <w:r w:rsidRPr="0047169E">
        <w:rPr>
          <w:i/>
        </w:rPr>
        <w:t>i</w:t>
      </w:r>
      <w:r w:rsidRPr="0047169E">
        <w:rPr>
          <w:i/>
        </w:rPr>
        <w:t>me</w:t>
      </w:r>
      <w:r w:rsidRPr="00384B10">
        <w:t>, 2 mars, 81, p. 9)</w:t>
      </w:r>
    </w:p>
    <w:p w14:paraId="2FEE7C64" w14:textId="77777777" w:rsidR="000746E3" w:rsidRPr="00384B10" w:rsidRDefault="000746E3" w:rsidP="000746E3">
      <w:pPr>
        <w:spacing w:before="120" w:after="120"/>
        <w:jc w:val="both"/>
      </w:pPr>
    </w:p>
    <w:p w14:paraId="6B26E011" w14:textId="77777777" w:rsidR="000746E3" w:rsidRPr="00384B10" w:rsidRDefault="000746E3" w:rsidP="000746E3">
      <w:pPr>
        <w:pStyle w:val="p"/>
      </w:pPr>
      <w:r w:rsidRPr="00384B10">
        <w:br w:type="page"/>
        <w:t>[35]</w:t>
      </w:r>
    </w:p>
    <w:p w14:paraId="4D6EE0EA" w14:textId="77777777" w:rsidR="000746E3" w:rsidRPr="003B2576" w:rsidRDefault="000746E3" w:rsidP="000746E3">
      <w:pPr>
        <w:pStyle w:val="p"/>
        <w:rPr>
          <w:b/>
          <w:bCs/>
          <w:sz w:val="2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746E3" w:rsidRPr="00105028" w14:paraId="69FF98A0" w14:textId="77777777">
        <w:tc>
          <w:tcPr>
            <w:tcW w:w="8060" w:type="dxa"/>
            <w:shd w:val="clear" w:color="auto" w:fill="EEECE1"/>
          </w:tcPr>
          <w:p w14:paraId="31B74AD9" w14:textId="77777777" w:rsidR="000746E3" w:rsidRPr="00105028" w:rsidRDefault="000746E3" w:rsidP="000746E3">
            <w:pPr>
              <w:spacing w:before="120" w:after="120"/>
              <w:ind w:firstLine="0"/>
              <w:jc w:val="both"/>
              <w:rPr>
                <w:sz w:val="24"/>
              </w:rPr>
            </w:pPr>
          </w:p>
          <w:p w14:paraId="5FBF3881" w14:textId="77777777" w:rsidR="000746E3" w:rsidRPr="00105028" w:rsidRDefault="000746E3" w:rsidP="000746E3">
            <w:pPr>
              <w:spacing w:before="120" w:after="120"/>
              <w:ind w:firstLine="0"/>
              <w:jc w:val="center"/>
              <w:rPr>
                <w:sz w:val="24"/>
              </w:rPr>
            </w:pPr>
            <w:r w:rsidRPr="00105028">
              <w:rPr>
                <w:b/>
                <w:bCs/>
                <w:sz w:val="24"/>
                <w:szCs w:val="28"/>
              </w:rPr>
              <w:t>Les coupures</w:t>
            </w:r>
          </w:p>
          <w:p w14:paraId="45E78641" w14:textId="77777777" w:rsidR="000746E3" w:rsidRPr="00105028" w:rsidRDefault="000746E3" w:rsidP="000746E3">
            <w:pPr>
              <w:spacing w:before="120" w:after="120"/>
              <w:jc w:val="both"/>
              <w:rPr>
                <w:sz w:val="24"/>
              </w:rPr>
            </w:pPr>
            <w:r w:rsidRPr="00105028">
              <w:rPr>
                <w:sz w:val="24"/>
              </w:rPr>
              <w:t>Le budget Reagan prévoit des coupures de 467 milliards $ en cinq ans, dont 49 milliards dans les seuls budgets sociaux la première a</w:t>
            </w:r>
            <w:r w:rsidRPr="00105028">
              <w:rPr>
                <w:sz w:val="24"/>
              </w:rPr>
              <w:t>n</w:t>
            </w:r>
            <w:r w:rsidRPr="00105028">
              <w:rPr>
                <w:sz w:val="24"/>
              </w:rPr>
              <w:t>née :</w:t>
            </w:r>
          </w:p>
          <w:p w14:paraId="5E1639D6" w14:textId="77777777" w:rsidR="000746E3" w:rsidRPr="00105028" w:rsidRDefault="000746E3" w:rsidP="000746E3">
            <w:pPr>
              <w:spacing w:before="120" w:after="120"/>
              <w:jc w:val="both"/>
              <w:rPr>
                <w:sz w:val="24"/>
              </w:rPr>
            </w:pPr>
            <w:r w:rsidRPr="00105028">
              <w:rPr>
                <w:sz w:val="24"/>
              </w:rPr>
              <w:t>— Les programmes d’assurance-chômage et « medicaid » voient leurs crédits réduits de plus de 5% la première année (1 milliard sur 18,2 milliards de budget chacun) ; accompagnés d’un fort durciss</w:t>
            </w:r>
            <w:r w:rsidRPr="00105028">
              <w:rPr>
                <w:sz w:val="24"/>
              </w:rPr>
              <w:t>e</w:t>
            </w:r>
            <w:r w:rsidRPr="00105028">
              <w:rPr>
                <w:sz w:val="24"/>
              </w:rPr>
              <w:t>ment des critères d’admissibilités à l’assurance-chômage.</w:t>
            </w:r>
          </w:p>
          <w:p w14:paraId="15B5B8DC" w14:textId="77777777" w:rsidR="000746E3" w:rsidRPr="00105028" w:rsidRDefault="000746E3" w:rsidP="000746E3">
            <w:pPr>
              <w:spacing w:before="120" w:after="120"/>
              <w:jc w:val="both"/>
              <w:rPr>
                <w:sz w:val="24"/>
              </w:rPr>
            </w:pPr>
            <w:r w:rsidRPr="00105028">
              <w:rPr>
                <w:sz w:val="24"/>
              </w:rPr>
              <w:t>— 550 millions coupés dans la sécurité sociale sur un total de 19 milliards $</w:t>
            </w:r>
          </w:p>
          <w:p w14:paraId="77819BE5" w14:textId="77777777" w:rsidR="000746E3" w:rsidRPr="00105028" w:rsidRDefault="000746E3" w:rsidP="000746E3">
            <w:pPr>
              <w:spacing w:before="120" w:after="120"/>
              <w:jc w:val="both"/>
              <w:rPr>
                <w:sz w:val="24"/>
              </w:rPr>
            </w:pPr>
            <w:r w:rsidRPr="00105028">
              <w:rPr>
                <w:sz w:val="24"/>
              </w:rPr>
              <w:t>— Prêts-bourses : 803 millions $ sur 5 milliards $ seront suppr</w:t>
            </w:r>
            <w:r w:rsidRPr="00105028">
              <w:rPr>
                <w:sz w:val="24"/>
              </w:rPr>
              <w:t>i</w:t>
            </w:r>
            <w:r w:rsidRPr="00105028">
              <w:rPr>
                <w:sz w:val="24"/>
              </w:rPr>
              <w:t>més.</w:t>
            </w:r>
          </w:p>
          <w:p w14:paraId="4246A770" w14:textId="77777777" w:rsidR="000746E3" w:rsidRPr="00105028" w:rsidRDefault="000746E3" w:rsidP="000746E3">
            <w:pPr>
              <w:spacing w:before="120" w:after="120"/>
              <w:jc w:val="both"/>
              <w:rPr>
                <w:sz w:val="24"/>
              </w:rPr>
            </w:pPr>
            <w:r w:rsidRPr="00105028">
              <w:rPr>
                <w:sz w:val="24"/>
              </w:rPr>
              <w:t>— Suppression totale, d’ici 1983, des programmes de formation de la main-d’œuvre (3,7 milliards $).</w:t>
            </w:r>
          </w:p>
          <w:p w14:paraId="2B924848" w14:textId="77777777" w:rsidR="000746E3" w:rsidRPr="00105028" w:rsidRDefault="000746E3" w:rsidP="000746E3">
            <w:pPr>
              <w:spacing w:before="120" w:after="120"/>
              <w:jc w:val="both"/>
              <w:rPr>
                <w:sz w:val="24"/>
              </w:rPr>
            </w:pPr>
            <w:r w:rsidRPr="00105028">
              <w:rPr>
                <w:sz w:val="24"/>
              </w:rPr>
              <w:t>— 1,8 milliard d’« économie » sur 12,4 dans les programmes de timbres al</w:t>
            </w:r>
            <w:r w:rsidRPr="00105028">
              <w:rPr>
                <w:sz w:val="24"/>
              </w:rPr>
              <w:t>i</w:t>
            </w:r>
            <w:r w:rsidRPr="00105028">
              <w:rPr>
                <w:sz w:val="24"/>
              </w:rPr>
              <w:t>mentaires (à la suite de vives protestations, la coupure pourrait être « limitée » à 1 milliard) ; 400 000 personnes seraient to</w:t>
            </w:r>
            <w:r w:rsidRPr="00105028">
              <w:rPr>
                <w:sz w:val="24"/>
              </w:rPr>
              <w:t>u</w:t>
            </w:r>
            <w:r w:rsidRPr="00105028">
              <w:rPr>
                <w:sz w:val="24"/>
              </w:rPr>
              <w:t>chées.</w:t>
            </w:r>
          </w:p>
          <w:p w14:paraId="25EBCEC5" w14:textId="77777777" w:rsidR="000746E3" w:rsidRPr="00105028" w:rsidRDefault="000746E3" w:rsidP="000746E3">
            <w:pPr>
              <w:spacing w:before="120" w:after="120"/>
              <w:jc w:val="both"/>
              <w:rPr>
                <w:sz w:val="24"/>
              </w:rPr>
            </w:pPr>
            <w:r w:rsidRPr="00105028">
              <w:rPr>
                <w:sz w:val="24"/>
              </w:rPr>
              <w:t>— Réduction du programme d’aide aux pays en voie de dévelo</w:t>
            </w:r>
            <w:r w:rsidRPr="00105028">
              <w:rPr>
                <w:sz w:val="24"/>
              </w:rPr>
              <w:t>p</w:t>
            </w:r>
            <w:r w:rsidRPr="00105028">
              <w:rPr>
                <w:sz w:val="24"/>
              </w:rPr>
              <w:t>pement (400 millions $ sur 5,2 milliards) sans toucher à l’aide milita</w:t>
            </w:r>
            <w:r w:rsidRPr="00105028">
              <w:rPr>
                <w:sz w:val="24"/>
              </w:rPr>
              <w:t>i</w:t>
            </w:r>
            <w:r w:rsidRPr="00105028">
              <w:rPr>
                <w:sz w:val="24"/>
              </w:rPr>
              <w:t>re.</w:t>
            </w:r>
          </w:p>
          <w:p w14:paraId="62682286" w14:textId="77777777" w:rsidR="000746E3" w:rsidRPr="00105028" w:rsidRDefault="000746E3" w:rsidP="000746E3">
            <w:pPr>
              <w:spacing w:before="120" w:after="120"/>
              <w:jc w:val="both"/>
              <w:rPr>
                <w:sz w:val="24"/>
              </w:rPr>
            </w:pPr>
            <w:r w:rsidRPr="00105028">
              <w:rPr>
                <w:sz w:val="24"/>
              </w:rPr>
              <w:t>— 25% des budgets respectifs des services sociaux et d’aide à l’agriculture seront également coupés.</w:t>
            </w:r>
          </w:p>
          <w:p w14:paraId="5001490B" w14:textId="77777777" w:rsidR="000746E3" w:rsidRPr="00105028" w:rsidRDefault="000746E3" w:rsidP="000746E3">
            <w:pPr>
              <w:spacing w:before="120" w:after="120"/>
              <w:jc w:val="both"/>
              <w:rPr>
                <w:sz w:val="24"/>
              </w:rPr>
            </w:pPr>
            <w:r w:rsidRPr="00105028">
              <w:rPr>
                <w:sz w:val="24"/>
              </w:rPr>
              <w:t>— Restriction également dans les programmes d’action positive (favorisant l’accès des femmes, des handicapés, et des minorités ethniques au marché du tr</w:t>
            </w:r>
            <w:r w:rsidRPr="00105028">
              <w:rPr>
                <w:sz w:val="24"/>
              </w:rPr>
              <w:t>a</w:t>
            </w:r>
            <w:r w:rsidRPr="00105028">
              <w:rPr>
                <w:sz w:val="24"/>
              </w:rPr>
              <w:t>vail.).</w:t>
            </w:r>
          </w:p>
          <w:p w14:paraId="5C5C0715" w14:textId="77777777" w:rsidR="000746E3" w:rsidRPr="00105028" w:rsidRDefault="000746E3" w:rsidP="000746E3">
            <w:pPr>
              <w:spacing w:before="120" w:after="120"/>
              <w:jc w:val="both"/>
              <w:rPr>
                <w:sz w:val="24"/>
              </w:rPr>
            </w:pPr>
            <w:r w:rsidRPr="00105028">
              <w:rPr>
                <w:sz w:val="24"/>
              </w:rPr>
              <w:t>— Réduction des budgets d’allocation logement, d’éducation, de transport en commun et de diverses subventions aux municipalités et administrations locales.</w:t>
            </w:r>
          </w:p>
          <w:p w14:paraId="51889389" w14:textId="77777777" w:rsidR="000746E3" w:rsidRPr="00105028" w:rsidRDefault="000746E3" w:rsidP="000746E3">
            <w:pPr>
              <w:spacing w:before="120" w:after="120"/>
              <w:jc w:val="both"/>
              <w:rPr>
                <w:sz w:val="24"/>
              </w:rPr>
            </w:pPr>
            <w:r w:rsidRPr="00105028">
              <w:rPr>
                <w:sz w:val="24"/>
              </w:rPr>
              <w:t>— Etc., etc. On pourrait prolonger la liste très longtemps. Comme quoi dans la nouvelle société de Reagan, il vaut mieux être riche et en santé que pauvre et malade...</w:t>
            </w:r>
          </w:p>
          <w:p w14:paraId="7F90BF9D" w14:textId="77777777" w:rsidR="000746E3" w:rsidRPr="00105028" w:rsidRDefault="000746E3" w:rsidP="000746E3">
            <w:pPr>
              <w:spacing w:before="120" w:after="120"/>
              <w:ind w:firstLine="0"/>
              <w:jc w:val="both"/>
              <w:rPr>
                <w:sz w:val="24"/>
              </w:rPr>
            </w:pPr>
            <w:r w:rsidRPr="00105028">
              <w:rPr>
                <w:sz w:val="24"/>
              </w:rPr>
              <w:t>À noter cependant que parallèlement aux coupures dans les programmes de fo</w:t>
            </w:r>
            <w:r w:rsidRPr="00105028">
              <w:rPr>
                <w:sz w:val="24"/>
              </w:rPr>
              <w:t>r</w:t>
            </w:r>
            <w:r w:rsidRPr="00105028">
              <w:rPr>
                <w:sz w:val="24"/>
              </w:rPr>
              <w:t>mation et d’emploi pour les jeunes (dont le taux de chômage atteint 20%), on prévoit une hausse de 2,3 milliards $ au chapitre de la solde militaire, soit trois fois la somme épargnée par ces coupures... Voudrait-on orienter les jeunes vers des carrières militaires qu’on ne ferait pas autrement.</w:t>
            </w:r>
          </w:p>
          <w:p w14:paraId="6F13E9DC" w14:textId="77777777" w:rsidR="000746E3" w:rsidRPr="00105028" w:rsidRDefault="000746E3" w:rsidP="000746E3">
            <w:pPr>
              <w:spacing w:before="120" w:after="120"/>
              <w:ind w:firstLine="0"/>
              <w:jc w:val="both"/>
              <w:rPr>
                <w:sz w:val="24"/>
              </w:rPr>
            </w:pPr>
          </w:p>
        </w:tc>
      </w:tr>
    </w:tbl>
    <w:p w14:paraId="0D8F2E22" w14:textId="77777777" w:rsidR="000746E3" w:rsidRPr="00384B10" w:rsidRDefault="000746E3" w:rsidP="000746E3">
      <w:pPr>
        <w:spacing w:before="120" w:after="120"/>
        <w:jc w:val="both"/>
      </w:pPr>
      <w:r>
        <w:br w:type="page"/>
      </w:r>
      <w:r w:rsidRPr="00384B10">
        <w:t>C’est donc un retour à la conception libérale de l’État où il ne sa</w:t>
      </w:r>
      <w:r w:rsidRPr="00384B10">
        <w:t>u</w:t>
      </w:r>
      <w:r w:rsidRPr="00384B10">
        <w:t>rait être question d’interventions en matière économique et de réfo</w:t>
      </w:r>
      <w:r w:rsidRPr="00384B10">
        <w:t>r</w:t>
      </w:r>
      <w:r w:rsidRPr="00384B10">
        <w:t>mes en matière sociale. Cela s’est immédiatement traduit dans les faits par des coupures aussi draconiennes que spectaculaires dans les d</w:t>
      </w:r>
      <w:r w:rsidRPr="00384B10">
        <w:t>é</w:t>
      </w:r>
      <w:r w:rsidRPr="00384B10">
        <w:t>penses sociales (voir encadré). Le budget global de l’État est pa</w:t>
      </w:r>
      <w:r w:rsidRPr="00384B10">
        <w:t>s</w:t>
      </w:r>
      <w:r w:rsidRPr="00384B10">
        <w:t>sé de 729,7 milliards de dollars, tel que proposé par Carter, à 695,5 mi</w:t>
      </w:r>
      <w:r w:rsidRPr="00384B10">
        <w:t>l</w:t>
      </w:r>
      <w:r w:rsidRPr="00384B10">
        <w:t>liards $ pour 1981.</w:t>
      </w:r>
    </w:p>
    <w:p w14:paraId="48E9996E" w14:textId="77777777" w:rsidR="000746E3" w:rsidRPr="00384B10" w:rsidRDefault="000746E3" w:rsidP="000746E3">
      <w:pPr>
        <w:spacing w:before="120" w:after="120"/>
        <w:jc w:val="both"/>
      </w:pPr>
      <w:r w:rsidRPr="00384B10">
        <w:t>Des coupures de 467 milliards $ devront être opérées en 5 ans. Le budget de la défense est accru substantiell</w:t>
      </w:r>
      <w:r w:rsidRPr="00384B10">
        <w:t>e</w:t>
      </w:r>
      <w:r w:rsidRPr="00384B10">
        <w:t>ment, alors que la plupart des programmes d’aide à l’étranger (autres que militaires...) sont abandonnés, etc.</w:t>
      </w:r>
    </w:p>
    <w:p w14:paraId="44AFEAF3" w14:textId="77777777" w:rsidR="000746E3" w:rsidRPr="00384B10" w:rsidRDefault="000746E3" w:rsidP="000746E3">
      <w:pPr>
        <w:spacing w:before="120" w:after="120"/>
        <w:jc w:val="both"/>
      </w:pPr>
      <w:r w:rsidRPr="00384B10">
        <w:t>On sait que Reagan a mis en jeu toute la crédibilité de son pr</w:t>
      </w:r>
      <w:r w:rsidRPr="00384B10">
        <w:t>o</w:t>
      </w:r>
      <w:r w:rsidRPr="00384B10">
        <w:t xml:space="preserve">gramme avec son premier budget, faisant preuve </w:t>
      </w:r>
      <w:r>
        <w:t>d’une fermeté inouïe, tant vis-</w:t>
      </w:r>
      <w:r w:rsidRPr="00384B10">
        <w:t>à-vis ses propres collaborateurs, que</w:t>
      </w:r>
    </w:p>
    <w:p w14:paraId="2BD54BE3" w14:textId="77777777" w:rsidR="000746E3" w:rsidRPr="00384B10" w:rsidRDefault="000746E3" w:rsidP="000746E3">
      <w:pPr>
        <w:spacing w:before="120" w:after="120"/>
        <w:jc w:val="both"/>
      </w:pPr>
    </w:p>
    <w:p w14:paraId="30CD149D" w14:textId="77777777" w:rsidR="000746E3" w:rsidRPr="00384B10" w:rsidRDefault="000746E3" w:rsidP="000746E3">
      <w:pPr>
        <w:pStyle w:val="p"/>
      </w:pPr>
      <w:r w:rsidRPr="00384B10">
        <w:br w:type="page"/>
        <w:t>[36]</w:t>
      </w:r>
    </w:p>
    <w:p w14:paraId="469C9A02" w14:textId="77777777" w:rsidR="000746E3" w:rsidRPr="003B2576" w:rsidRDefault="000746E3" w:rsidP="000746E3">
      <w:pPr>
        <w:pStyle w:val="figtitre"/>
      </w:pPr>
      <w:r w:rsidRPr="003B2576">
        <w:t>Graphique 2</w:t>
      </w:r>
    </w:p>
    <w:p w14:paraId="00CD29CE" w14:textId="77777777" w:rsidR="000746E3" w:rsidRPr="00384B10" w:rsidRDefault="000746E3" w:rsidP="000746E3">
      <w:pPr>
        <w:pStyle w:val="figtitrest"/>
      </w:pPr>
      <w:r w:rsidRPr="00384B10">
        <w:t>Fonds nets levés par les compagnies non fina</w:t>
      </w:r>
      <w:r w:rsidRPr="00384B10">
        <w:t>n</w:t>
      </w:r>
      <w:r w:rsidRPr="00384B10">
        <w:t>cières</w:t>
      </w:r>
    </w:p>
    <w:p w14:paraId="59C9669A" w14:textId="77777777" w:rsidR="000746E3" w:rsidRPr="00384B10" w:rsidRDefault="000E0785" w:rsidP="000746E3">
      <w:pPr>
        <w:pStyle w:val="fig"/>
      </w:pPr>
      <w:r>
        <w:rPr>
          <w:noProof/>
        </w:rPr>
        <w:drawing>
          <wp:inline distT="0" distB="0" distL="0" distR="0" wp14:anchorId="03E4B6F6" wp14:editId="784BA121">
            <wp:extent cx="2959100" cy="53975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9100" cy="5397500"/>
                    </a:xfrm>
                    <a:prstGeom prst="rect">
                      <a:avLst/>
                    </a:prstGeom>
                    <a:noFill/>
                    <a:ln>
                      <a:noFill/>
                    </a:ln>
                  </pic:spPr>
                </pic:pic>
              </a:graphicData>
            </a:graphic>
          </wp:inline>
        </w:drawing>
      </w:r>
    </w:p>
    <w:p w14:paraId="1E720694" w14:textId="77777777" w:rsidR="000746E3" w:rsidRDefault="000746E3" w:rsidP="000746E3">
      <w:pPr>
        <w:pStyle w:val="figst1"/>
      </w:pPr>
      <w:r>
        <w:t>Source : Federal Reserve Board.</w:t>
      </w:r>
    </w:p>
    <w:p w14:paraId="17731889" w14:textId="77777777" w:rsidR="000746E3" w:rsidRPr="00A958F8" w:rsidRDefault="000746E3" w:rsidP="000746E3">
      <w:pPr>
        <w:pStyle w:val="figst1"/>
      </w:pPr>
      <w:r w:rsidRPr="00A958F8">
        <w:t>Que ce soit pour financer les investissements, les opérations courantes ou des op</w:t>
      </w:r>
      <w:r w:rsidRPr="00A958F8">
        <w:t>é</w:t>
      </w:r>
      <w:r w:rsidRPr="00A958F8">
        <w:t>rations financières comme l'achat de compagnies, les entreprises ont dava</w:t>
      </w:r>
      <w:r w:rsidRPr="00A958F8">
        <w:t>n</w:t>
      </w:r>
      <w:r w:rsidRPr="00A958F8">
        <w:t>tage recouru aux marchés financiers durant les années 70. Les emprunts banca</w:t>
      </w:r>
      <w:r w:rsidRPr="00A958F8">
        <w:t>i</w:t>
      </w:r>
      <w:r w:rsidRPr="00A958F8">
        <w:t>res, en particulier, ont fait un bond considérable. Parmi les raisons que l'on peut inv</w:t>
      </w:r>
      <w:r w:rsidRPr="00A958F8">
        <w:t>o</w:t>
      </w:r>
      <w:r w:rsidRPr="00A958F8">
        <w:t>quer, mentionnons : l'inflation qui n'a pas manqué de déplacer le f</w:t>
      </w:r>
      <w:r w:rsidRPr="00A958F8">
        <w:t>i</w:t>
      </w:r>
      <w:r w:rsidRPr="00A958F8">
        <w:t>nancement vers les marchés de l'argent et le court terme, certaines difficultés épro</w:t>
      </w:r>
      <w:r w:rsidRPr="00A958F8">
        <w:t>u</w:t>
      </w:r>
      <w:r w:rsidRPr="00A958F8">
        <w:t>vées par les entreprises à lever du capital action, ou encore l'importance des stocks en main.</w:t>
      </w:r>
    </w:p>
    <w:p w14:paraId="3580FF29" w14:textId="77777777" w:rsidR="000746E3" w:rsidRPr="00384B10" w:rsidRDefault="000746E3" w:rsidP="000746E3">
      <w:pPr>
        <w:pStyle w:val="p"/>
      </w:pPr>
      <w:r w:rsidRPr="00384B10">
        <w:t>[37]</w:t>
      </w:r>
    </w:p>
    <w:p w14:paraId="30C994FF" w14:textId="77777777" w:rsidR="000746E3" w:rsidRPr="00384B10" w:rsidRDefault="000746E3" w:rsidP="000746E3">
      <w:pPr>
        <w:spacing w:before="120" w:after="120"/>
        <w:ind w:firstLine="0"/>
        <w:jc w:val="both"/>
      </w:pPr>
      <w:r w:rsidRPr="00384B10">
        <w:rPr>
          <w:lang w:eastAsia="fr-FR" w:bidi="fr-FR"/>
        </w:rPr>
        <w:t>vis-à-vis un congrès peu enclin à devoir supporter l’odieux des coup</w:t>
      </w:r>
      <w:r w:rsidRPr="00384B10">
        <w:rPr>
          <w:lang w:eastAsia="fr-FR" w:bidi="fr-FR"/>
        </w:rPr>
        <w:t>u</w:t>
      </w:r>
      <w:r w:rsidRPr="00384B10">
        <w:rPr>
          <w:lang w:eastAsia="fr-FR" w:bidi="fr-FR"/>
        </w:rPr>
        <w:t>res sociales devant l’électorat. C’est que cet enjeu est double. Il s’agit d’abord pour lui de montrer la capacité de son administration à contr</w:t>
      </w:r>
      <w:r w:rsidRPr="00384B10">
        <w:rPr>
          <w:lang w:eastAsia="fr-FR" w:bidi="fr-FR"/>
        </w:rPr>
        <w:t>ô</w:t>
      </w:r>
      <w:r w:rsidRPr="00384B10">
        <w:rPr>
          <w:lang w:eastAsia="fr-FR" w:bidi="fr-FR"/>
        </w:rPr>
        <w:t>ler ce monstre qu’est devenu l’État, aux yeux des milieux d’affaires, en réduisant le poids de la bureaucratie, les dépenses i</w:t>
      </w:r>
      <w:r w:rsidRPr="00384B10">
        <w:rPr>
          <w:lang w:eastAsia="fr-FR" w:bidi="fr-FR"/>
        </w:rPr>
        <w:t>m</w:t>
      </w:r>
      <w:r w:rsidRPr="00384B10">
        <w:rPr>
          <w:lang w:eastAsia="fr-FR" w:bidi="fr-FR"/>
        </w:rPr>
        <w:t>productives et, au bout du compte, le déficit budg</w:t>
      </w:r>
      <w:r w:rsidRPr="00384B10">
        <w:rPr>
          <w:lang w:eastAsia="fr-FR" w:bidi="fr-FR"/>
        </w:rPr>
        <w:t>é</w:t>
      </w:r>
      <w:r w:rsidRPr="00384B10">
        <w:rPr>
          <w:lang w:eastAsia="fr-FR" w:bidi="fr-FR"/>
        </w:rPr>
        <w:t>taire. Mais, il s’agit aussi de créer un effet de choc psychologique suffisamment important pour g</w:t>
      </w:r>
      <w:r w:rsidRPr="00384B10">
        <w:rPr>
          <w:lang w:eastAsia="fr-FR" w:bidi="fr-FR"/>
        </w:rPr>
        <w:t>a</w:t>
      </w:r>
      <w:r w:rsidRPr="00384B10">
        <w:rPr>
          <w:lang w:eastAsia="fr-FR" w:bidi="fr-FR"/>
        </w:rPr>
        <w:t>gner la confiance du monde des affaires, nécessaire au succès de son programme de relance de l’investissement privé. Il lui faut montrer, en jouant la carte du spectac</w:t>
      </w:r>
      <w:r w:rsidRPr="00384B10">
        <w:rPr>
          <w:lang w:eastAsia="fr-FR" w:bidi="fr-FR"/>
        </w:rPr>
        <w:t>u</w:t>
      </w:r>
      <w:r w:rsidRPr="00384B10">
        <w:rPr>
          <w:lang w:eastAsia="fr-FR" w:bidi="fr-FR"/>
        </w:rPr>
        <w:t>laire, que les règles du jeu sont changées et que le gouvernement est fermement décidé à aller ju</w:t>
      </w:r>
      <w:r w:rsidRPr="00384B10">
        <w:rPr>
          <w:lang w:eastAsia="fr-FR" w:bidi="fr-FR"/>
        </w:rPr>
        <w:t>s</w:t>
      </w:r>
      <w:r w:rsidRPr="00384B10">
        <w:rPr>
          <w:lang w:eastAsia="fr-FR" w:bidi="fr-FR"/>
        </w:rPr>
        <w:t>qu’au bout de ses prome</w:t>
      </w:r>
      <w:r w:rsidRPr="00384B10">
        <w:rPr>
          <w:lang w:eastAsia="fr-FR" w:bidi="fr-FR"/>
        </w:rPr>
        <w:t>s</w:t>
      </w:r>
      <w:r w:rsidRPr="00384B10">
        <w:rPr>
          <w:lang w:eastAsia="fr-FR" w:bidi="fr-FR"/>
        </w:rPr>
        <w:t>ses électorales.</w:t>
      </w:r>
    </w:p>
    <w:p w14:paraId="4065D0F4" w14:textId="77777777" w:rsidR="000746E3" w:rsidRPr="00384B10" w:rsidRDefault="000746E3" w:rsidP="000746E3">
      <w:pPr>
        <w:spacing w:before="120" w:after="120"/>
        <w:jc w:val="both"/>
        <w:rPr>
          <w:lang w:eastAsia="fr-FR" w:bidi="fr-FR"/>
        </w:rPr>
      </w:pPr>
    </w:p>
    <w:p w14:paraId="1D0E0413" w14:textId="77777777" w:rsidR="000746E3" w:rsidRPr="00F91121" w:rsidRDefault="000746E3" w:rsidP="000746E3">
      <w:pPr>
        <w:pStyle w:val="a"/>
      </w:pPr>
      <w:r w:rsidRPr="00F91121">
        <w:t>iv) Et revenir à l’orthodoxie m</w:t>
      </w:r>
      <w:r w:rsidRPr="00F91121">
        <w:t>o</w:t>
      </w:r>
      <w:r w:rsidRPr="00F91121">
        <w:t>nétaire</w:t>
      </w:r>
    </w:p>
    <w:p w14:paraId="3DBF01CD" w14:textId="77777777" w:rsidR="000746E3" w:rsidRPr="00384B10" w:rsidRDefault="000746E3" w:rsidP="000746E3">
      <w:pPr>
        <w:spacing w:before="120" w:after="120"/>
        <w:jc w:val="both"/>
        <w:rPr>
          <w:lang w:eastAsia="fr-FR" w:bidi="fr-FR"/>
        </w:rPr>
      </w:pPr>
    </w:p>
    <w:p w14:paraId="63B4F873" w14:textId="77777777" w:rsidR="000746E3" w:rsidRPr="00384B10" w:rsidRDefault="000746E3" w:rsidP="000746E3">
      <w:pPr>
        <w:spacing w:before="120" w:after="120"/>
        <w:jc w:val="both"/>
      </w:pPr>
      <w:r w:rsidRPr="00384B10">
        <w:rPr>
          <w:lang w:eastAsia="fr-FR" w:bidi="fr-FR"/>
        </w:rPr>
        <w:t>Contrairement à l’administration Carter qui avait dû se résoudre, un peu contre gré, à adopter en 1979 une pol</w:t>
      </w:r>
      <w:r w:rsidRPr="00384B10">
        <w:rPr>
          <w:lang w:eastAsia="fr-FR" w:bidi="fr-FR"/>
        </w:rPr>
        <w:t>i</w:t>
      </w:r>
      <w:r w:rsidRPr="00384B10">
        <w:rPr>
          <w:lang w:eastAsia="fr-FR" w:bidi="fr-FR"/>
        </w:rPr>
        <w:t>tique monétaire d’austérité et à remplacer le beaucoup trop souple Miller, ancien pr</w:t>
      </w:r>
      <w:r w:rsidRPr="00384B10">
        <w:rPr>
          <w:lang w:eastAsia="fr-FR" w:bidi="fr-FR"/>
        </w:rPr>
        <w:t>é</w:t>
      </w:r>
      <w:r w:rsidRPr="00384B10">
        <w:rPr>
          <w:lang w:eastAsia="fr-FR" w:bidi="fr-FR"/>
        </w:rPr>
        <w:t>sident de Textron, par Volker, un pur produit du monde bancaire, à la tête de la Réserve fédérale, l’administration Reagan a affirmé sans ambages son soutien à la politique monéta</w:t>
      </w:r>
      <w:r w:rsidRPr="00384B10">
        <w:rPr>
          <w:lang w:eastAsia="fr-FR" w:bidi="fr-FR"/>
        </w:rPr>
        <w:t>i</w:t>
      </w:r>
      <w:r w:rsidRPr="00384B10">
        <w:rPr>
          <w:lang w:eastAsia="fr-FR" w:bidi="fr-FR"/>
        </w:rPr>
        <w:t>re de la Réserve fédérale. De plus, de nombreux monétaristes, notamment issus des milieux bancaires, comme Sprinkel, furent appelés à faire partie du cercle re</w:t>
      </w:r>
      <w:r w:rsidRPr="00384B10">
        <w:rPr>
          <w:lang w:eastAsia="fr-FR" w:bidi="fr-FR"/>
        </w:rPr>
        <w:t>s</w:t>
      </w:r>
      <w:r w:rsidRPr="00384B10">
        <w:rPr>
          <w:lang w:eastAsia="fr-FR" w:bidi="fr-FR"/>
        </w:rPr>
        <w:t>treint, mais très influent, des conseillers économiques du Prés</w:t>
      </w:r>
      <w:r w:rsidRPr="00384B10">
        <w:rPr>
          <w:lang w:eastAsia="fr-FR" w:bidi="fr-FR"/>
        </w:rPr>
        <w:t>i</w:t>
      </w:r>
      <w:r w:rsidRPr="00384B10">
        <w:rPr>
          <w:lang w:eastAsia="fr-FR" w:bidi="fr-FR"/>
        </w:rPr>
        <w:t>dent ce qui ne laisse planer aucun doute quant aux intentions de l’Administration en matière m</w:t>
      </w:r>
      <w:r w:rsidRPr="00384B10">
        <w:rPr>
          <w:lang w:eastAsia="fr-FR" w:bidi="fr-FR"/>
        </w:rPr>
        <w:t>o</w:t>
      </w:r>
      <w:r w:rsidRPr="00384B10">
        <w:rPr>
          <w:lang w:eastAsia="fr-FR" w:bidi="fr-FR"/>
        </w:rPr>
        <w:t>nétaire.</w:t>
      </w:r>
    </w:p>
    <w:p w14:paraId="30AC51F5" w14:textId="77777777" w:rsidR="000746E3" w:rsidRPr="00384B10" w:rsidRDefault="000746E3" w:rsidP="000746E3">
      <w:pPr>
        <w:spacing w:before="120" w:after="120"/>
        <w:jc w:val="both"/>
      </w:pPr>
      <w:r w:rsidRPr="00384B10">
        <w:rPr>
          <w:lang w:eastAsia="fr-FR" w:bidi="fr-FR"/>
        </w:rPr>
        <w:t>Officiellement, c’est la lutte contre l’inflation qui a été mise au premier</w:t>
      </w:r>
      <w:r>
        <w:rPr>
          <w:lang w:eastAsia="fr-FR" w:bidi="fr-FR"/>
        </w:rPr>
        <w:t xml:space="preserve"> </w:t>
      </w:r>
      <w:r w:rsidRPr="00384B10">
        <w:rPr>
          <w:lang w:eastAsia="fr-FR" w:bidi="fr-FR"/>
        </w:rPr>
        <w:t>rang des priorités de la « Fed ». Elle e</w:t>
      </w:r>
      <w:r w:rsidRPr="00384B10">
        <w:rPr>
          <w:lang w:eastAsia="fr-FR" w:bidi="fr-FR"/>
        </w:rPr>
        <w:t>n</w:t>
      </w:r>
      <w:r w:rsidRPr="00384B10">
        <w:rPr>
          <w:lang w:eastAsia="fr-FR" w:bidi="fr-FR"/>
        </w:rPr>
        <w:t>tend mener cette lutte par un contrôle beaucoup plus ferme de la croissance de la masse m</w:t>
      </w:r>
      <w:r w:rsidRPr="00384B10">
        <w:rPr>
          <w:lang w:eastAsia="fr-FR" w:bidi="fr-FR"/>
        </w:rPr>
        <w:t>o</w:t>
      </w:r>
      <w:r w:rsidRPr="00384B10">
        <w:rPr>
          <w:lang w:eastAsia="fr-FR" w:bidi="fr-FR"/>
        </w:rPr>
        <w:t>n</w:t>
      </w:r>
      <w:r w:rsidRPr="00384B10">
        <w:rPr>
          <w:lang w:eastAsia="fr-FR" w:bidi="fr-FR"/>
        </w:rPr>
        <w:t>é</w:t>
      </w:r>
      <w:r w:rsidRPr="00384B10">
        <w:rPr>
          <w:lang w:eastAsia="fr-FR" w:bidi="fr-FR"/>
        </w:rPr>
        <w:t>taire et le maintien des taux d’intérêt à des niveaux élevés. En outre, et c’est là un autre changement notable comparativement aux polit</w:t>
      </w:r>
      <w:r w:rsidRPr="00384B10">
        <w:rPr>
          <w:lang w:eastAsia="fr-FR" w:bidi="fr-FR"/>
        </w:rPr>
        <w:t>i</w:t>
      </w:r>
      <w:r w:rsidRPr="00384B10">
        <w:rPr>
          <w:lang w:eastAsia="fr-FR" w:bidi="fr-FR"/>
        </w:rPr>
        <w:t>ques d’après-guerre, les déc</w:t>
      </w:r>
      <w:r w:rsidRPr="00384B10">
        <w:rPr>
          <w:lang w:eastAsia="fr-FR" w:bidi="fr-FR"/>
        </w:rPr>
        <w:t>i</w:t>
      </w:r>
      <w:r w:rsidRPr="00384B10">
        <w:rPr>
          <w:lang w:eastAsia="fr-FR" w:bidi="fr-FR"/>
        </w:rPr>
        <w:t>sions portant sur les mesures à prendre à court terme sont davantage basées sur le comportement des marchés financiers, plutôt que sur le niveau de l’activité écon</w:t>
      </w:r>
      <w:r w:rsidRPr="00384B10">
        <w:rPr>
          <w:lang w:eastAsia="fr-FR" w:bidi="fr-FR"/>
        </w:rPr>
        <w:t>o</w:t>
      </w:r>
      <w:r w:rsidRPr="00384B10">
        <w:rPr>
          <w:lang w:eastAsia="fr-FR" w:bidi="fr-FR"/>
        </w:rPr>
        <w:t>mique.</w:t>
      </w:r>
    </w:p>
    <w:p w14:paraId="5DD0F959" w14:textId="77777777" w:rsidR="000746E3" w:rsidRPr="00384B10" w:rsidRDefault="000746E3" w:rsidP="000746E3">
      <w:pPr>
        <w:spacing w:before="120" w:after="120"/>
        <w:jc w:val="both"/>
      </w:pPr>
      <w:r w:rsidRPr="00384B10">
        <w:rPr>
          <w:lang w:eastAsia="fr-FR" w:bidi="fr-FR"/>
        </w:rPr>
        <w:t>Les thèses monétaristes sur l’inflation sont certainement loin de faire l’unanimité au sein de l’administration Reagan. Tout</w:t>
      </w:r>
      <w:r w:rsidRPr="00384B10">
        <w:rPr>
          <w:lang w:eastAsia="fr-FR" w:bidi="fr-FR"/>
        </w:rPr>
        <w:t>e</w:t>
      </w:r>
      <w:r w:rsidRPr="00384B10">
        <w:rPr>
          <w:lang w:eastAsia="fr-FR" w:bidi="fr-FR"/>
        </w:rPr>
        <w:t>fois, un consensus semble réalisé sur deux points.</w:t>
      </w:r>
    </w:p>
    <w:p w14:paraId="34FAA0E7" w14:textId="77777777" w:rsidR="000746E3" w:rsidRPr="00384B10" w:rsidRDefault="000746E3" w:rsidP="000746E3">
      <w:pPr>
        <w:spacing w:before="120" w:after="120"/>
        <w:jc w:val="both"/>
      </w:pPr>
      <w:r w:rsidRPr="00384B10">
        <w:rPr>
          <w:lang w:eastAsia="fr-FR" w:bidi="fr-FR"/>
        </w:rPr>
        <w:t>Le premier, c’est qu’il ne saurait y avoir d’économie forte sans monnaie forte, et d’Amérique forte, sans dollar fort. D’où la néce</w:t>
      </w:r>
      <w:r w:rsidRPr="00384B10">
        <w:rPr>
          <w:lang w:eastAsia="fr-FR" w:bidi="fr-FR"/>
        </w:rPr>
        <w:t>s</w:t>
      </w:r>
      <w:r w:rsidRPr="00384B10">
        <w:rPr>
          <w:lang w:eastAsia="fr-FR" w:bidi="fr-FR"/>
        </w:rPr>
        <w:t>sité et l’urgence de mettre fin aux politiques d’argent facile (</w:t>
      </w:r>
      <w:r w:rsidRPr="003B2576">
        <w:rPr>
          <w:i/>
          <w:lang w:eastAsia="fr-FR" w:bidi="fr-FR"/>
        </w:rPr>
        <w:t>easy-money policy</w:t>
      </w:r>
      <w:r w:rsidRPr="00384B10">
        <w:rPr>
          <w:lang w:eastAsia="fr-FR" w:bidi="fr-FR"/>
        </w:rPr>
        <w:t>), au financement des déficits budgétaires par voie de création monétaire, à la croissance de l’endettement privé, etc. pour y subst</w:t>
      </w:r>
      <w:r w:rsidRPr="00384B10">
        <w:rPr>
          <w:lang w:eastAsia="fr-FR" w:bidi="fr-FR"/>
        </w:rPr>
        <w:t>i</w:t>
      </w:r>
      <w:r w:rsidRPr="00384B10">
        <w:rPr>
          <w:lang w:eastAsia="fr-FR" w:bidi="fr-FR"/>
        </w:rPr>
        <w:t>tuer une politique d’austérité monétaire extrêmement restrictive, m</w:t>
      </w:r>
      <w:r w:rsidRPr="00384B10">
        <w:rPr>
          <w:lang w:eastAsia="fr-FR" w:bidi="fr-FR"/>
        </w:rPr>
        <w:t>ê</w:t>
      </w:r>
      <w:r w:rsidRPr="00384B10">
        <w:rPr>
          <w:lang w:eastAsia="fr-FR" w:bidi="fr-FR"/>
        </w:rPr>
        <w:t>me si à court terme cela peut avoir des effets nég</w:t>
      </w:r>
      <w:r w:rsidRPr="00384B10">
        <w:rPr>
          <w:lang w:eastAsia="fr-FR" w:bidi="fr-FR"/>
        </w:rPr>
        <w:t>a</w:t>
      </w:r>
      <w:r w:rsidRPr="00384B10">
        <w:rPr>
          <w:lang w:eastAsia="fr-FR" w:bidi="fr-FR"/>
        </w:rPr>
        <w:t>tifs sur l’économie (hausse des taux d’intérêts, ralentissement de la croissance et autres).</w:t>
      </w:r>
    </w:p>
    <w:p w14:paraId="0DFB8208" w14:textId="77777777" w:rsidR="000746E3" w:rsidRPr="00384B10" w:rsidRDefault="000746E3" w:rsidP="000746E3">
      <w:pPr>
        <w:spacing w:before="120" w:after="120"/>
        <w:jc w:val="both"/>
      </w:pPr>
      <w:r w:rsidRPr="00384B10">
        <w:rPr>
          <w:lang w:eastAsia="fr-FR" w:bidi="fr-FR"/>
        </w:rPr>
        <w:t>Le second point a trait aux tensions financières de l’économie. La situation alarmante qui prévaut en ce moment sur le plan financier ne laisse guère le choix aux autorités que d’appliquer les mesures trad</w:t>
      </w:r>
      <w:r w:rsidRPr="00384B10">
        <w:rPr>
          <w:lang w:eastAsia="fr-FR" w:bidi="fr-FR"/>
        </w:rPr>
        <w:t>i</w:t>
      </w:r>
      <w:r w:rsidRPr="00384B10">
        <w:rPr>
          <w:lang w:eastAsia="fr-FR" w:bidi="fr-FR"/>
        </w:rPr>
        <w:t>tionnelles pour tenter d’enrayer la demande de crédit et le recours a</w:t>
      </w:r>
      <w:r w:rsidRPr="00384B10">
        <w:rPr>
          <w:lang w:eastAsia="fr-FR" w:bidi="fr-FR"/>
        </w:rPr>
        <w:t>c</w:t>
      </w:r>
      <w:r w:rsidRPr="00384B10">
        <w:rPr>
          <w:lang w:eastAsia="fr-FR" w:bidi="fr-FR"/>
        </w:rPr>
        <w:t>cru aux marchés de l’argent. En particulier, la hausse des taux d’intérêts et un contrôle beaucoup plus strict des conditions d’accès</w:t>
      </w:r>
      <w:r>
        <w:rPr>
          <w:lang w:eastAsia="fr-FR" w:bidi="fr-FR"/>
        </w:rPr>
        <w:t xml:space="preserve"> au crédit devraient, espère-t-</w:t>
      </w:r>
      <w:r w:rsidRPr="00384B10">
        <w:rPr>
          <w:lang w:eastAsia="fr-FR" w:bidi="fr-FR"/>
        </w:rPr>
        <w:t>on, fre</w:t>
      </w:r>
      <w:r w:rsidRPr="00384B10">
        <w:rPr>
          <w:lang w:eastAsia="fr-FR" w:bidi="fr-FR"/>
        </w:rPr>
        <w:t>i</w:t>
      </w:r>
      <w:r w:rsidRPr="00384B10">
        <w:rPr>
          <w:lang w:eastAsia="fr-FR" w:bidi="fr-FR"/>
        </w:rPr>
        <w:t>ner la croissance de l’endettement et modifier en conséquence, les comport</w:t>
      </w:r>
      <w:r w:rsidRPr="00384B10">
        <w:rPr>
          <w:lang w:eastAsia="fr-FR" w:bidi="fr-FR"/>
        </w:rPr>
        <w:t>e</w:t>
      </w:r>
      <w:r w:rsidRPr="00384B10">
        <w:rPr>
          <w:lang w:eastAsia="fr-FR" w:bidi="fr-FR"/>
        </w:rPr>
        <w:t>ments face au crédit. On ne peut perdre de vue que la dette totale</w:t>
      </w:r>
      <w:r>
        <w:t xml:space="preserve"> </w:t>
      </w:r>
      <w:r w:rsidRPr="00384B10">
        <w:t>[38]</w:t>
      </w:r>
      <w:r>
        <w:t xml:space="preserve"> </w:t>
      </w:r>
      <w:r w:rsidRPr="00384B10">
        <w:rPr>
          <w:lang w:eastAsia="fr-FR" w:bidi="fr-FR"/>
        </w:rPr>
        <w:t>représente maintenant plus de deux fois le Produit National ; 5.5 trillions $ pour la dette totale compar</w:t>
      </w:r>
      <w:r w:rsidRPr="00384B10">
        <w:rPr>
          <w:lang w:eastAsia="fr-FR" w:bidi="fr-FR"/>
        </w:rPr>
        <w:t>a</w:t>
      </w:r>
      <w:r w:rsidRPr="00384B10">
        <w:rPr>
          <w:lang w:eastAsia="fr-FR" w:bidi="fr-FR"/>
        </w:rPr>
        <w:t>tivement à 2,6 trillions $ en 1974 alors que le PNB a été pour ces deux années de 1 $ et 1,4 $ tri</w:t>
      </w:r>
      <w:r w:rsidRPr="00384B10">
        <w:rPr>
          <w:lang w:eastAsia="fr-FR" w:bidi="fr-FR"/>
        </w:rPr>
        <w:t>l</w:t>
      </w:r>
      <w:r w:rsidRPr="00384B10">
        <w:rPr>
          <w:lang w:eastAsia="fr-FR" w:bidi="fr-FR"/>
        </w:rPr>
        <w:t>lion).</w:t>
      </w:r>
    </w:p>
    <w:p w14:paraId="04B824A8" w14:textId="77777777" w:rsidR="000746E3" w:rsidRPr="00384B10" w:rsidRDefault="000746E3" w:rsidP="000746E3">
      <w:pPr>
        <w:spacing w:before="120" w:after="120"/>
        <w:jc w:val="both"/>
      </w:pPr>
      <w:r w:rsidRPr="00384B10">
        <w:rPr>
          <w:lang w:eastAsia="fr-FR" w:bidi="fr-FR"/>
        </w:rPr>
        <w:t>En somme, il s’agit de revenir à l’orthodoxie monétaire tant récl</w:t>
      </w:r>
      <w:r w:rsidRPr="00384B10">
        <w:rPr>
          <w:lang w:eastAsia="fr-FR" w:bidi="fr-FR"/>
        </w:rPr>
        <w:t>a</w:t>
      </w:r>
      <w:r w:rsidRPr="00384B10">
        <w:rPr>
          <w:lang w:eastAsia="fr-FR" w:bidi="fr-FR"/>
        </w:rPr>
        <w:t>mée par les m</w:t>
      </w:r>
      <w:r w:rsidRPr="00384B10">
        <w:rPr>
          <w:lang w:eastAsia="fr-FR" w:bidi="fr-FR"/>
        </w:rPr>
        <w:t>i</w:t>
      </w:r>
      <w:r w:rsidRPr="00384B10">
        <w:rPr>
          <w:lang w:eastAsia="fr-FR" w:bidi="fr-FR"/>
        </w:rPr>
        <w:t>lieux bancaires et financiers.</w:t>
      </w:r>
    </w:p>
    <w:p w14:paraId="2762F9E7" w14:textId="77777777" w:rsidR="000746E3" w:rsidRPr="00384B10" w:rsidRDefault="000746E3" w:rsidP="000746E3">
      <w:pPr>
        <w:spacing w:before="120" w:after="120"/>
        <w:jc w:val="both"/>
        <w:rPr>
          <w:szCs w:val="24"/>
          <w:lang w:eastAsia="fr-FR" w:bidi="fr-FR"/>
        </w:rPr>
      </w:pPr>
    </w:p>
    <w:p w14:paraId="1B19E797" w14:textId="77777777" w:rsidR="000746E3" w:rsidRPr="000E1505" w:rsidRDefault="000746E3" w:rsidP="000746E3">
      <w:pPr>
        <w:pStyle w:val="planche"/>
      </w:pPr>
      <w:r w:rsidRPr="000E1505">
        <w:rPr>
          <w:lang w:eastAsia="fr-FR" w:bidi="fr-FR"/>
        </w:rPr>
        <w:t>Une politique bourrée de contradictions ?</w:t>
      </w:r>
    </w:p>
    <w:p w14:paraId="4BD64912" w14:textId="77777777" w:rsidR="000746E3" w:rsidRPr="00384B10" w:rsidRDefault="000746E3" w:rsidP="000746E3">
      <w:pPr>
        <w:spacing w:before="120" w:after="120"/>
        <w:jc w:val="both"/>
        <w:rPr>
          <w:lang w:eastAsia="fr-FR" w:bidi="fr-FR"/>
        </w:rPr>
      </w:pPr>
    </w:p>
    <w:p w14:paraId="76BE20BC" w14:textId="77777777" w:rsidR="000746E3" w:rsidRPr="00384B10" w:rsidRDefault="000746E3" w:rsidP="000746E3">
      <w:pPr>
        <w:spacing w:before="120" w:after="120"/>
        <w:jc w:val="both"/>
      </w:pPr>
      <w:r w:rsidRPr="00384B10">
        <w:rPr>
          <w:lang w:eastAsia="fr-FR" w:bidi="fr-FR"/>
        </w:rPr>
        <w:t>Si la Reaganomique se distingue par sa brutalité et son apparente simplicité, elle ne se heurte pas moins à des contradictions flagrantes. Par exemple, comment peut-on en même temps espérer une relance de l’investissement privé tout en maintenant les taux d’intérêt à un n</w:t>
      </w:r>
      <w:r w:rsidRPr="00384B10">
        <w:rPr>
          <w:lang w:eastAsia="fr-FR" w:bidi="fr-FR"/>
        </w:rPr>
        <w:t>i</w:t>
      </w:r>
      <w:r w:rsidRPr="00384B10">
        <w:rPr>
          <w:lang w:eastAsia="fr-FR" w:bidi="fr-FR"/>
        </w:rPr>
        <w:t>veau aussi élevé ? La volonté de rééquilibrer le bu</w:t>
      </w:r>
      <w:r w:rsidRPr="00384B10">
        <w:rPr>
          <w:lang w:eastAsia="fr-FR" w:bidi="fr-FR"/>
        </w:rPr>
        <w:t>d</w:t>
      </w:r>
      <w:r w:rsidRPr="00384B10">
        <w:rPr>
          <w:lang w:eastAsia="fr-FR" w:bidi="fr-FR"/>
        </w:rPr>
        <w:t>get peut-elle être envisagée sérieusement dans un contexte de ralentissement de l’activité économique ? Comment peut-on g</w:t>
      </w:r>
      <w:r w:rsidRPr="00384B10">
        <w:rPr>
          <w:lang w:eastAsia="fr-FR" w:bidi="fr-FR"/>
        </w:rPr>
        <w:t>a</w:t>
      </w:r>
      <w:r w:rsidRPr="00384B10">
        <w:rPr>
          <w:lang w:eastAsia="fr-FR" w:bidi="fr-FR"/>
        </w:rPr>
        <w:t>rantir que les mesures en faveur de l’épargne, qui visent surtout les classes pr</w:t>
      </w:r>
      <w:r w:rsidRPr="00384B10">
        <w:rPr>
          <w:lang w:eastAsia="fr-FR" w:bidi="fr-FR"/>
        </w:rPr>
        <w:t>i</w:t>
      </w:r>
      <w:r w:rsidRPr="00384B10">
        <w:rPr>
          <w:lang w:eastAsia="fr-FR" w:bidi="fr-FR"/>
        </w:rPr>
        <w:t>vilégiées, vont se traduire en inve</w:t>
      </w:r>
      <w:r w:rsidRPr="00384B10">
        <w:rPr>
          <w:lang w:eastAsia="fr-FR" w:bidi="fr-FR"/>
        </w:rPr>
        <w:t>s</w:t>
      </w:r>
      <w:r w:rsidRPr="00384B10">
        <w:rPr>
          <w:lang w:eastAsia="fr-FR" w:bidi="fr-FR"/>
        </w:rPr>
        <w:t>tissements et en placements productifs ? Comment peut-on croire que les entreprises vont investir et créer des e</w:t>
      </w:r>
      <w:r w:rsidRPr="00384B10">
        <w:rPr>
          <w:lang w:eastAsia="fr-FR" w:bidi="fr-FR"/>
        </w:rPr>
        <w:t>m</w:t>
      </w:r>
      <w:r w:rsidRPr="00384B10">
        <w:rPr>
          <w:lang w:eastAsia="fr-FR" w:bidi="fr-FR"/>
        </w:rPr>
        <w:t>plois alors que les perspectives de profits à long terme sont très ince</w:t>
      </w:r>
      <w:r w:rsidRPr="00384B10">
        <w:rPr>
          <w:lang w:eastAsia="fr-FR" w:bidi="fr-FR"/>
        </w:rPr>
        <w:t>r</w:t>
      </w:r>
      <w:r w:rsidRPr="00384B10">
        <w:rPr>
          <w:lang w:eastAsia="fr-FR" w:bidi="fr-FR"/>
        </w:rPr>
        <w:t>taines et qu’il est plus facile d’utiliser les fonds disponibles pour spéculer ou pour acheter d’autres entreprises que de se lancer dans des projets d’autant plus risqués que la masse des capitaux nécessa</w:t>
      </w:r>
      <w:r w:rsidRPr="00384B10">
        <w:rPr>
          <w:lang w:eastAsia="fr-FR" w:bidi="fr-FR"/>
        </w:rPr>
        <w:t>i</w:t>
      </w:r>
      <w:r w:rsidRPr="00384B10">
        <w:rPr>
          <w:lang w:eastAsia="fr-FR" w:bidi="fr-FR"/>
        </w:rPr>
        <w:t>res est de plus en plus considérable ? Comment peut-on parler de croissance écon</w:t>
      </w:r>
      <w:r w:rsidRPr="00384B10">
        <w:rPr>
          <w:lang w:eastAsia="fr-FR" w:bidi="fr-FR"/>
        </w:rPr>
        <w:t>o</w:t>
      </w:r>
      <w:r w:rsidRPr="00384B10">
        <w:rPr>
          <w:lang w:eastAsia="fr-FR" w:bidi="fr-FR"/>
        </w:rPr>
        <w:t>mique lorsqu’en même temps la Réserve fédérale étrangle l’économie et la pousse dans le marasme ? Et les coupures ? C’est autant de po</w:t>
      </w:r>
      <w:r w:rsidRPr="00384B10">
        <w:rPr>
          <w:lang w:eastAsia="fr-FR" w:bidi="fr-FR"/>
        </w:rPr>
        <w:t>u</w:t>
      </w:r>
      <w:r w:rsidRPr="00384B10">
        <w:rPr>
          <w:lang w:eastAsia="fr-FR" w:bidi="fr-FR"/>
        </w:rPr>
        <w:t>voir d’achat en moins et autant de te</w:t>
      </w:r>
      <w:r w:rsidRPr="00384B10">
        <w:rPr>
          <w:lang w:eastAsia="fr-FR" w:bidi="fr-FR"/>
        </w:rPr>
        <w:t>n</w:t>
      </w:r>
      <w:r w:rsidRPr="00384B10">
        <w:rPr>
          <w:lang w:eastAsia="fr-FR" w:bidi="fr-FR"/>
        </w:rPr>
        <w:t>sions sociales en plus. Au niveau inte</w:t>
      </w:r>
      <w:r w:rsidRPr="00384B10">
        <w:rPr>
          <w:lang w:eastAsia="fr-FR" w:bidi="fr-FR"/>
        </w:rPr>
        <w:t>r</w:t>
      </w:r>
      <w:r w:rsidRPr="00384B10">
        <w:rPr>
          <w:lang w:eastAsia="fr-FR" w:bidi="fr-FR"/>
        </w:rPr>
        <w:t>national, comment ne pas voir que la</w:t>
      </w:r>
      <w:r>
        <w:rPr>
          <w:lang w:eastAsia="fr-FR" w:bidi="fr-FR"/>
        </w:rPr>
        <w:t xml:space="preserve"> </w:t>
      </w:r>
      <w:r w:rsidRPr="00384B10">
        <w:rPr>
          <w:lang w:eastAsia="fr-FR" w:bidi="fr-FR"/>
        </w:rPr>
        <w:t>hausse des taux d’intérêt provoque une flambée du dollar qui dépasse sa v</w:t>
      </w:r>
      <w:r w:rsidRPr="00384B10">
        <w:rPr>
          <w:lang w:eastAsia="fr-FR" w:bidi="fr-FR"/>
        </w:rPr>
        <w:t>a</w:t>
      </w:r>
      <w:r w:rsidRPr="00384B10">
        <w:rPr>
          <w:lang w:eastAsia="fr-FR" w:bidi="fr-FR"/>
        </w:rPr>
        <w:t>leur réelle et n’a plus aucun rapport avec la place de l’économie américaine dans le monde ? Cette flambée, largement sp</w:t>
      </w:r>
      <w:r w:rsidRPr="00384B10">
        <w:rPr>
          <w:lang w:eastAsia="fr-FR" w:bidi="fr-FR"/>
        </w:rPr>
        <w:t>é</w:t>
      </w:r>
      <w:r w:rsidRPr="00384B10">
        <w:rPr>
          <w:lang w:eastAsia="fr-FR" w:bidi="fr-FR"/>
        </w:rPr>
        <w:t>culative, ne risque-t-elle pas de se traduire ultérieurement par une nouvelle chute brutale du dollar, déstabilisant ainsi davantage l’économie internationale ? Sans com</w:t>
      </w:r>
      <w:r w:rsidRPr="00384B10">
        <w:rPr>
          <w:lang w:eastAsia="fr-FR" w:bidi="fr-FR"/>
        </w:rPr>
        <w:t>p</w:t>
      </w:r>
      <w:r w:rsidRPr="00384B10">
        <w:rPr>
          <w:lang w:eastAsia="fr-FR" w:bidi="fr-FR"/>
        </w:rPr>
        <w:t>ter la baisse des exportations américaines, conséc</w:t>
      </w:r>
      <w:r w:rsidRPr="00384B10">
        <w:rPr>
          <w:lang w:eastAsia="fr-FR" w:bidi="fr-FR"/>
        </w:rPr>
        <w:t>u</w:t>
      </w:r>
      <w:r w:rsidRPr="00384B10">
        <w:rPr>
          <w:lang w:eastAsia="fr-FR" w:bidi="fr-FR"/>
        </w:rPr>
        <w:t>tive de cette hausse du dollar... Alors ?</w:t>
      </w:r>
    </w:p>
    <w:p w14:paraId="76FACD65" w14:textId="77777777" w:rsidR="000746E3" w:rsidRPr="00384B10" w:rsidRDefault="000746E3" w:rsidP="000746E3">
      <w:pPr>
        <w:spacing w:before="120" w:after="120"/>
        <w:jc w:val="both"/>
      </w:pPr>
      <w:r w:rsidRPr="00384B10">
        <w:rPr>
          <w:lang w:eastAsia="fr-FR" w:bidi="fr-FR"/>
        </w:rPr>
        <w:t>En fait, il faut réaliser que ce qu’on appelle la Reag</w:t>
      </w:r>
      <w:r w:rsidRPr="00384B10">
        <w:rPr>
          <w:lang w:eastAsia="fr-FR" w:bidi="fr-FR"/>
        </w:rPr>
        <w:t>a</w:t>
      </w:r>
      <w:r w:rsidRPr="00384B10">
        <w:rPr>
          <w:lang w:eastAsia="fr-FR" w:bidi="fr-FR"/>
        </w:rPr>
        <w:t>nomique n’est pas une théorie homogène et cohérente. Et pour cause ! Les économi</w:t>
      </w:r>
      <w:r w:rsidRPr="00384B10">
        <w:rPr>
          <w:lang w:eastAsia="fr-FR" w:bidi="fr-FR"/>
        </w:rPr>
        <w:t>s</w:t>
      </w:r>
      <w:r w:rsidRPr="00384B10">
        <w:rPr>
          <w:lang w:eastAsia="fr-FR" w:bidi="fr-FR"/>
        </w:rPr>
        <w:t>tes figurant parmi les conseillers du président relèvent de deux écoles, l’école de l’offre et l’école monétariste qui, ne s’entendent guère entre eux, ni sur l’origine des problèmes actuels, ni sur les solutions à y a</w:t>
      </w:r>
      <w:r w:rsidRPr="00384B10">
        <w:rPr>
          <w:lang w:eastAsia="fr-FR" w:bidi="fr-FR"/>
        </w:rPr>
        <w:t>p</w:t>
      </w:r>
      <w:r>
        <w:rPr>
          <w:lang w:eastAsia="fr-FR" w:bidi="fr-FR"/>
        </w:rPr>
        <w:t>porter. Unis dans leur</w:t>
      </w:r>
      <w:r w:rsidRPr="00384B10">
        <w:rPr>
          <w:lang w:eastAsia="fr-FR" w:bidi="fr-FR"/>
        </w:rPr>
        <w:t xml:space="preserve"> anti-keynésianisme, ils n’en pr</w:t>
      </w:r>
      <w:r w:rsidRPr="00384B10">
        <w:rPr>
          <w:lang w:eastAsia="fr-FR" w:bidi="fr-FR"/>
        </w:rPr>
        <w:t>ô</w:t>
      </w:r>
      <w:r w:rsidRPr="00384B10">
        <w:rPr>
          <w:lang w:eastAsia="fr-FR" w:bidi="fr-FR"/>
        </w:rPr>
        <w:t>nent pas moins des politiques assez différentes et même opposées. Pour les uns, les problèmes sont avant tout d’ordre monétaire alors que pour les autres, les problèmes se situent surtout du côté de l’épargne et des investi</w:t>
      </w:r>
      <w:r w:rsidRPr="00384B10">
        <w:rPr>
          <w:lang w:eastAsia="fr-FR" w:bidi="fr-FR"/>
        </w:rPr>
        <w:t>s</w:t>
      </w:r>
      <w:r w:rsidRPr="00384B10">
        <w:rPr>
          <w:lang w:eastAsia="fr-FR" w:bidi="fr-FR"/>
        </w:rPr>
        <w:t>sements... Pour les uns, il faut maintenir les taux d’intérêt élevés et freiner l’économie alors que pour les autres, il faut baisser les impôts et relancer les investiss</w:t>
      </w:r>
      <w:r w:rsidRPr="00384B10">
        <w:rPr>
          <w:lang w:eastAsia="fr-FR" w:bidi="fr-FR"/>
        </w:rPr>
        <w:t>e</w:t>
      </w:r>
      <w:r w:rsidRPr="00384B10">
        <w:rPr>
          <w:lang w:eastAsia="fr-FR" w:bidi="fr-FR"/>
        </w:rPr>
        <w:t>ments... C’est le frein et l’accélérateur en même temps... sans parler de l’efficacité douteuse des réductions d’impôt assorties de co</w:t>
      </w:r>
      <w:r w:rsidRPr="00384B10">
        <w:rPr>
          <w:lang w:eastAsia="fr-FR" w:bidi="fr-FR"/>
        </w:rPr>
        <w:t>m</w:t>
      </w:r>
      <w:r w:rsidRPr="00384B10">
        <w:rPr>
          <w:lang w:eastAsia="fr-FR" w:bidi="fr-FR"/>
        </w:rPr>
        <w:t>pressions budgétaires pour assurer la relance ou encore des mesures visant à maintenir les taux d’intérêt élevés et à contrôler la croi</w:t>
      </w:r>
      <w:r w:rsidRPr="00384B10">
        <w:rPr>
          <w:lang w:eastAsia="fr-FR" w:bidi="fr-FR"/>
        </w:rPr>
        <w:t>s</w:t>
      </w:r>
      <w:r w:rsidRPr="00384B10">
        <w:rPr>
          <w:lang w:eastAsia="fr-FR" w:bidi="fr-FR"/>
        </w:rPr>
        <w:t>sance de la masse monétaire pour venir à bout de l’inflation. Si l’objectif était d’assurer une reprise économique comme les autres, voire s’il ne s’agissait que de situer le débat au niveau acad</w:t>
      </w:r>
      <w:r w:rsidRPr="00384B10">
        <w:rPr>
          <w:lang w:eastAsia="fr-FR" w:bidi="fr-FR"/>
        </w:rPr>
        <w:t>é</w:t>
      </w:r>
      <w:r w:rsidRPr="00384B10">
        <w:rPr>
          <w:lang w:eastAsia="fr-FR" w:bidi="fr-FR"/>
        </w:rPr>
        <w:t>mique, il est clair que les mesures prises jusqu’à présent paraissent bien contradictoires. On ne peut</w:t>
      </w:r>
      <w:r>
        <w:rPr>
          <w:lang w:eastAsia="fr-FR" w:bidi="fr-FR"/>
        </w:rPr>
        <w:t xml:space="preserve"> </w:t>
      </w:r>
      <w:r w:rsidRPr="00384B10">
        <w:t>[39]</w:t>
      </w:r>
      <w:r>
        <w:t xml:space="preserve"> </w:t>
      </w:r>
      <w:r w:rsidRPr="00384B10">
        <w:rPr>
          <w:lang w:eastAsia="fr-FR" w:bidi="fr-FR"/>
        </w:rPr>
        <w:t>penser relancer l’offre en fre</w:t>
      </w:r>
      <w:r w:rsidRPr="00384B10">
        <w:rPr>
          <w:lang w:eastAsia="fr-FR" w:bidi="fr-FR"/>
        </w:rPr>
        <w:t>i</w:t>
      </w:r>
      <w:r w:rsidRPr="00384B10">
        <w:rPr>
          <w:lang w:eastAsia="fr-FR" w:bidi="fr-FR"/>
        </w:rPr>
        <w:t>nant la demande ! Mais voilà : l’enjeu des politiques</w:t>
      </w:r>
      <w:r>
        <w:rPr>
          <w:lang w:eastAsia="fr-FR" w:bidi="fr-FR"/>
        </w:rPr>
        <w:t xml:space="preserve"> de Reagan, et l’enjeu des év</w:t>
      </w:r>
      <w:r>
        <w:rPr>
          <w:lang w:eastAsia="fr-FR" w:bidi="fr-FR"/>
        </w:rPr>
        <w:t>è</w:t>
      </w:r>
      <w:r>
        <w:rPr>
          <w:lang w:eastAsia="fr-FR" w:bidi="fr-FR"/>
        </w:rPr>
        <w:t>nemen</w:t>
      </w:r>
      <w:r w:rsidRPr="00384B10">
        <w:rPr>
          <w:lang w:eastAsia="fr-FR" w:bidi="fr-FR"/>
        </w:rPr>
        <w:t>ts actuels, n’est pas une simple relance comme les autres et encore moins un simple débat entre deux écoles de pensée où la population servirait de cobaye. Ainsi que l’ont maintes fois so</w:t>
      </w:r>
      <w:r w:rsidRPr="00384B10">
        <w:rPr>
          <w:lang w:eastAsia="fr-FR" w:bidi="fr-FR"/>
        </w:rPr>
        <w:t>u</w:t>
      </w:r>
      <w:r w:rsidRPr="00384B10">
        <w:rPr>
          <w:lang w:eastAsia="fr-FR" w:bidi="fr-FR"/>
        </w:rPr>
        <w:t>ligné les représentants du gouve</w:t>
      </w:r>
      <w:r w:rsidRPr="00384B10">
        <w:rPr>
          <w:lang w:eastAsia="fr-FR" w:bidi="fr-FR"/>
        </w:rPr>
        <w:t>r</w:t>
      </w:r>
      <w:r w:rsidRPr="00384B10">
        <w:rPr>
          <w:lang w:eastAsia="fr-FR" w:bidi="fr-FR"/>
        </w:rPr>
        <w:t xml:space="preserve">nement et les médias d’information, l’enjeu, c’est la « ré-industrialisation » des </w:t>
      </w:r>
      <w:r w:rsidRPr="00384B10">
        <w:t>État</w:t>
      </w:r>
      <w:r w:rsidRPr="00384B10">
        <w:rPr>
          <w:lang w:eastAsia="fr-FR" w:bidi="fr-FR"/>
        </w:rPr>
        <w:t>s-Unis. Et qui dit « ré-industrialisation » dans nos économies, dit restructuration, élimination des entreprises non-compétitives, « dégraissage » de l’économie, a</w:t>
      </w:r>
      <w:r w:rsidRPr="00384B10">
        <w:rPr>
          <w:lang w:eastAsia="fr-FR" w:bidi="fr-FR"/>
        </w:rPr>
        <w:t>s</w:t>
      </w:r>
      <w:r w:rsidRPr="00384B10">
        <w:rPr>
          <w:lang w:eastAsia="fr-FR" w:bidi="fr-FR"/>
        </w:rPr>
        <w:t>sainissement f</w:t>
      </w:r>
      <w:r w:rsidRPr="00384B10">
        <w:rPr>
          <w:lang w:eastAsia="fr-FR" w:bidi="fr-FR"/>
        </w:rPr>
        <w:t>i</w:t>
      </w:r>
      <w:r w:rsidRPr="00384B10">
        <w:rPr>
          <w:lang w:eastAsia="fr-FR" w:bidi="fr-FR"/>
        </w:rPr>
        <w:t>nancier, mises-à-pied, etc. en même temps que mise en place de nouvelles conditions de production, de travail et de conso</w:t>
      </w:r>
      <w:r w:rsidRPr="00384B10">
        <w:rPr>
          <w:lang w:eastAsia="fr-FR" w:bidi="fr-FR"/>
        </w:rPr>
        <w:t>m</w:t>
      </w:r>
      <w:r w:rsidRPr="00384B10">
        <w:rPr>
          <w:lang w:eastAsia="fr-FR" w:bidi="fr-FR"/>
        </w:rPr>
        <w:t>mation. En somme, il s’agit de « nettoyer » tout en donnant de nouve</w:t>
      </w:r>
      <w:r w:rsidRPr="00384B10">
        <w:rPr>
          <w:lang w:eastAsia="fr-FR" w:bidi="fr-FR"/>
        </w:rPr>
        <w:t>l</w:t>
      </w:r>
      <w:r w:rsidRPr="00384B10">
        <w:rPr>
          <w:lang w:eastAsia="fr-FR" w:bidi="fr-FR"/>
        </w:rPr>
        <w:t>les perspectives à une industrie e</w:t>
      </w:r>
      <w:r w:rsidRPr="00384B10">
        <w:rPr>
          <w:lang w:eastAsia="fr-FR" w:bidi="fr-FR"/>
        </w:rPr>
        <w:t>s</w:t>
      </w:r>
      <w:r w:rsidRPr="00384B10">
        <w:rPr>
          <w:lang w:eastAsia="fr-FR" w:bidi="fr-FR"/>
        </w:rPr>
        <w:t>soufflée.</w:t>
      </w:r>
    </w:p>
    <w:p w14:paraId="0EA69AB3" w14:textId="77777777" w:rsidR="000746E3" w:rsidRPr="00384B10" w:rsidRDefault="000746E3" w:rsidP="000746E3">
      <w:pPr>
        <w:spacing w:before="120" w:after="120"/>
        <w:jc w:val="both"/>
      </w:pPr>
      <w:r w:rsidRPr="00384B10">
        <w:rPr>
          <w:lang w:eastAsia="fr-FR" w:bidi="fr-FR"/>
        </w:rPr>
        <w:t>Les actions de l’administration Reagan ne relèvent pas du simple constat d’échec d’un type de politique ou d’une approche jugée désu</w:t>
      </w:r>
      <w:r w:rsidRPr="00384B10">
        <w:rPr>
          <w:lang w:eastAsia="fr-FR" w:bidi="fr-FR"/>
        </w:rPr>
        <w:t>è</w:t>
      </w:r>
      <w:r w:rsidRPr="00384B10">
        <w:rPr>
          <w:lang w:eastAsia="fr-FR" w:bidi="fr-FR"/>
        </w:rPr>
        <w:t>te des problèmes économiques ; elles relèvent essentiell</w:t>
      </w:r>
      <w:r w:rsidRPr="00384B10">
        <w:rPr>
          <w:lang w:eastAsia="fr-FR" w:bidi="fr-FR"/>
        </w:rPr>
        <w:t>e</w:t>
      </w:r>
      <w:r w:rsidRPr="00384B10">
        <w:rPr>
          <w:lang w:eastAsia="fr-FR" w:bidi="fr-FR"/>
        </w:rPr>
        <w:t>ment du constat d’une économie en crise profonde. C’est le résultat d’une éc</w:t>
      </w:r>
      <w:r w:rsidRPr="00384B10">
        <w:rPr>
          <w:lang w:eastAsia="fr-FR" w:bidi="fr-FR"/>
        </w:rPr>
        <w:t>o</w:t>
      </w:r>
      <w:r>
        <w:rPr>
          <w:lang w:eastAsia="fr-FR" w:bidi="fr-FR"/>
        </w:rPr>
        <w:t>nomie sur</w:t>
      </w:r>
      <w:r w:rsidRPr="00384B10">
        <w:rPr>
          <w:lang w:eastAsia="fr-FR" w:bidi="fr-FR"/>
        </w:rPr>
        <w:t>endettée, d’une économie de moins en moins capable de fa</w:t>
      </w:r>
      <w:r w:rsidRPr="00384B10">
        <w:rPr>
          <w:lang w:eastAsia="fr-FR" w:bidi="fr-FR"/>
        </w:rPr>
        <w:t>i</w:t>
      </w:r>
      <w:r w:rsidRPr="00384B10">
        <w:rPr>
          <w:lang w:eastAsia="fr-FR" w:bidi="fr-FR"/>
        </w:rPr>
        <w:t>re face à la concurrence internationale et dont la puissance est en d</w:t>
      </w:r>
      <w:r w:rsidRPr="00384B10">
        <w:rPr>
          <w:lang w:eastAsia="fr-FR" w:bidi="fr-FR"/>
        </w:rPr>
        <w:t>é</w:t>
      </w:r>
      <w:r w:rsidRPr="00384B10">
        <w:rPr>
          <w:lang w:eastAsia="fr-FR" w:bidi="fr-FR"/>
        </w:rPr>
        <w:t>clin, d’une économie, donc, impuissante à sortir du modèle de croi</w:t>
      </w:r>
      <w:r w:rsidRPr="00384B10">
        <w:rPr>
          <w:lang w:eastAsia="fr-FR" w:bidi="fr-FR"/>
        </w:rPr>
        <w:t>s</w:t>
      </w:r>
      <w:r w:rsidRPr="00384B10">
        <w:rPr>
          <w:lang w:eastAsia="fr-FR" w:bidi="fr-FR"/>
        </w:rPr>
        <w:t>sanc</w:t>
      </w:r>
      <w:r>
        <w:rPr>
          <w:lang w:eastAsia="fr-FR" w:bidi="fr-FR"/>
        </w:rPr>
        <w:t>e qui fut le sien dans l’après-</w:t>
      </w:r>
      <w:r w:rsidRPr="00384B10">
        <w:rPr>
          <w:lang w:eastAsia="fr-FR" w:bidi="fr-FR"/>
        </w:rPr>
        <w:t>guerre et à faire face aux no</w:t>
      </w:r>
      <w:r w:rsidRPr="00384B10">
        <w:rPr>
          <w:lang w:eastAsia="fr-FR" w:bidi="fr-FR"/>
        </w:rPr>
        <w:t>u</w:t>
      </w:r>
      <w:r w:rsidRPr="00384B10">
        <w:rPr>
          <w:lang w:eastAsia="fr-FR" w:bidi="fr-FR"/>
        </w:rPr>
        <w:t>veaux enjeux de la restructuration. Et lorsque l’administration Reagan e</w:t>
      </w:r>
      <w:r w:rsidRPr="00384B10">
        <w:rPr>
          <w:lang w:eastAsia="fr-FR" w:bidi="fr-FR"/>
        </w:rPr>
        <w:t>n</w:t>
      </w:r>
      <w:r w:rsidRPr="00384B10">
        <w:rPr>
          <w:lang w:eastAsia="fr-FR" w:bidi="fr-FR"/>
        </w:rPr>
        <w:t>tend opérer un retour aux sources, c’est-à-dire aux traditions de la l</w:t>
      </w:r>
      <w:r w:rsidRPr="00384B10">
        <w:rPr>
          <w:lang w:eastAsia="fr-FR" w:bidi="fr-FR"/>
        </w:rPr>
        <w:t>i</w:t>
      </w:r>
      <w:r w:rsidRPr="00384B10">
        <w:rPr>
          <w:lang w:eastAsia="fr-FR" w:bidi="fr-FR"/>
        </w:rPr>
        <w:t>bre entreprise et aux vertus du c</w:t>
      </w:r>
      <w:r w:rsidRPr="00384B10">
        <w:rPr>
          <w:lang w:eastAsia="fr-FR" w:bidi="fr-FR"/>
        </w:rPr>
        <w:t>a</w:t>
      </w:r>
      <w:r w:rsidRPr="00384B10">
        <w:rPr>
          <w:lang w:eastAsia="fr-FR" w:bidi="fr-FR"/>
        </w:rPr>
        <w:t>pitalisme sauvage qui furent, selon elle, les clés de la réussite américaine, on ne peut simplement y voir une certaine nostalgie du passé ou la manifestation d’un conservati</w:t>
      </w:r>
      <w:r w:rsidRPr="00384B10">
        <w:rPr>
          <w:lang w:eastAsia="fr-FR" w:bidi="fr-FR"/>
        </w:rPr>
        <w:t>s</w:t>
      </w:r>
      <w:r w:rsidRPr="00384B10">
        <w:rPr>
          <w:lang w:eastAsia="fr-FR" w:bidi="fr-FR"/>
        </w:rPr>
        <w:t>me viscéral. Il y a plus qu</w:t>
      </w:r>
      <w:r>
        <w:rPr>
          <w:lang w:eastAsia="fr-FR" w:bidi="fr-FR"/>
        </w:rPr>
        <w:t>e cela : il y a la volonté poli</w:t>
      </w:r>
      <w:r w:rsidRPr="00384B10">
        <w:rPr>
          <w:lang w:eastAsia="fr-FR" w:bidi="fr-FR"/>
        </w:rPr>
        <w:t>tique de redo</w:t>
      </w:r>
      <w:r w:rsidRPr="00384B10">
        <w:rPr>
          <w:lang w:eastAsia="fr-FR" w:bidi="fr-FR"/>
        </w:rPr>
        <w:t>n</w:t>
      </w:r>
      <w:r w:rsidRPr="00384B10">
        <w:rPr>
          <w:lang w:eastAsia="fr-FR" w:bidi="fr-FR"/>
        </w:rPr>
        <w:t>ner à l’industrie américaine les moyens nécessaires pour réaliser sa restructuration et de créer un climat économique, pol</w:t>
      </w:r>
      <w:r w:rsidRPr="00384B10">
        <w:rPr>
          <w:lang w:eastAsia="fr-FR" w:bidi="fr-FR"/>
        </w:rPr>
        <w:t>i</w:t>
      </w:r>
      <w:r w:rsidRPr="00384B10">
        <w:rPr>
          <w:lang w:eastAsia="fr-FR" w:bidi="fr-FR"/>
        </w:rPr>
        <w:t>tique et social qui soit propice à sa relance, et donc à la reconst</w:t>
      </w:r>
      <w:r w:rsidRPr="00384B10">
        <w:rPr>
          <w:lang w:eastAsia="fr-FR" w:bidi="fr-FR"/>
        </w:rPr>
        <w:t>i</w:t>
      </w:r>
      <w:r w:rsidRPr="00384B10">
        <w:rPr>
          <w:lang w:eastAsia="fr-FR" w:bidi="fr-FR"/>
        </w:rPr>
        <w:t>tution des taux de profits.</w:t>
      </w:r>
    </w:p>
    <w:p w14:paraId="28897402" w14:textId="77777777" w:rsidR="000746E3" w:rsidRPr="00384B10" w:rsidRDefault="000746E3" w:rsidP="000746E3">
      <w:pPr>
        <w:spacing w:before="120" w:after="120"/>
        <w:jc w:val="both"/>
      </w:pPr>
      <w:r w:rsidRPr="00384B10">
        <w:rPr>
          <w:lang w:eastAsia="fr-FR" w:bidi="fr-FR"/>
        </w:rPr>
        <w:t>Ceci dit, une fois le consensus réalisé sur les rôles respectifs que doivent jouer l’État, le marché et l’entreprise privée dans la « no</w:t>
      </w:r>
      <w:r w:rsidRPr="00384B10">
        <w:rPr>
          <w:lang w:eastAsia="fr-FR" w:bidi="fr-FR"/>
        </w:rPr>
        <w:t>u</w:t>
      </w:r>
      <w:r w:rsidRPr="00384B10">
        <w:rPr>
          <w:lang w:eastAsia="fr-FR" w:bidi="fr-FR"/>
        </w:rPr>
        <w:t>velle société américaine », les choses deviennent beaucoup moins claires lorsque vient le m</w:t>
      </w:r>
      <w:r w:rsidRPr="00384B10">
        <w:rPr>
          <w:lang w:eastAsia="fr-FR" w:bidi="fr-FR"/>
        </w:rPr>
        <w:t>o</w:t>
      </w:r>
      <w:r w:rsidRPr="00384B10">
        <w:rPr>
          <w:lang w:eastAsia="fr-FR" w:bidi="fr-FR"/>
        </w:rPr>
        <w:t>ment de déterminer la marche à suivre et les moyens à prendre pour mener à terme, rapidement, et sans heurts le programme de redressement et de re</w:t>
      </w:r>
      <w:r w:rsidRPr="00384B10">
        <w:rPr>
          <w:lang w:eastAsia="fr-FR" w:bidi="fr-FR"/>
        </w:rPr>
        <w:t>s</w:t>
      </w:r>
      <w:r w:rsidRPr="00384B10">
        <w:rPr>
          <w:lang w:eastAsia="fr-FR" w:bidi="fr-FR"/>
        </w:rPr>
        <w:t>tructuration de l’économie. Tout est là. Comment, dans un contexte de crise, provoquer les investiss</w:t>
      </w:r>
      <w:r w:rsidRPr="00384B10">
        <w:rPr>
          <w:lang w:eastAsia="fr-FR" w:bidi="fr-FR"/>
        </w:rPr>
        <w:t>e</w:t>
      </w:r>
      <w:r w:rsidRPr="00384B10">
        <w:rPr>
          <w:lang w:eastAsia="fr-FR" w:bidi="fr-FR"/>
        </w:rPr>
        <w:t>ments nécessaires, inciter les entreprises à moderniser leurs équip</w:t>
      </w:r>
      <w:r w:rsidRPr="00384B10">
        <w:rPr>
          <w:lang w:eastAsia="fr-FR" w:bidi="fr-FR"/>
        </w:rPr>
        <w:t>e</w:t>
      </w:r>
      <w:r w:rsidRPr="00384B10">
        <w:rPr>
          <w:lang w:eastAsia="fr-FR" w:bidi="fr-FR"/>
        </w:rPr>
        <w:t>ments, amener les m</w:t>
      </w:r>
      <w:r w:rsidRPr="00384B10">
        <w:rPr>
          <w:lang w:eastAsia="fr-FR" w:bidi="fr-FR"/>
        </w:rPr>
        <w:t>i</w:t>
      </w:r>
      <w:r w:rsidRPr="00384B10">
        <w:rPr>
          <w:lang w:eastAsia="fr-FR" w:bidi="fr-FR"/>
        </w:rPr>
        <w:t>lieux financiers à assumer les risques inhérents à la mise en place de nouvelles cond</w:t>
      </w:r>
      <w:r w:rsidRPr="00384B10">
        <w:rPr>
          <w:lang w:eastAsia="fr-FR" w:bidi="fr-FR"/>
        </w:rPr>
        <w:t>i</w:t>
      </w:r>
      <w:r w:rsidRPr="00384B10">
        <w:rPr>
          <w:lang w:eastAsia="fr-FR" w:bidi="fr-FR"/>
        </w:rPr>
        <w:t>tions de production, réorienter les capitaux vers les secteurs productifs, etc. ? Parallèl</w:t>
      </w:r>
      <w:r w:rsidRPr="00384B10">
        <w:rPr>
          <w:lang w:eastAsia="fr-FR" w:bidi="fr-FR"/>
        </w:rPr>
        <w:t>e</w:t>
      </w:r>
      <w:r w:rsidRPr="00384B10">
        <w:rPr>
          <w:lang w:eastAsia="fr-FR" w:bidi="fr-FR"/>
        </w:rPr>
        <w:t>ment, comment garder le contrôle sur une récession reche</w:t>
      </w:r>
      <w:r w:rsidRPr="00384B10">
        <w:rPr>
          <w:lang w:eastAsia="fr-FR" w:bidi="fr-FR"/>
        </w:rPr>
        <w:t>r</w:t>
      </w:r>
      <w:r w:rsidRPr="00384B10">
        <w:rPr>
          <w:lang w:eastAsia="fr-FR" w:bidi="fr-FR"/>
        </w:rPr>
        <w:t>chée pour ses effets contraignants et son rôle « épurateur » ? Comment être sûr de po</w:t>
      </w:r>
      <w:r w:rsidRPr="00384B10">
        <w:rPr>
          <w:lang w:eastAsia="fr-FR" w:bidi="fr-FR"/>
        </w:rPr>
        <w:t>u</w:t>
      </w:r>
      <w:r w:rsidRPr="00384B10">
        <w:rPr>
          <w:lang w:eastAsia="fr-FR" w:bidi="fr-FR"/>
        </w:rPr>
        <w:t>voir en surmonter les effets négatifs ? Comment aussi, concilier la polit</w:t>
      </w:r>
      <w:r w:rsidRPr="00384B10">
        <w:rPr>
          <w:lang w:eastAsia="fr-FR" w:bidi="fr-FR"/>
        </w:rPr>
        <w:t>i</w:t>
      </w:r>
      <w:r w:rsidRPr="00384B10">
        <w:rPr>
          <w:lang w:eastAsia="fr-FR" w:bidi="fr-FR"/>
        </w:rPr>
        <w:t>que coercitive et restrictive de la Réserve fédérale avec les exigences des milieux d’affaire ? Et puis, est-il vraiment possible comme entend le faire l’Administration, d’opérer la restru</w:t>
      </w:r>
      <w:r w:rsidRPr="00384B10">
        <w:rPr>
          <w:lang w:eastAsia="fr-FR" w:bidi="fr-FR"/>
        </w:rPr>
        <w:t>c</w:t>
      </w:r>
      <w:r w:rsidRPr="00384B10">
        <w:rPr>
          <w:lang w:eastAsia="fr-FR" w:bidi="fr-FR"/>
        </w:rPr>
        <w:t>turation de l’économie en ne comptant que sur l’entreprise privée, sans intervention directe de l’État ? Voilà tout autant de questions sans réponse pour le m</w:t>
      </w:r>
      <w:r w:rsidRPr="00384B10">
        <w:rPr>
          <w:lang w:eastAsia="fr-FR" w:bidi="fr-FR"/>
        </w:rPr>
        <w:t>o</w:t>
      </w:r>
      <w:r w:rsidRPr="00384B10">
        <w:rPr>
          <w:lang w:eastAsia="fr-FR" w:bidi="fr-FR"/>
        </w:rPr>
        <w:t>ment.</w:t>
      </w:r>
    </w:p>
    <w:p w14:paraId="3C34464C" w14:textId="77777777" w:rsidR="000746E3" w:rsidRPr="00384B10" w:rsidRDefault="000746E3" w:rsidP="000746E3">
      <w:pPr>
        <w:spacing w:before="120" w:after="120"/>
        <w:jc w:val="both"/>
        <w:rPr>
          <w:szCs w:val="24"/>
          <w:lang w:eastAsia="fr-FR" w:bidi="fr-FR"/>
        </w:rPr>
      </w:pPr>
    </w:p>
    <w:p w14:paraId="3C7995B8" w14:textId="77777777" w:rsidR="000746E3" w:rsidRPr="00886FAB" w:rsidRDefault="000746E3" w:rsidP="000746E3">
      <w:pPr>
        <w:pStyle w:val="planche"/>
      </w:pPr>
      <w:r w:rsidRPr="00886FAB">
        <w:rPr>
          <w:lang w:eastAsia="fr-FR" w:bidi="fr-FR"/>
        </w:rPr>
        <w:t>Succès ou échec ?</w:t>
      </w:r>
    </w:p>
    <w:p w14:paraId="1F7191F5" w14:textId="77777777" w:rsidR="000746E3" w:rsidRPr="00384B10" w:rsidRDefault="000746E3" w:rsidP="000746E3">
      <w:pPr>
        <w:spacing w:before="120" w:after="120"/>
        <w:jc w:val="both"/>
        <w:rPr>
          <w:lang w:eastAsia="fr-FR" w:bidi="fr-FR"/>
        </w:rPr>
      </w:pPr>
    </w:p>
    <w:p w14:paraId="62F91CDF" w14:textId="77777777" w:rsidR="000746E3" w:rsidRPr="00384B10" w:rsidRDefault="000746E3" w:rsidP="000746E3">
      <w:pPr>
        <w:spacing w:before="120" w:after="120"/>
        <w:jc w:val="both"/>
      </w:pPr>
      <w:r w:rsidRPr="00384B10">
        <w:rPr>
          <w:lang w:eastAsia="fr-FR" w:bidi="fr-FR"/>
        </w:rPr>
        <w:t>Mais même avec tous ces moyens et toute cette détermination, il n’est pas certain que le plan Reagan réussisse.</w:t>
      </w:r>
    </w:p>
    <w:p w14:paraId="09D5920C" w14:textId="77777777" w:rsidR="000746E3" w:rsidRPr="00384B10" w:rsidRDefault="000746E3" w:rsidP="000746E3">
      <w:pPr>
        <w:spacing w:before="120" w:after="120"/>
        <w:jc w:val="both"/>
      </w:pPr>
    </w:p>
    <w:p w14:paraId="61509393" w14:textId="77777777" w:rsidR="000746E3" w:rsidRPr="00384B10" w:rsidRDefault="000746E3" w:rsidP="000746E3">
      <w:pPr>
        <w:pStyle w:val="p"/>
      </w:pPr>
      <w:r w:rsidRPr="00384B10">
        <w:br w:type="page"/>
        <w:t>[40]</w:t>
      </w:r>
    </w:p>
    <w:p w14:paraId="6B3A5799" w14:textId="77777777" w:rsidR="000746E3" w:rsidRPr="00384B10" w:rsidRDefault="000746E3" w:rsidP="000746E3">
      <w:pPr>
        <w:spacing w:before="120" w:after="120"/>
        <w:jc w:val="both"/>
      </w:pPr>
    </w:p>
    <w:p w14:paraId="383F89AF" w14:textId="77777777" w:rsidR="000746E3" w:rsidRPr="00384B10" w:rsidRDefault="000746E3" w:rsidP="000746E3">
      <w:pPr>
        <w:pStyle w:val="figtitre"/>
      </w:pPr>
      <w:r w:rsidRPr="00384B10">
        <w:t>Graphique 3</w:t>
      </w:r>
    </w:p>
    <w:p w14:paraId="7891D736" w14:textId="77777777" w:rsidR="000746E3" w:rsidRPr="00384B10" w:rsidRDefault="000746E3" w:rsidP="000746E3">
      <w:pPr>
        <w:pStyle w:val="figtitrest"/>
      </w:pPr>
      <w:r w:rsidRPr="00384B10">
        <w:t>3 indices révélateurs des diff</w:t>
      </w:r>
      <w:r w:rsidRPr="00384B10">
        <w:t>i</w:t>
      </w:r>
      <w:r w:rsidRPr="00384B10">
        <w:t>cultés financières des entreprises :</w:t>
      </w:r>
    </w:p>
    <w:p w14:paraId="0DFA2E41" w14:textId="77777777" w:rsidR="000746E3" w:rsidRPr="00384B10" w:rsidRDefault="000E0785" w:rsidP="000746E3">
      <w:pPr>
        <w:pStyle w:val="fig"/>
      </w:pPr>
      <w:r>
        <w:rPr>
          <w:noProof/>
        </w:rPr>
        <w:drawing>
          <wp:inline distT="0" distB="0" distL="0" distR="0" wp14:anchorId="08715DD0" wp14:editId="00289A8E">
            <wp:extent cx="5130800" cy="48260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0800" cy="4826000"/>
                    </a:xfrm>
                    <a:prstGeom prst="rect">
                      <a:avLst/>
                    </a:prstGeom>
                    <a:noFill/>
                    <a:ln>
                      <a:noFill/>
                    </a:ln>
                  </pic:spPr>
                </pic:pic>
              </a:graphicData>
            </a:graphic>
          </wp:inline>
        </w:drawing>
      </w:r>
    </w:p>
    <w:p w14:paraId="51CD1C00" w14:textId="77777777" w:rsidR="000746E3" w:rsidRPr="003B2576" w:rsidRDefault="000746E3" w:rsidP="000746E3">
      <w:pPr>
        <w:pStyle w:val="figst1"/>
      </w:pPr>
      <w:r w:rsidRPr="003B2576">
        <w:t>la croissance ininterrompue de l'endettement des entreprises depuis 1950, la d</w:t>
      </w:r>
      <w:r w:rsidRPr="003B2576">
        <w:t>é</w:t>
      </w:r>
      <w:r w:rsidRPr="003B2576">
        <w:t>gradation d</w:t>
      </w:r>
      <w:r>
        <w:t>e leur position liquide depuis 1</w:t>
      </w:r>
      <w:r w:rsidRPr="003B2576">
        <w:t>960 et l’incapacité du capital propre à pouvoir couvrir le coût de renouve</w:t>
      </w:r>
      <w:r w:rsidRPr="003B2576">
        <w:t>l</w:t>
      </w:r>
      <w:r w:rsidRPr="003B2576">
        <w:t>lement des équipements</w:t>
      </w:r>
      <w:r>
        <w:t>.</w:t>
      </w:r>
    </w:p>
    <w:p w14:paraId="44B8022B" w14:textId="77777777" w:rsidR="000746E3" w:rsidRPr="003B2576" w:rsidRDefault="000746E3" w:rsidP="000746E3">
      <w:pPr>
        <w:pStyle w:val="figst1"/>
      </w:pPr>
      <w:r w:rsidRPr="003B2576">
        <w:t>Sources. (I) série SFC., toutes corporations. (2) série SFC</w:t>
      </w:r>
      <w:r w:rsidRPr="003B2576">
        <w:rPr>
          <w:rStyle w:val="Lgendedelimage8NonItalique"/>
          <w:i/>
          <w:iCs/>
          <w:sz w:val="24"/>
          <w:szCs w:val="28"/>
        </w:rPr>
        <w:t xml:space="preserve">. </w:t>
      </w:r>
      <w:r w:rsidRPr="003B2576">
        <w:t>Corporations non (f</w:t>
      </w:r>
      <w:r w:rsidRPr="003B2576">
        <w:t>i</w:t>
      </w:r>
      <w:r w:rsidRPr="003B2576">
        <w:t xml:space="preserve">nancières. (3) série </w:t>
      </w:r>
      <w:r w:rsidRPr="003B2576">
        <w:rPr>
          <w:rStyle w:val="Lgendedelimage875pt"/>
          <w:i w:val="0"/>
          <w:iCs w:val="0"/>
          <w:sz w:val="24"/>
          <w:lang w:val="fr-CA"/>
        </w:rPr>
        <w:t xml:space="preserve">F.T.C. </w:t>
      </w:r>
      <w:r w:rsidRPr="003B2576">
        <w:t xml:space="preserve">(4) FRB </w:t>
      </w:r>
      <w:r w:rsidRPr="003B2576">
        <w:rPr>
          <w:rStyle w:val="Lgendedelimage875pt"/>
          <w:i w:val="0"/>
          <w:iCs w:val="0"/>
          <w:sz w:val="24"/>
          <w:lang w:val="fr-CA"/>
        </w:rPr>
        <w:t xml:space="preserve">Bureau </w:t>
      </w:r>
      <w:r w:rsidRPr="003B2576">
        <w:t>of economic anal</w:t>
      </w:r>
      <w:r w:rsidRPr="003B2576">
        <w:t>y</w:t>
      </w:r>
      <w:r>
        <w:t>ses (</w:t>
      </w:r>
      <w:r w:rsidRPr="003B2576">
        <w:t>5) Statistical abstract</w:t>
      </w:r>
      <w:r>
        <w:t>.</w:t>
      </w:r>
    </w:p>
    <w:p w14:paraId="6238011D" w14:textId="77777777" w:rsidR="000746E3" w:rsidRPr="00384B10" w:rsidRDefault="000746E3" w:rsidP="000746E3">
      <w:pPr>
        <w:pStyle w:val="p"/>
      </w:pPr>
      <w:r w:rsidRPr="00384B10">
        <w:br w:type="page"/>
        <w:t>[41]</w:t>
      </w:r>
    </w:p>
    <w:p w14:paraId="198F990B" w14:textId="77777777" w:rsidR="000746E3" w:rsidRPr="00384B10" w:rsidRDefault="000746E3" w:rsidP="000746E3">
      <w:pPr>
        <w:spacing w:before="120" w:after="120"/>
        <w:jc w:val="both"/>
        <w:rPr>
          <w:szCs w:val="2"/>
        </w:rPr>
      </w:pPr>
    </w:p>
    <w:p w14:paraId="34EEF6DD" w14:textId="77777777" w:rsidR="000746E3" w:rsidRPr="00384B10" w:rsidRDefault="000E0785" w:rsidP="000746E3">
      <w:pPr>
        <w:pStyle w:val="fig"/>
      </w:pPr>
      <w:r>
        <w:rPr>
          <w:noProof/>
        </w:rPr>
        <w:drawing>
          <wp:inline distT="0" distB="0" distL="0" distR="0" wp14:anchorId="30BDF096" wp14:editId="01C36A69">
            <wp:extent cx="5016500" cy="24511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500" cy="2451100"/>
                    </a:xfrm>
                    <a:prstGeom prst="rect">
                      <a:avLst/>
                    </a:prstGeom>
                    <a:noFill/>
                    <a:ln>
                      <a:noFill/>
                    </a:ln>
                  </pic:spPr>
                </pic:pic>
              </a:graphicData>
            </a:graphic>
          </wp:inline>
        </w:drawing>
      </w:r>
    </w:p>
    <w:p w14:paraId="4E815B25" w14:textId="77777777" w:rsidR="000746E3" w:rsidRPr="00384B10" w:rsidRDefault="000746E3" w:rsidP="000746E3">
      <w:pPr>
        <w:spacing w:before="120" w:after="120"/>
        <w:jc w:val="both"/>
        <w:rPr>
          <w:szCs w:val="2"/>
        </w:rPr>
      </w:pPr>
    </w:p>
    <w:p w14:paraId="539272A2" w14:textId="77777777" w:rsidR="000746E3" w:rsidRPr="00384B10" w:rsidRDefault="000746E3" w:rsidP="000746E3">
      <w:pPr>
        <w:spacing w:before="120" w:after="120"/>
        <w:jc w:val="both"/>
      </w:pPr>
      <w:r w:rsidRPr="00384B10">
        <w:rPr>
          <w:lang w:eastAsia="fr-FR" w:bidi="fr-FR"/>
        </w:rPr>
        <w:t>Tout d’abord, il est peu probable qu’il y ait relance à court te</w:t>
      </w:r>
      <w:r w:rsidRPr="00384B10">
        <w:rPr>
          <w:lang w:eastAsia="fr-FR" w:bidi="fr-FR"/>
        </w:rPr>
        <w:t>r</w:t>
      </w:r>
      <w:r w:rsidRPr="00384B10">
        <w:rPr>
          <w:lang w:eastAsia="fr-FR" w:bidi="fr-FR"/>
        </w:rPr>
        <w:t>me. La politique des taux d’intérêt élevés déco</w:t>
      </w:r>
      <w:r w:rsidRPr="00384B10">
        <w:rPr>
          <w:lang w:eastAsia="fr-FR" w:bidi="fr-FR"/>
        </w:rPr>
        <w:t>u</w:t>
      </w:r>
      <w:r w:rsidRPr="00384B10">
        <w:rPr>
          <w:lang w:eastAsia="fr-FR" w:bidi="fr-FR"/>
        </w:rPr>
        <w:t>rage les investissements, pousse de nombreuses entreprises à la faillite et oriente les fonds di</w:t>
      </w:r>
      <w:r w:rsidRPr="00384B10">
        <w:rPr>
          <w:lang w:eastAsia="fr-FR" w:bidi="fr-FR"/>
        </w:rPr>
        <w:t>s</w:t>
      </w:r>
      <w:r w:rsidRPr="00384B10">
        <w:rPr>
          <w:lang w:eastAsia="fr-FR" w:bidi="fr-FR"/>
        </w:rPr>
        <w:t>ponibles vers le r</w:t>
      </w:r>
      <w:r w:rsidRPr="00384B10">
        <w:rPr>
          <w:lang w:eastAsia="fr-FR" w:bidi="fr-FR"/>
        </w:rPr>
        <w:t>a</w:t>
      </w:r>
      <w:r w:rsidRPr="00384B10">
        <w:rPr>
          <w:lang w:eastAsia="fr-FR" w:bidi="fr-FR"/>
        </w:rPr>
        <w:t>chat d’entreprises et la spéculation (aggravant le chômage)</w:t>
      </w:r>
      <w:r>
        <w:rPr>
          <w:lang w:eastAsia="fr-FR" w:bidi="fr-FR"/>
        </w:rPr>
        <w:t> </w:t>
      </w:r>
      <w:r>
        <w:rPr>
          <w:rStyle w:val="Appelnotedebasdep"/>
          <w:lang w:eastAsia="fr-FR" w:bidi="fr-FR"/>
        </w:rPr>
        <w:footnoteReference w:id="3"/>
      </w:r>
      <w:r w:rsidRPr="00384B10">
        <w:rPr>
          <w:lang w:eastAsia="fr-FR" w:bidi="fr-FR"/>
        </w:rPr>
        <w:t> ; les compressions budgétaires ralentissent l’activité éc</w:t>
      </w:r>
      <w:r w:rsidRPr="00384B10">
        <w:rPr>
          <w:lang w:eastAsia="fr-FR" w:bidi="fr-FR"/>
        </w:rPr>
        <w:t>o</w:t>
      </w:r>
      <w:r w:rsidRPr="00384B10">
        <w:rPr>
          <w:lang w:eastAsia="fr-FR" w:bidi="fr-FR"/>
        </w:rPr>
        <w:t>nomique. Mais il semble que l’administration Re</w:t>
      </w:r>
      <w:r w:rsidRPr="00384B10">
        <w:rPr>
          <w:lang w:eastAsia="fr-FR" w:bidi="fr-FR"/>
        </w:rPr>
        <w:t>a</w:t>
      </w:r>
      <w:r w:rsidRPr="00384B10">
        <w:rPr>
          <w:lang w:eastAsia="fr-FR" w:bidi="fr-FR"/>
        </w:rPr>
        <w:t>gan soit prête à faire traverser à l’économie une certaine « période difficile » pour r</w:t>
      </w:r>
      <w:r w:rsidRPr="00384B10">
        <w:rPr>
          <w:lang w:eastAsia="fr-FR" w:bidi="fr-FR"/>
        </w:rPr>
        <w:t>e</w:t>
      </w:r>
      <w:r w:rsidRPr="00384B10">
        <w:rPr>
          <w:lang w:eastAsia="fr-FR" w:bidi="fr-FR"/>
        </w:rPr>
        <w:t>partir sur des bases « saines » ; encore une fois, restructuration oblige... Mais même à plus long terme, les mesures actuelles et les « écon</w:t>
      </w:r>
      <w:r w:rsidRPr="00384B10">
        <w:rPr>
          <w:lang w:eastAsia="fr-FR" w:bidi="fr-FR"/>
        </w:rPr>
        <w:t>o</w:t>
      </w:r>
      <w:r w:rsidRPr="00384B10">
        <w:rPr>
          <w:lang w:eastAsia="fr-FR" w:bidi="fr-FR"/>
        </w:rPr>
        <w:t>mies » réalisées risquent de se payer fort cher. Déjà certaines administrations locales et certaines municipalités ne parviennent plus à entretenir l’équipement : les routes, le sy</w:t>
      </w:r>
      <w:r w:rsidRPr="00384B10">
        <w:rPr>
          <w:lang w:eastAsia="fr-FR" w:bidi="fr-FR"/>
        </w:rPr>
        <w:t>s</w:t>
      </w:r>
      <w:r w:rsidRPr="00384B10">
        <w:rPr>
          <w:lang w:eastAsia="fr-FR" w:bidi="fr-FR"/>
        </w:rPr>
        <w:t>tème de distribution de l’eau, le transport en commun, etc. Les problèmes créés (acc</w:t>
      </w:r>
      <w:r w:rsidRPr="00384B10">
        <w:rPr>
          <w:lang w:eastAsia="fr-FR" w:bidi="fr-FR"/>
        </w:rPr>
        <w:t>i</w:t>
      </w:r>
      <w:r w:rsidRPr="00384B10">
        <w:rPr>
          <w:lang w:eastAsia="fr-FR" w:bidi="fr-FR"/>
        </w:rPr>
        <w:t>dents, pollution, maladies,...) s’avéreront fort coûteux, car c’est toute l’infrastructure économique qui est en train de « foutre le camp »... On veut réduire le rôle de l’</w:t>
      </w:r>
      <w:r w:rsidRPr="00384B10">
        <w:t>État</w:t>
      </w:r>
      <w:r w:rsidRPr="00384B10">
        <w:rPr>
          <w:lang w:eastAsia="fr-FR" w:bidi="fr-FR"/>
        </w:rPr>
        <w:t xml:space="preserve"> et favoriser au maximum l’entreprise pr</w:t>
      </w:r>
      <w:r w:rsidRPr="00384B10">
        <w:rPr>
          <w:lang w:eastAsia="fr-FR" w:bidi="fr-FR"/>
        </w:rPr>
        <w:t>i</w:t>
      </w:r>
      <w:r w:rsidRPr="00384B10">
        <w:rPr>
          <w:lang w:eastAsia="fr-FR" w:bidi="fr-FR"/>
        </w:rPr>
        <w:t>vée, mais demain qu’en sera-t-il de l’éducation, de la cr</w:t>
      </w:r>
      <w:r w:rsidRPr="00384B10">
        <w:rPr>
          <w:lang w:eastAsia="fr-FR" w:bidi="fr-FR"/>
        </w:rPr>
        <w:t>i</w:t>
      </w:r>
      <w:r w:rsidRPr="00384B10">
        <w:rPr>
          <w:lang w:eastAsia="fr-FR" w:bidi="fr-FR"/>
        </w:rPr>
        <w:t>minalité, de la qualité de la vie ?</w:t>
      </w:r>
    </w:p>
    <w:p w14:paraId="344482AD" w14:textId="77777777" w:rsidR="000746E3" w:rsidRPr="00384B10" w:rsidRDefault="000746E3" w:rsidP="000746E3">
      <w:pPr>
        <w:spacing w:before="120" w:after="120"/>
        <w:jc w:val="both"/>
      </w:pPr>
      <w:r w:rsidRPr="00384B10">
        <w:rPr>
          <w:lang w:eastAsia="fr-FR" w:bidi="fr-FR"/>
        </w:rPr>
        <w:t>Du reste, on ne peut pas dire que la Réserve fédérale ait réussi un tant soit peu à contrôler la double spirale de l’inflation et de l’endettement. Certes l’économie marque le pas mais le recul n’est pas assez prononcé, pour le moment du moins, pour qu’on assiste à un vaste processus de liquidations financières et à l’assainissement des p</w:t>
      </w:r>
      <w:r w:rsidRPr="00384B10">
        <w:rPr>
          <w:lang w:eastAsia="fr-FR" w:bidi="fr-FR"/>
        </w:rPr>
        <w:t>o</w:t>
      </w:r>
      <w:r w:rsidRPr="00384B10">
        <w:rPr>
          <w:lang w:eastAsia="fr-FR" w:bidi="fr-FR"/>
        </w:rPr>
        <w:t>sitions financières des compagnies exigées par la mise en place d’un nouveau modèle de croissance. Et, le serait-il, l’économie ne s</w:t>
      </w:r>
      <w:r w:rsidRPr="00384B10">
        <w:rPr>
          <w:lang w:eastAsia="fr-FR" w:bidi="fr-FR"/>
        </w:rPr>
        <w:t>e</w:t>
      </w:r>
      <w:r w:rsidRPr="00384B10">
        <w:rPr>
          <w:lang w:eastAsia="fr-FR" w:bidi="fr-FR"/>
        </w:rPr>
        <w:t>rait-elle pas précipitée dans la crise financière que justement on che</w:t>
      </w:r>
      <w:r w:rsidRPr="00384B10">
        <w:rPr>
          <w:lang w:eastAsia="fr-FR" w:bidi="fr-FR"/>
        </w:rPr>
        <w:t>r</w:t>
      </w:r>
      <w:r w:rsidRPr="00384B10">
        <w:rPr>
          <w:lang w:eastAsia="fr-FR" w:bidi="fr-FR"/>
        </w:rPr>
        <w:t>che à éviter ? De même si le niveau des taux d’intérêt a eu pour conséquence immédiate de mettre en difficulté des ménages aux pr</w:t>
      </w:r>
      <w:r w:rsidRPr="00384B10">
        <w:rPr>
          <w:lang w:eastAsia="fr-FR" w:bidi="fr-FR"/>
        </w:rPr>
        <w:t>i</w:t>
      </w:r>
      <w:r w:rsidRPr="00384B10">
        <w:rPr>
          <w:lang w:eastAsia="fr-FR" w:bidi="fr-FR"/>
        </w:rPr>
        <w:t>ses avec les hypothèques à payer et des petites entreprises toujours plus soumises aux contraintes bancaires, il a aussi eu des répercu</w:t>
      </w:r>
      <w:r w:rsidRPr="00384B10">
        <w:rPr>
          <w:lang w:eastAsia="fr-FR" w:bidi="fr-FR"/>
        </w:rPr>
        <w:t>s</w:t>
      </w:r>
      <w:r w:rsidRPr="00384B10">
        <w:rPr>
          <w:lang w:eastAsia="fr-FR" w:bidi="fr-FR"/>
        </w:rPr>
        <w:t>sions sur des secteurs entiers comme l’automobile et le log</w:t>
      </w:r>
      <w:r w:rsidRPr="00384B10">
        <w:rPr>
          <w:lang w:eastAsia="fr-FR" w:bidi="fr-FR"/>
        </w:rPr>
        <w:t>e</w:t>
      </w:r>
      <w:r w:rsidRPr="00384B10">
        <w:rPr>
          <w:lang w:eastAsia="fr-FR" w:bidi="fr-FR"/>
        </w:rPr>
        <w:t>ment, dont l’expansion dépend étroitement des conditions du crédit. Cela n’a to</w:t>
      </w:r>
      <w:r w:rsidRPr="00384B10">
        <w:rPr>
          <w:lang w:eastAsia="fr-FR" w:bidi="fr-FR"/>
        </w:rPr>
        <w:t>u</w:t>
      </w:r>
      <w:r w:rsidRPr="00384B10">
        <w:rPr>
          <w:lang w:eastAsia="fr-FR" w:bidi="fr-FR"/>
        </w:rPr>
        <w:t>tefois guère eu d’effet restrictif sur le niveau gl</w:t>
      </w:r>
      <w:r w:rsidRPr="00384B10">
        <w:rPr>
          <w:lang w:eastAsia="fr-FR" w:bidi="fr-FR"/>
        </w:rPr>
        <w:t>o</w:t>
      </w:r>
      <w:r w:rsidRPr="00384B10">
        <w:rPr>
          <w:lang w:eastAsia="fr-FR" w:bidi="fr-FR"/>
        </w:rPr>
        <w:t>bal de l’endettement de l’économie. L’inflation et les ralentissements économiques aidant, les entreprises ont, au contraire, accru leur e</w:t>
      </w:r>
      <w:r w:rsidRPr="00384B10">
        <w:rPr>
          <w:lang w:eastAsia="fr-FR" w:bidi="fr-FR"/>
        </w:rPr>
        <w:t>n</w:t>
      </w:r>
      <w:r w:rsidRPr="00384B10">
        <w:rPr>
          <w:lang w:eastAsia="fr-FR" w:bidi="fr-FR"/>
        </w:rPr>
        <w:t>dettement à court terme au d</w:t>
      </w:r>
      <w:r w:rsidRPr="00384B10">
        <w:rPr>
          <w:lang w:eastAsia="fr-FR" w:bidi="fr-FR"/>
        </w:rPr>
        <w:t>é</w:t>
      </w:r>
      <w:r w:rsidRPr="00384B10">
        <w:rPr>
          <w:lang w:eastAsia="fr-FR" w:bidi="fr-FR"/>
        </w:rPr>
        <w:t>triment du long terme et du financement par voie d’ac-</w:t>
      </w:r>
    </w:p>
    <w:p w14:paraId="4355E7D0" w14:textId="77777777" w:rsidR="000746E3" w:rsidRPr="00384B10" w:rsidRDefault="000746E3" w:rsidP="000746E3">
      <w:pPr>
        <w:spacing w:before="120" w:after="120"/>
        <w:jc w:val="both"/>
      </w:pPr>
    </w:p>
    <w:p w14:paraId="51AADC8B" w14:textId="77777777" w:rsidR="000746E3" w:rsidRPr="00384B10" w:rsidRDefault="000746E3" w:rsidP="000746E3">
      <w:pPr>
        <w:pStyle w:val="p"/>
        <w:rPr>
          <w:szCs w:val="2"/>
        </w:rPr>
      </w:pPr>
      <w:r w:rsidRPr="00384B10">
        <w:br w:type="page"/>
        <w:t>[42]</w:t>
      </w:r>
    </w:p>
    <w:p w14:paraId="22DBB35D" w14:textId="77777777" w:rsidR="000746E3" w:rsidRPr="00384B10" w:rsidRDefault="000746E3" w:rsidP="000746E3">
      <w:pPr>
        <w:pStyle w:val="figtitre"/>
      </w:pPr>
      <w:r w:rsidRPr="00384B10">
        <w:t>Les États-Unis :</w:t>
      </w:r>
      <w:r w:rsidRPr="00384B10">
        <w:br/>
        <w:t>une puissance économique internationale en perte de v</w:t>
      </w:r>
      <w:r w:rsidRPr="00384B10">
        <w:t>i</w:t>
      </w:r>
      <w:r w:rsidRPr="00384B10">
        <w:t>tesse ?</w:t>
      </w:r>
    </w:p>
    <w:p w14:paraId="617CBBB8" w14:textId="77777777" w:rsidR="000746E3" w:rsidRPr="00384B10" w:rsidRDefault="000E0785" w:rsidP="000746E3">
      <w:pPr>
        <w:pStyle w:val="fig"/>
      </w:pPr>
      <w:r>
        <w:rPr>
          <w:noProof/>
        </w:rPr>
        <w:drawing>
          <wp:inline distT="0" distB="0" distL="0" distR="0" wp14:anchorId="40D5FDAF" wp14:editId="6C71FD9D">
            <wp:extent cx="4000500" cy="6959600"/>
            <wp:effectExtent l="12700" t="1270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0500" cy="6959600"/>
                    </a:xfrm>
                    <a:prstGeom prst="rect">
                      <a:avLst/>
                    </a:prstGeom>
                    <a:noFill/>
                    <a:ln w="12700" cmpd="sng">
                      <a:solidFill>
                        <a:srgbClr val="000000"/>
                      </a:solidFill>
                      <a:miter lim="800000"/>
                      <a:headEnd/>
                      <a:tailEnd/>
                    </a:ln>
                    <a:effectLst/>
                  </pic:spPr>
                </pic:pic>
              </a:graphicData>
            </a:graphic>
          </wp:inline>
        </w:drawing>
      </w:r>
    </w:p>
    <w:p w14:paraId="093A5FE2" w14:textId="77777777" w:rsidR="000746E3" w:rsidRPr="00384B10" w:rsidRDefault="000746E3" w:rsidP="000746E3">
      <w:pPr>
        <w:pStyle w:val="p"/>
      </w:pPr>
      <w:r w:rsidRPr="00384B10">
        <w:br w:type="page"/>
      </w:r>
      <w:r>
        <w:t xml:space="preserve"> </w:t>
      </w:r>
      <w:r w:rsidRPr="00384B10">
        <w:t>[43]</w:t>
      </w:r>
    </w:p>
    <w:p w14:paraId="1F7D1302" w14:textId="77777777" w:rsidR="000746E3" w:rsidRPr="00384B10" w:rsidRDefault="000746E3" w:rsidP="000746E3">
      <w:pPr>
        <w:spacing w:before="120" w:after="120"/>
        <w:ind w:firstLine="0"/>
        <w:jc w:val="both"/>
      </w:pPr>
      <w:r w:rsidRPr="00384B10">
        <w:rPr>
          <w:lang w:eastAsia="fr-FR" w:bidi="fr-FR"/>
        </w:rPr>
        <w:t>tions, sans oublier non plus le poids de la dette publique qui s’alourdit toujours davantage. Quant au recul recherché de l’activité économ</w:t>
      </w:r>
      <w:r w:rsidRPr="00384B10">
        <w:rPr>
          <w:lang w:eastAsia="fr-FR" w:bidi="fr-FR"/>
        </w:rPr>
        <w:t>i</w:t>
      </w:r>
      <w:r w:rsidRPr="00384B10">
        <w:rPr>
          <w:lang w:eastAsia="fr-FR" w:bidi="fr-FR"/>
        </w:rPr>
        <w:t>que, il tend, maintenant que l’économie entre en récession, à prendre une ampleur dém</w:t>
      </w:r>
      <w:r w:rsidRPr="00384B10">
        <w:rPr>
          <w:lang w:eastAsia="fr-FR" w:bidi="fr-FR"/>
        </w:rPr>
        <w:t>e</w:t>
      </w:r>
      <w:r w:rsidRPr="00384B10">
        <w:rPr>
          <w:lang w:eastAsia="fr-FR" w:bidi="fr-FR"/>
        </w:rPr>
        <w:t>surée.</w:t>
      </w:r>
    </w:p>
    <w:p w14:paraId="1C4EE628" w14:textId="77777777" w:rsidR="000746E3" w:rsidRPr="00384B10" w:rsidRDefault="000746E3" w:rsidP="000746E3">
      <w:pPr>
        <w:spacing w:before="120" w:after="120"/>
        <w:jc w:val="both"/>
      </w:pPr>
      <w:r w:rsidRPr="00384B10">
        <w:rPr>
          <w:lang w:eastAsia="fr-FR" w:bidi="fr-FR"/>
        </w:rPr>
        <w:t>D’une façon générale, les « recettes » néo-libérales sont appliquées depuis que</w:t>
      </w:r>
      <w:r w:rsidRPr="00384B10">
        <w:rPr>
          <w:lang w:eastAsia="fr-FR" w:bidi="fr-FR"/>
        </w:rPr>
        <w:t>l</w:t>
      </w:r>
      <w:r w:rsidRPr="00384B10">
        <w:rPr>
          <w:lang w:eastAsia="fr-FR" w:bidi="fr-FR"/>
        </w:rPr>
        <w:t>ques temps dans un certain nombre de pays, avec pour tout résultat, un échec quasi total. Le chômage et l’inflation n’ont pas di</w:t>
      </w:r>
      <w:r w:rsidRPr="00384B10">
        <w:rPr>
          <w:lang w:eastAsia="fr-FR" w:bidi="fr-FR"/>
        </w:rPr>
        <w:t>s</w:t>
      </w:r>
      <w:r w:rsidRPr="00384B10">
        <w:rPr>
          <w:lang w:eastAsia="fr-FR" w:bidi="fr-FR"/>
        </w:rPr>
        <w:t>paru ; ils se sont plutôt aggravés. De même, les déséquilibres dans la balance des paiements subsistent et la recon</w:t>
      </w:r>
      <w:r w:rsidRPr="00384B10">
        <w:rPr>
          <w:lang w:eastAsia="fr-FR" w:bidi="fr-FR"/>
        </w:rPr>
        <w:t>s</w:t>
      </w:r>
      <w:r w:rsidRPr="00384B10">
        <w:rPr>
          <w:lang w:eastAsia="fr-FR" w:bidi="fr-FR"/>
        </w:rPr>
        <w:t>titution des marges de profits est restée limitée et répartie inégalement entre les se</w:t>
      </w:r>
      <w:r w:rsidRPr="00384B10">
        <w:rPr>
          <w:lang w:eastAsia="fr-FR" w:bidi="fr-FR"/>
        </w:rPr>
        <w:t>c</w:t>
      </w:r>
      <w:r w:rsidRPr="00384B10">
        <w:rPr>
          <w:lang w:eastAsia="fr-FR" w:bidi="fr-FR"/>
        </w:rPr>
        <w:t>teurs</w:t>
      </w:r>
      <w:r>
        <w:rPr>
          <w:lang w:eastAsia="fr-FR" w:bidi="fr-FR"/>
        </w:rPr>
        <w:t> </w:t>
      </w:r>
      <w:r>
        <w:rPr>
          <w:rStyle w:val="Appelnotedebasdep"/>
          <w:lang w:eastAsia="fr-FR" w:bidi="fr-FR"/>
        </w:rPr>
        <w:footnoteReference w:id="4"/>
      </w:r>
      <w:r w:rsidRPr="006A10F1">
        <w:rPr>
          <w:lang w:eastAsia="fr-FR" w:bidi="fr-FR"/>
        </w:rPr>
        <w:t>.</w:t>
      </w:r>
    </w:p>
    <w:p w14:paraId="19E04960" w14:textId="77777777" w:rsidR="000746E3" w:rsidRPr="00384B10" w:rsidRDefault="000746E3" w:rsidP="000746E3">
      <w:pPr>
        <w:spacing w:before="120" w:after="120"/>
        <w:jc w:val="both"/>
      </w:pPr>
      <w:r w:rsidRPr="00384B10">
        <w:rPr>
          <w:lang w:eastAsia="fr-FR" w:bidi="fr-FR"/>
        </w:rPr>
        <w:t>Ce qu’il faut bien réaliser, c’est que les véritables ca</w:t>
      </w:r>
      <w:r w:rsidRPr="00384B10">
        <w:rPr>
          <w:lang w:eastAsia="fr-FR" w:bidi="fr-FR"/>
        </w:rPr>
        <w:t>u</w:t>
      </w:r>
      <w:r w:rsidRPr="00384B10">
        <w:rPr>
          <w:lang w:eastAsia="fr-FR" w:bidi="fr-FR"/>
        </w:rPr>
        <w:t>ses de la crise et de l’échec des politiques antérieures ne sont pas identifiées. Comme le souligne Pierre Dome</w:t>
      </w:r>
      <w:r w:rsidRPr="00384B10">
        <w:rPr>
          <w:lang w:eastAsia="fr-FR" w:bidi="fr-FR"/>
        </w:rPr>
        <w:t>r</w:t>
      </w:r>
      <w:r w:rsidRPr="00384B10">
        <w:rPr>
          <w:lang w:eastAsia="fr-FR" w:bidi="fr-FR"/>
        </w:rPr>
        <w:t>gues :</w:t>
      </w:r>
    </w:p>
    <w:p w14:paraId="4C6BAE3B" w14:textId="77777777" w:rsidR="000746E3" w:rsidRPr="00384B10" w:rsidRDefault="000746E3" w:rsidP="000746E3">
      <w:pPr>
        <w:spacing w:before="120" w:after="120"/>
        <w:jc w:val="both"/>
        <w:rPr>
          <w:lang w:eastAsia="fr-FR" w:bidi="fr-FR"/>
        </w:rPr>
      </w:pPr>
    </w:p>
    <w:p w14:paraId="5A07FCC7" w14:textId="77777777" w:rsidR="000746E3" w:rsidRPr="00384B10" w:rsidRDefault="000746E3" w:rsidP="000746E3">
      <w:pPr>
        <w:pStyle w:val="Grillecouleur-Accent1"/>
      </w:pPr>
      <w:r w:rsidRPr="00384B10">
        <w:t>L’inflation est exclusivement attribuée aux dépenses sociales de l’État, à une politique monétaire laxiste et au cartel des pays pétroliers. Rien n’est dit sur ses origines véritables (les dépenses mil</w:t>
      </w:r>
      <w:r w:rsidRPr="00384B10">
        <w:t>i</w:t>
      </w:r>
      <w:r w:rsidRPr="00384B10">
        <w:t>taires au Vietnam) ni sur le rôle des multinationales dont les prix, fixés dans le seul objectif du pr</w:t>
      </w:r>
      <w:r w:rsidRPr="00384B10">
        <w:t>o</w:t>
      </w:r>
      <w:r w:rsidRPr="00384B10">
        <w:t>fit, ne tiennent pas compte des fluctuations du marché. Rien n’est dit, non plus, sur une des raisons fondamentales de l’échec des politiques keynésiennes : dans l’actuelle structure du marché mondial, la stimulation de l’économie n’apporte pas nécessairement la croissance intérieure, mais favorise plutôt l’évasion des capitaux, le déficit commercial et l’inflation intérieure. En ce qui concerne la productivité, il n’est jamais rappelé que les dépenses milita</w:t>
      </w:r>
      <w:r w:rsidRPr="00384B10">
        <w:t>i</w:t>
      </w:r>
      <w:r w:rsidRPr="00384B10">
        <w:t xml:space="preserve">res sont socialement improductives et que, ainsi que le remarque Seymour Melman, auteur </w:t>
      </w:r>
      <w:r w:rsidRPr="006A10F1">
        <w:rPr>
          <w:i/>
          <w:szCs w:val="24"/>
        </w:rPr>
        <w:t>de L’Économie de guerre permanente,</w:t>
      </w:r>
      <w:r w:rsidRPr="00384B10">
        <w:t xml:space="preserve"> le tiers du montant brut de la formation du capital fixe est consacré aux dépenses militaires contre 2</w:t>
      </w:r>
      <w:r w:rsidRPr="00384B10">
        <w:rPr>
          <w:i/>
        </w:rPr>
        <w:t>%</w:t>
      </w:r>
      <w:r w:rsidRPr="00384B10">
        <w:t xml:space="preserve"> au Japon. Jamais n’est posée la question essentielle des fondements de la richesse relative de l’Amérique. Le relatif déclin américain devrait être l’occasion de telles interrogations. Pas une voix dans la campagne présidentielle, pas une phrase dans le discours d’inauguration pour poser la question centrale que l’historien américain William Appleman Williams rappelle dans son dernier ouvrage : « l’idée et la réalité de l’Amérique sont-elles poss</w:t>
      </w:r>
      <w:r w:rsidRPr="00384B10">
        <w:t>i</w:t>
      </w:r>
      <w:r w:rsidRPr="00384B10">
        <w:t>bles sans empire</w:t>
      </w:r>
      <w:r>
        <w:t> </w:t>
      </w:r>
      <w:r>
        <w:rPr>
          <w:rStyle w:val="Appelnotedebasdep"/>
        </w:rPr>
        <w:footnoteReference w:id="5"/>
      </w:r>
      <w:r w:rsidRPr="00384B10">
        <w:t> ? »</w:t>
      </w:r>
    </w:p>
    <w:p w14:paraId="7F7934FB" w14:textId="77777777" w:rsidR="000746E3" w:rsidRPr="00384B10" w:rsidRDefault="000746E3" w:rsidP="000746E3">
      <w:pPr>
        <w:pStyle w:val="Grillecouleur-Accent1"/>
      </w:pPr>
    </w:p>
    <w:p w14:paraId="67F28774" w14:textId="77777777" w:rsidR="000746E3" w:rsidRPr="00384B10" w:rsidRDefault="000746E3" w:rsidP="000746E3">
      <w:pPr>
        <w:spacing w:before="120" w:after="120"/>
        <w:jc w:val="both"/>
      </w:pPr>
      <w:r w:rsidRPr="00384B10">
        <w:rPr>
          <w:lang w:eastAsia="fr-FR" w:bidi="fr-FR"/>
        </w:rPr>
        <w:t>L’empire... voilà bien le maître mot... Pendant des années, surtout depuis 1945, l’impérialisme américain a r</w:t>
      </w:r>
      <w:r w:rsidRPr="00384B10">
        <w:rPr>
          <w:lang w:eastAsia="fr-FR" w:bidi="fr-FR"/>
        </w:rPr>
        <w:t>é</w:t>
      </w:r>
      <w:r w:rsidRPr="00384B10">
        <w:rPr>
          <w:lang w:eastAsia="fr-FR" w:bidi="fr-FR"/>
        </w:rPr>
        <w:t>gné en roi sur le monde occidental, s’érigeant en gendarme international en défense du « monde libre », imposant sa monnaie, aidant, à ses conditions, les pays européens et le Japon dévastés par la guerre à se reconstru</w:t>
      </w:r>
      <w:r w:rsidRPr="00384B10">
        <w:rPr>
          <w:lang w:eastAsia="fr-FR" w:bidi="fr-FR"/>
        </w:rPr>
        <w:t>i</w:t>
      </w:r>
      <w:r w:rsidRPr="00384B10">
        <w:rPr>
          <w:lang w:eastAsia="fr-FR" w:bidi="fr-FR"/>
        </w:rPr>
        <w:t>re, etc. Avec la remontée de la concurrence internationale, la d</w:t>
      </w:r>
      <w:r w:rsidRPr="00384B10">
        <w:rPr>
          <w:lang w:eastAsia="fr-FR" w:bidi="fr-FR"/>
        </w:rPr>
        <w:t>é</w:t>
      </w:r>
      <w:r w:rsidRPr="00384B10">
        <w:rPr>
          <w:lang w:eastAsia="fr-FR" w:bidi="fr-FR"/>
        </w:rPr>
        <w:t xml:space="preserve">faite du Vietnam, avec la montée de la lutte des peuples du tiers-monde, cette hégémonie de l’oncle Sam, </w:t>
      </w:r>
      <w:r w:rsidRPr="00265CCB">
        <w:rPr>
          <w:i/>
          <w:iCs/>
          <w:szCs w:val="28"/>
        </w:rPr>
        <w:t>sur laquelle reposait toute la prospérité américaine</w:t>
      </w:r>
      <w:r w:rsidRPr="00265CCB">
        <w:rPr>
          <w:i/>
          <w:iCs/>
          <w:szCs w:val="28"/>
          <w:lang w:eastAsia="fr-FR" w:bidi="fr-FR"/>
        </w:rPr>
        <w:t>,</w:t>
      </w:r>
      <w:r w:rsidRPr="00384B10">
        <w:rPr>
          <w:lang w:eastAsia="fr-FR" w:bidi="fr-FR"/>
        </w:rPr>
        <w:t xml:space="preserve"> a été sérieus</w:t>
      </w:r>
      <w:r w:rsidRPr="00384B10">
        <w:rPr>
          <w:lang w:eastAsia="fr-FR" w:bidi="fr-FR"/>
        </w:rPr>
        <w:t>e</w:t>
      </w:r>
      <w:r w:rsidRPr="00384B10">
        <w:rPr>
          <w:lang w:eastAsia="fr-FR" w:bidi="fr-FR"/>
        </w:rPr>
        <w:t xml:space="preserve">ment mise à l’épreuve et même bafouée, même si les </w:t>
      </w:r>
      <w:r w:rsidRPr="00384B10">
        <w:t>État</w:t>
      </w:r>
      <w:r w:rsidRPr="00384B10">
        <w:rPr>
          <w:lang w:eastAsia="fr-FR" w:bidi="fr-FR"/>
        </w:rPr>
        <w:t>s-Unis demeurent encore le principal pays impériali</w:t>
      </w:r>
      <w:r w:rsidRPr="00384B10">
        <w:rPr>
          <w:lang w:eastAsia="fr-FR" w:bidi="fr-FR"/>
        </w:rPr>
        <w:t>s</w:t>
      </w:r>
      <w:r w:rsidRPr="00384B10">
        <w:rPr>
          <w:lang w:eastAsia="fr-FR" w:bidi="fr-FR"/>
        </w:rPr>
        <w:t>te. Pour redorer ce blason quelque peu fané, il faut donc reconstruire cet empire et refaçonner selon ses intérêts la d</w:t>
      </w:r>
      <w:r w:rsidRPr="00384B10">
        <w:rPr>
          <w:lang w:eastAsia="fr-FR" w:bidi="fr-FR"/>
        </w:rPr>
        <w:t>i</w:t>
      </w:r>
      <w:r w:rsidRPr="00384B10">
        <w:rPr>
          <w:lang w:eastAsia="fr-FR" w:bidi="fr-FR"/>
        </w:rPr>
        <w:t>vision internationale du travail. D’où cette nouvelle agressivité en politique étrangère et ces accents de guerre froide, d’où le soutien renforcé aux régimes fasci</w:t>
      </w:r>
      <w:r w:rsidRPr="00384B10">
        <w:rPr>
          <w:lang w:eastAsia="fr-FR" w:bidi="fr-FR"/>
        </w:rPr>
        <w:t>s</w:t>
      </w:r>
      <w:r w:rsidRPr="00384B10">
        <w:rPr>
          <w:lang w:eastAsia="fr-FR" w:bidi="fr-FR"/>
        </w:rPr>
        <w:t>tes d’Amérique du Sud (Salvador), d’où, également, cette accentu</w:t>
      </w:r>
      <w:r w:rsidRPr="00384B10">
        <w:rPr>
          <w:lang w:eastAsia="fr-FR" w:bidi="fr-FR"/>
        </w:rPr>
        <w:t>a</w:t>
      </w:r>
      <w:r w:rsidRPr="00384B10">
        <w:rPr>
          <w:lang w:eastAsia="fr-FR" w:bidi="fr-FR"/>
        </w:rPr>
        <w:t>tion de la course aux armements (dont le seul aspect éc</w:t>
      </w:r>
      <w:r w:rsidRPr="00384B10">
        <w:rPr>
          <w:lang w:eastAsia="fr-FR" w:bidi="fr-FR"/>
        </w:rPr>
        <w:t>o</w:t>
      </w:r>
      <w:r w:rsidRPr="00384B10">
        <w:rPr>
          <w:lang w:eastAsia="fr-FR" w:bidi="fr-FR"/>
        </w:rPr>
        <w:t>nomique au niveau interne i.e. en termes de profits pour les entreprises, n’est pas non plus à négl</w:t>
      </w:r>
      <w:r w:rsidRPr="00384B10">
        <w:rPr>
          <w:lang w:eastAsia="fr-FR" w:bidi="fr-FR"/>
        </w:rPr>
        <w:t>i</w:t>
      </w:r>
      <w:r w:rsidRPr="00384B10">
        <w:rPr>
          <w:lang w:eastAsia="fr-FR" w:bidi="fr-FR"/>
        </w:rPr>
        <w:t>ger). Agressivité et militarisation à l’extérieur, guerre</w:t>
      </w:r>
      <w:r>
        <w:rPr>
          <w:lang w:eastAsia="fr-FR" w:bidi="fr-FR"/>
        </w:rPr>
        <w:t xml:space="preserve"> </w:t>
      </w:r>
      <w:r>
        <w:t xml:space="preserve"> </w:t>
      </w:r>
      <w:r w:rsidRPr="00384B10">
        <w:t>[44]</w:t>
      </w:r>
      <w:r>
        <w:t xml:space="preserve"> </w:t>
      </w:r>
      <w:r w:rsidRPr="00384B10">
        <w:t>aux couches populaires et «</w:t>
      </w:r>
      <w:r>
        <w:t> </w:t>
      </w:r>
      <w:r w:rsidRPr="00384B10">
        <w:t>dégraissage</w:t>
      </w:r>
      <w:r>
        <w:t> </w:t>
      </w:r>
      <w:r w:rsidRPr="00384B10">
        <w:t>» économique à l’intérieur, sont, fondamentalement, les éléments d’une même polit</w:t>
      </w:r>
      <w:r w:rsidRPr="00384B10">
        <w:t>i</w:t>
      </w:r>
      <w:r w:rsidRPr="00384B10">
        <w:t>que dont les théories, qu’elles soient économiques ou autres, ne se</w:t>
      </w:r>
      <w:r w:rsidRPr="00384B10">
        <w:t>r</w:t>
      </w:r>
      <w:r w:rsidRPr="00384B10">
        <w:t>vent finalement que de caution...</w:t>
      </w:r>
    </w:p>
    <w:p w14:paraId="5E435A29" w14:textId="77777777" w:rsidR="000746E3" w:rsidRPr="00384B10" w:rsidRDefault="000746E3" w:rsidP="000746E3">
      <w:pPr>
        <w:spacing w:before="120" w:after="120"/>
        <w:jc w:val="both"/>
      </w:pPr>
      <w:r w:rsidRPr="00384B10">
        <w:t>Et là encore, le succès de la politique Reagan est très loin d’être a</w:t>
      </w:r>
      <w:r w:rsidRPr="00384B10">
        <w:t>s</w:t>
      </w:r>
      <w:r w:rsidRPr="00384B10">
        <w:t>suré</w:t>
      </w:r>
      <w:r>
        <w:t> </w:t>
      </w:r>
      <w:r w:rsidRPr="00384B10">
        <w:t>: si le Vietnam a été longtemps le seul terrain de résistance à l’impé-</w:t>
      </w:r>
    </w:p>
    <w:p w14:paraId="58E6BBBF" w14:textId="77777777" w:rsidR="000746E3" w:rsidRPr="00384B10" w:rsidRDefault="000E0785" w:rsidP="000746E3">
      <w:pPr>
        <w:pStyle w:val="fig"/>
      </w:pPr>
      <w:r>
        <w:rPr>
          <w:noProof/>
        </w:rPr>
        <w:drawing>
          <wp:inline distT="0" distB="0" distL="0" distR="0" wp14:anchorId="6C1B551C" wp14:editId="6F9D14B8">
            <wp:extent cx="1524000" cy="20574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2057400"/>
                    </a:xfrm>
                    <a:prstGeom prst="rect">
                      <a:avLst/>
                    </a:prstGeom>
                    <a:noFill/>
                    <a:ln>
                      <a:noFill/>
                    </a:ln>
                  </pic:spPr>
                </pic:pic>
              </a:graphicData>
            </a:graphic>
          </wp:inline>
        </w:drawing>
      </w:r>
    </w:p>
    <w:p w14:paraId="26BD7AF6" w14:textId="77777777" w:rsidR="000746E3" w:rsidRDefault="000746E3" w:rsidP="000746E3">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746E3" w14:paraId="5FD0C7C3" w14:textId="77777777">
        <w:tc>
          <w:tcPr>
            <w:tcW w:w="8060" w:type="dxa"/>
            <w:shd w:val="clear" w:color="auto" w:fill="EEECE1"/>
          </w:tcPr>
          <w:p w14:paraId="4E22EA69" w14:textId="77777777" w:rsidR="000746E3" w:rsidRPr="00105028" w:rsidRDefault="000746E3" w:rsidP="000746E3">
            <w:pPr>
              <w:ind w:firstLine="0"/>
              <w:jc w:val="both"/>
              <w:rPr>
                <w:b/>
                <w:bCs/>
                <w:sz w:val="20"/>
                <w:szCs w:val="28"/>
              </w:rPr>
            </w:pPr>
          </w:p>
          <w:p w14:paraId="2C879D15" w14:textId="77777777" w:rsidR="000746E3" w:rsidRPr="00105028" w:rsidRDefault="000746E3" w:rsidP="000746E3">
            <w:pPr>
              <w:spacing w:before="120" w:after="120"/>
              <w:jc w:val="both"/>
              <w:rPr>
                <w:b/>
                <w:bCs/>
                <w:sz w:val="24"/>
                <w:szCs w:val="28"/>
              </w:rPr>
            </w:pPr>
            <w:r w:rsidRPr="00105028">
              <w:rPr>
                <w:b/>
                <w:bCs/>
                <w:sz w:val="24"/>
                <w:szCs w:val="28"/>
              </w:rPr>
              <w:t>Campagne idéologique et « fascisme à visage humain » </w:t>
            </w:r>
            <w:r w:rsidRPr="008253DA">
              <w:rPr>
                <w:rStyle w:val="Appelnotedebasdep"/>
                <w:bCs/>
                <w:szCs w:val="28"/>
              </w:rPr>
              <w:footnoteReference w:id="6"/>
            </w:r>
          </w:p>
          <w:p w14:paraId="69A1E76C" w14:textId="77777777" w:rsidR="000746E3" w:rsidRPr="00105028" w:rsidRDefault="000746E3" w:rsidP="000746E3">
            <w:pPr>
              <w:ind w:firstLine="0"/>
              <w:jc w:val="both"/>
              <w:rPr>
                <w:sz w:val="20"/>
              </w:rPr>
            </w:pPr>
          </w:p>
          <w:p w14:paraId="03380E4D" w14:textId="77777777" w:rsidR="000746E3" w:rsidRPr="00105028" w:rsidRDefault="000746E3" w:rsidP="000746E3">
            <w:pPr>
              <w:spacing w:before="120" w:after="120"/>
              <w:jc w:val="both"/>
              <w:rPr>
                <w:sz w:val="20"/>
              </w:rPr>
            </w:pPr>
            <w:r w:rsidRPr="00105028">
              <w:rPr>
                <w:sz w:val="20"/>
              </w:rPr>
              <w:t xml:space="preserve">L’équipe Reagan n’a pas qu’une nouvelle philosophie au niveau </w:t>
            </w:r>
            <w:r w:rsidRPr="00105028">
              <w:rPr>
                <w:i/>
                <w:iCs/>
                <w:sz w:val="20"/>
                <w:szCs w:val="28"/>
              </w:rPr>
              <w:t>économ</w:t>
            </w:r>
            <w:r w:rsidRPr="00105028">
              <w:rPr>
                <w:i/>
                <w:iCs/>
                <w:sz w:val="20"/>
                <w:szCs w:val="28"/>
              </w:rPr>
              <w:t>i</w:t>
            </w:r>
            <w:r w:rsidRPr="00105028">
              <w:rPr>
                <w:i/>
                <w:iCs/>
                <w:sz w:val="20"/>
                <w:szCs w:val="28"/>
              </w:rPr>
              <w:t>que ;</w:t>
            </w:r>
            <w:r w:rsidRPr="00105028">
              <w:rPr>
                <w:sz w:val="20"/>
              </w:rPr>
              <w:t xml:space="preserve"> les mesures de la nouvelles administration américaine s’appuient égal</w:t>
            </w:r>
            <w:r w:rsidRPr="00105028">
              <w:rPr>
                <w:sz w:val="20"/>
              </w:rPr>
              <w:t>e</w:t>
            </w:r>
            <w:r w:rsidRPr="00105028">
              <w:rPr>
                <w:sz w:val="20"/>
              </w:rPr>
              <w:t>ment, sur un retour aux vieilles valeurs conservatrices, à forte tonalité moralisatrice : le tr</w:t>
            </w:r>
            <w:r w:rsidRPr="00105028">
              <w:rPr>
                <w:sz w:val="20"/>
              </w:rPr>
              <w:t>a</w:t>
            </w:r>
            <w:r w:rsidRPr="00105028">
              <w:rPr>
                <w:sz w:val="20"/>
              </w:rPr>
              <w:t>vail, la fierté nationale et l’amour de la patrie, l’éloge de l’inégalité et du succès individuel, le devoir, la hiérarchie, etc., sans parler du refus de l’avortement et des droits des femmes en général.</w:t>
            </w:r>
          </w:p>
          <w:p w14:paraId="18896150" w14:textId="77777777" w:rsidR="000746E3" w:rsidRPr="00105028" w:rsidRDefault="000746E3" w:rsidP="000746E3">
            <w:pPr>
              <w:spacing w:before="120" w:after="120"/>
              <w:jc w:val="both"/>
              <w:rPr>
                <w:sz w:val="20"/>
              </w:rPr>
            </w:pPr>
            <w:r w:rsidRPr="00105028">
              <w:rPr>
                <w:sz w:val="20"/>
              </w:rPr>
              <w:t>Un certain nombre de revues et de journaux se sont lancées dans une vaste campagne idéol</w:t>
            </w:r>
            <w:r w:rsidRPr="00105028">
              <w:rPr>
                <w:sz w:val="20"/>
              </w:rPr>
              <w:t>o</w:t>
            </w:r>
            <w:r w:rsidRPr="00105028">
              <w:rPr>
                <w:sz w:val="20"/>
              </w:rPr>
              <w:t>gique visant à justifier et à encourager ce retour au conservati</w:t>
            </w:r>
            <w:r w:rsidRPr="00105028">
              <w:rPr>
                <w:sz w:val="20"/>
              </w:rPr>
              <w:t>s</w:t>
            </w:r>
            <w:r w:rsidRPr="00105028">
              <w:rPr>
                <w:sz w:val="20"/>
              </w:rPr>
              <w:t xml:space="preserve">me et à l’appuyer sur un plus grand consensus social. C’est notamment le cas du </w:t>
            </w:r>
            <w:r w:rsidRPr="00105028">
              <w:rPr>
                <w:i/>
                <w:sz w:val="20"/>
              </w:rPr>
              <w:t>Time</w:t>
            </w:r>
            <w:r w:rsidRPr="00105028">
              <w:rPr>
                <w:sz w:val="20"/>
              </w:rPr>
              <w:t xml:space="preserve"> et des autres revues du même groupe (</w:t>
            </w:r>
            <w:r w:rsidRPr="00105028">
              <w:rPr>
                <w:i/>
                <w:sz w:val="20"/>
              </w:rPr>
              <w:t>Fortune</w:t>
            </w:r>
            <w:r w:rsidRPr="00105028">
              <w:rPr>
                <w:sz w:val="20"/>
              </w:rPr>
              <w:t xml:space="preserve">, </w:t>
            </w:r>
            <w:r w:rsidRPr="00105028">
              <w:rPr>
                <w:i/>
                <w:sz w:val="20"/>
              </w:rPr>
              <w:t>Life</w:t>
            </w:r>
            <w:r w:rsidRPr="00105028">
              <w:rPr>
                <w:sz w:val="20"/>
              </w:rPr>
              <w:t xml:space="preserve">, </w:t>
            </w:r>
            <w:r w:rsidRPr="00105028">
              <w:rPr>
                <w:i/>
                <w:sz w:val="20"/>
              </w:rPr>
              <w:t>Sports Illustrated</w:t>
            </w:r>
            <w:r w:rsidRPr="00105028">
              <w:rPr>
                <w:sz w:val="20"/>
              </w:rPr>
              <w:t xml:space="preserve">, </w:t>
            </w:r>
            <w:r w:rsidRPr="00105028">
              <w:rPr>
                <w:i/>
                <w:sz w:val="20"/>
              </w:rPr>
              <w:t>M</w:t>
            </w:r>
            <w:r w:rsidRPr="00105028">
              <w:rPr>
                <w:i/>
                <w:sz w:val="20"/>
              </w:rPr>
              <w:t>o</w:t>
            </w:r>
            <w:r w:rsidRPr="00105028">
              <w:rPr>
                <w:i/>
                <w:sz w:val="20"/>
              </w:rPr>
              <w:t>re</w:t>
            </w:r>
            <w:r w:rsidRPr="00105028">
              <w:rPr>
                <w:sz w:val="20"/>
              </w:rPr>
              <w:t xml:space="preserve">, </w:t>
            </w:r>
            <w:r w:rsidRPr="00105028">
              <w:rPr>
                <w:i/>
                <w:sz w:val="20"/>
              </w:rPr>
              <w:t>People</w:t>
            </w:r>
            <w:r w:rsidRPr="00105028">
              <w:rPr>
                <w:sz w:val="20"/>
              </w:rPr>
              <w:t xml:space="preserve">. </w:t>
            </w:r>
            <w:r w:rsidRPr="00105028">
              <w:rPr>
                <w:i/>
                <w:sz w:val="20"/>
              </w:rPr>
              <w:t>Discover</w:t>
            </w:r>
            <w:r w:rsidRPr="00105028">
              <w:rPr>
                <w:sz w:val="20"/>
              </w:rPr>
              <w:t xml:space="preserve">). Ainsi peut-on lire dans l’éditorial du </w:t>
            </w:r>
            <w:r w:rsidRPr="00105028">
              <w:rPr>
                <w:i/>
                <w:sz w:val="20"/>
              </w:rPr>
              <w:t>Time</w:t>
            </w:r>
            <w:r w:rsidRPr="00105028">
              <w:rPr>
                <w:sz w:val="20"/>
              </w:rPr>
              <w:t xml:space="preserve"> du 23 février 81 :</w:t>
            </w:r>
          </w:p>
          <w:p w14:paraId="6966FC86" w14:textId="77777777" w:rsidR="000746E3" w:rsidRPr="00105028" w:rsidRDefault="000746E3" w:rsidP="000746E3">
            <w:pPr>
              <w:pStyle w:val="Citation2"/>
              <w:rPr>
                <w:lang w:val="fr-CA" w:eastAsia="fr-FR"/>
              </w:rPr>
            </w:pPr>
            <w:r w:rsidRPr="00105028">
              <w:rPr>
                <w:lang w:val="fr-CA" w:eastAsia="fr-FR"/>
              </w:rPr>
              <w:t>« Avec le renouveau américain (american renewal), nous allons analyser ce qui peut être fait pour nous redonner confiance en nous même et en notre avenir... Time a to</w:t>
            </w:r>
            <w:r w:rsidRPr="00105028">
              <w:rPr>
                <w:lang w:val="fr-CA" w:eastAsia="fr-FR"/>
              </w:rPr>
              <w:t>u</w:t>
            </w:r>
            <w:r w:rsidRPr="00105028">
              <w:rPr>
                <w:lang w:val="fr-CA" w:eastAsia="fr-FR"/>
              </w:rPr>
              <w:t>jours essayé d’interpréter les informations qu’il donnait. Cette semaine, nous franchi</w:t>
            </w:r>
            <w:r w:rsidRPr="00105028">
              <w:rPr>
                <w:lang w:val="fr-CA" w:eastAsia="fr-FR"/>
              </w:rPr>
              <w:t>s</w:t>
            </w:r>
            <w:r w:rsidRPr="00105028">
              <w:rPr>
                <w:lang w:val="fr-CA" w:eastAsia="fr-FR"/>
              </w:rPr>
              <w:t>sons une nouvelle étape : nous allons donner des solutions possibles aux difficultés que la nation affronte. </w:t>
            </w:r>
            <w:r w:rsidRPr="00105028">
              <w:rPr>
                <w:rStyle w:val="Appelnotedebasdep"/>
                <w:lang w:val="fr-CA" w:eastAsia="fr-FR"/>
              </w:rPr>
              <w:footnoteReference w:id="7"/>
            </w:r>
            <w:r w:rsidRPr="00105028">
              <w:rPr>
                <w:lang w:val="fr-CA" w:eastAsia="fr-FR"/>
              </w:rPr>
              <w:t xml:space="preserve"> »</w:t>
            </w:r>
          </w:p>
          <w:p w14:paraId="2EF295F2" w14:textId="77777777" w:rsidR="000746E3" w:rsidRPr="00105028" w:rsidRDefault="000746E3" w:rsidP="000746E3">
            <w:pPr>
              <w:spacing w:before="120" w:after="120"/>
              <w:jc w:val="both"/>
              <w:rPr>
                <w:sz w:val="20"/>
              </w:rPr>
            </w:pPr>
            <w:r w:rsidRPr="00105028">
              <w:rPr>
                <w:sz w:val="20"/>
              </w:rPr>
              <w:t xml:space="preserve">Ce n’est certainement pas un hasard si la revue </w:t>
            </w:r>
            <w:r w:rsidRPr="00105028">
              <w:rPr>
                <w:i/>
                <w:iCs/>
                <w:sz w:val="20"/>
                <w:szCs w:val="28"/>
              </w:rPr>
              <w:t>Fortune,</w:t>
            </w:r>
            <w:r w:rsidRPr="00105028">
              <w:rPr>
                <w:sz w:val="20"/>
              </w:rPr>
              <w:t xml:space="preserve"> dans son édition du 2 novembre 81 prend comme modèle... le Chili !... Un pays où, effectivement, après avoir été multiplié par 10 peut-être, les profits se sont stabilisés et où mai</w:t>
            </w:r>
            <w:r w:rsidRPr="00105028">
              <w:rPr>
                <w:sz w:val="20"/>
              </w:rPr>
              <w:t>n</w:t>
            </w:r>
            <w:r w:rsidRPr="00105028">
              <w:rPr>
                <w:sz w:val="20"/>
              </w:rPr>
              <w:t>tenant il fait bon vivre et investir (pourvu qu’on soit riche et bien protégé !)...</w:t>
            </w:r>
          </w:p>
          <w:p w14:paraId="2B6F22A8" w14:textId="77777777" w:rsidR="000746E3" w:rsidRPr="00105028" w:rsidRDefault="000746E3" w:rsidP="000746E3">
            <w:pPr>
              <w:spacing w:before="120" w:after="120"/>
              <w:jc w:val="both"/>
              <w:rPr>
                <w:sz w:val="20"/>
              </w:rPr>
            </w:pPr>
            <w:r w:rsidRPr="00105028">
              <w:rPr>
                <w:sz w:val="20"/>
              </w:rPr>
              <w:t>Tout ceci fait dire à certains observateurs que le régime Reagan constitue une sorte de « fascisme à visage humain ».</w:t>
            </w:r>
          </w:p>
          <w:p w14:paraId="61915448" w14:textId="77777777" w:rsidR="000746E3" w:rsidRPr="00105028" w:rsidRDefault="000746E3" w:rsidP="000746E3">
            <w:pPr>
              <w:spacing w:before="120" w:after="120"/>
              <w:jc w:val="both"/>
              <w:rPr>
                <w:sz w:val="20"/>
              </w:rPr>
            </w:pPr>
            <w:r w:rsidRPr="00105028">
              <w:rPr>
                <w:sz w:val="20"/>
              </w:rPr>
              <w:t>L’ampleur des attaques contre le mouvement ouvrier et les couches popula</w:t>
            </w:r>
            <w:r w:rsidRPr="00105028">
              <w:rPr>
                <w:sz w:val="20"/>
              </w:rPr>
              <w:t>i</w:t>
            </w:r>
            <w:r w:rsidRPr="00105028">
              <w:rPr>
                <w:sz w:val="20"/>
              </w:rPr>
              <w:t>res, les enjeux en cause et les moyens mis en œuvre laissent donc clairement e</w:t>
            </w:r>
            <w:r w:rsidRPr="00105028">
              <w:rPr>
                <w:sz w:val="20"/>
              </w:rPr>
              <w:t>n</w:t>
            </w:r>
            <w:r w:rsidRPr="00105028">
              <w:rPr>
                <w:sz w:val="20"/>
              </w:rPr>
              <w:t>trevoir pour la prochaine période un affrontement social très important. Le lice</w:t>
            </w:r>
            <w:r w:rsidRPr="00105028">
              <w:rPr>
                <w:sz w:val="20"/>
              </w:rPr>
              <w:t>n</w:t>
            </w:r>
            <w:r w:rsidRPr="00105028">
              <w:rPr>
                <w:sz w:val="20"/>
              </w:rPr>
              <w:t xml:space="preserve">ciement collectif des contrôleurs aérien ne constituait qu’un premier test. C’est donc dire que l’État est voué à devoir jouer un rôle de tout premier plan, même si l’image qu’on tend véhiculer le veut de moins en moins interventionniste. La revue </w:t>
            </w:r>
            <w:r w:rsidRPr="00105028">
              <w:rPr>
                <w:i/>
                <w:iCs/>
                <w:sz w:val="20"/>
                <w:szCs w:val="28"/>
              </w:rPr>
              <w:t>Fo</w:t>
            </w:r>
            <w:r w:rsidRPr="00105028">
              <w:rPr>
                <w:i/>
                <w:iCs/>
                <w:sz w:val="20"/>
                <w:szCs w:val="28"/>
              </w:rPr>
              <w:t>r</w:t>
            </w:r>
            <w:r w:rsidRPr="00105028">
              <w:rPr>
                <w:i/>
                <w:iCs/>
                <w:sz w:val="20"/>
                <w:szCs w:val="28"/>
              </w:rPr>
              <w:t>tune</w:t>
            </w:r>
            <w:r w:rsidRPr="00105028">
              <w:rPr>
                <w:sz w:val="20"/>
              </w:rPr>
              <w:t xml:space="preserve"> ne s’y trompe guère lorsqu’elle affirme :</w:t>
            </w:r>
          </w:p>
          <w:p w14:paraId="1F5B326A" w14:textId="77777777" w:rsidR="000746E3" w:rsidRPr="00105028" w:rsidRDefault="000746E3" w:rsidP="000746E3">
            <w:pPr>
              <w:pStyle w:val="Citation2"/>
              <w:rPr>
                <w:lang w:val="fr-CA" w:eastAsia="fr-FR"/>
              </w:rPr>
            </w:pPr>
            <w:r w:rsidRPr="00105028">
              <w:rPr>
                <w:lang w:val="fr-CA" w:eastAsia="fr-FR"/>
              </w:rPr>
              <w:t>« La tâche nécessaire qui est de rendre l’Amérique plus compétitive doit être menée à bien par un effort national consenti par le monde des a</w:t>
            </w:r>
            <w:r w:rsidRPr="00105028">
              <w:rPr>
                <w:lang w:val="fr-CA" w:eastAsia="fr-FR"/>
              </w:rPr>
              <w:t>f</w:t>
            </w:r>
            <w:r w:rsidRPr="00105028">
              <w:rPr>
                <w:lang w:val="fr-CA" w:eastAsia="fr-FR"/>
              </w:rPr>
              <w:t>faires, les travailleurs et tout le public mais c’est l’État qui doit en favoriser le cadre avec l’objectif d’accroître les inve</w:t>
            </w:r>
            <w:r w:rsidRPr="00105028">
              <w:rPr>
                <w:lang w:val="fr-CA" w:eastAsia="fr-FR"/>
              </w:rPr>
              <w:t>s</w:t>
            </w:r>
            <w:r w:rsidRPr="00105028">
              <w:rPr>
                <w:lang w:val="fr-CA" w:eastAsia="fr-FR"/>
              </w:rPr>
              <w:t>tissements privés. </w:t>
            </w:r>
            <w:r w:rsidRPr="00105028">
              <w:rPr>
                <w:rStyle w:val="Appelnotedebasdep"/>
                <w:lang w:val="fr-CA" w:eastAsia="fr-FR"/>
              </w:rPr>
              <w:footnoteReference w:id="8"/>
            </w:r>
            <w:r w:rsidRPr="00105028">
              <w:rPr>
                <w:lang w:val="fr-CA" w:eastAsia="fr-FR"/>
              </w:rPr>
              <w:t> »</w:t>
            </w:r>
          </w:p>
          <w:p w14:paraId="08A9C156" w14:textId="77777777" w:rsidR="000746E3" w:rsidRPr="00105028" w:rsidRDefault="000746E3" w:rsidP="000746E3">
            <w:pPr>
              <w:spacing w:before="120" w:after="120"/>
              <w:jc w:val="both"/>
              <w:rPr>
                <w:sz w:val="20"/>
                <w:szCs w:val="2"/>
              </w:rPr>
            </w:pPr>
            <w:r w:rsidRPr="00105028">
              <w:rPr>
                <w:sz w:val="20"/>
              </w:rPr>
              <w:t>Sans commentaire !</w:t>
            </w:r>
          </w:p>
          <w:p w14:paraId="736AB5E3" w14:textId="77777777" w:rsidR="000746E3" w:rsidRPr="00105028" w:rsidRDefault="000746E3" w:rsidP="000746E3">
            <w:pPr>
              <w:ind w:firstLine="0"/>
              <w:jc w:val="both"/>
              <w:rPr>
                <w:sz w:val="20"/>
              </w:rPr>
            </w:pPr>
          </w:p>
        </w:tc>
      </w:tr>
    </w:tbl>
    <w:p w14:paraId="678C7F3F" w14:textId="77777777" w:rsidR="000746E3" w:rsidRPr="00384B10" w:rsidRDefault="000746E3" w:rsidP="000746E3">
      <w:pPr>
        <w:pStyle w:val="p"/>
      </w:pPr>
      <w:r w:rsidRPr="00384B10">
        <w:br w:type="page"/>
        <w:t>[45]</w:t>
      </w:r>
    </w:p>
    <w:p w14:paraId="13FA73F3" w14:textId="77777777" w:rsidR="000746E3" w:rsidRPr="00384B10" w:rsidRDefault="000746E3" w:rsidP="000746E3">
      <w:pPr>
        <w:spacing w:before="120" w:after="120"/>
        <w:ind w:firstLine="0"/>
        <w:jc w:val="both"/>
      </w:pPr>
      <w:r w:rsidRPr="00384B10">
        <w:rPr>
          <w:lang w:eastAsia="fr-FR" w:bidi="fr-FR"/>
        </w:rPr>
        <w:t>rialisme, il n’en est plus de même aujourd’hui. S’il y a eu le Chili, il y a eu aussi le Nicaragua, il y a le Salvador ; en Europe, la France et la Grèce ont élus des gouvernements socialistes... Inutile de le préc</w:t>
      </w:r>
      <w:r w:rsidRPr="00384B10">
        <w:rPr>
          <w:lang w:eastAsia="fr-FR" w:bidi="fr-FR"/>
        </w:rPr>
        <w:t>i</w:t>
      </w:r>
      <w:r w:rsidRPr="00384B10">
        <w:rPr>
          <w:lang w:eastAsia="fr-FR" w:bidi="fr-FR"/>
        </w:rPr>
        <w:t>ser, on se situe ici sur le terrain politique, comme se situent aussi, forc</w:t>
      </w:r>
      <w:r w:rsidRPr="00384B10">
        <w:rPr>
          <w:lang w:eastAsia="fr-FR" w:bidi="fr-FR"/>
        </w:rPr>
        <w:t>é</w:t>
      </w:r>
      <w:r w:rsidRPr="00384B10">
        <w:rPr>
          <w:lang w:eastAsia="fr-FR" w:bidi="fr-FR"/>
        </w:rPr>
        <w:t>ment, les premières ripo</w:t>
      </w:r>
      <w:r w:rsidRPr="00384B10">
        <w:rPr>
          <w:lang w:eastAsia="fr-FR" w:bidi="fr-FR"/>
        </w:rPr>
        <w:t>s</w:t>
      </w:r>
      <w:r w:rsidRPr="00384B10">
        <w:rPr>
          <w:lang w:eastAsia="fr-FR" w:bidi="fr-FR"/>
        </w:rPr>
        <w:t>tes aux mesures Reagan.</w:t>
      </w:r>
    </w:p>
    <w:p w14:paraId="0A3EDF83" w14:textId="77777777" w:rsidR="000746E3" w:rsidRPr="008253DA" w:rsidRDefault="000746E3" w:rsidP="000746E3">
      <w:pPr>
        <w:jc w:val="both"/>
        <w:rPr>
          <w:sz w:val="20"/>
          <w:szCs w:val="24"/>
          <w:lang w:eastAsia="fr-FR" w:bidi="fr-FR"/>
        </w:rPr>
      </w:pPr>
    </w:p>
    <w:p w14:paraId="29115AD7" w14:textId="77777777" w:rsidR="000746E3" w:rsidRPr="007A3311" w:rsidRDefault="000746E3" w:rsidP="000746E3">
      <w:pPr>
        <w:pStyle w:val="planche"/>
      </w:pPr>
      <w:r w:rsidRPr="007A3311">
        <w:rPr>
          <w:lang w:eastAsia="fr-FR" w:bidi="fr-FR"/>
        </w:rPr>
        <w:t>La Riposte</w:t>
      </w:r>
    </w:p>
    <w:p w14:paraId="19D6B111" w14:textId="77777777" w:rsidR="000746E3" w:rsidRPr="008253DA" w:rsidRDefault="000746E3" w:rsidP="000746E3">
      <w:pPr>
        <w:jc w:val="both"/>
        <w:rPr>
          <w:sz w:val="20"/>
          <w:szCs w:val="24"/>
          <w:lang w:eastAsia="fr-FR" w:bidi="fr-FR"/>
        </w:rPr>
      </w:pPr>
    </w:p>
    <w:p w14:paraId="5C538D2D" w14:textId="77777777" w:rsidR="000746E3" w:rsidRPr="00384B10" w:rsidRDefault="000746E3" w:rsidP="000746E3">
      <w:pPr>
        <w:spacing w:before="120" w:after="120"/>
        <w:jc w:val="both"/>
      </w:pPr>
      <w:r>
        <w:rPr>
          <w:lang w:eastAsia="fr-FR" w:bidi="fr-FR"/>
        </w:rPr>
        <w:t>Il ne faut pas sur</w:t>
      </w:r>
      <w:r w:rsidRPr="00384B10">
        <w:rPr>
          <w:lang w:eastAsia="fr-FR" w:bidi="fr-FR"/>
        </w:rPr>
        <w:t>estimer la signification de la victoire de Ronald Reagan à l’élection présidentielle de nove</w:t>
      </w:r>
      <w:r w:rsidRPr="00384B10">
        <w:rPr>
          <w:lang w:eastAsia="fr-FR" w:bidi="fr-FR"/>
        </w:rPr>
        <w:t>m</w:t>
      </w:r>
      <w:r w:rsidRPr="00384B10">
        <w:rPr>
          <w:lang w:eastAsia="fr-FR" w:bidi="fr-FR"/>
        </w:rPr>
        <w:t>bre 80. Le taux d’abstention fut en effet de 50% et de nombreux éle</w:t>
      </w:r>
      <w:r w:rsidRPr="00384B10">
        <w:rPr>
          <w:lang w:eastAsia="fr-FR" w:bidi="fr-FR"/>
        </w:rPr>
        <w:t>c</w:t>
      </w:r>
      <w:r w:rsidRPr="00384B10">
        <w:rPr>
          <w:lang w:eastAsia="fr-FR" w:bidi="fr-FR"/>
        </w:rPr>
        <w:t>teurs votèrent pour le candidat républicain non pas en accord avec son programme, mais davantage pour se débarrasser de Carter identifié comme respo</w:t>
      </w:r>
      <w:r w:rsidRPr="00384B10">
        <w:rPr>
          <w:lang w:eastAsia="fr-FR" w:bidi="fr-FR"/>
        </w:rPr>
        <w:t>n</w:t>
      </w:r>
      <w:r w:rsidRPr="00384B10">
        <w:rPr>
          <w:lang w:eastAsia="fr-FR" w:bidi="fr-FR"/>
        </w:rPr>
        <w:t>sable du chômage et de l’inflation. Le mouvement conservateur qui a porté Reagan au pouvoir, profitant de ce mécontent</w:t>
      </w:r>
      <w:r w:rsidRPr="00384B10">
        <w:rPr>
          <w:lang w:eastAsia="fr-FR" w:bidi="fr-FR"/>
        </w:rPr>
        <w:t>e</w:t>
      </w:r>
      <w:r w:rsidRPr="00384B10">
        <w:rPr>
          <w:lang w:eastAsia="fr-FR" w:bidi="fr-FR"/>
        </w:rPr>
        <w:t>ment populaire n’est en outre pas homogène. En fait, il est le fruit de la coalition plus ou moins formelle de quatre mouvements : 1) la vieille droite trad</w:t>
      </w:r>
      <w:r w:rsidRPr="00384B10">
        <w:rPr>
          <w:lang w:eastAsia="fr-FR" w:bidi="fr-FR"/>
        </w:rPr>
        <w:t>i</w:t>
      </w:r>
      <w:r w:rsidRPr="00384B10">
        <w:rPr>
          <w:lang w:eastAsia="fr-FR" w:bidi="fr-FR"/>
        </w:rPr>
        <w:t>tionnelle ; 2) le « big business » lié aux mu</w:t>
      </w:r>
      <w:r w:rsidRPr="00384B10">
        <w:rPr>
          <w:lang w:eastAsia="fr-FR" w:bidi="fr-FR"/>
        </w:rPr>
        <w:t>l</w:t>
      </w:r>
      <w:r w:rsidRPr="00384B10">
        <w:rPr>
          <w:lang w:eastAsia="fr-FR" w:bidi="fr-FR"/>
        </w:rPr>
        <w:t>tinationales et à la haute finance ; 3) la nouvelle droite moralisatrice issue de la fru</w:t>
      </w:r>
      <w:r w:rsidRPr="00384B10">
        <w:rPr>
          <w:lang w:eastAsia="fr-FR" w:bidi="fr-FR"/>
        </w:rPr>
        <w:t>s</w:t>
      </w:r>
      <w:r w:rsidRPr="00384B10">
        <w:rPr>
          <w:lang w:eastAsia="fr-FR" w:bidi="fr-FR"/>
        </w:rPr>
        <w:t>tration des couches moyennes ; et 4) les « pragmatiques » ou « néoconserv</w:t>
      </w:r>
      <w:r w:rsidRPr="00384B10">
        <w:rPr>
          <w:lang w:eastAsia="fr-FR" w:bidi="fr-FR"/>
        </w:rPr>
        <w:t>a</w:t>
      </w:r>
      <w:r w:rsidRPr="00384B10">
        <w:rPr>
          <w:lang w:eastAsia="fr-FR" w:bidi="fr-FR"/>
        </w:rPr>
        <w:t>teurs », souvent des intellectuels récemment convertis au conservatisme. Cette coalition est loin d’être homogène et est m</w:t>
      </w:r>
      <w:r w:rsidRPr="00384B10">
        <w:rPr>
          <w:lang w:eastAsia="fr-FR" w:bidi="fr-FR"/>
        </w:rPr>
        <w:t>ê</w:t>
      </w:r>
      <w:r w:rsidRPr="00384B10">
        <w:rPr>
          <w:lang w:eastAsia="fr-FR" w:bidi="fr-FR"/>
        </w:rPr>
        <w:t>me relativement instable, certaines couches qui la composent risquant d’être to</w:t>
      </w:r>
      <w:r w:rsidRPr="00384B10">
        <w:rPr>
          <w:lang w:eastAsia="fr-FR" w:bidi="fr-FR"/>
        </w:rPr>
        <w:t>u</w:t>
      </w:r>
      <w:r w:rsidRPr="00384B10">
        <w:rPr>
          <w:lang w:eastAsia="fr-FR" w:bidi="fr-FR"/>
        </w:rPr>
        <w:t>chés par la politique Reagan. En outre, la population est loin d’approuver ce qui est en train de se passer. Des récents so</w:t>
      </w:r>
      <w:r w:rsidRPr="00384B10">
        <w:rPr>
          <w:lang w:eastAsia="fr-FR" w:bidi="fr-FR"/>
        </w:rPr>
        <w:t>n</w:t>
      </w:r>
      <w:r w:rsidRPr="00384B10">
        <w:rPr>
          <w:lang w:eastAsia="fr-FR" w:bidi="fr-FR"/>
        </w:rPr>
        <w:t>dages montrent en effet qu’une importante majorité de la population condamne les coupures de budget et se déclarent en f</w:t>
      </w:r>
      <w:r w:rsidRPr="00384B10">
        <w:rPr>
          <w:lang w:eastAsia="fr-FR" w:bidi="fr-FR"/>
        </w:rPr>
        <w:t>a</w:t>
      </w:r>
      <w:r w:rsidRPr="00384B10">
        <w:rPr>
          <w:lang w:eastAsia="fr-FR" w:bidi="fr-FR"/>
        </w:rPr>
        <w:t>veur de l’« Equal</w:t>
      </w:r>
      <w:r>
        <w:rPr>
          <w:lang w:eastAsia="fr-FR" w:bidi="fr-FR"/>
        </w:rPr>
        <w:t xml:space="preserve"> </w:t>
      </w:r>
      <w:r w:rsidRPr="00384B10">
        <w:rPr>
          <w:lang w:eastAsia="fr-FR" w:bidi="fr-FR"/>
        </w:rPr>
        <w:t>Right Amendment » (ERA — promouvant l’égalité totale entre les hommes et les femmes) que Reagan veut reléguer aux o</w:t>
      </w:r>
      <w:r w:rsidRPr="00384B10">
        <w:rPr>
          <w:lang w:eastAsia="fr-FR" w:bidi="fr-FR"/>
        </w:rPr>
        <w:t>u</w:t>
      </w:r>
      <w:r w:rsidRPr="00384B10">
        <w:rPr>
          <w:lang w:eastAsia="fr-FR" w:bidi="fr-FR"/>
        </w:rPr>
        <w:t>bliettes.</w:t>
      </w:r>
    </w:p>
    <w:p w14:paraId="0C5BD370" w14:textId="77777777" w:rsidR="000746E3" w:rsidRPr="00384B10" w:rsidRDefault="000746E3" w:rsidP="000746E3">
      <w:pPr>
        <w:spacing w:before="120" w:after="120"/>
        <w:jc w:val="both"/>
      </w:pPr>
      <w:r w:rsidRPr="00384B10">
        <w:rPr>
          <w:lang w:eastAsia="fr-FR" w:bidi="fr-FR"/>
        </w:rPr>
        <w:t>Si les réactions aux licenciements des contrôleurs aériens furent faibles, et si la riposte de l’ensemble des se</w:t>
      </w:r>
      <w:r w:rsidRPr="00384B10">
        <w:rPr>
          <w:lang w:eastAsia="fr-FR" w:bidi="fr-FR"/>
        </w:rPr>
        <w:t>c</w:t>
      </w:r>
      <w:r w:rsidRPr="00384B10">
        <w:rPr>
          <w:lang w:eastAsia="fr-FR" w:bidi="fr-FR"/>
        </w:rPr>
        <w:t>teurs touchés a tardé à se manifester, la mobilisation a par contre bel et bien co</w:t>
      </w:r>
      <w:r w:rsidRPr="00384B10">
        <w:rPr>
          <w:lang w:eastAsia="fr-FR" w:bidi="fr-FR"/>
        </w:rPr>
        <w:t>m</w:t>
      </w:r>
      <w:r w:rsidRPr="00384B10">
        <w:rPr>
          <w:lang w:eastAsia="fr-FR" w:bidi="fr-FR"/>
        </w:rPr>
        <w:t>mencé, comme en témoigne la manifestation de 300</w:t>
      </w:r>
      <w:r>
        <w:rPr>
          <w:lang w:eastAsia="fr-FR" w:bidi="fr-FR"/>
        </w:rPr>
        <w:t> </w:t>
      </w:r>
      <w:r w:rsidRPr="00384B10">
        <w:rPr>
          <w:lang w:eastAsia="fr-FR" w:bidi="fr-FR"/>
        </w:rPr>
        <w:t>000 perso</w:t>
      </w:r>
      <w:r w:rsidRPr="00384B10">
        <w:rPr>
          <w:lang w:eastAsia="fr-FR" w:bidi="fr-FR"/>
        </w:rPr>
        <w:t>n</w:t>
      </w:r>
      <w:r w:rsidRPr="00384B10">
        <w:rPr>
          <w:lang w:eastAsia="fr-FR" w:bidi="fr-FR"/>
        </w:rPr>
        <w:t>nes à Washington à l’automne 81. Le mouvement syndical américain a même été amené à se radicaliser rapidement depuis quelques mois dans certains secteurs.</w:t>
      </w:r>
    </w:p>
    <w:p w14:paraId="39CB2C3B" w14:textId="77777777" w:rsidR="000746E3" w:rsidRPr="00384B10" w:rsidRDefault="000746E3" w:rsidP="000746E3">
      <w:pPr>
        <w:spacing w:before="120" w:after="120"/>
        <w:jc w:val="both"/>
      </w:pPr>
      <w:r w:rsidRPr="00384B10">
        <w:rPr>
          <w:lang w:eastAsia="fr-FR" w:bidi="fr-FR"/>
        </w:rPr>
        <w:t>Le succès du plan Reagan aurait par ailleurs comme cons</w:t>
      </w:r>
      <w:r w:rsidRPr="00384B10">
        <w:rPr>
          <w:lang w:eastAsia="fr-FR" w:bidi="fr-FR"/>
        </w:rPr>
        <w:t>é</w:t>
      </w:r>
      <w:r w:rsidRPr="00384B10">
        <w:rPr>
          <w:lang w:eastAsia="fr-FR" w:bidi="fr-FR"/>
        </w:rPr>
        <w:t>quences une restructuration du marché du travail (tr</w:t>
      </w:r>
      <w:r w:rsidRPr="00384B10">
        <w:rPr>
          <w:lang w:eastAsia="fr-FR" w:bidi="fr-FR"/>
        </w:rPr>
        <w:t>a</w:t>
      </w:r>
      <w:r w:rsidRPr="00384B10">
        <w:rPr>
          <w:lang w:eastAsia="fr-FR" w:bidi="fr-FR"/>
        </w:rPr>
        <w:t>vailleurs/euses qualifiés et bien payé-</w:t>
      </w:r>
      <w:r>
        <w:rPr>
          <w:lang w:eastAsia="fr-FR" w:bidi="fr-FR"/>
        </w:rPr>
        <w:t>e-s vs travailleurs/euses sous-</w:t>
      </w:r>
      <w:r w:rsidRPr="00384B10">
        <w:rPr>
          <w:lang w:eastAsia="fr-FR" w:bidi="fr-FR"/>
        </w:rPr>
        <w:t>qualifiés et mal payés, aux emplois pr</w:t>
      </w:r>
      <w:r w:rsidRPr="00384B10">
        <w:rPr>
          <w:lang w:eastAsia="fr-FR" w:bidi="fr-FR"/>
        </w:rPr>
        <w:t>é</w:t>
      </w:r>
      <w:r w:rsidRPr="00384B10">
        <w:rPr>
          <w:lang w:eastAsia="fr-FR" w:bidi="fr-FR"/>
        </w:rPr>
        <w:t>caires, etc.) qui ne pourra s’imposer rapidement.</w:t>
      </w:r>
    </w:p>
    <w:p w14:paraId="426CA448" w14:textId="77777777" w:rsidR="000746E3" w:rsidRPr="008253DA" w:rsidRDefault="000746E3" w:rsidP="000746E3">
      <w:pPr>
        <w:jc w:val="both"/>
        <w:rPr>
          <w:sz w:val="20"/>
          <w:szCs w:val="24"/>
          <w:lang w:eastAsia="fr-FR" w:bidi="fr-FR"/>
        </w:rPr>
      </w:pPr>
    </w:p>
    <w:p w14:paraId="5CE7379F" w14:textId="77777777" w:rsidR="000746E3" w:rsidRPr="006505D1" w:rsidRDefault="000746E3" w:rsidP="000746E3">
      <w:pPr>
        <w:pStyle w:val="planche"/>
      </w:pPr>
      <w:r w:rsidRPr="006505D1">
        <w:rPr>
          <w:lang w:eastAsia="fr-FR" w:bidi="fr-FR"/>
        </w:rPr>
        <w:t>Rien n’est joué</w:t>
      </w:r>
    </w:p>
    <w:p w14:paraId="2D4DA3F5" w14:textId="77777777" w:rsidR="000746E3" w:rsidRPr="008253DA" w:rsidRDefault="000746E3" w:rsidP="000746E3">
      <w:pPr>
        <w:jc w:val="both"/>
        <w:rPr>
          <w:sz w:val="20"/>
          <w:szCs w:val="24"/>
          <w:lang w:eastAsia="fr-FR" w:bidi="fr-FR"/>
        </w:rPr>
      </w:pPr>
    </w:p>
    <w:p w14:paraId="1697B5A3" w14:textId="77777777" w:rsidR="000746E3" w:rsidRPr="00384B10" w:rsidRDefault="000746E3" w:rsidP="000746E3">
      <w:pPr>
        <w:spacing w:before="120" w:after="120"/>
        <w:jc w:val="both"/>
      </w:pPr>
      <w:r w:rsidRPr="00384B10">
        <w:rPr>
          <w:lang w:eastAsia="fr-FR" w:bidi="fr-FR"/>
        </w:rPr>
        <w:t>En cherchant à éviter la crise tout en prenant les moyens pour la précipiter, c’est bel et bien la politique du pire qu’a choisi l’administration Reagan, même du point de vue de la bourgeoisie américaine. Dans l’immédiat, en coupant de la sorte dans les d</w:t>
      </w:r>
      <w:r w:rsidRPr="00384B10">
        <w:rPr>
          <w:lang w:eastAsia="fr-FR" w:bidi="fr-FR"/>
        </w:rPr>
        <w:t>é</w:t>
      </w:r>
      <w:r w:rsidRPr="00384B10">
        <w:rPr>
          <w:lang w:eastAsia="fr-FR" w:bidi="fr-FR"/>
        </w:rPr>
        <w:t>penses sociales et en maintenant des taux d’intérêt élevés, on ne peut qu’aggraver la récession ; en baissant les impôts pour que les plus r</w:t>
      </w:r>
      <w:r w:rsidRPr="00384B10">
        <w:rPr>
          <w:lang w:eastAsia="fr-FR" w:bidi="fr-FR"/>
        </w:rPr>
        <w:t>i</w:t>
      </w:r>
      <w:r w:rsidRPr="00384B10">
        <w:rPr>
          <w:lang w:eastAsia="fr-FR" w:bidi="fr-FR"/>
        </w:rPr>
        <w:t>ches et les entreprises en profitent, mais en paralysant à toute fin pr</w:t>
      </w:r>
      <w:r w:rsidRPr="00384B10">
        <w:rPr>
          <w:lang w:eastAsia="fr-FR" w:bidi="fr-FR"/>
        </w:rPr>
        <w:t>a</w:t>
      </w:r>
      <w:r w:rsidRPr="00384B10">
        <w:rPr>
          <w:lang w:eastAsia="fr-FR" w:bidi="fr-FR"/>
        </w:rPr>
        <w:t>tique toute possibilité d’investissement, et en l’absence de toute pol</w:t>
      </w:r>
      <w:r w:rsidRPr="00384B10">
        <w:rPr>
          <w:lang w:eastAsia="fr-FR" w:bidi="fr-FR"/>
        </w:rPr>
        <w:t>i</w:t>
      </w:r>
      <w:r w:rsidRPr="00384B10">
        <w:rPr>
          <w:lang w:eastAsia="fr-FR" w:bidi="fr-FR"/>
        </w:rPr>
        <w:t>tique industrielle, on ne fait qu’encourager la spéculation et l’endettement. Il est bien beau de chercher à rentrer dans les fonds empruntés par les entreprises, mais le problème c’est que les entrepr</w:t>
      </w:r>
      <w:r w:rsidRPr="00384B10">
        <w:rPr>
          <w:lang w:eastAsia="fr-FR" w:bidi="fr-FR"/>
        </w:rPr>
        <w:t>i</w:t>
      </w:r>
      <w:r w:rsidRPr="00384B10">
        <w:rPr>
          <w:lang w:eastAsia="fr-FR" w:bidi="fr-FR"/>
        </w:rPr>
        <w:t>ses ne vendent pas et accumulent même des inventaires consid</w:t>
      </w:r>
      <w:r w:rsidRPr="00384B10">
        <w:rPr>
          <w:lang w:eastAsia="fr-FR" w:bidi="fr-FR"/>
        </w:rPr>
        <w:t>é</w:t>
      </w:r>
      <w:r>
        <w:rPr>
          <w:lang w:eastAsia="fr-FR" w:bidi="fr-FR"/>
        </w:rPr>
        <w:t>rables. Non seule</w:t>
      </w:r>
      <w:r w:rsidRPr="00384B10">
        <w:rPr>
          <w:lang w:eastAsia="fr-FR" w:bidi="fr-FR"/>
        </w:rPr>
        <w:t>ment</w:t>
      </w:r>
      <w:r>
        <w:t xml:space="preserve"> </w:t>
      </w:r>
      <w:r w:rsidRPr="00384B10">
        <w:t>[46]</w:t>
      </w:r>
      <w:r w:rsidRPr="00384B10">
        <w:rPr>
          <w:lang w:eastAsia="fr-FR" w:bidi="fr-FR"/>
        </w:rPr>
        <w:t xml:space="preserve"> celles-ci ne peuvent pas rembourser, mais elles se voient contraintes d’emprunter davantage pour e</w:t>
      </w:r>
      <w:r w:rsidRPr="00384B10">
        <w:rPr>
          <w:lang w:eastAsia="fr-FR" w:bidi="fr-FR"/>
        </w:rPr>
        <w:t>s</w:t>
      </w:r>
      <w:r w:rsidRPr="00384B10">
        <w:rPr>
          <w:lang w:eastAsia="fr-FR" w:bidi="fr-FR"/>
        </w:rPr>
        <w:t>sayer de passer à travers leurs difficultés ou tout simpl</w:t>
      </w:r>
      <w:r w:rsidRPr="00384B10">
        <w:rPr>
          <w:lang w:eastAsia="fr-FR" w:bidi="fr-FR"/>
        </w:rPr>
        <w:t>e</w:t>
      </w:r>
      <w:r w:rsidRPr="00384B10">
        <w:rPr>
          <w:lang w:eastAsia="fr-FR" w:bidi="fr-FR"/>
        </w:rPr>
        <w:t>ment éviter la faillite. Et quand survient tout de même une faillite, risquant d’entraîner dans sa chute l’institution prêteuse, le chômage ne fait que s’aggraver.</w:t>
      </w:r>
    </w:p>
    <w:p w14:paraId="551FFA91" w14:textId="77777777" w:rsidR="000746E3" w:rsidRPr="00D03416" w:rsidRDefault="000746E3" w:rsidP="000746E3">
      <w:pPr>
        <w:spacing w:before="120" w:after="120"/>
        <w:jc w:val="both"/>
        <w:rPr>
          <w:i/>
          <w:iCs/>
          <w:szCs w:val="28"/>
        </w:rPr>
      </w:pPr>
      <w:r w:rsidRPr="00384B10">
        <w:rPr>
          <w:lang w:eastAsia="fr-FR" w:bidi="fr-FR"/>
        </w:rPr>
        <w:t>L’aboutissement logique des politiques économiques actuelles, et donc le prix de ce type de « d</w:t>
      </w:r>
      <w:r w:rsidRPr="00384B10">
        <w:rPr>
          <w:lang w:eastAsia="fr-FR" w:bidi="fr-FR"/>
        </w:rPr>
        <w:t>é</w:t>
      </w:r>
      <w:r w:rsidRPr="00384B10">
        <w:rPr>
          <w:lang w:eastAsia="fr-FR" w:bidi="fr-FR"/>
        </w:rPr>
        <w:t>graissage », ne peut donc qu’être que le marasme économique, les faillites en cascade, l’aggravation du ch</w:t>
      </w:r>
      <w:r w:rsidRPr="00384B10">
        <w:rPr>
          <w:lang w:eastAsia="fr-FR" w:bidi="fr-FR"/>
        </w:rPr>
        <w:t>ô</w:t>
      </w:r>
      <w:r w:rsidRPr="00384B10">
        <w:rPr>
          <w:lang w:eastAsia="fr-FR" w:bidi="fr-FR"/>
        </w:rPr>
        <w:t>mage et des inégalités, sans aucunement diminuer l’inflation, au contraire encouragée par la spéculation. Enfin, le risque de crise f</w:t>
      </w:r>
      <w:r w:rsidRPr="00384B10">
        <w:rPr>
          <w:lang w:eastAsia="fr-FR" w:bidi="fr-FR"/>
        </w:rPr>
        <w:t>i</w:t>
      </w:r>
      <w:r w:rsidRPr="00384B10">
        <w:rPr>
          <w:lang w:eastAsia="fr-FR" w:bidi="fr-FR"/>
        </w:rPr>
        <w:t>nanci</w:t>
      </w:r>
      <w:r w:rsidRPr="00384B10">
        <w:rPr>
          <w:lang w:eastAsia="fr-FR" w:bidi="fr-FR"/>
        </w:rPr>
        <w:t>è</w:t>
      </w:r>
      <w:r w:rsidRPr="00384B10">
        <w:rPr>
          <w:lang w:eastAsia="fr-FR" w:bidi="fr-FR"/>
        </w:rPr>
        <w:t xml:space="preserve">re que l’on cherche soi-disant à enrayer n’est que reporté et amplifié. Si les choses continuent au rythme actuel c’est même </w:t>
      </w:r>
      <w:r w:rsidRPr="00D03416">
        <w:rPr>
          <w:i/>
          <w:iCs/>
          <w:szCs w:val="28"/>
        </w:rPr>
        <w:t>ca</w:t>
      </w:r>
      <w:r w:rsidRPr="00D03416">
        <w:rPr>
          <w:i/>
          <w:iCs/>
          <w:szCs w:val="28"/>
        </w:rPr>
        <w:t>r</w:t>
      </w:r>
      <w:r w:rsidRPr="00D03416">
        <w:rPr>
          <w:i/>
          <w:iCs/>
          <w:szCs w:val="28"/>
        </w:rPr>
        <w:t>rément vers une crise f</w:t>
      </w:r>
      <w:r w:rsidRPr="00D03416">
        <w:rPr>
          <w:i/>
          <w:iCs/>
          <w:szCs w:val="28"/>
        </w:rPr>
        <w:t>i</w:t>
      </w:r>
      <w:r w:rsidRPr="00D03416">
        <w:rPr>
          <w:i/>
          <w:iCs/>
          <w:szCs w:val="28"/>
        </w:rPr>
        <w:t>nancière majeure que l’on s’achemine...</w:t>
      </w:r>
    </w:p>
    <w:p w14:paraId="46DC6A09" w14:textId="77777777" w:rsidR="000746E3" w:rsidRPr="00384B10" w:rsidRDefault="000746E3" w:rsidP="000746E3">
      <w:pPr>
        <w:spacing w:before="120" w:after="120"/>
        <w:jc w:val="both"/>
      </w:pPr>
      <w:r w:rsidRPr="00384B10">
        <w:rPr>
          <w:lang w:eastAsia="fr-FR" w:bidi="fr-FR"/>
        </w:rPr>
        <w:t>La condition pour mener à terme cette opération « </w:t>
      </w:r>
      <w:r w:rsidRPr="00D03416">
        <w:rPr>
          <w:i/>
          <w:iCs/>
          <w:szCs w:val="28"/>
        </w:rPr>
        <w:t>assainiss</w:t>
      </w:r>
      <w:r w:rsidRPr="00D03416">
        <w:rPr>
          <w:i/>
          <w:iCs/>
          <w:szCs w:val="28"/>
        </w:rPr>
        <w:t>e</w:t>
      </w:r>
      <w:r w:rsidRPr="00D03416">
        <w:rPr>
          <w:i/>
          <w:iCs/>
          <w:szCs w:val="28"/>
        </w:rPr>
        <w:t>ment</w:t>
      </w:r>
      <w:r w:rsidRPr="00D03416">
        <w:rPr>
          <w:i/>
          <w:iCs/>
          <w:szCs w:val="28"/>
          <w:lang w:eastAsia="fr-FR" w:bidi="fr-FR"/>
        </w:rPr>
        <w:t> »</w:t>
      </w:r>
      <w:r w:rsidRPr="00384B10">
        <w:rPr>
          <w:lang w:eastAsia="fr-FR" w:bidi="fr-FR"/>
        </w:rPr>
        <w:t>, condition que Reagan et toute une fraction de la bourgeoisie américaine semble prêt à vouloir rencontrer, est un affro</w:t>
      </w:r>
      <w:r w:rsidRPr="00384B10">
        <w:rPr>
          <w:lang w:eastAsia="fr-FR" w:bidi="fr-FR"/>
        </w:rPr>
        <w:t>n</w:t>
      </w:r>
      <w:r w:rsidRPr="00384B10">
        <w:rPr>
          <w:lang w:eastAsia="fr-FR" w:bidi="fr-FR"/>
        </w:rPr>
        <w:t>tement direct avec le mouvement ouvrier et les couches pop</w:t>
      </w:r>
      <w:r w:rsidRPr="00384B10">
        <w:rPr>
          <w:lang w:eastAsia="fr-FR" w:bidi="fr-FR"/>
        </w:rPr>
        <w:t>u</w:t>
      </w:r>
      <w:r w:rsidRPr="00384B10">
        <w:rPr>
          <w:lang w:eastAsia="fr-FR" w:bidi="fr-FR"/>
        </w:rPr>
        <w:t>laires.</w:t>
      </w:r>
    </w:p>
    <w:p w14:paraId="10DCC18D" w14:textId="77777777" w:rsidR="000746E3" w:rsidRPr="00384B10" w:rsidRDefault="000746E3" w:rsidP="000746E3">
      <w:pPr>
        <w:spacing w:before="120" w:after="120"/>
        <w:jc w:val="both"/>
      </w:pPr>
      <w:r w:rsidRPr="00384B10">
        <w:rPr>
          <w:lang w:eastAsia="fr-FR" w:bidi="fr-FR"/>
        </w:rPr>
        <w:t>Et là rien n’est joué. L’expérience du « Thatchérisme » nous le rappelle. Tout dépendra de la capacité de riposte de ces mo</w:t>
      </w:r>
      <w:r w:rsidRPr="00384B10">
        <w:rPr>
          <w:lang w:eastAsia="fr-FR" w:bidi="fr-FR"/>
        </w:rPr>
        <w:t>u</w:t>
      </w:r>
      <w:r w:rsidRPr="00384B10">
        <w:rPr>
          <w:lang w:eastAsia="fr-FR" w:bidi="fr-FR"/>
        </w:rPr>
        <w:t xml:space="preserve">vements, ainsi que de leur capacité à proposer des alternatives... D’où l’importance des luttes actuelles à travers le monde y compris aux </w:t>
      </w:r>
      <w:r w:rsidRPr="00384B10">
        <w:t>État</w:t>
      </w:r>
      <w:r w:rsidRPr="00384B10">
        <w:rPr>
          <w:lang w:eastAsia="fr-FR" w:bidi="fr-FR"/>
        </w:rPr>
        <w:t>s-Unis. Non, décidemment, il n’y a pas de débat « purement » économique...</w:t>
      </w:r>
    </w:p>
    <w:p w14:paraId="7FF9EF5F" w14:textId="77777777" w:rsidR="000746E3" w:rsidRPr="00384B10" w:rsidRDefault="000746E3" w:rsidP="000746E3">
      <w:pPr>
        <w:spacing w:before="120" w:after="120"/>
        <w:jc w:val="both"/>
      </w:pPr>
      <w:r w:rsidRPr="00384B10">
        <w:rPr>
          <w:lang w:eastAsia="fr-FR" w:bidi="fr-FR"/>
        </w:rPr>
        <w:t>Une dernière remarque en terminant : lorsque nous disons que la politique de l’administration Reagan est la p</w:t>
      </w:r>
      <w:r w:rsidRPr="00384B10">
        <w:rPr>
          <w:lang w:eastAsia="fr-FR" w:bidi="fr-FR"/>
        </w:rPr>
        <w:t>o</w:t>
      </w:r>
      <w:r w:rsidRPr="00384B10">
        <w:rPr>
          <w:lang w:eastAsia="fr-FR" w:bidi="fr-FR"/>
        </w:rPr>
        <w:t>litique du pire et qu’elle ne fait que précipiter la crise, nous ne voulons pas dire qu’une autre politique, plus « intelligente », aurait permis de l’éviter. En régime capit</w:t>
      </w:r>
      <w:r w:rsidRPr="00384B10">
        <w:rPr>
          <w:lang w:eastAsia="fr-FR" w:bidi="fr-FR"/>
        </w:rPr>
        <w:t>a</w:t>
      </w:r>
      <w:r w:rsidRPr="00384B10">
        <w:rPr>
          <w:lang w:eastAsia="fr-FR" w:bidi="fr-FR"/>
        </w:rPr>
        <w:t>liste, arrivé à un certain seuil, la crise est inévitable.</w:t>
      </w:r>
      <w:r>
        <w:rPr>
          <w:lang w:eastAsia="fr-FR" w:bidi="fr-FR"/>
        </w:rPr>
        <w:t xml:space="preserve"> </w:t>
      </w:r>
      <w:r w:rsidRPr="00384B10">
        <w:rPr>
          <w:lang w:eastAsia="fr-FR" w:bidi="fr-FR"/>
        </w:rPr>
        <w:t>Et la crise actuelle, avec la structure actuelle de l’économie mondiale et en part</w:t>
      </w:r>
      <w:r w:rsidRPr="00384B10">
        <w:rPr>
          <w:lang w:eastAsia="fr-FR" w:bidi="fr-FR"/>
        </w:rPr>
        <w:t>i</w:t>
      </w:r>
      <w:r w:rsidRPr="00384B10">
        <w:rPr>
          <w:lang w:eastAsia="fr-FR" w:bidi="fr-FR"/>
        </w:rPr>
        <w:t xml:space="preserve">culier sa structure financière, est aussi inévitable que ne l’était celle des années 30 ; et la comparaison est ici faite à dessein. Car si la </w:t>
      </w:r>
      <w:r w:rsidRPr="00767FB6">
        <w:rPr>
          <w:i/>
          <w:iCs/>
          <w:szCs w:val="28"/>
        </w:rPr>
        <w:t>fo</w:t>
      </w:r>
      <w:r w:rsidRPr="00767FB6">
        <w:rPr>
          <w:i/>
          <w:iCs/>
          <w:szCs w:val="28"/>
        </w:rPr>
        <w:t>r</w:t>
      </w:r>
      <w:r w:rsidRPr="00767FB6">
        <w:rPr>
          <w:i/>
          <w:iCs/>
          <w:szCs w:val="28"/>
        </w:rPr>
        <w:t>me</w:t>
      </w:r>
      <w:r w:rsidRPr="00384B10">
        <w:rPr>
          <w:lang w:eastAsia="fr-FR" w:bidi="fr-FR"/>
        </w:rPr>
        <w:t xml:space="preserve"> des crises change, si leur déclenchement diffère parfois, le proce</w:t>
      </w:r>
      <w:r w:rsidRPr="00384B10">
        <w:rPr>
          <w:lang w:eastAsia="fr-FR" w:bidi="fr-FR"/>
        </w:rPr>
        <w:t>s</w:t>
      </w:r>
      <w:r w:rsidRPr="00384B10">
        <w:rPr>
          <w:lang w:eastAsia="fr-FR" w:bidi="fr-FR"/>
        </w:rPr>
        <w:t>sus reste fondamentalement le même : faillites, concentration, déval</w:t>
      </w:r>
      <w:r w:rsidRPr="00384B10">
        <w:rPr>
          <w:lang w:eastAsia="fr-FR" w:bidi="fr-FR"/>
        </w:rPr>
        <w:t>o</w:t>
      </w:r>
      <w:r w:rsidRPr="00384B10">
        <w:rPr>
          <w:lang w:eastAsia="fr-FR" w:bidi="fr-FR"/>
        </w:rPr>
        <w:t>risation et accumulation du capital, « assainissement » des bases f</w:t>
      </w:r>
      <w:r w:rsidRPr="00384B10">
        <w:rPr>
          <w:lang w:eastAsia="fr-FR" w:bidi="fr-FR"/>
        </w:rPr>
        <w:t>i</w:t>
      </w:r>
      <w:r>
        <w:rPr>
          <w:lang w:eastAsia="fr-FR" w:bidi="fr-FR"/>
        </w:rPr>
        <w:t>nancières du système, ré</w:t>
      </w:r>
      <w:r w:rsidRPr="00384B10">
        <w:rPr>
          <w:lang w:eastAsia="fr-FR" w:bidi="fr-FR"/>
        </w:rPr>
        <w:t>aménag</w:t>
      </w:r>
      <w:r w:rsidRPr="00384B10">
        <w:rPr>
          <w:lang w:eastAsia="fr-FR" w:bidi="fr-FR"/>
        </w:rPr>
        <w:t>e</w:t>
      </w:r>
      <w:r w:rsidRPr="00384B10">
        <w:rPr>
          <w:lang w:eastAsia="fr-FR" w:bidi="fr-FR"/>
        </w:rPr>
        <w:t>ment de la division du travail, que ce soit dans les entreprises, le pays ou à l’échelle intern</w:t>
      </w:r>
      <w:r w:rsidRPr="00384B10">
        <w:rPr>
          <w:lang w:eastAsia="fr-FR" w:bidi="fr-FR"/>
        </w:rPr>
        <w:t>a</w:t>
      </w:r>
      <w:r w:rsidRPr="00384B10">
        <w:rPr>
          <w:lang w:eastAsia="fr-FR" w:bidi="fr-FR"/>
        </w:rPr>
        <w:t>tionale, etc., le tout d</w:t>
      </w:r>
      <w:r w:rsidRPr="00384B10">
        <w:rPr>
          <w:lang w:eastAsia="fr-FR" w:bidi="fr-FR"/>
        </w:rPr>
        <w:t>e</w:t>
      </w:r>
      <w:r w:rsidRPr="00384B10">
        <w:rPr>
          <w:lang w:eastAsia="fr-FR" w:bidi="fr-FR"/>
        </w:rPr>
        <w:t>vant déboucher, d’un point de vue capitaliste, sur l’émergence d’un no</w:t>
      </w:r>
      <w:r w:rsidRPr="00384B10">
        <w:rPr>
          <w:lang w:eastAsia="fr-FR" w:bidi="fr-FR"/>
        </w:rPr>
        <w:t>u</w:t>
      </w:r>
      <w:r w:rsidRPr="00384B10">
        <w:rPr>
          <w:lang w:eastAsia="fr-FR" w:bidi="fr-FR"/>
        </w:rPr>
        <w:t>veau modèle de croissance. Dans chaque crise, la spéculation (que ce soit sur les titres boursiers comme en 1929 ou sur les plac</w:t>
      </w:r>
      <w:r w:rsidRPr="00384B10">
        <w:rPr>
          <w:lang w:eastAsia="fr-FR" w:bidi="fr-FR"/>
        </w:rPr>
        <w:t>e</w:t>
      </w:r>
      <w:r w:rsidRPr="00384B10">
        <w:rPr>
          <w:lang w:eastAsia="fr-FR" w:bidi="fr-FR"/>
        </w:rPr>
        <w:t>ments immobiliers et bancaires comme aujourd’hui) a to</w:t>
      </w:r>
      <w:r w:rsidRPr="00384B10">
        <w:rPr>
          <w:lang w:eastAsia="fr-FR" w:bidi="fr-FR"/>
        </w:rPr>
        <w:t>u</w:t>
      </w:r>
      <w:r w:rsidRPr="00384B10">
        <w:rPr>
          <w:lang w:eastAsia="fr-FR" w:bidi="fr-FR"/>
        </w:rPr>
        <w:t>jours tenu une grande place.</w:t>
      </w:r>
    </w:p>
    <w:p w14:paraId="326115B6" w14:textId="77777777" w:rsidR="000746E3" w:rsidRDefault="000746E3" w:rsidP="000746E3">
      <w:pPr>
        <w:jc w:val="right"/>
        <w:rPr>
          <w:lang w:eastAsia="fr-FR" w:bidi="fr-FR"/>
        </w:rPr>
      </w:pPr>
      <w:r w:rsidRPr="00384B10">
        <w:rPr>
          <w:lang w:eastAsia="fr-FR" w:bidi="fr-FR"/>
        </w:rPr>
        <w:t>Christian Deblock</w:t>
      </w:r>
      <w:r w:rsidRPr="00384B10">
        <w:rPr>
          <w:lang w:eastAsia="fr-FR" w:bidi="fr-FR"/>
        </w:rPr>
        <w:br/>
        <w:t>Alain Dufour</w:t>
      </w:r>
      <w:r w:rsidRPr="00384B10">
        <w:rPr>
          <w:lang w:eastAsia="fr-FR" w:bidi="fr-FR"/>
        </w:rPr>
        <w:br/>
        <w:t>Vincent van Schendel</w:t>
      </w:r>
      <w:r w:rsidRPr="00384B10">
        <w:rPr>
          <w:lang w:eastAsia="fr-FR" w:bidi="fr-FR"/>
        </w:rPr>
        <w:br/>
        <w:t>n</w:t>
      </w:r>
      <w:r w:rsidRPr="00384B10">
        <w:rPr>
          <w:lang w:eastAsia="fr-FR" w:bidi="fr-FR"/>
        </w:rPr>
        <w:t>o</w:t>
      </w:r>
      <w:r w:rsidRPr="00384B10">
        <w:rPr>
          <w:lang w:eastAsia="fr-FR" w:bidi="fr-FR"/>
        </w:rPr>
        <w:t>vembre 81</w:t>
      </w:r>
    </w:p>
    <w:p w14:paraId="518AA6E1" w14:textId="77777777" w:rsidR="000746E3" w:rsidRPr="00384B10" w:rsidRDefault="000746E3" w:rsidP="000746E3">
      <w:pPr>
        <w:jc w:val="right"/>
      </w:pPr>
    </w:p>
    <w:p w14:paraId="4F30F5AE" w14:textId="77777777" w:rsidR="000746E3" w:rsidRDefault="000746E3" w:rsidP="000746E3">
      <w:pPr>
        <w:jc w:val="both"/>
      </w:pPr>
      <w:r w:rsidRPr="003F76B5">
        <w:rPr>
          <w:b/>
          <w:color w:val="FF0000"/>
        </w:rPr>
        <w:t>NOTES</w:t>
      </w:r>
    </w:p>
    <w:p w14:paraId="244DFC4A" w14:textId="77777777" w:rsidR="000746E3" w:rsidRDefault="000746E3" w:rsidP="000746E3">
      <w:pPr>
        <w:jc w:val="both"/>
      </w:pPr>
    </w:p>
    <w:p w14:paraId="5ED461D2" w14:textId="77777777" w:rsidR="000746E3" w:rsidRPr="00E07116" w:rsidRDefault="000746E3" w:rsidP="000746E3">
      <w:pPr>
        <w:jc w:val="both"/>
      </w:pPr>
      <w:r>
        <w:t>Pour faciliter la consultation des notes en fin de textes, nous les avons toutes converties, dans cette édition n</w:t>
      </w:r>
      <w:r>
        <w:t>u</w:t>
      </w:r>
      <w:r>
        <w:t>mérique des Classiques des sciences sociales, en notes de bas de page. JMT.</w:t>
      </w:r>
    </w:p>
    <w:p w14:paraId="14B9A54F" w14:textId="77777777" w:rsidR="000746E3" w:rsidRPr="00384B10" w:rsidRDefault="000746E3" w:rsidP="000746E3">
      <w:pPr>
        <w:spacing w:before="120" w:after="120"/>
        <w:jc w:val="both"/>
      </w:pPr>
      <w:r w:rsidRPr="00384B10">
        <w:t>[47]</w:t>
      </w:r>
    </w:p>
    <w:p w14:paraId="31079062" w14:textId="77777777" w:rsidR="000746E3" w:rsidRDefault="000746E3" w:rsidP="000746E3">
      <w:pPr>
        <w:pStyle w:val="p"/>
      </w:pPr>
      <w:r>
        <w:br w:type="page"/>
        <w:t>[48]</w:t>
      </w:r>
    </w:p>
    <w:p w14:paraId="0A3ABA6D" w14:textId="77777777" w:rsidR="000746E3" w:rsidRDefault="000746E3" w:rsidP="000746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746E3" w14:paraId="3BC77C24" w14:textId="77777777">
        <w:tc>
          <w:tcPr>
            <w:tcW w:w="8060" w:type="dxa"/>
            <w:shd w:val="clear" w:color="auto" w:fill="EEECE1"/>
          </w:tcPr>
          <w:p w14:paraId="0A0E8B44" w14:textId="77777777" w:rsidR="000746E3" w:rsidRPr="00105028" w:rsidRDefault="000746E3" w:rsidP="000746E3">
            <w:pPr>
              <w:spacing w:before="120" w:after="120"/>
              <w:jc w:val="both"/>
              <w:rPr>
                <w:sz w:val="24"/>
              </w:rPr>
            </w:pPr>
          </w:p>
          <w:p w14:paraId="6B0174DC" w14:textId="77777777" w:rsidR="000746E3" w:rsidRPr="008253DA" w:rsidRDefault="000746E3" w:rsidP="000746E3">
            <w:pPr>
              <w:spacing w:before="120" w:after="120"/>
              <w:ind w:firstLine="0"/>
              <w:jc w:val="center"/>
              <w:rPr>
                <w:b/>
                <w:bCs/>
                <w:color w:val="0000FF"/>
                <w:sz w:val="24"/>
                <w:szCs w:val="28"/>
                <w:lang w:eastAsia="fr-FR" w:bidi="fr-FR"/>
              </w:rPr>
            </w:pPr>
            <w:r w:rsidRPr="008253DA">
              <w:rPr>
                <w:b/>
                <w:bCs/>
                <w:color w:val="0000FF"/>
                <w:sz w:val="24"/>
                <w:szCs w:val="28"/>
                <w:lang w:eastAsia="fr-FR" w:bidi="fr-FR"/>
              </w:rPr>
              <w:t>Capitalisme et politique au Québec</w:t>
            </w:r>
          </w:p>
          <w:p w14:paraId="31ED0EDD" w14:textId="77777777" w:rsidR="000746E3" w:rsidRPr="00105028" w:rsidRDefault="000746E3" w:rsidP="000746E3">
            <w:pPr>
              <w:spacing w:before="120" w:after="120"/>
              <w:ind w:firstLine="0"/>
              <w:jc w:val="center"/>
              <w:rPr>
                <w:b/>
                <w:bCs/>
                <w:sz w:val="24"/>
                <w:szCs w:val="28"/>
              </w:rPr>
            </w:pPr>
            <w:r w:rsidRPr="00105028">
              <w:rPr>
                <w:rStyle w:val="Corpsdutexte39ItaliqueEspacement0pt"/>
                <w:b w:val="0"/>
                <w:bCs w:val="0"/>
                <w:i w:val="0"/>
                <w:iCs w:val="0"/>
                <w:sz w:val="24"/>
                <w:szCs w:val="28"/>
              </w:rPr>
              <w:t>sous la direction de Pierre Fou</w:t>
            </w:r>
            <w:r w:rsidRPr="00105028">
              <w:rPr>
                <w:rStyle w:val="Corpsdutexte39ItaliqueEspacement0pt"/>
                <w:b w:val="0"/>
                <w:bCs w:val="0"/>
                <w:i w:val="0"/>
                <w:iCs w:val="0"/>
                <w:sz w:val="24"/>
                <w:szCs w:val="28"/>
              </w:rPr>
              <w:t>r</w:t>
            </w:r>
            <w:r w:rsidRPr="00105028">
              <w:rPr>
                <w:rStyle w:val="Corpsdutexte39ItaliqueEspacement0pt"/>
                <w:b w:val="0"/>
                <w:bCs w:val="0"/>
                <w:i w:val="0"/>
                <w:iCs w:val="0"/>
                <w:sz w:val="24"/>
                <w:szCs w:val="28"/>
              </w:rPr>
              <w:t>nier</w:t>
            </w:r>
            <w:r w:rsidRPr="00105028">
              <w:rPr>
                <w:rStyle w:val="Corpsdutexte39ItaliqueEspacement0pt"/>
                <w:b w:val="0"/>
                <w:bCs w:val="0"/>
                <w:sz w:val="24"/>
                <w:szCs w:val="28"/>
              </w:rPr>
              <w:t xml:space="preserve"> </w:t>
            </w:r>
            <w:r w:rsidRPr="00105028">
              <w:rPr>
                <w:b/>
                <w:bCs/>
                <w:sz w:val="24"/>
                <w:szCs w:val="28"/>
                <w:lang w:eastAsia="fr-FR" w:bidi="fr-FR"/>
              </w:rPr>
              <w:t>290 pages 16,00 $</w:t>
            </w:r>
          </w:p>
          <w:p w14:paraId="6E600056" w14:textId="77777777" w:rsidR="000746E3" w:rsidRPr="00105028" w:rsidRDefault="000E0785" w:rsidP="000746E3">
            <w:pPr>
              <w:pStyle w:val="fig"/>
            </w:pPr>
            <w:r>
              <w:rPr>
                <w:noProof/>
              </w:rPr>
              <w:drawing>
                <wp:inline distT="0" distB="0" distL="0" distR="0" wp14:anchorId="7830D94A" wp14:editId="050CF53B">
                  <wp:extent cx="2298700" cy="36068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8700" cy="3606800"/>
                          </a:xfrm>
                          <a:prstGeom prst="rect">
                            <a:avLst/>
                          </a:prstGeom>
                          <a:noFill/>
                          <a:ln>
                            <a:noFill/>
                          </a:ln>
                        </pic:spPr>
                      </pic:pic>
                    </a:graphicData>
                  </a:graphic>
                </wp:inline>
              </w:drawing>
            </w:r>
          </w:p>
          <w:p w14:paraId="73F9CB17" w14:textId="77777777" w:rsidR="000746E3" w:rsidRPr="00105028" w:rsidRDefault="000746E3" w:rsidP="000746E3">
            <w:pPr>
              <w:spacing w:before="120" w:after="120"/>
              <w:jc w:val="both"/>
              <w:rPr>
                <w:sz w:val="24"/>
              </w:rPr>
            </w:pPr>
            <w:r w:rsidRPr="00105028">
              <w:rPr>
                <w:sz w:val="24"/>
                <w:lang w:eastAsia="fr-FR" w:bidi="fr-FR"/>
              </w:rPr>
              <w:t xml:space="preserve">Rédigé par un collectif d’auteurs, sous la direction de Pierre Fournier, </w:t>
            </w:r>
            <w:r w:rsidRPr="00105028">
              <w:rPr>
                <w:i/>
                <w:iCs/>
                <w:sz w:val="24"/>
                <w:szCs w:val="28"/>
              </w:rPr>
              <w:t>Cap</w:t>
            </w:r>
            <w:r w:rsidRPr="00105028">
              <w:rPr>
                <w:i/>
                <w:iCs/>
                <w:sz w:val="24"/>
                <w:szCs w:val="28"/>
              </w:rPr>
              <w:t>i</w:t>
            </w:r>
            <w:r w:rsidRPr="00105028">
              <w:rPr>
                <w:i/>
                <w:iCs/>
                <w:sz w:val="24"/>
                <w:szCs w:val="28"/>
              </w:rPr>
              <w:t>talisme et politique au Québec</w:t>
            </w:r>
            <w:r w:rsidRPr="00105028">
              <w:rPr>
                <w:sz w:val="24"/>
                <w:lang w:eastAsia="fr-FR" w:bidi="fr-FR"/>
              </w:rPr>
              <w:t xml:space="preserve"> cherche à apporter une contribution au débat pol</w:t>
            </w:r>
            <w:r w:rsidRPr="00105028">
              <w:rPr>
                <w:sz w:val="24"/>
                <w:lang w:eastAsia="fr-FR" w:bidi="fr-FR"/>
              </w:rPr>
              <w:t>i</w:t>
            </w:r>
            <w:r w:rsidRPr="00105028">
              <w:rPr>
                <w:sz w:val="24"/>
                <w:lang w:eastAsia="fr-FR" w:bidi="fr-FR"/>
              </w:rPr>
              <w:t>tique sur deux aspects essentiels de la conjoncture actuelle : l’analyse de la nature de classe du Parti québécois et l’enjeu économique dans le conflit Qu</w:t>
            </w:r>
            <w:r w:rsidRPr="00105028">
              <w:rPr>
                <w:sz w:val="24"/>
                <w:lang w:eastAsia="fr-FR" w:bidi="fr-FR"/>
              </w:rPr>
              <w:t>é</w:t>
            </w:r>
            <w:r w:rsidRPr="00105028">
              <w:rPr>
                <w:sz w:val="24"/>
                <w:lang w:eastAsia="fr-FR" w:bidi="fr-FR"/>
              </w:rPr>
              <w:t>bec/Canada et dans les « négoci</w:t>
            </w:r>
            <w:r w:rsidRPr="00105028">
              <w:rPr>
                <w:sz w:val="24"/>
                <w:lang w:eastAsia="fr-FR" w:bidi="fr-FR"/>
              </w:rPr>
              <w:t>a</w:t>
            </w:r>
            <w:r w:rsidRPr="00105028">
              <w:rPr>
                <w:sz w:val="24"/>
                <w:lang w:eastAsia="fr-FR" w:bidi="fr-FR"/>
              </w:rPr>
              <w:t>tions » constitutionnelles en cours.</w:t>
            </w:r>
          </w:p>
          <w:p w14:paraId="50F12844" w14:textId="77777777" w:rsidR="000746E3" w:rsidRPr="00105028" w:rsidRDefault="000746E3" w:rsidP="000746E3">
            <w:pPr>
              <w:spacing w:before="120" w:after="120"/>
              <w:jc w:val="both"/>
              <w:rPr>
                <w:sz w:val="24"/>
              </w:rPr>
            </w:pPr>
            <w:r w:rsidRPr="00105028">
              <w:rPr>
                <w:sz w:val="24"/>
                <w:lang w:eastAsia="fr-FR" w:bidi="fr-FR"/>
              </w:rPr>
              <w:t>Les auteurs ont donc été amenés à effectuer un bilan critique des principales législations économiques et sociales du Parti québécois lors de son premier ma</w:t>
            </w:r>
            <w:r w:rsidRPr="00105028">
              <w:rPr>
                <w:sz w:val="24"/>
                <w:lang w:eastAsia="fr-FR" w:bidi="fr-FR"/>
              </w:rPr>
              <w:t>n</w:t>
            </w:r>
            <w:r w:rsidRPr="00105028">
              <w:rPr>
                <w:sz w:val="24"/>
                <w:lang w:eastAsia="fr-FR" w:bidi="fr-FR"/>
              </w:rPr>
              <w:t>dat. Ils ont également cherché, au-delà de la rhétorique référe</w:t>
            </w:r>
            <w:r w:rsidRPr="00105028">
              <w:rPr>
                <w:sz w:val="24"/>
                <w:lang w:eastAsia="fr-FR" w:bidi="fr-FR"/>
              </w:rPr>
              <w:t>n</w:t>
            </w:r>
            <w:r w:rsidRPr="00105028">
              <w:rPr>
                <w:sz w:val="24"/>
                <w:lang w:eastAsia="fr-FR" w:bidi="fr-FR"/>
              </w:rPr>
              <w:t>daire et du coup de force de Trudeau, à identifier les véritables intérêts que sous-tendent les d</w:t>
            </w:r>
            <w:r w:rsidRPr="00105028">
              <w:rPr>
                <w:sz w:val="24"/>
                <w:lang w:eastAsia="fr-FR" w:bidi="fr-FR"/>
              </w:rPr>
              <w:t>é</w:t>
            </w:r>
            <w:r w:rsidRPr="00105028">
              <w:rPr>
                <w:sz w:val="24"/>
                <w:lang w:eastAsia="fr-FR" w:bidi="fr-FR"/>
              </w:rPr>
              <w:t>bats politiques de l’heure.</w:t>
            </w:r>
          </w:p>
          <w:p w14:paraId="4EA29CBB" w14:textId="77777777" w:rsidR="000746E3" w:rsidRPr="00105028" w:rsidRDefault="000746E3" w:rsidP="000746E3">
            <w:pPr>
              <w:spacing w:before="120" w:after="120"/>
              <w:ind w:firstLine="0"/>
              <w:jc w:val="center"/>
              <w:rPr>
                <w:sz w:val="24"/>
              </w:rPr>
            </w:pPr>
            <w:r w:rsidRPr="00105028">
              <w:rPr>
                <w:sz w:val="24"/>
                <w:lang w:eastAsia="fr-FR" w:bidi="fr-FR"/>
              </w:rPr>
              <w:t>Éditions coopératives Albert Saint-Martin</w:t>
            </w:r>
            <w:r w:rsidRPr="00105028">
              <w:rPr>
                <w:sz w:val="24"/>
                <w:lang w:eastAsia="fr-FR" w:bidi="fr-FR"/>
              </w:rPr>
              <w:br/>
              <w:t>5089 Garnier, Mo</w:t>
            </w:r>
            <w:r w:rsidRPr="00105028">
              <w:rPr>
                <w:sz w:val="24"/>
                <w:lang w:eastAsia="fr-FR" w:bidi="fr-FR"/>
              </w:rPr>
              <w:t>n</w:t>
            </w:r>
            <w:r w:rsidRPr="00105028">
              <w:rPr>
                <w:sz w:val="24"/>
                <w:lang w:eastAsia="fr-FR" w:bidi="fr-FR"/>
              </w:rPr>
              <w:t>tréal, Qué. H2J 3T1</w:t>
            </w:r>
          </w:p>
          <w:p w14:paraId="4F639E94" w14:textId="77777777" w:rsidR="000746E3" w:rsidRDefault="000746E3" w:rsidP="000746E3">
            <w:pPr>
              <w:ind w:firstLine="0"/>
            </w:pPr>
          </w:p>
        </w:tc>
      </w:tr>
    </w:tbl>
    <w:p w14:paraId="6EF24BE4" w14:textId="77777777" w:rsidR="000746E3" w:rsidRDefault="000746E3" w:rsidP="000746E3">
      <w:pPr>
        <w:pStyle w:val="p"/>
      </w:pPr>
      <w:r>
        <w:br w:type="page"/>
        <w:t>[49]</w:t>
      </w:r>
    </w:p>
    <w:p w14:paraId="6056495C" w14:textId="77777777" w:rsidR="000746E3" w:rsidRPr="00F4315E" w:rsidRDefault="000746E3" w:rsidP="000746E3">
      <w:pPr>
        <w:spacing w:before="120" w:after="120"/>
        <w:ind w:firstLine="0"/>
        <w:jc w:val="both"/>
      </w:pPr>
    </w:p>
    <w:p w14:paraId="69493F09" w14:textId="77777777" w:rsidR="000746E3" w:rsidRDefault="000746E3" w:rsidP="000746E3">
      <w:pPr>
        <w:spacing w:before="120" w:after="120"/>
        <w:ind w:firstLine="0"/>
        <w:jc w:val="both"/>
      </w:pPr>
    </w:p>
    <w:p w14:paraId="3A043CB3" w14:textId="77777777" w:rsidR="000746E3" w:rsidRPr="00F4315E" w:rsidRDefault="000746E3" w:rsidP="000746E3">
      <w:pPr>
        <w:spacing w:before="120" w:after="120"/>
        <w:ind w:firstLine="0"/>
        <w:jc w:val="both"/>
      </w:pPr>
    </w:p>
    <w:p w14:paraId="4F995F3E" w14:textId="77777777" w:rsidR="000746E3" w:rsidRPr="00F4315E" w:rsidRDefault="000746E3" w:rsidP="000746E3">
      <w:pPr>
        <w:spacing w:after="120"/>
        <w:ind w:firstLine="0"/>
        <w:jc w:val="center"/>
        <w:rPr>
          <w:sz w:val="96"/>
        </w:rPr>
      </w:pPr>
      <w:bookmarkStart w:id="7" w:name="Interventions_econo_08_Dossier"/>
      <w:r w:rsidRPr="00F4315E">
        <w:rPr>
          <w:b/>
          <w:sz w:val="24"/>
        </w:rPr>
        <w:t xml:space="preserve">Nos </w:t>
      </w:r>
      <w:r>
        <w:rPr>
          <w:b/>
          <w:sz w:val="24"/>
        </w:rPr>
        <w:t>8</w:t>
      </w:r>
      <w:r w:rsidRPr="00F4315E">
        <w:rPr>
          <w:b/>
          <w:sz w:val="24"/>
        </w:rPr>
        <w:t>.</w:t>
      </w:r>
      <w:r w:rsidRPr="00F4315E">
        <w:rPr>
          <w:b/>
          <w:sz w:val="24"/>
        </w:rPr>
        <w:br/>
      </w:r>
      <w:r>
        <w:rPr>
          <w:color w:val="000000"/>
          <w:sz w:val="96"/>
          <w:lang w:eastAsia="fr-FR" w:bidi="fr-FR"/>
        </w:rPr>
        <w:t>DOSSIER</w:t>
      </w:r>
    </w:p>
    <w:p w14:paraId="49E79A8D" w14:textId="77777777" w:rsidR="000746E3" w:rsidRPr="00F4315E" w:rsidRDefault="000746E3" w:rsidP="000746E3">
      <w:pPr>
        <w:spacing w:before="120" w:after="120"/>
        <w:ind w:firstLine="0"/>
        <w:jc w:val="both"/>
      </w:pPr>
    </w:p>
    <w:p w14:paraId="5520E292" w14:textId="77777777" w:rsidR="000746E3" w:rsidRPr="009907BA" w:rsidRDefault="000746E3" w:rsidP="000746E3">
      <w:pPr>
        <w:spacing w:before="120" w:after="120"/>
        <w:jc w:val="both"/>
        <w:rPr>
          <w:b/>
          <w:bCs/>
          <w:szCs w:val="28"/>
        </w:rPr>
      </w:pPr>
    </w:p>
    <w:p w14:paraId="69A0E296" w14:textId="77777777" w:rsidR="000746E3" w:rsidRPr="00BE6881" w:rsidRDefault="000746E3" w:rsidP="000746E3">
      <w:pPr>
        <w:spacing w:before="120" w:after="120"/>
        <w:ind w:firstLine="0"/>
        <w:jc w:val="center"/>
        <w:rPr>
          <w:bCs/>
          <w:color w:val="FF0000"/>
          <w:sz w:val="48"/>
          <w:szCs w:val="28"/>
        </w:rPr>
      </w:pPr>
      <w:r>
        <w:rPr>
          <w:bCs/>
          <w:color w:val="FF0000"/>
          <w:sz w:val="48"/>
          <w:szCs w:val="28"/>
        </w:rPr>
        <w:t>LA QUESTION</w:t>
      </w:r>
      <w:r>
        <w:rPr>
          <w:bCs/>
          <w:color w:val="FF0000"/>
          <w:sz w:val="48"/>
          <w:szCs w:val="28"/>
        </w:rPr>
        <w:br/>
        <w:t>RÉGIONALE</w:t>
      </w:r>
    </w:p>
    <w:bookmarkEnd w:id="7"/>
    <w:p w14:paraId="5C2195BE" w14:textId="77777777" w:rsidR="000746E3" w:rsidRDefault="000746E3" w:rsidP="000746E3">
      <w:pPr>
        <w:spacing w:before="120" w:after="120"/>
        <w:jc w:val="both"/>
        <w:rPr>
          <w:b/>
          <w:bCs/>
          <w:szCs w:val="28"/>
        </w:rPr>
      </w:pPr>
    </w:p>
    <w:p w14:paraId="0F7A8087" w14:textId="77777777" w:rsidR="000746E3" w:rsidRDefault="000746E3" w:rsidP="000746E3">
      <w:pPr>
        <w:spacing w:before="120" w:after="120"/>
        <w:jc w:val="both"/>
        <w:rPr>
          <w:b/>
          <w:bCs/>
          <w:szCs w:val="28"/>
        </w:rPr>
      </w:pPr>
    </w:p>
    <w:p w14:paraId="69A18119" w14:textId="77777777" w:rsidR="000746E3" w:rsidRDefault="000746E3" w:rsidP="000746E3">
      <w:pPr>
        <w:spacing w:before="120" w:after="120"/>
        <w:jc w:val="both"/>
        <w:rPr>
          <w:b/>
          <w:bCs/>
          <w:szCs w:val="28"/>
        </w:rPr>
      </w:pPr>
    </w:p>
    <w:p w14:paraId="73E295EA" w14:textId="77777777" w:rsidR="000746E3" w:rsidRPr="009907BA" w:rsidRDefault="000746E3" w:rsidP="000746E3">
      <w:pPr>
        <w:spacing w:before="120" w:after="120"/>
        <w:jc w:val="both"/>
        <w:rPr>
          <w:b/>
          <w:bCs/>
          <w:szCs w:val="28"/>
        </w:rPr>
      </w:pPr>
    </w:p>
    <w:p w14:paraId="569E192F"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0A38FE90" w14:textId="77777777" w:rsidR="000746E3" w:rsidRDefault="000746E3" w:rsidP="000746E3">
      <w:pPr>
        <w:spacing w:before="120" w:after="120"/>
        <w:jc w:val="both"/>
      </w:pPr>
    </w:p>
    <w:p w14:paraId="478A8FA9" w14:textId="77777777" w:rsidR="000746E3" w:rsidRDefault="000746E3" w:rsidP="000746E3">
      <w:pPr>
        <w:spacing w:before="120" w:after="120"/>
        <w:jc w:val="both"/>
      </w:pPr>
    </w:p>
    <w:p w14:paraId="29B62CD3" w14:textId="77777777" w:rsidR="000746E3" w:rsidRPr="00F4315E" w:rsidRDefault="000746E3" w:rsidP="000746E3">
      <w:pPr>
        <w:pStyle w:val="p"/>
      </w:pPr>
      <w:r>
        <w:br w:type="page"/>
        <w:t>[49]</w:t>
      </w:r>
    </w:p>
    <w:p w14:paraId="4CE259BE" w14:textId="77777777" w:rsidR="000746E3" w:rsidRDefault="000746E3" w:rsidP="000746E3">
      <w:pPr>
        <w:jc w:val="both"/>
      </w:pPr>
    </w:p>
    <w:p w14:paraId="2299A59E" w14:textId="77777777" w:rsidR="000746E3" w:rsidRPr="00F4315E" w:rsidRDefault="000746E3" w:rsidP="000746E3">
      <w:pPr>
        <w:jc w:val="both"/>
      </w:pPr>
    </w:p>
    <w:p w14:paraId="7B735ED5" w14:textId="77777777" w:rsidR="000746E3" w:rsidRDefault="000746E3" w:rsidP="000746E3">
      <w:pPr>
        <w:spacing w:after="120"/>
        <w:ind w:firstLine="0"/>
        <w:jc w:val="center"/>
        <w:rPr>
          <w:b/>
          <w:sz w:val="24"/>
        </w:rPr>
      </w:pPr>
      <w:bookmarkStart w:id="8" w:name="Interventions_econo_08_Dossier_0"/>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140A19AD" w14:textId="77777777" w:rsidR="000746E3" w:rsidRPr="00F4315E" w:rsidRDefault="000746E3" w:rsidP="000746E3">
      <w:pPr>
        <w:pStyle w:val="planchenb"/>
        <w:rPr>
          <w:color w:val="auto"/>
          <w:sz w:val="44"/>
        </w:rPr>
      </w:pPr>
      <w:r w:rsidRPr="00C94631">
        <w:rPr>
          <w:b/>
          <w:color w:val="008000"/>
          <w:sz w:val="24"/>
        </w:rPr>
        <w:t>DOSSIER</w:t>
      </w:r>
      <w:r w:rsidRPr="00F4315E">
        <w:rPr>
          <w:b/>
          <w:sz w:val="24"/>
        </w:rPr>
        <w:br/>
      </w:r>
      <w:r>
        <w:rPr>
          <w:color w:val="auto"/>
          <w:sz w:val="44"/>
        </w:rPr>
        <w:t>PRÉSENTATION</w:t>
      </w:r>
    </w:p>
    <w:bookmarkEnd w:id="8"/>
    <w:p w14:paraId="6287C4E8" w14:textId="77777777" w:rsidR="000746E3" w:rsidRPr="00F4315E" w:rsidRDefault="000746E3" w:rsidP="000746E3">
      <w:pPr>
        <w:jc w:val="both"/>
      </w:pPr>
    </w:p>
    <w:p w14:paraId="0D99E7EE" w14:textId="77777777" w:rsidR="000746E3" w:rsidRPr="00F4315E" w:rsidRDefault="000746E3" w:rsidP="000746E3">
      <w:pPr>
        <w:pStyle w:val="suite"/>
      </w:pPr>
      <w:r>
        <w:rPr>
          <w:lang w:eastAsia="fr-FR" w:bidi="fr-FR"/>
        </w:rPr>
        <w:t>Le Collectif</w:t>
      </w:r>
    </w:p>
    <w:p w14:paraId="64633B4C" w14:textId="77777777" w:rsidR="000746E3" w:rsidRPr="00F4315E" w:rsidRDefault="000746E3" w:rsidP="000746E3">
      <w:pPr>
        <w:jc w:val="both"/>
      </w:pPr>
    </w:p>
    <w:p w14:paraId="4DE6C865" w14:textId="77777777" w:rsidR="000746E3" w:rsidRPr="00F4315E" w:rsidRDefault="000746E3" w:rsidP="000746E3">
      <w:pPr>
        <w:jc w:val="both"/>
      </w:pPr>
    </w:p>
    <w:p w14:paraId="29A2B936"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62A82362" w14:textId="77777777" w:rsidR="000746E3" w:rsidRPr="00384B10" w:rsidRDefault="000746E3" w:rsidP="000746E3">
      <w:pPr>
        <w:spacing w:before="120" w:after="120"/>
        <w:jc w:val="both"/>
      </w:pPr>
      <w:r w:rsidRPr="00384B10">
        <w:rPr>
          <w:lang w:eastAsia="fr-FR" w:bidi="fr-FR"/>
        </w:rPr>
        <w:t>Si l’économie politique, dans sa période de gestation, soulevait certaines questions référant au rapport entre des ensembles économ</w:t>
      </w:r>
      <w:r w:rsidRPr="00384B10">
        <w:rPr>
          <w:lang w:eastAsia="fr-FR" w:bidi="fr-FR"/>
        </w:rPr>
        <w:t>i</w:t>
      </w:r>
      <w:r w:rsidRPr="00384B10">
        <w:rPr>
          <w:lang w:eastAsia="fr-FR" w:bidi="fr-FR"/>
        </w:rPr>
        <w:t>ques spatialement circonscrits, sa maturation fera surtout de l’espace le lieu d’un silence. Il a disparu, pensé implicitement comme surface homogène et indifférenciée, posé implicitement comme le « trou noir » où se déploie un capital national et s’applique un mode spécif</w:t>
      </w:r>
      <w:r w:rsidRPr="00384B10">
        <w:rPr>
          <w:lang w:eastAsia="fr-FR" w:bidi="fr-FR"/>
        </w:rPr>
        <w:t>i</w:t>
      </w:r>
      <w:r w:rsidRPr="00384B10">
        <w:rPr>
          <w:lang w:eastAsia="fr-FR" w:bidi="fr-FR"/>
        </w:rPr>
        <w:t>que de régulation. À travers la représentation dominante du modèle macro-é</w:t>
      </w:r>
      <w:r>
        <w:rPr>
          <w:lang w:eastAsia="fr-FR" w:bidi="fr-FR"/>
        </w:rPr>
        <w:t>co</w:t>
      </w:r>
      <w:r w:rsidRPr="00384B10">
        <w:rPr>
          <w:lang w:eastAsia="fr-FR" w:bidi="fr-FR"/>
        </w:rPr>
        <w:t>nomique national, de ses versions dynamisées, c’est plus à un espace de décision comme entité homogène que comme réalité di</w:t>
      </w:r>
      <w:r w:rsidRPr="00384B10">
        <w:rPr>
          <w:lang w:eastAsia="fr-FR" w:bidi="fr-FR"/>
        </w:rPr>
        <w:t>f</w:t>
      </w:r>
      <w:r w:rsidRPr="00384B10">
        <w:rPr>
          <w:lang w:eastAsia="fr-FR" w:bidi="fr-FR"/>
        </w:rPr>
        <w:t>férenciée que l’on référé. Les indicateurs globaux étaient imp</w:t>
      </w:r>
      <w:r w:rsidRPr="00384B10">
        <w:rPr>
          <w:lang w:eastAsia="fr-FR" w:bidi="fr-FR"/>
        </w:rPr>
        <w:t>o</w:t>
      </w:r>
      <w:r w:rsidRPr="00384B10">
        <w:rPr>
          <w:lang w:eastAsia="fr-FR" w:bidi="fr-FR"/>
        </w:rPr>
        <w:t>sés comme figure sign</w:t>
      </w:r>
      <w:r w:rsidRPr="00384B10">
        <w:rPr>
          <w:lang w:eastAsia="fr-FR" w:bidi="fr-FR"/>
        </w:rPr>
        <w:t>i</w:t>
      </w:r>
      <w:r w:rsidRPr="00384B10">
        <w:rPr>
          <w:lang w:eastAsia="fr-FR" w:bidi="fr-FR"/>
        </w:rPr>
        <w:t>ficative du repérage de l’activité économique ; d’où occultation des bouleversements fondamentaux dont en fait a</w:t>
      </w:r>
      <w:r w:rsidRPr="00384B10">
        <w:rPr>
          <w:lang w:eastAsia="fr-FR" w:bidi="fr-FR"/>
        </w:rPr>
        <w:t>u</w:t>
      </w:r>
      <w:r w:rsidRPr="00384B10">
        <w:rPr>
          <w:lang w:eastAsia="fr-FR" w:bidi="fr-FR"/>
        </w:rPr>
        <w:t>cune compréhension du processus de croissance ne saurait se passer. Parmi ces bouleversements structurels, de vastes mouvements migr</w:t>
      </w:r>
      <w:r w:rsidRPr="00384B10">
        <w:rPr>
          <w:lang w:eastAsia="fr-FR" w:bidi="fr-FR"/>
        </w:rPr>
        <w:t>a</w:t>
      </w:r>
      <w:r w:rsidRPr="00384B10">
        <w:rPr>
          <w:lang w:eastAsia="fr-FR" w:bidi="fr-FR"/>
        </w:rPr>
        <w:t>toires s’accompagnant d’une articulation-décomp</w:t>
      </w:r>
      <w:r w:rsidRPr="00384B10">
        <w:rPr>
          <w:lang w:eastAsia="fr-FR" w:bidi="fr-FR"/>
        </w:rPr>
        <w:t>o</w:t>
      </w:r>
      <w:r w:rsidRPr="00384B10">
        <w:rPr>
          <w:lang w:eastAsia="fr-FR" w:bidi="fr-FR"/>
        </w:rPr>
        <w:t>sition-recomposition de structures sociales liée à la division-spécialisation des activités. L’espace se struct</w:t>
      </w:r>
      <w:r w:rsidRPr="00384B10">
        <w:rPr>
          <w:lang w:eastAsia="fr-FR" w:bidi="fr-FR"/>
        </w:rPr>
        <w:t>u</w:t>
      </w:r>
      <w:r w:rsidRPr="00384B10">
        <w:rPr>
          <w:lang w:eastAsia="fr-FR" w:bidi="fr-FR"/>
        </w:rPr>
        <w:t>re suivant une géographie tout à fait particulière, celle des po</w:t>
      </w:r>
      <w:r w:rsidRPr="00384B10">
        <w:rPr>
          <w:lang w:eastAsia="fr-FR" w:bidi="fr-FR"/>
        </w:rPr>
        <w:t>u</w:t>
      </w:r>
      <w:r w:rsidRPr="00384B10">
        <w:rPr>
          <w:lang w:eastAsia="fr-FR" w:bidi="fr-FR"/>
        </w:rPr>
        <w:t>voirs, où les courbes de niveau sont tracées en fonction d’une po</w:t>
      </w:r>
      <w:r w:rsidRPr="00384B10">
        <w:rPr>
          <w:lang w:eastAsia="fr-FR" w:bidi="fr-FR"/>
        </w:rPr>
        <w:t>n</w:t>
      </w:r>
      <w:r w:rsidRPr="00384B10">
        <w:rPr>
          <w:lang w:eastAsia="fr-FR" w:bidi="fr-FR"/>
        </w:rPr>
        <w:t>dération de la valeur ajoutée, du volume de la main-d’oeuvre salariée, du niveau des salaires, de la structure par se</w:t>
      </w:r>
      <w:r w:rsidRPr="00384B10">
        <w:rPr>
          <w:lang w:eastAsia="fr-FR" w:bidi="fr-FR"/>
        </w:rPr>
        <w:t>c</w:t>
      </w:r>
      <w:r w:rsidRPr="00384B10">
        <w:rPr>
          <w:lang w:eastAsia="fr-FR" w:bidi="fr-FR"/>
        </w:rPr>
        <w:t>teurs d’activité, des gains de productivité, des densités et du degré d’urbanisation... qu’il y a ici ou là. Ce qu’on a longtemps vu le mieux dans cette carte là c’est la deme</w:t>
      </w:r>
      <w:r w:rsidRPr="00384B10">
        <w:rPr>
          <w:lang w:eastAsia="fr-FR" w:bidi="fr-FR"/>
        </w:rPr>
        <w:t>u</w:t>
      </w:r>
      <w:r w:rsidRPr="00384B10">
        <w:rPr>
          <w:lang w:eastAsia="fr-FR" w:bidi="fr-FR"/>
        </w:rPr>
        <w:t>re des dieux qui séjournent dans les hauteurs comme il convient (où ils entretiennent un commerce animé par les valeurs de progrès). En effet, il y a des centres de gravité éc</w:t>
      </w:r>
      <w:r w:rsidRPr="00384B10">
        <w:rPr>
          <w:lang w:eastAsia="fr-FR" w:bidi="fr-FR"/>
        </w:rPr>
        <w:t>o</w:t>
      </w:r>
      <w:r w:rsidRPr="00384B10">
        <w:rPr>
          <w:lang w:eastAsia="fr-FR" w:bidi="fr-FR"/>
        </w:rPr>
        <w:t>nomiques, lieux où se condensent les flux de circulation des marcha</w:t>
      </w:r>
      <w:r w:rsidRPr="00384B10">
        <w:rPr>
          <w:lang w:eastAsia="fr-FR" w:bidi="fr-FR"/>
        </w:rPr>
        <w:t>n</w:t>
      </w:r>
      <w:r w:rsidRPr="00384B10">
        <w:rPr>
          <w:lang w:eastAsia="fr-FR" w:bidi="fr-FR"/>
        </w:rPr>
        <w:t>dises, capteurs des flux de travailleurs r</w:t>
      </w:r>
      <w:r w:rsidRPr="00384B10">
        <w:rPr>
          <w:lang w:eastAsia="fr-FR" w:bidi="fr-FR"/>
        </w:rPr>
        <w:t>u</w:t>
      </w:r>
      <w:r w:rsidRPr="00384B10">
        <w:rPr>
          <w:lang w:eastAsia="fr-FR" w:bidi="fr-FR"/>
        </w:rPr>
        <w:t>raux, là où se forme le gros de la valeur ajoutée ou suivant une autre vue des choses là où de la valeur née ailleurs doit nécessairement transiter, comme les saumons doivent remonter les rivières, suivant une nécessité imp</w:t>
      </w:r>
      <w:r w:rsidRPr="00384B10">
        <w:rPr>
          <w:lang w:eastAsia="fr-FR" w:bidi="fr-FR"/>
        </w:rPr>
        <w:t>é</w:t>
      </w:r>
      <w:r w:rsidRPr="00384B10">
        <w:rPr>
          <w:lang w:eastAsia="fr-FR" w:bidi="fr-FR"/>
        </w:rPr>
        <w:t>rieuse, pour aller pondre, faire des petits et garantir l’avenir de l’espèce, et ces lieux-là sont ainsi des pôles de croissance qui diffuseront. Mais il semble bien que cette diffusion ne peut suivre d’autre chemin que ce</w:t>
      </w:r>
      <w:r w:rsidRPr="00384B10">
        <w:rPr>
          <w:lang w:eastAsia="fr-FR" w:bidi="fr-FR"/>
        </w:rPr>
        <w:t>l</w:t>
      </w:r>
      <w:r w:rsidRPr="00384B10">
        <w:rPr>
          <w:lang w:eastAsia="fr-FR" w:bidi="fr-FR"/>
        </w:rPr>
        <w:t>le des courbes de n</w:t>
      </w:r>
      <w:r w:rsidRPr="00384B10">
        <w:rPr>
          <w:lang w:eastAsia="fr-FR" w:bidi="fr-FR"/>
        </w:rPr>
        <w:t>i</w:t>
      </w:r>
      <w:r w:rsidRPr="00384B10">
        <w:rPr>
          <w:lang w:eastAsia="fr-FR" w:bidi="fr-FR"/>
        </w:rPr>
        <w:t>veau, ce qui, au-delà des hauts lieux de la ponte révèle tout un relief, un relief avec des mers mortes, où des r</w:t>
      </w:r>
      <w:r w:rsidRPr="00384B10">
        <w:rPr>
          <w:lang w:eastAsia="fr-FR" w:bidi="fr-FR"/>
        </w:rPr>
        <w:t>é</w:t>
      </w:r>
      <w:r w:rsidRPr="00384B10">
        <w:rPr>
          <w:lang w:eastAsia="fr-FR" w:bidi="fr-FR"/>
        </w:rPr>
        <w:t>gions, dans cette géographie sans cesse modifiée du capital, n’en finissent pas d’attendre de s’élever dans les cou</w:t>
      </w:r>
      <w:r w:rsidRPr="00384B10">
        <w:rPr>
          <w:lang w:eastAsia="fr-FR" w:bidi="fr-FR"/>
        </w:rPr>
        <w:t>r</w:t>
      </w:r>
      <w:r w:rsidRPr="00384B10">
        <w:rPr>
          <w:lang w:eastAsia="fr-FR" w:bidi="fr-FR"/>
        </w:rPr>
        <w:t>bes</w:t>
      </w:r>
      <w:r>
        <w:rPr>
          <w:lang w:eastAsia="fr-FR" w:bidi="fr-FR"/>
        </w:rPr>
        <w:t xml:space="preserve"> </w:t>
      </w:r>
      <w:r w:rsidRPr="00384B10">
        <w:rPr>
          <w:lang w:eastAsia="fr-FR" w:bidi="fr-FR"/>
        </w:rPr>
        <w:t>[50]</w:t>
      </w:r>
      <w:r>
        <w:rPr>
          <w:lang w:eastAsia="fr-FR" w:bidi="fr-FR"/>
        </w:rPr>
        <w:t xml:space="preserve"> </w:t>
      </w:r>
      <w:r w:rsidRPr="00384B10">
        <w:rPr>
          <w:lang w:eastAsia="fr-FR" w:bidi="fr-FR"/>
        </w:rPr>
        <w:t>de niveau quand elles ne régressent pas. C’est de cet envers de la médaille dont il est que</w:t>
      </w:r>
      <w:r w:rsidRPr="00384B10">
        <w:rPr>
          <w:lang w:eastAsia="fr-FR" w:bidi="fr-FR"/>
        </w:rPr>
        <w:t>s</w:t>
      </w:r>
      <w:r w:rsidRPr="00384B10">
        <w:rPr>
          <w:lang w:eastAsia="fr-FR" w:bidi="fr-FR"/>
        </w:rPr>
        <w:t>tion dans le dossier axé sur l’étude de l’est du Québec. Il fut un temps où les baladins ravissaient de frayeur les cit</w:t>
      </w:r>
      <w:r w:rsidRPr="00384B10">
        <w:rPr>
          <w:lang w:eastAsia="fr-FR" w:bidi="fr-FR"/>
        </w:rPr>
        <w:t>a</w:t>
      </w:r>
      <w:r w:rsidRPr="00384B10">
        <w:rPr>
          <w:lang w:eastAsia="fr-FR" w:bidi="fr-FR"/>
        </w:rPr>
        <w:t>dins en leur chantant l’arrivée des loups dans la ville, aujourd’hui, c’est dans les campagnes qu’ils opèrent leur saccage, mais ce n’est plus une histoire qu’on r</w:t>
      </w:r>
      <w:r w:rsidRPr="00384B10">
        <w:rPr>
          <w:lang w:eastAsia="fr-FR" w:bidi="fr-FR"/>
        </w:rPr>
        <w:t>a</w:t>
      </w:r>
      <w:r w:rsidRPr="00384B10">
        <w:rPr>
          <w:lang w:eastAsia="fr-FR" w:bidi="fr-FR"/>
        </w:rPr>
        <w:t>conte ; et quand c’est une histoire qu’on vit, le r</w:t>
      </w:r>
      <w:r w:rsidRPr="00384B10">
        <w:rPr>
          <w:lang w:eastAsia="fr-FR" w:bidi="fr-FR"/>
        </w:rPr>
        <w:t>a</w:t>
      </w:r>
      <w:r w:rsidRPr="00384B10">
        <w:rPr>
          <w:lang w:eastAsia="fr-FR" w:bidi="fr-FR"/>
        </w:rPr>
        <w:t>vissement n’est plus de mise, c’est la lutte qui prime.</w:t>
      </w:r>
    </w:p>
    <w:p w14:paraId="67624D7A" w14:textId="77777777" w:rsidR="000746E3" w:rsidRPr="00384B10" w:rsidRDefault="000746E3" w:rsidP="000746E3">
      <w:pPr>
        <w:spacing w:before="120" w:after="120"/>
        <w:jc w:val="both"/>
      </w:pPr>
      <w:r w:rsidRPr="00384B10">
        <w:rPr>
          <w:lang w:eastAsia="fr-FR" w:bidi="fr-FR"/>
        </w:rPr>
        <w:t>Ainsi le développement du capitalisme s’il comble les travailleurs urbains du centre des dése</w:t>
      </w:r>
      <w:r w:rsidRPr="00384B10">
        <w:rPr>
          <w:lang w:eastAsia="fr-FR" w:bidi="fr-FR"/>
        </w:rPr>
        <w:t>n</w:t>
      </w:r>
      <w:r w:rsidRPr="00384B10">
        <w:rPr>
          <w:lang w:eastAsia="fr-FR" w:bidi="fr-FR"/>
        </w:rPr>
        <w:t>chantements du travail en terrasse dans les hauteurs des pôles de croissance, c’est aussi des disparités interrégi</w:t>
      </w:r>
      <w:r w:rsidRPr="00384B10">
        <w:rPr>
          <w:lang w:eastAsia="fr-FR" w:bidi="fr-FR"/>
        </w:rPr>
        <w:t>o</w:t>
      </w:r>
      <w:r w:rsidRPr="00384B10">
        <w:rPr>
          <w:lang w:eastAsia="fr-FR" w:bidi="fr-FR"/>
        </w:rPr>
        <w:t>nales accentuées et des luttes menées pour les co</w:t>
      </w:r>
      <w:r w:rsidRPr="00384B10">
        <w:rPr>
          <w:lang w:eastAsia="fr-FR" w:bidi="fr-FR"/>
        </w:rPr>
        <w:t>m</w:t>
      </w:r>
      <w:r w:rsidRPr="00384B10">
        <w:rPr>
          <w:lang w:eastAsia="fr-FR" w:bidi="fr-FR"/>
        </w:rPr>
        <w:t>battre.</w:t>
      </w:r>
    </w:p>
    <w:p w14:paraId="41432A38" w14:textId="77777777" w:rsidR="000746E3" w:rsidRPr="00384B10" w:rsidRDefault="000746E3" w:rsidP="000746E3">
      <w:pPr>
        <w:spacing w:before="120" w:after="120"/>
        <w:jc w:val="both"/>
      </w:pPr>
      <w:r w:rsidRPr="00384B10">
        <w:rPr>
          <w:lang w:eastAsia="fr-FR" w:bidi="fr-FR"/>
        </w:rPr>
        <w:t>C’est en grande partie pour cela qu’il y a une économie politique régionale. Discours qui s’est monté sur l’adaptation d’un objet, la r</w:t>
      </w:r>
      <w:r w:rsidRPr="00384B10">
        <w:rPr>
          <w:lang w:eastAsia="fr-FR" w:bidi="fr-FR"/>
        </w:rPr>
        <w:t>é</w:t>
      </w:r>
      <w:r w:rsidRPr="00384B10">
        <w:rPr>
          <w:lang w:eastAsia="fr-FR" w:bidi="fr-FR"/>
        </w:rPr>
        <w:t>gion, (suivant différentes acceptions), aux théories et modèles de l’économie internationale. Modèles de demande (avec articulation e</w:t>
      </w:r>
      <w:r w:rsidRPr="00384B10">
        <w:rPr>
          <w:lang w:eastAsia="fr-FR" w:bidi="fr-FR"/>
        </w:rPr>
        <w:t>x</w:t>
      </w:r>
      <w:r w:rsidRPr="00384B10">
        <w:rPr>
          <w:lang w:eastAsia="fr-FR" w:bidi="fr-FR"/>
        </w:rPr>
        <w:t>portations — matrice input-output), modèles néo-classiques des ava</w:t>
      </w:r>
      <w:r w:rsidRPr="00384B10">
        <w:rPr>
          <w:lang w:eastAsia="fr-FR" w:bidi="fr-FR"/>
        </w:rPr>
        <w:t>n</w:t>
      </w:r>
      <w:r w:rsidRPr="00384B10">
        <w:rPr>
          <w:lang w:eastAsia="fr-FR" w:bidi="fr-FR"/>
        </w:rPr>
        <w:t>tages comparatifs et de différenciation des fa</w:t>
      </w:r>
      <w:r w:rsidRPr="00384B10">
        <w:rPr>
          <w:lang w:eastAsia="fr-FR" w:bidi="fr-FR"/>
        </w:rPr>
        <w:t>c</w:t>
      </w:r>
      <w:r w:rsidRPr="00384B10">
        <w:rPr>
          <w:lang w:eastAsia="fr-FR" w:bidi="fr-FR"/>
        </w:rPr>
        <w:t>teurs, modèles centre-périphérie et de l’échange inégal... De l’option prise se dégagent des positions différentes, au-delà des insuffisances théor</w:t>
      </w:r>
      <w:r w:rsidRPr="00384B10">
        <w:rPr>
          <w:lang w:eastAsia="fr-FR" w:bidi="fr-FR"/>
        </w:rPr>
        <w:t>i</w:t>
      </w:r>
      <w:r w:rsidRPr="00384B10">
        <w:rPr>
          <w:lang w:eastAsia="fr-FR" w:bidi="fr-FR"/>
        </w:rPr>
        <w:t>ques, quant au statut des inégalités régionales et des o</w:t>
      </w:r>
      <w:r w:rsidRPr="00384B10">
        <w:rPr>
          <w:lang w:eastAsia="fr-FR" w:bidi="fr-FR"/>
        </w:rPr>
        <w:t>b</w:t>
      </w:r>
      <w:r w:rsidRPr="00384B10">
        <w:rPr>
          <w:lang w:eastAsia="fr-FR" w:bidi="fr-FR"/>
        </w:rPr>
        <w:t>jectifs à poursuivre : engager une politique de compression des disparités en respectant les règles du jeu, justifier ces disparités et les favoriser, dégager qu’on ne saurait résoudre cette question-là dans le cadre de l’économie cap</w:t>
      </w:r>
      <w:r w:rsidRPr="00384B10">
        <w:rPr>
          <w:lang w:eastAsia="fr-FR" w:bidi="fr-FR"/>
        </w:rPr>
        <w:t>i</w:t>
      </w:r>
      <w:r w:rsidRPr="00384B10">
        <w:rPr>
          <w:lang w:eastAsia="fr-FR" w:bidi="fr-FR"/>
        </w:rPr>
        <w:t>taliste.</w:t>
      </w:r>
    </w:p>
    <w:p w14:paraId="48B78B92" w14:textId="77777777" w:rsidR="000746E3" w:rsidRPr="00384B10" w:rsidRDefault="000746E3" w:rsidP="000746E3">
      <w:pPr>
        <w:spacing w:before="120" w:after="120"/>
        <w:jc w:val="both"/>
      </w:pPr>
      <w:r w:rsidRPr="00384B10">
        <w:rPr>
          <w:lang w:eastAsia="fr-FR" w:bidi="fr-FR"/>
        </w:rPr>
        <w:t>Au Canada, les disparités sont importantes entre les provinces et les caractéristiques d’un redéploiement de grande envergure de l’appareil productif vers l’Ouest présentent de gra</w:t>
      </w:r>
      <w:r w:rsidRPr="00384B10">
        <w:rPr>
          <w:lang w:eastAsia="fr-FR" w:bidi="fr-FR"/>
        </w:rPr>
        <w:t>n</w:t>
      </w:r>
      <w:r w:rsidRPr="00384B10">
        <w:rPr>
          <w:lang w:eastAsia="fr-FR" w:bidi="fr-FR"/>
        </w:rPr>
        <w:t>des similarités avec celui qu’on observe aux États-Unis. Les grands centres urbains de l’Est (Montréal, Toronto) font l’objet d’une activité so</w:t>
      </w:r>
      <w:r w:rsidRPr="00384B10">
        <w:rPr>
          <w:lang w:eastAsia="fr-FR" w:bidi="fr-FR"/>
        </w:rPr>
        <w:t>u</w:t>
      </w:r>
      <w:r w:rsidRPr="00384B10">
        <w:rPr>
          <w:lang w:eastAsia="fr-FR" w:bidi="fr-FR"/>
        </w:rPr>
        <w:t>tenue comme centres de décisions et de gestion (sièges sociaux des grandes entr</w:t>
      </w:r>
      <w:r w:rsidRPr="00384B10">
        <w:rPr>
          <w:lang w:eastAsia="fr-FR" w:bidi="fr-FR"/>
        </w:rPr>
        <w:t>e</w:t>
      </w:r>
      <w:r w:rsidRPr="00384B10">
        <w:rPr>
          <w:lang w:eastAsia="fr-FR" w:bidi="fr-FR"/>
        </w:rPr>
        <w:t>prises et des banques, des compagnies d’assurance, bureaux d’ingénierie-conseil, services spécialisés...) comme en t</w:t>
      </w:r>
      <w:r w:rsidRPr="00384B10">
        <w:rPr>
          <w:lang w:eastAsia="fr-FR" w:bidi="fr-FR"/>
        </w:rPr>
        <w:t>é</w:t>
      </w:r>
      <w:r w:rsidRPr="00384B10">
        <w:rPr>
          <w:lang w:eastAsia="fr-FR" w:bidi="fr-FR"/>
        </w:rPr>
        <w:t>moigne le boom de la construction d’immeubles de services au centre de Mo</w:t>
      </w:r>
      <w:r w:rsidRPr="00384B10">
        <w:rPr>
          <w:lang w:eastAsia="fr-FR" w:bidi="fr-FR"/>
        </w:rPr>
        <w:t>n</w:t>
      </w:r>
      <w:r w:rsidRPr="00384B10">
        <w:rPr>
          <w:lang w:eastAsia="fr-FR" w:bidi="fr-FR"/>
        </w:rPr>
        <w:t>tréal.</w:t>
      </w:r>
    </w:p>
    <w:p w14:paraId="44724917" w14:textId="77777777" w:rsidR="000746E3" w:rsidRPr="00384B10" w:rsidRDefault="000746E3" w:rsidP="000746E3">
      <w:pPr>
        <w:spacing w:before="120" w:after="120"/>
        <w:jc w:val="both"/>
      </w:pPr>
      <w:r w:rsidRPr="00384B10">
        <w:rPr>
          <w:lang w:eastAsia="fr-FR" w:bidi="fr-FR"/>
        </w:rPr>
        <w:t>Ce redéploiement, dans ses ressorts et ses enjeux, n’a malheure</w:t>
      </w:r>
      <w:r w:rsidRPr="00384B10">
        <w:rPr>
          <w:lang w:eastAsia="fr-FR" w:bidi="fr-FR"/>
        </w:rPr>
        <w:t>u</w:t>
      </w:r>
      <w:r w:rsidRPr="00384B10">
        <w:rPr>
          <w:lang w:eastAsia="fr-FR" w:bidi="fr-FR"/>
        </w:rPr>
        <w:t>sement pas été sérieusement étudié. Il e</w:t>
      </w:r>
      <w:r w:rsidRPr="00384B10">
        <w:rPr>
          <w:lang w:eastAsia="fr-FR" w:bidi="fr-FR"/>
        </w:rPr>
        <w:t>n</w:t>
      </w:r>
      <w:r w:rsidRPr="00384B10">
        <w:rPr>
          <w:lang w:eastAsia="fr-FR" w:bidi="fr-FR"/>
        </w:rPr>
        <w:t>globe aussi bien la gestion du partage de l’espace canadien entre différents groupes d’intérêt (les stratégies d’implantation différenciées des banques étrangères) que celle de la pénétration des capitaux can</w:t>
      </w:r>
      <w:r w:rsidRPr="00384B10">
        <w:rPr>
          <w:lang w:eastAsia="fr-FR" w:bidi="fr-FR"/>
        </w:rPr>
        <w:t>a</w:t>
      </w:r>
      <w:r>
        <w:rPr>
          <w:lang w:eastAsia="fr-FR" w:bidi="fr-FR"/>
        </w:rPr>
        <w:t>diens aux U.S.</w:t>
      </w:r>
      <w:r w:rsidRPr="00384B10">
        <w:rPr>
          <w:lang w:eastAsia="fr-FR" w:bidi="fr-FR"/>
        </w:rPr>
        <w:t>A. (les grands « dévelo</w:t>
      </w:r>
      <w:r w:rsidRPr="00384B10">
        <w:rPr>
          <w:lang w:eastAsia="fr-FR" w:bidi="fr-FR"/>
        </w:rPr>
        <w:t>p</w:t>
      </w:r>
      <w:r w:rsidRPr="00384B10">
        <w:rPr>
          <w:lang w:eastAsia="fr-FR" w:bidi="fr-FR"/>
        </w:rPr>
        <w:t xml:space="preserve">peurs » canadiens sont très actifs dans le Sud et l’Ouest des </w:t>
      </w:r>
      <w:r w:rsidRPr="00384B10">
        <w:t>État</w:t>
      </w:r>
      <w:r w:rsidRPr="00384B10">
        <w:rPr>
          <w:lang w:eastAsia="fr-FR" w:bidi="fr-FR"/>
        </w:rPr>
        <w:t>s-Unis).</w:t>
      </w:r>
    </w:p>
    <w:p w14:paraId="6F6AC428" w14:textId="77777777" w:rsidR="000746E3" w:rsidRPr="00384B10" w:rsidRDefault="000746E3" w:rsidP="000746E3">
      <w:pPr>
        <w:spacing w:before="120" w:after="120"/>
        <w:jc w:val="both"/>
      </w:pPr>
      <w:r w:rsidRPr="00384B10">
        <w:rPr>
          <w:lang w:eastAsia="fr-FR" w:bidi="fr-FR"/>
        </w:rPr>
        <w:t>Face aux disparités, les actions menées par le MEER se sont av</w:t>
      </w:r>
      <w:r w:rsidRPr="00384B10">
        <w:rPr>
          <w:lang w:eastAsia="fr-FR" w:bidi="fr-FR"/>
        </w:rPr>
        <w:t>é</w:t>
      </w:r>
      <w:r w:rsidRPr="00384B10">
        <w:rPr>
          <w:lang w:eastAsia="fr-FR" w:bidi="fr-FR"/>
        </w:rPr>
        <w:t>rées tout à fait inefficaces, en particulier pour l’Est du Canada (rapport Swan et Kovacs pour le Conseil économique du C</w:t>
      </w:r>
      <w:r w:rsidRPr="00384B10">
        <w:rPr>
          <w:lang w:eastAsia="fr-FR" w:bidi="fr-FR"/>
        </w:rPr>
        <w:t>a</w:t>
      </w:r>
      <w:r w:rsidRPr="00384B10">
        <w:rPr>
          <w:lang w:eastAsia="fr-FR" w:bidi="fr-FR"/>
        </w:rPr>
        <w:t>nada, 1981).</w:t>
      </w:r>
    </w:p>
    <w:p w14:paraId="6DF41356" w14:textId="77777777" w:rsidR="000746E3" w:rsidRPr="00384B10" w:rsidRDefault="000746E3" w:rsidP="000746E3">
      <w:pPr>
        <w:spacing w:before="120" w:after="120"/>
        <w:jc w:val="both"/>
      </w:pPr>
      <w:r w:rsidRPr="00384B10">
        <w:rPr>
          <w:lang w:eastAsia="fr-FR" w:bidi="fr-FR"/>
        </w:rPr>
        <w:t>Au Québec même, on retrouve cette importante disparité interr</w:t>
      </w:r>
      <w:r w:rsidRPr="00384B10">
        <w:rPr>
          <w:lang w:eastAsia="fr-FR" w:bidi="fr-FR"/>
        </w:rPr>
        <w:t>é</w:t>
      </w:r>
      <w:r w:rsidRPr="00384B10">
        <w:rPr>
          <w:lang w:eastAsia="fr-FR" w:bidi="fr-FR"/>
        </w:rPr>
        <w:t>gionale et le tandem fédéral-provincial n’a pas non plus rempli les o</w:t>
      </w:r>
      <w:r w:rsidRPr="00384B10">
        <w:rPr>
          <w:lang w:eastAsia="fr-FR" w:bidi="fr-FR"/>
        </w:rPr>
        <w:t>b</w:t>
      </w:r>
      <w:r w:rsidRPr="00384B10">
        <w:rPr>
          <w:lang w:eastAsia="fr-FR" w:bidi="fr-FR"/>
        </w:rPr>
        <w:t>jectifs déclarés, comme le dossier en fait état pour l’Est du Québec. Suite aux réactions populaires face aux solutions proposées de dév</w:t>
      </w:r>
      <w:r w:rsidRPr="00384B10">
        <w:rPr>
          <w:lang w:eastAsia="fr-FR" w:bidi="fr-FR"/>
        </w:rPr>
        <w:t>e</w:t>
      </w:r>
      <w:r w:rsidRPr="00384B10">
        <w:rPr>
          <w:lang w:eastAsia="fr-FR" w:bidi="fr-FR"/>
        </w:rPr>
        <w:t>loppement, consult</w:t>
      </w:r>
      <w:r w:rsidRPr="00384B10">
        <w:rPr>
          <w:lang w:eastAsia="fr-FR" w:bidi="fr-FR"/>
        </w:rPr>
        <w:t>a</w:t>
      </w:r>
      <w:r w:rsidRPr="00384B10">
        <w:rPr>
          <w:lang w:eastAsia="fr-FR" w:bidi="fr-FR"/>
        </w:rPr>
        <w:t>tion et participation se devaient d’être prises en compte. Dans ce sens, le débat sur la décentralisation et des mesures législatives ont suivi. Le débat continue ; ce</w:t>
      </w:r>
      <w:r w:rsidRPr="00384B10">
        <w:rPr>
          <w:lang w:eastAsia="fr-FR" w:bidi="fr-FR"/>
        </w:rPr>
        <w:t>r</w:t>
      </w:r>
      <w:r w:rsidRPr="00384B10">
        <w:rPr>
          <w:lang w:eastAsia="fr-FR" w:bidi="fr-FR"/>
        </w:rPr>
        <w:t>tains voient dans la loi 125 sur les MRC une mystification. Ce que le pouvoir veut faire est sans doute plus clair dans son esprit que ce qu’il en dit. Assurer la pa</w:t>
      </w:r>
      <w:r w:rsidRPr="00384B10">
        <w:rPr>
          <w:lang w:eastAsia="fr-FR" w:bidi="fr-FR"/>
        </w:rPr>
        <w:t>r</w:t>
      </w:r>
      <w:r w:rsidRPr="00384B10">
        <w:rPr>
          <w:lang w:eastAsia="fr-FR" w:bidi="fr-FR"/>
        </w:rPr>
        <w:t>ticipation des individus, oui, mais « le gouvernement central doit se garder des zones d’intervention pour assurer l’intérêt général » (J. Léonard). On peut lever les bras, mais il y a une vraie question pour la gauche québécoise sur la relation entre les questions nationale et r</w:t>
      </w:r>
      <w:r w:rsidRPr="00384B10">
        <w:rPr>
          <w:lang w:eastAsia="fr-FR" w:bidi="fr-FR"/>
        </w:rPr>
        <w:t>é</w:t>
      </w:r>
      <w:r w:rsidRPr="00384B10">
        <w:rPr>
          <w:lang w:eastAsia="fr-FR" w:bidi="fr-FR"/>
        </w:rPr>
        <w:t>gionale.</w:t>
      </w:r>
    </w:p>
    <w:p w14:paraId="4796BE28" w14:textId="77777777" w:rsidR="000746E3" w:rsidRPr="00384B10" w:rsidRDefault="000746E3" w:rsidP="000746E3">
      <w:pPr>
        <w:spacing w:before="120" w:after="120"/>
        <w:jc w:val="both"/>
      </w:pPr>
      <w:r w:rsidRPr="00384B10">
        <w:rPr>
          <w:lang w:eastAsia="fr-FR" w:bidi="fr-FR"/>
        </w:rPr>
        <w:t>[51]</w:t>
      </w:r>
    </w:p>
    <w:p w14:paraId="7D09DE5E" w14:textId="77777777" w:rsidR="000746E3" w:rsidRPr="00384B10" w:rsidRDefault="000746E3" w:rsidP="000746E3">
      <w:pPr>
        <w:spacing w:before="120" w:after="120"/>
        <w:jc w:val="both"/>
      </w:pPr>
      <w:r w:rsidRPr="00384B10">
        <w:rPr>
          <w:lang w:eastAsia="fr-FR" w:bidi="fr-FR"/>
        </w:rPr>
        <w:t>Les valeurs démocratiques suggèrent et animent le discours déce</w:t>
      </w:r>
      <w:r w:rsidRPr="00384B10">
        <w:rPr>
          <w:lang w:eastAsia="fr-FR" w:bidi="fr-FR"/>
        </w:rPr>
        <w:t>n</w:t>
      </w:r>
      <w:r w:rsidRPr="00384B10">
        <w:rPr>
          <w:lang w:eastAsia="fr-FR" w:bidi="fr-FR"/>
        </w:rPr>
        <w:t>tralisateur dans les lieux sans pouvoir et les « démocrates du pouvoir » agissent en fonction des intérêts économiques et entretiennent la ce</w:t>
      </w:r>
      <w:r w:rsidRPr="00384B10">
        <w:rPr>
          <w:lang w:eastAsia="fr-FR" w:bidi="fr-FR"/>
        </w:rPr>
        <w:t>n</w:t>
      </w:r>
      <w:r w:rsidRPr="00384B10">
        <w:rPr>
          <w:lang w:eastAsia="fr-FR" w:bidi="fr-FR"/>
        </w:rPr>
        <w:t>tralisation. Sur le fond, cette centralis</w:t>
      </w:r>
      <w:r w:rsidRPr="00384B10">
        <w:rPr>
          <w:lang w:eastAsia="fr-FR" w:bidi="fr-FR"/>
        </w:rPr>
        <w:t>a</w:t>
      </w:r>
      <w:r w:rsidRPr="00384B10">
        <w:rPr>
          <w:lang w:eastAsia="fr-FR" w:bidi="fr-FR"/>
        </w:rPr>
        <w:t>tion a permis de faire passer les grands axes de la structuration spatiale conforme aux intérêts des grands groupes capitalistes, et en particulier elle a fourni une base permettant de produire les conditions obje</w:t>
      </w:r>
      <w:r w:rsidRPr="00384B10">
        <w:rPr>
          <w:lang w:eastAsia="fr-FR" w:bidi="fr-FR"/>
        </w:rPr>
        <w:t>c</w:t>
      </w:r>
      <w:r w:rsidRPr="00384B10">
        <w:rPr>
          <w:lang w:eastAsia="fr-FR" w:bidi="fr-FR"/>
        </w:rPr>
        <w:t>tives de transformation pour généraliser le salariat et favoriser les mouv</w:t>
      </w:r>
      <w:r w:rsidRPr="00384B10">
        <w:rPr>
          <w:lang w:eastAsia="fr-FR" w:bidi="fr-FR"/>
        </w:rPr>
        <w:t>e</w:t>
      </w:r>
      <w:r w:rsidRPr="00384B10">
        <w:rPr>
          <w:lang w:eastAsia="fr-FR" w:bidi="fr-FR"/>
        </w:rPr>
        <w:t>ments migratoires vers les centres. D’une pierre plusieurs coups ; par exemple la form</w:t>
      </w:r>
      <w:r w:rsidRPr="00384B10">
        <w:rPr>
          <w:lang w:eastAsia="fr-FR" w:bidi="fr-FR"/>
        </w:rPr>
        <w:t>a</w:t>
      </w:r>
      <w:r w:rsidRPr="00384B10">
        <w:rPr>
          <w:lang w:eastAsia="fr-FR" w:bidi="fr-FR"/>
        </w:rPr>
        <w:t>tion de gros bassins concentrés de consommation et le jeu de différe</w:t>
      </w:r>
      <w:r w:rsidRPr="00384B10">
        <w:rPr>
          <w:lang w:eastAsia="fr-FR" w:bidi="fr-FR"/>
        </w:rPr>
        <w:t>n</w:t>
      </w:r>
      <w:r w:rsidRPr="00384B10">
        <w:rPr>
          <w:lang w:eastAsia="fr-FR" w:bidi="fr-FR"/>
        </w:rPr>
        <w:t>tiels interr</w:t>
      </w:r>
      <w:r w:rsidRPr="00384B10">
        <w:rPr>
          <w:lang w:eastAsia="fr-FR" w:bidi="fr-FR"/>
        </w:rPr>
        <w:t>é</w:t>
      </w:r>
      <w:r w:rsidRPr="00384B10">
        <w:rPr>
          <w:lang w:eastAsia="fr-FR" w:bidi="fr-FR"/>
        </w:rPr>
        <w:t>gionaux de salaire.</w:t>
      </w:r>
    </w:p>
    <w:p w14:paraId="7EA4B42E" w14:textId="77777777" w:rsidR="000746E3" w:rsidRPr="00384B10" w:rsidRDefault="000746E3" w:rsidP="000746E3">
      <w:pPr>
        <w:spacing w:before="120" w:after="120"/>
        <w:jc w:val="both"/>
      </w:pPr>
      <w:r w:rsidRPr="00384B10">
        <w:rPr>
          <w:lang w:eastAsia="fr-FR" w:bidi="fr-FR"/>
        </w:rPr>
        <w:t>Si les luttes de la périphérie nécessitaient que le pouvoir fasse quelque chose au sujet de la décentralisation, ce</w:t>
      </w:r>
      <w:r w:rsidRPr="00384B10">
        <w:rPr>
          <w:lang w:eastAsia="fr-FR" w:bidi="fr-FR"/>
        </w:rPr>
        <w:t>l</w:t>
      </w:r>
      <w:r w:rsidRPr="00384B10">
        <w:rPr>
          <w:lang w:eastAsia="fr-FR" w:bidi="fr-FR"/>
        </w:rPr>
        <w:t>le-ci peut prendre une forme qui fasse particulièrement l’affaire en phase de crise économ</w:t>
      </w:r>
      <w:r w:rsidRPr="00384B10">
        <w:rPr>
          <w:lang w:eastAsia="fr-FR" w:bidi="fr-FR"/>
        </w:rPr>
        <w:t>i</w:t>
      </w:r>
      <w:r w:rsidRPr="00384B10">
        <w:rPr>
          <w:lang w:eastAsia="fr-FR" w:bidi="fr-FR"/>
        </w:rPr>
        <w:t>que profonde alors que l’on aura tendance à solliciter l’aide de l’État Providence. Une forme qui délègue les problèmes, la respons</w:t>
      </w:r>
      <w:r w:rsidRPr="00384B10">
        <w:rPr>
          <w:lang w:eastAsia="fr-FR" w:bidi="fr-FR"/>
        </w:rPr>
        <w:t>a</w:t>
      </w:r>
      <w:r w:rsidRPr="00384B10">
        <w:rPr>
          <w:lang w:eastAsia="fr-FR" w:bidi="fr-FR"/>
        </w:rPr>
        <w:t>bilité de gérer son sous-développement. D’ailleurs, sur le plan économique c’est le rôle fond</w:t>
      </w:r>
      <w:r w:rsidRPr="00384B10">
        <w:rPr>
          <w:lang w:eastAsia="fr-FR" w:bidi="fr-FR"/>
        </w:rPr>
        <w:t>a</w:t>
      </w:r>
      <w:r w:rsidRPr="00384B10">
        <w:rPr>
          <w:lang w:eastAsia="fr-FR" w:bidi="fr-FR"/>
        </w:rPr>
        <w:t>mental de Montréal qui est encore privilégié, même si Montréal est plus un pôle d’importance que de croissance vu l’insuffisante int</w:t>
      </w:r>
      <w:r w:rsidRPr="00384B10">
        <w:rPr>
          <w:lang w:eastAsia="fr-FR" w:bidi="fr-FR"/>
        </w:rPr>
        <w:t>é</w:t>
      </w:r>
      <w:r w:rsidRPr="00384B10">
        <w:rPr>
          <w:lang w:eastAsia="fr-FR" w:bidi="fr-FR"/>
        </w:rPr>
        <w:t>gration des activités avec les régions.</w:t>
      </w:r>
    </w:p>
    <w:p w14:paraId="0FA1489E" w14:textId="77777777" w:rsidR="000746E3" w:rsidRPr="00384B10" w:rsidRDefault="000746E3" w:rsidP="000746E3">
      <w:pPr>
        <w:spacing w:before="120" w:after="120"/>
        <w:jc w:val="both"/>
      </w:pPr>
      <w:r w:rsidRPr="00384B10">
        <w:rPr>
          <w:lang w:eastAsia="fr-FR" w:bidi="fr-FR"/>
        </w:rPr>
        <w:t>Au-delà de l’analyse des e</w:t>
      </w:r>
      <w:r w:rsidRPr="00384B10">
        <w:rPr>
          <w:lang w:eastAsia="fr-FR" w:bidi="fr-FR"/>
        </w:rPr>
        <w:t>n</w:t>
      </w:r>
      <w:r w:rsidRPr="00384B10">
        <w:rPr>
          <w:lang w:eastAsia="fr-FR" w:bidi="fr-FR"/>
        </w:rPr>
        <w:t>jeux actuels, nous avons souligné qu’il y avait une question concernant le projet socialiste au sujet de la rel</w:t>
      </w:r>
      <w:r w:rsidRPr="00384B10">
        <w:rPr>
          <w:lang w:eastAsia="fr-FR" w:bidi="fr-FR"/>
        </w:rPr>
        <w:t>a</w:t>
      </w:r>
      <w:r w:rsidRPr="00384B10">
        <w:rPr>
          <w:lang w:eastAsia="fr-FR" w:bidi="fr-FR"/>
        </w:rPr>
        <w:t>tion entre les questions n</w:t>
      </w:r>
      <w:r w:rsidRPr="00384B10">
        <w:rPr>
          <w:lang w:eastAsia="fr-FR" w:bidi="fr-FR"/>
        </w:rPr>
        <w:t>a</w:t>
      </w:r>
      <w:r w:rsidRPr="00384B10">
        <w:rPr>
          <w:lang w:eastAsia="fr-FR" w:bidi="fr-FR"/>
        </w:rPr>
        <w:t>tionale et régionale.</w:t>
      </w:r>
    </w:p>
    <w:p w14:paraId="396B8B46" w14:textId="77777777" w:rsidR="000746E3" w:rsidRPr="00384B10" w:rsidRDefault="000746E3" w:rsidP="000746E3">
      <w:pPr>
        <w:spacing w:before="120" w:after="120"/>
        <w:jc w:val="both"/>
      </w:pPr>
      <w:r w:rsidRPr="00384B10">
        <w:rPr>
          <w:lang w:eastAsia="fr-FR" w:bidi="fr-FR"/>
        </w:rPr>
        <w:t>On distinguera deux positions à gauche. Si l’une n’existait male</w:t>
      </w:r>
      <w:r w:rsidRPr="00384B10">
        <w:rPr>
          <w:lang w:eastAsia="fr-FR" w:bidi="fr-FR"/>
        </w:rPr>
        <w:t>n</w:t>
      </w:r>
      <w:r w:rsidRPr="00384B10">
        <w:rPr>
          <w:lang w:eastAsia="fr-FR" w:bidi="fr-FR"/>
        </w:rPr>
        <w:t>contreusement pas, elle servirait pour les besoins de la cause à que</w:t>
      </w:r>
      <w:r w:rsidRPr="00384B10">
        <w:rPr>
          <w:lang w:eastAsia="fr-FR" w:bidi="fr-FR"/>
        </w:rPr>
        <w:t>s</w:t>
      </w:r>
      <w:r w:rsidRPr="00384B10">
        <w:rPr>
          <w:lang w:eastAsia="fr-FR" w:bidi="fr-FR"/>
        </w:rPr>
        <w:t>tionner l’autre. Quelles positions ? Voir dans la question r</w:t>
      </w:r>
      <w:r w:rsidRPr="00384B10">
        <w:rPr>
          <w:lang w:eastAsia="fr-FR" w:bidi="fr-FR"/>
        </w:rPr>
        <w:t>é</w:t>
      </w:r>
      <w:r w:rsidRPr="00384B10">
        <w:rPr>
          <w:lang w:eastAsia="fr-FR" w:bidi="fr-FR"/>
        </w:rPr>
        <w:t>gionale le terrain d’une mystification même si l’on reconnaît qu’un probl</w:t>
      </w:r>
      <w:r w:rsidRPr="00384B10">
        <w:rPr>
          <w:lang w:eastAsia="fr-FR" w:bidi="fr-FR"/>
        </w:rPr>
        <w:t>è</w:t>
      </w:r>
      <w:r w:rsidRPr="00384B10">
        <w:rPr>
          <w:lang w:eastAsia="fr-FR" w:bidi="fr-FR"/>
        </w:rPr>
        <w:t>me se pose, ou celui d’une prise en compte irréductible. La question région</w:t>
      </w:r>
      <w:r w:rsidRPr="00384B10">
        <w:rPr>
          <w:lang w:eastAsia="fr-FR" w:bidi="fr-FR"/>
        </w:rPr>
        <w:t>a</w:t>
      </w:r>
      <w:r w:rsidRPr="00384B10">
        <w:rPr>
          <w:lang w:eastAsia="fr-FR" w:bidi="fr-FR"/>
        </w:rPr>
        <w:t>le est aussi le lieu d’une question pour la gauche, mais il faut en clar</w:t>
      </w:r>
      <w:r w:rsidRPr="00384B10">
        <w:rPr>
          <w:lang w:eastAsia="fr-FR" w:bidi="fr-FR"/>
        </w:rPr>
        <w:t>i</w:t>
      </w:r>
      <w:r w:rsidRPr="00384B10">
        <w:rPr>
          <w:lang w:eastAsia="fr-FR" w:bidi="fr-FR"/>
        </w:rPr>
        <w:t>fier la nature.</w:t>
      </w:r>
    </w:p>
    <w:p w14:paraId="6DCAC6E8" w14:textId="77777777" w:rsidR="000746E3" w:rsidRPr="00384B10" w:rsidRDefault="000746E3" w:rsidP="000746E3">
      <w:pPr>
        <w:spacing w:before="120" w:after="120"/>
        <w:jc w:val="both"/>
      </w:pPr>
      <w:r w:rsidRPr="00384B10">
        <w:rPr>
          <w:lang w:eastAsia="fr-FR" w:bidi="fr-FR"/>
        </w:rPr>
        <w:t>La nature du clivage est plus nette si on considère que la position des tenants de la première thèse conduit à appuyer l’idée d’une div</w:t>
      </w:r>
      <w:r w:rsidRPr="00384B10">
        <w:rPr>
          <w:lang w:eastAsia="fr-FR" w:bidi="fr-FR"/>
        </w:rPr>
        <w:t>i</w:t>
      </w:r>
      <w:r w:rsidRPr="00384B10">
        <w:rPr>
          <w:lang w:eastAsia="fr-FR" w:bidi="fr-FR"/>
        </w:rPr>
        <w:t>sion du travail marquée au niveau interrégional alors que l’autre thèse s’appuie plus sur la conception d’une décentralisation accentuée et la notion de dévelo</w:t>
      </w:r>
      <w:r w:rsidRPr="00384B10">
        <w:rPr>
          <w:lang w:eastAsia="fr-FR" w:bidi="fr-FR"/>
        </w:rPr>
        <w:t>p</w:t>
      </w:r>
      <w:r w:rsidRPr="00384B10">
        <w:rPr>
          <w:lang w:eastAsia="fr-FR" w:bidi="fr-FR"/>
        </w:rPr>
        <w:t>pement intégré des ressources.</w:t>
      </w:r>
    </w:p>
    <w:p w14:paraId="173DA141" w14:textId="77777777" w:rsidR="000746E3" w:rsidRPr="00384B10" w:rsidRDefault="000746E3" w:rsidP="000746E3">
      <w:pPr>
        <w:spacing w:before="120" w:after="120"/>
        <w:jc w:val="both"/>
      </w:pPr>
      <w:r w:rsidRPr="00384B10">
        <w:rPr>
          <w:lang w:eastAsia="fr-FR" w:bidi="fr-FR"/>
        </w:rPr>
        <w:t>Poursuivons à partir de là deux procès, qui ne sauraient évide</w:t>
      </w:r>
      <w:r w:rsidRPr="00384B10">
        <w:rPr>
          <w:lang w:eastAsia="fr-FR" w:bidi="fr-FR"/>
        </w:rPr>
        <w:t>m</w:t>
      </w:r>
      <w:r w:rsidRPr="00384B10">
        <w:rPr>
          <w:lang w:eastAsia="fr-FR" w:bidi="fr-FR"/>
        </w:rPr>
        <w:t>ment être que d’intention, à ces deux pos</w:t>
      </w:r>
      <w:r w:rsidRPr="00384B10">
        <w:rPr>
          <w:lang w:eastAsia="fr-FR" w:bidi="fr-FR"/>
        </w:rPr>
        <w:t>i</w:t>
      </w:r>
      <w:r w:rsidRPr="00384B10">
        <w:rPr>
          <w:lang w:eastAsia="fr-FR" w:bidi="fr-FR"/>
        </w:rPr>
        <w:t>tions.</w:t>
      </w:r>
    </w:p>
    <w:p w14:paraId="325FEE8A" w14:textId="77777777" w:rsidR="000746E3" w:rsidRPr="00384B10" w:rsidRDefault="000746E3" w:rsidP="000746E3">
      <w:pPr>
        <w:spacing w:before="120" w:after="120"/>
        <w:jc w:val="both"/>
      </w:pPr>
      <w:r w:rsidRPr="00384B10">
        <w:rPr>
          <w:lang w:eastAsia="fr-FR" w:bidi="fr-FR"/>
        </w:rPr>
        <w:t>La thèse centraliste est soutenue par l’approche éc</w:t>
      </w:r>
      <w:r w:rsidRPr="00384B10">
        <w:rPr>
          <w:lang w:eastAsia="fr-FR" w:bidi="fr-FR"/>
        </w:rPr>
        <w:t>o</w:t>
      </w:r>
      <w:r w:rsidRPr="00384B10">
        <w:rPr>
          <w:lang w:eastAsia="fr-FR" w:bidi="fr-FR"/>
        </w:rPr>
        <w:t>nomico-naturaliste du marxisme orthodoxe. Ceci signifie que des relations techniques obligées s’appliquent à la relation entre les activités de production et que l’efficacité (du développement des forces product</w:t>
      </w:r>
      <w:r w:rsidRPr="00384B10">
        <w:rPr>
          <w:lang w:eastAsia="fr-FR" w:bidi="fr-FR"/>
        </w:rPr>
        <w:t>i</w:t>
      </w:r>
      <w:r w:rsidRPr="00384B10">
        <w:rPr>
          <w:lang w:eastAsia="fr-FR" w:bidi="fr-FR"/>
        </w:rPr>
        <w:t>ves bien sûr) a ses raisons que le mode d’organisation sociale ne sa</w:t>
      </w:r>
      <w:r w:rsidRPr="00384B10">
        <w:rPr>
          <w:lang w:eastAsia="fr-FR" w:bidi="fr-FR"/>
        </w:rPr>
        <w:t>u</w:t>
      </w:r>
      <w:r w:rsidRPr="00384B10">
        <w:rPr>
          <w:lang w:eastAsia="fr-FR" w:bidi="fr-FR"/>
        </w:rPr>
        <w:t>rait transgresser. L’efficacité implique donc, en ce qu’elle exige une coordination au niveau du tout, une structure centralisée de répa</w:t>
      </w:r>
      <w:r w:rsidRPr="00384B10">
        <w:rPr>
          <w:lang w:eastAsia="fr-FR" w:bidi="fr-FR"/>
        </w:rPr>
        <w:t>r</w:t>
      </w:r>
      <w:r w:rsidRPr="00384B10">
        <w:rPr>
          <w:lang w:eastAsia="fr-FR" w:bidi="fr-FR"/>
        </w:rPr>
        <w:t>tition des pouvoirs pour le plus grand bien de l’intérêt général. Comme quoi la division du travail et la structur</w:t>
      </w:r>
      <w:r w:rsidRPr="00384B10">
        <w:rPr>
          <w:lang w:eastAsia="fr-FR" w:bidi="fr-FR"/>
        </w:rPr>
        <w:t>a</w:t>
      </w:r>
      <w:r w:rsidRPr="00384B10">
        <w:rPr>
          <w:lang w:eastAsia="fr-FR" w:bidi="fr-FR"/>
        </w:rPr>
        <w:t>tion de l’espace qui découle de son degré de développement et de ses formes, est une mauvaise chose dans le capitalisme et une bonne chose dans le socialisme. De plus, le passage au sociali</w:t>
      </w:r>
      <w:r w:rsidRPr="00384B10">
        <w:rPr>
          <w:lang w:eastAsia="fr-FR" w:bidi="fr-FR"/>
        </w:rPr>
        <w:t>s</w:t>
      </w:r>
      <w:r w:rsidRPr="00384B10">
        <w:rPr>
          <w:lang w:eastAsia="fr-FR" w:bidi="fr-FR"/>
        </w:rPr>
        <w:t>me ne peut se permettre le luxe d’un éparpillement des pouvoirs. On peut gager que ce socialisme-là sera, (et il a été), aussi celui du démén</w:t>
      </w:r>
      <w:r w:rsidRPr="00384B10">
        <w:rPr>
          <w:lang w:eastAsia="fr-FR" w:bidi="fr-FR"/>
        </w:rPr>
        <w:t>a</w:t>
      </w:r>
      <w:r w:rsidRPr="00384B10">
        <w:rPr>
          <w:lang w:eastAsia="fr-FR" w:bidi="fr-FR"/>
        </w:rPr>
        <w:t>gement et des disparités régionales. À l’encontre de l’histoire et de ses assises thé</w:t>
      </w:r>
      <w:r w:rsidRPr="00384B10">
        <w:rPr>
          <w:lang w:eastAsia="fr-FR" w:bidi="fr-FR"/>
        </w:rPr>
        <w:t>o</w:t>
      </w:r>
      <w:r w:rsidRPr="00384B10">
        <w:rPr>
          <w:lang w:eastAsia="fr-FR" w:bidi="fr-FR"/>
        </w:rPr>
        <w:t>riques, il faudrait qu’il montre en quoi intérêts régionaux, intérêt général et efficacité productive pe</w:t>
      </w:r>
      <w:r w:rsidRPr="00384B10">
        <w:rPr>
          <w:lang w:eastAsia="fr-FR" w:bidi="fr-FR"/>
        </w:rPr>
        <w:t>u</w:t>
      </w:r>
      <w:r w:rsidRPr="00384B10">
        <w:rPr>
          <w:lang w:eastAsia="fr-FR" w:bidi="fr-FR"/>
        </w:rPr>
        <w:t>vent concorder. On peut to</w:t>
      </w:r>
      <w:r w:rsidRPr="00384B10">
        <w:rPr>
          <w:lang w:eastAsia="fr-FR" w:bidi="fr-FR"/>
        </w:rPr>
        <w:t>u</w:t>
      </w:r>
      <w:r w:rsidRPr="00384B10">
        <w:rPr>
          <w:lang w:eastAsia="fr-FR" w:bidi="fr-FR"/>
        </w:rPr>
        <w:t xml:space="preserve">jours dire qu’agir pour l’intérêt général satisfait </w:t>
      </w:r>
      <w:r w:rsidRPr="00384B10">
        <w:rPr>
          <w:i/>
          <w:lang w:eastAsia="fr-FR" w:bidi="fr-FR"/>
        </w:rPr>
        <w:t>ipso-facto</w:t>
      </w:r>
      <w:r w:rsidRPr="00384B10">
        <w:rPr>
          <w:lang w:eastAsia="fr-FR" w:bidi="fr-FR"/>
        </w:rPr>
        <w:t xml:space="preserve"> les intérêts régionaux, mais cela engage une conception de l’intérêt général à partir des intérêts régionaux diffic</w:t>
      </w:r>
      <w:r w:rsidRPr="00384B10">
        <w:rPr>
          <w:lang w:eastAsia="fr-FR" w:bidi="fr-FR"/>
        </w:rPr>
        <w:t>i</w:t>
      </w:r>
      <w:r w:rsidRPr="00384B10">
        <w:rPr>
          <w:lang w:eastAsia="fr-FR" w:bidi="fr-FR"/>
        </w:rPr>
        <w:t>lement conciliable avec la conception défendue de l’efficacité.</w:t>
      </w:r>
    </w:p>
    <w:p w14:paraId="254EF941" w14:textId="77777777" w:rsidR="000746E3" w:rsidRPr="00384B10" w:rsidRDefault="000746E3" w:rsidP="000746E3">
      <w:pPr>
        <w:spacing w:before="120" w:after="120"/>
        <w:jc w:val="both"/>
        <w:rPr>
          <w:lang w:eastAsia="fr-FR" w:bidi="fr-FR"/>
        </w:rPr>
      </w:pPr>
      <w:r w:rsidRPr="00384B10">
        <w:rPr>
          <w:lang w:eastAsia="fr-FR" w:bidi="fr-FR"/>
        </w:rPr>
        <w:t>[52]</w:t>
      </w:r>
    </w:p>
    <w:p w14:paraId="61BCF346" w14:textId="77777777" w:rsidR="000746E3" w:rsidRPr="00384B10" w:rsidRDefault="000746E3" w:rsidP="000746E3">
      <w:pPr>
        <w:spacing w:before="120" w:after="120"/>
        <w:jc w:val="both"/>
      </w:pPr>
      <w:r w:rsidRPr="00384B10">
        <w:rPr>
          <w:lang w:eastAsia="fr-FR" w:bidi="fr-FR"/>
        </w:rPr>
        <w:t>On peut toujours dire que l’intérêt général ne peut être g</w:t>
      </w:r>
      <w:r w:rsidRPr="00384B10">
        <w:rPr>
          <w:lang w:eastAsia="fr-FR" w:bidi="fr-FR"/>
        </w:rPr>
        <w:t>a</w:t>
      </w:r>
      <w:r w:rsidRPr="00384B10">
        <w:rPr>
          <w:lang w:eastAsia="fr-FR" w:bidi="fr-FR"/>
        </w:rPr>
        <w:t>ranti sans jouer le jeu de l’efficacité, mais il faudra admettre que cet intérêt g</w:t>
      </w:r>
      <w:r w:rsidRPr="00384B10">
        <w:rPr>
          <w:lang w:eastAsia="fr-FR" w:bidi="fr-FR"/>
        </w:rPr>
        <w:t>é</w:t>
      </w:r>
      <w:r w:rsidRPr="00384B10">
        <w:rPr>
          <w:lang w:eastAsia="fr-FR" w:bidi="fr-FR"/>
        </w:rPr>
        <w:t>néral-là n’assure pas la sati</w:t>
      </w:r>
      <w:r w:rsidRPr="00384B10">
        <w:rPr>
          <w:lang w:eastAsia="fr-FR" w:bidi="fr-FR"/>
        </w:rPr>
        <w:t>s</w:t>
      </w:r>
      <w:r w:rsidRPr="00384B10">
        <w:rPr>
          <w:lang w:eastAsia="fr-FR" w:bidi="fr-FR"/>
        </w:rPr>
        <w:t>faction de tous les intérêts régionaux. On comprendra que pour cette option soci</w:t>
      </w:r>
      <w:r w:rsidRPr="00384B10">
        <w:rPr>
          <w:lang w:eastAsia="fr-FR" w:bidi="fr-FR"/>
        </w:rPr>
        <w:t>a</w:t>
      </w:r>
      <w:r w:rsidRPr="00384B10">
        <w:rPr>
          <w:lang w:eastAsia="fr-FR" w:bidi="fr-FR"/>
        </w:rPr>
        <w:t>liste, il ne faille pas aborder la question régionale de trop près, même si cela peut aider la cause de dénoncer les conséquences régionales disparitaires du capit</w:t>
      </w:r>
      <w:r w:rsidRPr="00384B10">
        <w:rPr>
          <w:lang w:eastAsia="fr-FR" w:bidi="fr-FR"/>
        </w:rPr>
        <w:t>a</w:t>
      </w:r>
      <w:r w:rsidRPr="00384B10">
        <w:rPr>
          <w:lang w:eastAsia="fr-FR" w:bidi="fr-FR"/>
        </w:rPr>
        <w:t>lisme.</w:t>
      </w:r>
    </w:p>
    <w:p w14:paraId="28CDBB45" w14:textId="77777777" w:rsidR="000746E3" w:rsidRPr="00384B10" w:rsidRDefault="000746E3" w:rsidP="000746E3">
      <w:pPr>
        <w:spacing w:before="120" w:after="120"/>
        <w:jc w:val="both"/>
      </w:pPr>
      <w:r w:rsidRPr="00384B10">
        <w:rPr>
          <w:lang w:eastAsia="fr-FR" w:bidi="fr-FR"/>
        </w:rPr>
        <w:t>La gauche régionaliste fonde son option dans un marxisme édulc</w:t>
      </w:r>
      <w:r w:rsidRPr="00384B10">
        <w:rPr>
          <w:lang w:eastAsia="fr-FR" w:bidi="fr-FR"/>
        </w:rPr>
        <w:t>o</w:t>
      </w:r>
      <w:r w:rsidRPr="00384B10">
        <w:rPr>
          <w:lang w:eastAsia="fr-FR" w:bidi="fr-FR"/>
        </w:rPr>
        <w:t>ré par les idées démocratiques que le capit</w:t>
      </w:r>
      <w:r w:rsidRPr="00384B10">
        <w:rPr>
          <w:lang w:eastAsia="fr-FR" w:bidi="fr-FR"/>
        </w:rPr>
        <w:t>a</w:t>
      </w:r>
      <w:r w:rsidRPr="00384B10">
        <w:rPr>
          <w:lang w:eastAsia="fr-FR" w:bidi="fr-FR"/>
        </w:rPr>
        <w:t>lisme porte mais qu’il ne peut réaliser dans leur plénitude. Elle joue ainsi sur deux tableaux. Le socialisme et la démocratie. C’est un beau pr</w:t>
      </w:r>
      <w:r w:rsidRPr="00384B10">
        <w:rPr>
          <w:lang w:eastAsia="fr-FR" w:bidi="fr-FR"/>
        </w:rPr>
        <w:t>o</w:t>
      </w:r>
      <w:r w:rsidRPr="00384B10">
        <w:rPr>
          <w:lang w:eastAsia="fr-FR" w:bidi="fr-FR"/>
        </w:rPr>
        <w:t>gramme, celui du vrai socialisme. Facile à vendre, mais dure à expliquer. Quand on est r</w:t>
      </w:r>
      <w:r w:rsidRPr="00384B10">
        <w:rPr>
          <w:lang w:eastAsia="fr-FR" w:bidi="fr-FR"/>
        </w:rPr>
        <w:t>é</w:t>
      </w:r>
      <w:r w:rsidRPr="00384B10">
        <w:rPr>
          <w:lang w:eastAsia="fr-FR" w:bidi="fr-FR"/>
        </w:rPr>
        <w:t>gionaliste, il faut nécessairement être ind</w:t>
      </w:r>
      <w:r w:rsidRPr="00384B10">
        <w:rPr>
          <w:lang w:eastAsia="fr-FR" w:bidi="fr-FR"/>
        </w:rPr>
        <w:t>é</w:t>
      </w:r>
      <w:r w:rsidRPr="00384B10">
        <w:rPr>
          <w:lang w:eastAsia="fr-FR" w:bidi="fr-FR"/>
        </w:rPr>
        <w:t>pendantiste, quand on est socialiste il faut nécessairement être indépendanti</w:t>
      </w:r>
      <w:r w:rsidRPr="00384B10">
        <w:rPr>
          <w:lang w:eastAsia="fr-FR" w:bidi="fr-FR"/>
        </w:rPr>
        <w:t>s</w:t>
      </w:r>
      <w:r w:rsidRPr="00384B10">
        <w:rPr>
          <w:lang w:eastAsia="fr-FR" w:bidi="fr-FR"/>
        </w:rPr>
        <w:t>te, mais quand on est régionaliste et socialiste, on a du mal à définir l’indépendance qu’on veut. À être plus socialiste que régionaliste, on appuiera la fo</w:t>
      </w:r>
      <w:r w:rsidRPr="00384B10">
        <w:rPr>
          <w:lang w:eastAsia="fr-FR" w:bidi="fr-FR"/>
        </w:rPr>
        <w:t>r</w:t>
      </w:r>
      <w:r w:rsidRPr="00384B10">
        <w:rPr>
          <w:lang w:eastAsia="fr-FR" w:bidi="fr-FR"/>
        </w:rPr>
        <w:t>mation de filières dont il faudrait montrer en quoi la constit</w:t>
      </w:r>
      <w:r w:rsidRPr="00384B10">
        <w:rPr>
          <w:lang w:eastAsia="fr-FR" w:bidi="fr-FR"/>
        </w:rPr>
        <w:t>u</w:t>
      </w:r>
      <w:r w:rsidRPr="00384B10">
        <w:rPr>
          <w:lang w:eastAsia="fr-FR" w:bidi="fr-FR"/>
        </w:rPr>
        <w:t>tion est compatible avec la décentralisation. À être plus régionaliste que soci</w:t>
      </w:r>
      <w:r w:rsidRPr="00384B10">
        <w:rPr>
          <w:lang w:eastAsia="fr-FR" w:bidi="fr-FR"/>
        </w:rPr>
        <w:t>a</w:t>
      </w:r>
      <w:r w:rsidRPr="00384B10">
        <w:rPr>
          <w:lang w:eastAsia="fr-FR" w:bidi="fr-FR"/>
        </w:rPr>
        <w:t>liste, on appuiera la mise en place d’une décentralisation réelle co</w:t>
      </w:r>
      <w:r w:rsidRPr="00384B10">
        <w:rPr>
          <w:lang w:eastAsia="fr-FR" w:bidi="fr-FR"/>
        </w:rPr>
        <w:t>m</w:t>
      </w:r>
      <w:r w:rsidRPr="00384B10">
        <w:rPr>
          <w:lang w:eastAsia="fr-FR" w:bidi="fr-FR"/>
        </w:rPr>
        <w:t>portant les moyens économiques d’utiliser les cond</w:t>
      </w:r>
      <w:r w:rsidRPr="00384B10">
        <w:rPr>
          <w:lang w:eastAsia="fr-FR" w:bidi="fr-FR"/>
        </w:rPr>
        <w:t>i</w:t>
      </w:r>
      <w:r w:rsidRPr="00384B10">
        <w:rPr>
          <w:lang w:eastAsia="fr-FR" w:bidi="fr-FR"/>
        </w:rPr>
        <w:t>tions politiques ; mais il faudra montrer en quoi ces moyens éc</w:t>
      </w:r>
      <w:r w:rsidRPr="00384B10">
        <w:rPr>
          <w:lang w:eastAsia="fr-FR" w:bidi="fr-FR"/>
        </w:rPr>
        <w:t>o</w:t>
      </w:r>
      <w:r w:rsidRPr="00384B10">
        <w:rPr>
          <w:lang w:eastAsia="fr-FR" w:bidi="fr-FR"/>
        </w:rPr>
        <w:t>nomiques peuvent être réalisés, compte tenu des différents choix régionaux et des mécani</w:t>
      </w:r>
      <w:r w:rsidRPr="00384B10">
        <w:rPr>
          <w:lang w:eastAsia="fr-FR" w:bidi="fr-FR"/>
        </w:rPr>
        <w:t>s</w:t>
      </w:r>
      <w:r w:rsidRPr="00384B10">
        <w:rPr>
          <w:lang w:eastAsia="fr-FR" w:bidi="fr-FR"/>
        </w:rPr>
        <w:t>mes qui garantissent le pouvoir d’autonomie politique des r</w:t>
      </w:r>
      <w:r w:rsidRPr="00384B10">
        <w:rPr>
          <w:lang w:eastAsia="fr-FR" w:bidi="fr-FR"/>
        </w:rPr>
        <w:t>é</w:t>
      </w:r>
      <w:r w:rsidRPr="00384B10">
        <w:rPr>
          <w:lang w:eastAsia="fr-FR" w:bidi="fr-FR"/>
        </w:rPr>
        <w:t>gions.</w:t>
      </w:r>
    </w:p>
    <w:p w14:paraId="7795FCB0" w14:textId="77777777" w:rsidR="000746E3" w:rsidRPr="00384B10" w:rsidRDefault="000746E3" w:rsidP="000746E3">
      <w:pPr>
        <w:spacing w:before="120" w:after="120"/>
        <w:jc w:val="both"/>
      </w:pPr>
      <w:r w:rsidRPr="00384B10">
        <w:rPr>
          <w:lang w:eastAsia="fr-FR" w:bidi="fr-FR"/>
        </w:rPr>
        <w:t>Si les options interrogées suivant un échafaudage primaire sont tout à fait imaginaires, on osera penser qu’elles puissent fortuit</w:t>
      </w:r>
      <w:r w:rsidRPr="00384B10">
        <w:rPr>
          <w:lang w:eastAsia="fr-FR" w:bidi="fr-FR"/>
        </w:rPr>
        <w:t>e</w:t>
      </w:r>
      <w:r w:rsidRPr="00384B10">
        <w:rPr>
          <w:lang w:eastAsia="fr-FR" w:bidi="fr-FR"/>
        </w:rPr>
        <w:t>ment parler pour certains tant est profonde la complexité de l’histoire qu’on pourrait parfois penser qu’elle s’ouvre des avenues sur des certit</w:t>
      </w:r>
      <w:r w:rsidRPr="00384B10">
        <w:rPr>
          <w:lang w:eastAsia="fr-FR" w:bidi="fr-FR"/>
        </w:rPr>
        <w:t>u</w:t>
      </w:r>
      <w:r w:rsidRPr="00384B10">
        <w:rPr>
          <w:lang w:eastAsia="fr-FR" w:bidi="fr-FR"/>
        </w:rPr>
        <w:t>des qu’on a du mal à fonder. En tout cas, ça ne dispense pas de s’interroger sur l’interprétation du monde, les o</w:t>
      </w:r>
      <w:r w:rsidRPr="00384B10">
        <w:rPr>
          <w:lang w:eastAsia="fr-FR" w:bidi="fr-FR"/>
        </w:rPr>
        <w:t>b</w:t>
      </w:r>
      <w:r w:rsidRPr="00384B10">
        <w:rPr>
          <w:lang w:eastAsia="fr-FR" w:bidi="fr-FR"/>
        </w:rPr>
        <w:t>jectifs à viser et les moyens d’y arriver ; ne serait-ce que question du nombre de perso</w:t>
      </w:r>
      <w:r w:rsidRPr="00384B10">
        <w:rPr>
          <w:lang w:eastAsia="fr-FR" w:bidi="fr-FR"/>
        </w:rPr>
        <w:t>n</w:t>
      </w:r>
      <w:r w:rsidRPr="00384B10">
        <w:rPr>
          <w:lang w:eastAsia="fr-FR" w:bidi="fr-FR"/>
        </w:rPr>
        <w:t>nes qu’on e</w:t>
      </w:r>
      <w:r w:rsidRPr="00384B10">
        <w:rPr>
          <w:lang w:eastAsia="fr-FR" w:bidi="fr-FR"/>
        </w:rPr>
        <w:t>m</w:t>
      </w:r>
      <w:r w:rsidRPr="00384B10">
        <w:rPr>
          <w:lang w:eastAsia="fr-FR" w:bidi="fr-FR"/>
        </w:rPr>
        <w:t>barque dans la chaloupe.</w:t>
      </w:r>
    </w:p>
    <w:p w14:paraId="500BD5BC" w14:textId="77777777" w:rsidR="000746E3" w:rsidRPr="00384B10" w:rsidRDefault="000746E3" w:rsidP="000746E3">
      <w:pPr>
        <w:spacing w:before="120" w:after="120"/>
        <w:jc w:val="both"/>
        <w:rPr>
          <w:szCs w:val="24"/>
          <w:lang w:eastAsia="fr-FR" w:bidi="fr-FR"/>
        </w:rPr>
      </w:pPr>
    </w:p>
    <w:p w14:paraId="7113796A" w14:textId="77777777" w:rsidR="000746E3" w:rsidRPr="00B87186" w:rsidRDefault="000746E3" w:rsidP="000746E3">
      <w:pPr>
        <w:pStyle w:val="planche"/>
      </w:pPr>
      <w:r w:rsidRPr="00B87186">
        <w:rPr>
          <w:lang w:eastAsia="fr-FR" w:bidi="fr-FR"/>
        </w:rPr>
        <w:t>Les articles du dossier</w:t>
      </w:r>
    </w:p>
    <w:p w14:paraId="1325DBD6" w14:textId="77777777" w:rsidR="000746E3" w:rsidRPr="00384B10" w:rsidRDefault="000746E3" w:rsidP="000746E3">
      <w:pPr>
        <w:spacing w:before="120" w:after="120"/>
        <w:jc w:val="both"/>
        <w:rPr>
          <w:lang w:eastAsia="fr-FR" w:bidi="fr-FR"/>
        </w:rPr>
      </w:pPr>
    </w:p>
    <w:p w14:paraId="2E6F4BD4" w14:textId="77777777" w:rsidR="000746E3" w:rsidRPr="00384B10" w:rsidRDefault="000746E3" w:rsidP="000746E3">
      <w:pPr>
        <w:spacing w:before="120" w:after="120"/>
        <w:jc w:val="both"/>
      </w:pPr>
      <w:r w:rsidRPr="00384B10">
        <w:rPr>
          <w:lang w:eastAsia="fr-FR" w:bidi="fr-FR"/>
        </w:rPr>
        <w:t>Le dossier de ce numéro pr</w:t>
      </w:r>
      <w:r w:rsidRPr="00384B10">
        <w:rPr>
          <w:lang w:eastAsia="fr-FR" w:bidi="fr-FR"/>
        </w:rPr>
        <w:t>é</w:t>
      </w:r>
      <w:r w:rsidRPr="00384B10">
        <w:rPr>
          <w:lang w:eastAsia="fr-FR" w:bidi="fr-FR"/>
        </w:rPr>
        <w:t>sente pour la région de l'Est du Québec des éléments de compréhension du proce</w:t>
      </w:r>
      <w:r w:rsidRPr="00384B10">
        <w:rPr>
          <w:lang w:eastAsia="fr-FR" w:bidi="fr-FR"/>
        </w:rPr>
        <w:t>s</w:t>
      </w:r>
      <w:r w:rsidRPr="00384B10">
        <w:rPr>
          <w:lang w:eastAsia="fr-FR" w:bidi="fr-FR"/>
        </w:rPr>
        <w:t>sus de « périphérisation » et éclaire certains aspects des réactions de différents groupes populaires à ce proce</w:t>
      </w:r>
      <w:r w:rsidRPr="00384B10">
        <w:rPr>
          <w:lang w:eastAsia="fr-FR" w:bidi="fr-FR"/>
        </w:rPr>
        <w:t>s</w:t>
      </w:r>
      <w:r w:rsidRPr="00384B10">
        <w:rPr>
          <w:lang w:eastAsia="fr-FR" w:bidi="fr-FR"/>
        </w:rPr>
        <w:t>sus.</w:t>
      </w:r>
    </w:p>
    <w:p w14:paraId="7EBCC87F" w14:textId="77777777" w:rsidR="000746E3" w:rsidRPr="00384B10" w:rsidRDefault="000746E3" w:rsidP="000746E3">
      <w:pPr>
        <w:spacing w:before="120" w:after="120"/>
        <w:jc w:val="both"/>
      </w:pPr>
      <w:r w:rsidRPr="00384B10">
        <w:rPr>
          <w:lang w:eastAsia="fr-FR" w:bidi="fr-FR"/>
        </w:rPr>
        <w:t>Benoît Lévesque et Serge Côté élaborent l’ébauche d’une typol</w:t>
      </w:r>
      <w:r w:rsidRPr="00384B10">
        <w:rPr>
          <w:lang w:eastAsia="fr-FR" w:bidi="fr-FR"/>
        </w:rPr>
        <w:t>o</w:t>
      </w:r>
      <w:r w:rsidRPr="00384B10">
        <w:rPr>
          <w:lang w:eastAsia="fr-FR" w:bidi="fr-FR"/>
        </w:rPr>
        <w:t>gie des régions du Québec principalement art</w:t>
      </w:r>
      <w:r w:rsidRPr="00384B10">
        <w:rPr>
          <w:lang w:eastAsia="fr-FR" w:bidi="fr-FR"/>
        </w:rPr>
        <w:t>i</w:t>
      </w:r>
      <w:r w:rsidRPr="00384B10">
        <w:rPr>
          <w:lang w:eastAsia="fr-FR" w:bidi="fr-FR"/>
        </w:rPr>
        <w:t>culée sur la différence centre-périphérie et la distinction de deux types de caractéris</w:t>
      </w:r>
      <w:r w:rsidRPr="00384B10">
        <w:rPr>
          <w:lang w:eastAsia="fr-FR" w:bidi="fr-FR"/>
        </w:rPr>
        <w:t>a</w:t>
      </w:r>
      <w:r w:rsidRPr="00384B10">
        <w:rPr>
          <w:lang w:eastAsia="fr-FR" w:bidi="fr-FR"/>
        </w:rPr>
        <w:t>tion des régions périphériques. Pour figurer, dans cette présentation, la distin</w:t>
      </w:r>
      <w:r w:rsidRPr="00384B10">
        <w:rPr>
          <w:lang w:eastAsia="fr-FR" w:bidi="fr-FR"/>
        </w:rPr>
        <w:t>c</w:t>
      </w:r>
      <w:r w:rsidRPr="00384B10">
        <w:rPr>
          <w:lang w:eastAsia="fr-FR" w:bidi="fr-FR"/>
        </w:rPr>
        <w:t>tion en deux types, disons que l’un correspond à des bassins de main-d’oeuvre peu qualifiée et à basse valeur de reproduction alors que l’autre s’applique aux régions-ressources. Remarquons que si dans l’article, la région de Montréal est posée comme centre, l’ouverture de l’économie québ</w:t>
      </w:r>
      <w:r w:rsidRPr="00384B10">
        <w:rPr>
          <w:lang w:eastAsia="fr-FR" w:bidi="fr-FR"/>
        </w:rPr>
        <w:t>é</w:t>
      </w:r>
      <w:r w:rsidRPr="00384B10">
        <w:rPr>
          <w:lang w:eastAsia="fr-FR" w:bidi="fr-FR"/>
        </w:rPr>
        <w:t>coise, la structure de ses exportations suivant les points d’origine et de destination, le rapport de ces flux avec les i</w:t>
      </w:r>
      <w:r w:rsidRPr="00384B10">
        <w:rPr>
          <w:lang w:eastAsia="fr-FR" w:bidi="fr-FR"/>
        </w:rPr>
        <w:t>m</w:t>
      </w:r>
      <w:r w:rsidRPr="00384B10">
        <w:rPr>
          <w:lang w:eastAsia="fr-FR" w:bidi="fr-FR"/>
        </w:rPr>
        <w:t>plications spatiales de la stratégie des monopoles étrangers, le caract</w:t>
      </w:r>
      <w:r w:rsidRPr="00384B10">
        <w:rPr>
          <w:lang w:eastAsia="fr-FR" w:bidi="fr-FR"/>
        </w:rPr>
        <w:t>è</w:t>
      </w:r>
      <w:r w:rsidRPr="00384B10">
        <w:rPr>
          <w:lang w:eastAsia="fr-FR" w:bidi="fr-FR"/>
        </w:rPr>
        <w:t>re différent des flux migratoires de main-d’oeuvre, tous ces aspects doivent concourir à enrichir la grille de lecture et les auteurs souha</w:t>
      </w:r>
      <w:r w:rsidRPr="00384B10">
        <w:rPr>
          <w:lang w:eastAsia="fr-FR" w:bidi="fr-FR"/>
        </w:rPr>
        <w:t>i</w:t>
      </w:r>
      <w:r w:rsidRPr="00384B10">
        <w:rPr>
          <w:lang w:eastAsia="fr-FR" w:bidi="fr-FR"/>
        </w:rPr>
        <w:t>tent voir leur analyse susciter des recherches en ce sens. Les régions périphériques le sont aussi par rapport à d’autres centres que la r</w:t>
      </w:r>
      <w:r w:rsidRPr="00384B10">
        <w:rPr>
          <w:lang w:eastAsia="fr-FR" w:bidi="fr-FR"/>
        </w:rPr>
        <w:t>é</w:t>
      </w:r>
      <w:r w:rsidRPr="00384B10">
        <w:rPr>
          <w:lang w:eastAsia="fr-FR" w:bidi="fr-FR"/>
        </w:rPr>
        <w:t>gion de Montréal.</w:t>
      </w:r>
    </w:p>
    <w:p w14:paraId="2B64B117" w14:textId="77777777" w:rsidR="000746E3" w:rsidRPr="00384B10" w:rsidRDefault="000746E3" w:rsidP="000746E3">
      <w:pPr>
        <w:spacing w:before="120" w:after="120"/>
        <w:jc w:val="both"/>
      </w:pPr>
      <w:r w:rsidRPr="00384B10">
        <w:rPr>
          <w:lang w:eastAsia="fr-FR" w:bidi="fr-FR"/>
        </w:rPr>
        <w:t>Les auteurs s’attachent ensuite à « l’envers de la médaille », et pr</w:t>
      </w:r>
      <w:r w:rsidRPr="00384B10">
        <w:rPr>
          <w:lang w:eastAsia="fr-FR" w:bidi="fr-FR"/>
        </w:rPr>
        <w:t>é</w:t>
      </w:r>
      <w:r w:rsidRPr="00384B10">
        <w:rPr>
          <w:lang w:eastAsia="fr-FR" w:bidi="fr-FR"/>
        </w:rPr>
        <w:t>sentent les stratégies de ceux d’en-haut (aux niveaux fédéral, provi</w:t>
      </w:r>
      <w:r w:rsidRPr="00384B10">
        <w:rPr>
          <w:lang w:eastAsia="fr-FR" w:bidi="fr-FR"/>
        </w:rPr>
        <w:t>n</w:t>
      </w:r>
      <w:r w:rsidRPr="00384B10">
        <w:rPr>
          <w:lang w:eastAsia="fr-FR" w:bidi="fr-FR"/>
        </w:rPr>
        <w:t>cial et régional) et les réactions populaires face aux « solutions » m</w:t>
      </w:r>
      <w:r w:rsidRPr="00384B10">
        <w:rPr>
          <w:lang w:eastAsia="fr-FR" w:bidi="fr-FR"/>
        </w:rPr>
        <w:t>i</w:t>
      </w:r>
      <w:r w:rsidRPr="00384B10">
        <w:rPr>
          <w:lang w:eastAsia="fr-FR" w:bidi="fr-FR"/>
        </w:rPr>
        <w:t>ses de l’avant par ceux d’en-haut. Ils eng</w:t>
      </w:r>
      <w:r w:rsidRPr="00384B10">
        <w:rPr>
          <w:lang w:eastAsia="fr-FR" w:bidi="fr-FR"/>
        </w:rPr>
        <w:t>a</w:t>
      </w:r>
      <w:r w:rsidRPr="00384B10">
        <w:rPr>
          <w:lang w:eastAsia="fr-FR" w:bidi="fr-FR"/>
        </w:rPr>
        <w:t>gent,</w:t>
      </w:r>
      <w:r>
        <w:rPr>
          <w:lang w:eastAsia="fr-FR" w:bidi="fr-FR"/>
        </w:rPr>
        <w:t xml:space="preserve"> </w:t>
      </w:r>
      <w:r w:rsidRPr="00384B10">
        <w:t>[53]</w:t>
      </w:r>
      <w:r>
        <w:t xml:space="preserve"> </w:t>
      </w:r>
      <w:r w:rsidRPr="00384B10">
        <w:rPr>
          <w:lang w:eastAsia="fr-FR" w:bidi="fr-FR"/>
        </w:rPr>
        <w:t>en conclusion, à poser les objectifs de lutte en rapport avec la que</w:t>
      </w:r>
      <w:r w:rsidRPr="00384B10">
        <w:rPr>
          <w:lang w:eastAsia="fr-FR" w:bidi="fr-FR"/>
        </w:rPr>
        <w:t>s</w:t>
      </w:r>
      <w:r w:rsidRPr="00384B10">
        <w:rPr>
          <w:lang w:eastAsia="fr-FR" w:bidi="fr-FR"/>
        </w:rPr>
        <w:t>tion nationale, de même qu’à intégrer sans détours cette dimension régi</w:t>
      </w:r>
      <w:r w:rsidRPr="00384B10">
        <w:rPr>
          <w:lang w:eastAsia="fr-FR" w:bidi="fr-FR"/>
        </w:rPr>
        <w:t>o</w:t>
      </w:r>
      <w:r w:rsidRPr="00384B10">
        <w:rPr>
          <w:lang w:eastAsia="fr-FR" w:bidi="fr-FR"/>
        </w:rPr>
        <w:t>nale dans la question nati</w:t>
      </w:r>
      <w:r w:rsidRPr="00384B10">
        <w:rPr>
          <w:lang w:eastAsia="fr-FR" w:bidi="fr-FR"/>
        </w:rPr>
        <w:t>o</w:t>
      </w:r>
      <w:r w:rsidRPr="00384B10">
        <w:rPr>
          <w:lang w:eastAsia="fr-FR" w:bidi="fr-FR"/>
        </w:rPr>
        <w:t>nale.</w:t>
      </w:r>
    </w:p>
    <w:p w14:paraId="50EA8A0F" w14:textId="77777777" w:rsidR="000746E3" w:rsidRPr="00384B10" w:rsidRDefault="000746E3" w:rsidP="000746E3">
      <w:pPr>
        <w:spacing w:before="120" w:after="120"/>
        <w:jc w:val="both"/>
      </w:pPr>
      <w:r w:rsidRPr="00384B10">
        <w:rPr>
          <w:lang w:eastAsia="fr-FR" w:bidi="fr-FR"/>
        </w:rPr>
        <w:t>L’envers de la médaille, ce sont les implications réelles de la pol</w:t>
      </w:r>
      <w:r w:rsidRPr="00384B10">
        <w:rPr>
          <w:lang w:eastAsia="fr-FR" w:bidi="fr-FR"/>
        </w:rPr>
        <w:t>i</w:t>
      </w:r>
      <w:r w:rsidRPr="00384B10">
        <w:rPr>
          <w:lang w:eastAsia="fr-FR" w:bidi="fr-FR"/>
        </w:rPr>
        <w:t>tique de développement appliquée dans l’Est du Québec. Au peupl</w:t>
      </w:r>
      <w:r w:rsidRPr="00384B10">
        <w:rPr>
          <w:lang w:eastAsia="fr-FR" w:bidi="fr-FR"/>
        </w:rPr>
        <w:t>e</w:t>
      </w:r>
      <w:r w:rsidRPr="00384B10">
        <w:rPr>
          <w:lang w:eastAsia="fr-FR" w:bidi="fr-FR"/>
        </w:rPr>
        <w:t>ment de l’intérieur, loin du chômage des villes, pe</w:t>
      </w:r>
      <w:r w:rsidRPr="00384B10">
        <w:rPr>
          <w:lang w:eastAsia="fr-FR" w:bidi="fr-FR"/>
        </w:rPr>
        <w:t>n</w:t>
      </w:r>
      <w:r w:rsidRPr="00384B10">
        <w:rPr>
          <w:lang w:eastAsia="fr-FR" w:bidi="fr-FR"/>
        </w:rPr>
        <w:t>dant la crise de 1929, a correspondu pour les travailleurs une activité marquée par le travail en forêt et l’alternance agriculture-forêt. L’épuisement progre</w:t>
      </w:r>
      <w:r w:rsidRPr="00384B10">
        <w:rPr>
          <w:lang w:eastAsia="fr-FR" w:bidi="fr-FR"/>
        </w:rPr>
        <w:t>s</w:t>
      </w:r>
      <w:r w:rsidRPr="00384B10">
        <w:rPr>
          <w:lang w:eastAsia="fr-FR" w:bidi="fr-FR"/>
        </w:rPr>
        <w:t>sif de la forêt, la modernisation et le développement du professio</w:t>
      </w:r>
      <w:r>
        <w:rPr>
          <w:lang w:eastAsia="fr-FR" w:bidi="fr-FR"/>
        </w:rPr>
        <w:t>n</w:t>
      </w:r>
      <w:r w:rsidRPr="00384B10">
        <w:rPr>
          <w:lang w:eastAsia="fr-FR" w:bidi="fr-FR"/>
        </w:rPr>
        <w:t>n</w:t>
      </w:r>
      <w:r w:rsidRPr="00384B10">
        <w:rPr>
          <w:lang w:eastAsia="fr-FR" w:bidi="fr-FR"/>
        </w:rPr>
        <w:t>a</w:t>
      </w:r>
      <w:r w:rsidRPr="00384B10">
        <w:rPr>
          <w:lang w:eastAsia="fr-FR" w:bidi="fr-FR"/>
        </w:rPr>
        <w:t>lisme du travail en forêt ont ensuite amené une surpopulation relative dans cette région périphérique. Dès les années 50, les difficultés éc</w:t>
      </w:r>
      <w:r w:rsidRPr="00384B10">
        <w:rPr>
          <w:lang w:eastAsia="fr-FR" w:bidi="fr-FR"/>
        </w:rPr>
        <w:t>o</w:t>
      </w:r>
      <w:r w:rsidRPr="00384B10">
        <w:rPr>
          <w:lang w:eastAsia="fr-FR" w:bidi="fr-FR"/>
        </w:rPr>
        <w:t>nomiques sont resse</w:t>
      </w:r>
      <w:r w:rsidRPr="00384B10">
        <w:rPr>
          <w:lang w:eastAsia="fr-FR" w:bidi="fr-FR"/>
        </w:rPr>
        <w:t>n</w:t>
      </w:r>
      <w:r w:rsidRPr="00384B10">
        <w:rPr>
          <w:lang w:eastAsia="fr-FR" w:bidi="fr-FR"/>
        </w:rPr>
        <w:t>ties. Pour l’État, le rattrapage prendra la forme de la modernisation et de spécialisation impliquant une relocalis</w:t>
      </w:r>
      <w:r w:rsidRPr="00384B10">
        <w:rPr>
          <w:lang w:eastAsia="fr-FR" w:bidi="fr-FR"/>
        </w:rPr>
        <w:t>a</w:t>
      </w:r>
      <w:r w:rsidRPr="00384B10">
        <w:rPr>
          <w:lang w:eastAsia="fr-FR" w:bidi="fr-FR"/>
        </w:rPr>
        <w:t>tion de la population de l’arrière-pays arrivée au moment de la crise de 1929. Les années 60 seront celles de l’amorce d’une rational</w:t>
      </w:r>
      <w:r w:rsidRPr="00384B10">
        <w:rPr>
          <w:lang w:eastAsia="fr-FR" w:bidi="fr-FR"/>
        </w:rPr>
        <w:t>i</w:t>
      </w:r>
      <w:r w:rsidRPr="00384B10">
        <w:rPr>
          <w:lang w:eastAsia="fr-FR" w:bidi="fr-FR"/>
        </w:rPr>
        <w:t>sation (regroupement) des services. « Le développement », ce sera aussi l’accentuation d’un processus de différenciation des ruraux (agr</w:t>
      </w:r>
      <w:r w:rsidRPr="00384B10">
        <w:rPr>
          <w:lang w:eastAsia="fr-FR" w:bidi="fr-FR"/>
        </w:rPr>
        <w:t>i</w:t>
      </w:r>
      <w:r w:rsidRPr="00384B10">
        <w:rPr>
          <w:lang w:eastAsia="fr-FR" w:bidi="fr-FR"/>
        </w:rPr>
        <w:t>culteurs prospères ou en situation précar</w:t>
      </w:r>
      <w:r w:rsidRPr="00384B10">
        <w:rPr>
          <w:lang w:eastAsia="fr-FR" w:bidi="fr-FR"/>
        </w:rPr>
        <w:t>i</w:t>
      </w:r>
      <w:r w:rsidRPr="00384B10">
        <w:rPr>
          <w:lang w:eastAsia="fr-FR" w:bidi="fr-FR"/>
        </w:rPr>
        <w:t>sée).</w:t>
      </w:r>
    </w:p>
    <w:p w14:paraId="50BF3EF6" w14:textId="77777777" w:rsidR="000746E3" w:rsidRPr="00384B10" w:rsidRDefault="000746E3" w:rsidP="000746E3">
      <w:pPr>
        <w:spacing w:before="120" w:after="120"/>
        <w:jc w:val="both"/>
      </w:pPr>
      <w:r w:rsidRPr="00384B10">
        <w:rPr>
          <w:lang w:eastAsia="fr-FR" w:bidi="fr-FR"/>
        </w:rPr>
        <w:t>Les mesures à adopter face au recul économique de la région ont fait l’objet d’une longue gestation, depuis les études du Conseil d’orientation économique du Bas St-Laurent fondé en 1956 par des leaders régionaux jusqu’à la remise du dossier du Bureau d’aménagement de l’Est du Qu</w:t>
      </w:r>
      <w:r w:rsidRPr="00384B10">
        <w:rPr>
          <w:lang w:eastAsia="fr-FR" w:bidi="fr-FR"/>
        </w:rPr>
        <w:t>é</w:t>
      </w:r>
      <w:r w:rsidRPr="00384B10">
        <w:rPr>
          <w:lang w:eastAsia="fr-FR" w:bidi="fr-FR"/>
        </w:rPr>
        <w:t>bec constitué par les deux niveaux de gouvernement suite à l’adoption de la loi (fédérale) de l’Aménagement rural et du Dév</w:t>
      </w:r>
      <w:r w:rsidRPr="00384B10">
        <w:rPr>
          <w:lang w:eastAsia="fr-FR" w:bidi="fr-FR"/>
        </w:rPr>
        <w:t>e</w:t>
      </w:r>
      <w:r w:rsidRPr="00384B10">
        <w:rPr>
          <w:lang w:eastAsia="fr-FR" w:bidi="fr-FR"/>
        </w:rPr>
        <w:t xml:space="preserve">loppement agricole en 1961. La mise en </w:t>
      </w:r>
      <w:r>
        <w:rPr>
          <w:lang w:eastAsia="fr-FR" w:bidi="fr-FR"/>
        </w:rPr>
        <w:t>œuvre</w:t>
      </w:r>
      <w:r w:rsidRPr="00384B10">
        <w:rPr>
          <w:lang w:eastAsia="fr-FR" w:bidi="fr-FR"/>
        </w:rPr>
        <w:t xml:space="preserve"> des recommandations sera un échec, le trait ma</w:t>
      </w:r>
      <w:r w:rsidRPr="00384B10">
        <w:rPr>
          <w:lang w:eastAsia="fr-FR" w:bidi="fr-FR"/>
        </w:rPr>
        <w:t>r</w:t>
      </w:r>
      <w:r w:rsidRPr="00384B10">
        <w:rPr>
          <w:lang w:eastAsia="fr-FR" w:bidi="fr-FR"/>
        </w:rPr>
        <w:t>quant en fut certainement le déménagement mais pas le dévelo</w:t>
      </w:r>
      <w:r w:rsidRPr="00384B10">
        <w:rPr>
          <w:lang w:eastAsia="fr-FR" w:bidi="fr-FR"/>
        </w:rPr>
        <w:t>p</w:t>
      </w:r>
      <w:r w:rsidRPr="00384B10">
        <w:rPr>
          <w:lang w:eastAsia="fr-FR" w:bidi="fr-FR"/>
        </w:rPr>
        <w:t>pement.</w:t>
      </w:r>
    </w:p>
    <w:p w14:paraId="53DF3138" w14:textId="77777777" w:rsidR="000746E3" w:rsidRPr="00384B10" w:rsidRDefault="000746E3" w:rsidP="000746E3">
      <w:pPr>
        <w:spacing w:before="120" w:after="120"/>
        <w:jc w:val="both"/>
      </w:pPr>
      <w:r w:rsidRPr="00384B10">
        <w:rPr>
          <w:lang w:eastAsia="fr-FR" w:bidi="fr-FR"/>
        </w:rPr>
        <w:t>Johanne Jutras analyse l’origine, le rôle et l’action du Conseil r</w:t>
      </w:r>
      <w:r w:rsidRPr="00384B10">
        <w:rPr>
          <w:lang w:eastAsia="fr-FR" w:bidi="fr-FR"/>
        </w:rPr>
        <w:t>é</w:t>
      </w:r>
      <w:r w:rsidRPr="00384B10">
        <w:rPr>
          <w:lang w:eastAsia="fr-FR" w:bidi="fr-FR"/>
        </w:rPr>
        <w:t>gional de développement de l’Est du Qu</w:t>
      </w:r>
      <w:r w:rsidRPr="00384B10">
        <w:rPr>
          <w:lang w:eastAsia="fr-FR" w:bidi="fr-FR"/>
        </w:rPr>
        <w:t>é</w:t>
      </w:r>
      <w:r w:rsidRPr="00384B10">
        <w:rPr>
          <w:lang w:eastAsia="fr-FR" w:bidi="fr-FR"/>
        </w:rPr>
        <w:t>bec (CRDEQ) né en 1967 du regroupement d’organismes régionaux et qui visait à promouvoir l’intégration de formes de consultation-participation au sujet du dév</w:t>
      </w:r>
      <w:r w:rsidRPr="00384B10">
        <w:rPr>
          <w:lang w:eastAsia="fr-FR" w:bidi="fr-FR"/>
        </w:rPr>
        <w:t>e</w:t>
      </w:r>
      <w:r w:rsidRPr="00384B10">
        <w:rPr>
          <w:lang w:eastAsia="fr-FR" w:bidi="fr-FR"/>
        </w:rPr>
        <w:t>loppement de la région.</w:t>
      </w:r>
    </w:p>
    <w:p w14:paraId="3470009E" w14:textId="77777777" w:rsidR="000746E3" w:rsidRPr="00384B10" w:rsidRDefault="000746E3" w:rsidP="000746E3">
      <w:pPr>
        <w:spacing w:before="120" w:after="120"/>
        <w:jc w:val="both"/>
      </w:pPr>
      <w:r w:rsidRPr="00384B10">
        <w:rPr>
          <w:lang w:eastAsia="fr-FR" w:bidi="fr-FR"/>
        </w:rPr>
        <w:t>Mais le programme de fermeture des paroisses, les options de re</w:t>
      </w:r>
      <w:r w:rsidRPr="00384B10">
        <w:rPr>
          <w:lang w:eastAsia="fr-FR" w:bidi="fr-FR"/>
        </w:rPr>
        <w:t>s</w:t>
      </w:r>
      <w:r w:rsidRPr="00384B10">
        <w:rPr>
          <w:lang w:eastAsia="fr-FR" w:bidi="fr-FR"/>
        </w:rPr>
        <w:t>tructuration du BAEQ n’ont pas correspondu aux aspirations popula</w:t>
      </w:r>
      <w:r w:rsidRPr="00384B10">
        <w:rPr>
          <w:lang w:eastAsia="fr-FR" w:bidi="fr-FR"/>
        </w:rPr>
        <w:t>i</w:t>
      </w:r>
      <w:r w:rsidRPr="00384B10">
        <w:rPr>
          <w:lang w:eastAsia="fr-FR" w:bidi="fr-FR"/>
        </w:rPr>
        <w:t>res alors que la population s’était impliquée dans la prépar</w:t>
      </w:r>
      <w:r w:rsidRPr="00384B10">
        <w:rPr>
          <w:lang w:eastAsia="fr-FR" w:bidi="fr-FR"/>
        </w:rPr>
        <w:t>a</w:t>
      </w:r>
      <w:r w:rsidRPr="00384B10">
        <w:rPr>
          <w:lang w:eastAsia="fr-FR" w:bidi="fr-FR"/>
        </w:rPr>
        <w:t>tion du plan d’aménagement. Les travailleurs relocalisés, dont les terres avaient été achetées par le gouvern</w:t>
      </w:r>
      <w:r w:rsidRPr="00384B10">
        <w:rPr>
          <w:lang w:eastAsia="fr-FR" w:bidi="fr-FR"/>
        </w:rPr>
        <w:t>e</w:t>
      </w:r>
      <w:r w:rsidRPr="00384B10">
        <w:rPr>
          <w:lang w:eastAsia="fr-FR" w:bidi="fr-FR"/>
        </w:rPr>
        <w:t>ment grossissent surtout les rangs des chômeurs urbains.</w:t>
      </w:r>
    </w:p>
    <w:p w14:paraId="47D48DFB" w14:textId="77777777" w:rsidR="000746E3" w:rsidRPr="00384B10" w:rsidRDefault="000746E3" w:rsidP="000746E3">
      <w:pPr>
        <w:spacing w:before="120" w:after="120"/>
        <w:jc w:val="both"/>
      </w:pPr>
      <w:r w:rsidRPr="00384B10">
        <w:rPr>
          <w:lang w:eastAsia="fr-FR" w:bidi="fr-FR"/>
        </w:rPr>
        <w:t>Les réactions populaires seront très vigoureuses et défendront le droit de « rester au pays » en s’opposant à la fermeture des p</w:t>
      </w:r>
      <w:r w:rsidRPr="00384B10">
        <w:rPr>
          <w:lang w:eastAsia="fr-FR" w:bidi="fr-FR"/>
        </w:rPr>
        <w:t>a</w:t>
      </w:r>
      <w:r w:rsidRPr="00384B10">
        <w:rPr>
          <w:lang w:eastAsia="fr-FR" w:bidi="fr-FR"/>
        </w:rPr>
        <w:t>roisses ; population certaine qu’un autre type d’intervention pouvait favoriser le développement de la région et an</w:t>
      </w:r>
      <w:r w:rsidRPr="00384B10">
        <w:rPr>
          <w:lang w:eastAsia="fr-FR" w:bidi="fr-FR"/>
        </w:rPr>
        <w:t>i</w:t>
      </w:r>
      <w:r w:rsidRPr="00384B10">
        <w:rPr>
          <w:lang w:eastAsia="fr-FR" w:bidi="fr-FR"/>
        </w:rPr>
        <w:t>mée par la volonté de le mettre en œuvre. Hugues Dionne et Juan-Luis Klein développent quelques traits essentiels de l’une de ces réactions popula</w:t>
      </w:r>
      <w:r w:rsidRPr="00384B10">
        <w:rPr>
          <w:lang w:eastAsia="fr-FR" w:bidi="fr-FR"/>
        </w:rPr>
        <w:t>i</w:t>
      </w:r>
      <w:r w:rsidRPr="00384B10">
        <w:rPr>
          <w:lang w:eastAsia="fr-FR" w:bidi="fr-FR"/>
        </w:rPr>
        <w:t>res qui a vu le jour à l’automne 71, alors que les citoyens de St-Juste, Auclair et Lejeune se sont regroupés en visant à un amén</w:t>
      </w:r>
      <w:r w:rsidRPr="00384B10">
        <w:rPr>
          <w:lang w:eastAsia="fr-FR" w:bidi="fr-FR"/>
        </w:rPr>
        <w:t>a</w:t>
      </w:r>
      <w:r w:rsidRPr="00384B10">
        <w:rPr>
          <w:lang w:eastAsia="fr-FR" w:bidi="fr-FR"/>
        </w:rPr>
        <w:t>gement intégré des ressources. Cette expérience a pris valeur d’exemple. Mais les exemples sont nombreux : Opérations D</w:t>
      </w:r>
      <w:r w:rsidRPr="00384B10">
        <w:rPr>
          <w:lang w:eastAsia="fr-FR" w:bidi="fr-FR"/>
        </w:rPr>
        <w:t>i</w:t>
      </w:r>
      <w:r w:rsidRPr="00384B10">
        <w:rPr>
          <w:lang w:eastAsia="fr-FR" w:bidi="fr-FR"/>
        </w:rPr>
        <w:t>gnité, développement d’activités à Esprit-Saint qui était du programme des fermetures, groupement forestier Pascal taché, Société des Monts, Société de développement des re</w:t>
      </w:r>
      <w:r w:rsidRPr="00384B10">
        <w:rPr>
          <w:lang w:eastAsia="fr-FR" w:bidi="fr-FR"/>
        </w:rPr>
        <w:t>s</w:t>
      </w:r>
      <w:r w:rsidRPr="00384B10">
        <w:rPr>
          <w:lang w:eastAsia="fr-FR" w:bidi="fr-FR"/>
        </w:rPr>
        <w:t>s</w:t>
      </w:r>
      <w:r>
        <w:rPr>
          <w:lang w:eastAsia="fr-FR" w:bidi="fr-FR"/>
        </w:rPr>
        <w:t>ources de la Vallée de la Matapé</w:t>
      </w:r>
      <w:r w:rsidRPr="00384B10">
        <w:rPr>
          <w:lang w:eastAsia="fr-FR" w:bidi="fr-FR"/>
        </w:rPr>
        <w:t>dia, Regroupement des organismes communautaires de Rimouski, Société d’aménagement intégré des re</w:t>
      </w:r>
      <w:r w:rsidRPr="00384B10">
        <w:rPr>
          <w:lang w:eastAsia="fr-FR" w:bidi="fr-FR"/>
        </w:rPr>
        <w:t>s</w:t>
      </w:r>
      <w:r w:rsidRPr="00384B10">
        <w:rPr>
          <w:lang w:eastAsia="fr-FR" w:bidi="fr-FR"/>
        </w:rPr>
        <w:t>sources de l’est du Québec...</w:t>
      </w:r>
    </w:p>
    <w:p w14:paraId="4057B531" w14:textId="77777777" w:rsidR="000746E3" w:rsidRPr="00384B10" w:rsidRDefault="000746E3" w:rsidP="000746E3">
      <w:pPr>
        <w:spacing w:before="120" w:after="120"/>
        <w:jc w:val="both"/>
      </w:pPr>
      <w:r w:rsidRPr="00384B10">
        <w:rPr>
          <w:lang w:eastAsia="fr-FR" w:bidi="fr-FR"/>
        </w:rPr>
        <w:t>Suite à l’article de B. Lévesque et S.</w:t>
      </w:r>
      <w:r>
        <w:rPr>
          <w:lang w:eastAsia="fr-FR" w:bidi="fr-FR"/>
        </w:rPr>
        <w:t xml:space="preserve"> </w:t>
      </w:r>
      <w:r w:rsidRPr="00384B10">
        <w:rPr>
          <w:lang w:eastAsia="fr-FR" w:bidi="fr-FR"/>
        </w:rPr>
        <w:t>Côté brossant le tableau gén</w:t>
      </w:r>
      <w:r w:rsidRPr="00384B10">
        <w:rPr>
          <w:lang w:eastAsia="fr-FR" w:bidi="fr-FR"/>
        </w:rPr>
        <w:t>é</w:t>
      </w:r>
      <w:r w:rsidRPr="00384B10">
        <w:rPr>
          <w:lang w:eastAsia="fr-FR" w:bidi="fr-FR"/>
        </w:rPr>
        <w:t>ral et à ceux de J. Jutras et Dionne-Klein s’attachant respectivement à présenter une pièce de l’appareil institutionnel et une expérience réu</w:t>
      </w:r>
      <w:r w:rsidRPr="00384B10">
        <w:rPr>
          <w:lang w:eastAsia="fr-FR" w:bidi="fr-FR"/>
        </w:rPr>
        <w:t>s</w:t>
      </w:r>
      <w:r w:rsidRPr="00384B10">
        <w:rPr>
          <w:lang w:eastAsia="fr-FR" w:bidi="fr-FR"/>
        </w:rPr>
        <w:t>sie de lutte et de volonté de prendre en main son d</w:t>
      </w:r>
      <w:r w:rsidRPr="00384B10">
        <w:rPr>
          <w:lang w:eastAsia="fr-FR" w:bidi="fr-FR"/>
        </w:rPr>
        <w:t>é</w:t>
      </w:r>
      <w:r w:rsidRPr="00384B10">
        <w:rPr>
          <w:lang w:eastAsia="fr-FR" w:bidi="fr-FR"/>
        </w:rPr>
        <w:t>veloppement, nous présentons trois articles qui démontrent les mécanismes de déploi</w:t>
      </w:r>
      <w:r w:rsidRPr="00384B10">
        <w:rPr>
          <w:lang w:eastAsia="fr-FR" w:bidi="fr-FR"/>
        </w:rPr>
        <w:t>e</w:t>
      </w:r>
      <w:r w:rsidRPr="00384B10">
        <w:rPr>
          <w:lang w:eastAsia="fr-FR" w:bidi="fr-FR"/>
        </w:rPr>
        <w:t>ment du capital et de génération des d</w:t>
      </w:r>
      <w:r w:rsidRPr="00384B10">
        <w:rPr>
          <w:lang w:eastAsia="fr-FR" w:bidi="fr-FR"/>
        </w:rPr>
        <w:t>é</w:t>
      </w:r>
      <w:r w:rsidRPr="00384B10">
        <w:rPr>
          <w:lang w:eastAsia="fr-FR" w:bidi="fr-FR"/>
        </w:rPr>
        <w:t>pendances pour trois secteurs</w:t>
      </w:r>
      <w:r>
        <w:rPr>
          <w:lang w:eastAsia="fr-FR" w:bidi="fr-FR"/>
        </w:rPr>
        <w:t xml:space="preserve"> </w:t>
      </w:r>
      <w:r w:rsidRPr="00384B10">
        <w:t>[54]</w:t>
      </w:r>
      <w:r>
        <w:t xml:space="preserve"> </w:t>
      </w:r>
      <w:r w:rsidRPr="00384B10">
        <w:rPr>
          <w:lang w:eastAsia="fr-FR" w:bidi="fr-FR"/>
        </w:rPr>
        <w:t>d’activité : l’industrie forestière et l’agriculture dans l’Est du Québec et une industrie manufa</w:t>
      </w:r>
      <w:r w:rsidRPr="00384B10">
        <w:rPr>
          <w:lang w:eastAsia="fr-FR" w:bidi="fr-FR"/>
        </w:rPr>
        <w:t>c</w:t>
      </w:r>
      <w:r w:rsidRPr="00384B10">
        <w:rPr>
          <w:lang w:eastAsia="fr-FR" w:bidi="fr-FR"/>
        </w:rPr>
        <w:t>turière, le vêtement en Beauce.</w:t>
      </w:r>
    </w:p>
    <w:p w14:paraId="7FCEFEED" w14:textId="77777777" w:rsidR="000746E3" w:rsidRPr="00384B10" w:rsidRDefault="000746E3" w:rsidP="000746E3">
      <w:pPr>
        <w:spacing w:before="120" w:after="120"/>
        <w:jc w:val="both"/>
      </w:pPr>
      <w:r w:rsidRPr="00384B10">
        <w:rPr>
          <w:lang w:eastAsia="fr-FR" w:bidi="fr-FR"/>
        </w:rPr>
        <w:t>Dans l’Est du Québec où la forêt constitue la ressource principale et où l’activité r</w:t>
      </w:r>
      <w:r w:rsidRPr="00384B10">
        <w:rPr>
          <w:lang w:eastAsia="fr-FR" w:bidi="fr-FR"/>
        </w:rPr>
        <w:t>e</w:t>
      </w:r>
      <w:r w:rsidRPr="00384B10">
        <w:rPr>
          <w:lang w:eastAsia="fr-FR" w:bidi="fr-FR"/>
        </w:rPr>
        <w:t>liée à la forêt domine, l’emprise des monopoles des pâtes et papier (Consolidated Bathurst, CIP, Abitibi Price, ...) sur la structuration de l’espace rural est grande. Jean Saintonge analyse cla</w:t>
      </w:r>
      <w:r w:rsidRPr="00384B10">
        <w:rPr>
          <w:lang w:eastAsia="fr-FR" w:bidi="fr-FR"/>
        </w:rPr>
        <w:t>i</w:t>
      </w:r>
      <w:r w:rsidRPr="00384B10">
        <w:rPr>
          <w:lang w:eastAsia="fr-FR" w:bidi="fr-FR"/>
        </w:rPr>
        <w:t>rement le processus de dépendance de l’industrie régi</w:t>
      </w:r>
      <w:r w:rsidRPr="00384B10">
        <w:rPr>
          <w:lang w:eastAsia="fr-FR" w:bidi="fr-FR"/>
        </w:rPr>
        <w:t>o</w:t>
      </w:r>
      <w:r w:rsidRPr="00384B10">
        <w:rPr>
          <w:lang w:eastAsia="fr-FR" w:bidi="fr-FR"/>
        </w:rPr>
        <w:t>nale du sciage par rapport à l’industrie monopoliste des pâtes et papier. L’abolition du régime des concessions forestières n’a pas pu régler le problème. L’auteur développe trois conséquences de la situation sur le dévelo</w:t>
      </w:r>
      <w:r w:rsidRPr="00384B10">
        <w:rPr>
          <w:lang w:eastAsia="fr-FR" w:bidi="fr-FR"/>
        </w:rPr>
        <w:t>p</w:t>
      </w:r>
      <w:r w:rsidRPr="00384B10">
        <w:rPr>
          <w:lang w:eastAsia="fr-FR" w:bidi="fr-FR"/>
        </w:rPr>
        <w:t>pement de la région, ayant trait au blocage de l’émergence d’une bourgeoisie régionale i</w:t>
      </w:r>
      <w:r w:rsidRPr="00384B10">
        <w:rPr>
          <w:lang w:eastAsia="fr-FR" w:bidi="fr-FR"/>
        </w:rPr>
        <w:t>n</w:t>
      </w:r>
      <w:r w:rsidRPr="00384B10">
        <w:rPr>
          <w:lang w:eastAsia="fr-FR" w:bidi="fr-FR"/>
        </w:rPr>
        <w:t>dustrielle, à la structuration-déstructuration de l’espace et à la possibilité de ponctions de valeur vers le centre. N</w:t>
      </w:r>
      <w:r w:rsidRPr="00384B10">
        <w:rPr>
          <w:lang w:eastAsia="fr-FR" w:bidi="fr-FR"/>
        </w:rPr>
        <w:t>o</w:t>
      </w:r>
      <w:r w:rsidRPr="00384B10">
        <w:rPr>
          <w:lang w:eastAsia="fr-FR" w:bidi="fr-FR"/>
        </w:rPr>
        <w:t>tons que la grève récente des bûcherons qui réclamaient un salaire h</w:t>
      </w:r>
      <w:r w:rsidRPr="00384B10">
        <w:rPr>
          <w:lang w:eastAsia="fr-FR" w:bidi="fr-FR"/>
        </w:rPr>
        <w:t>o</w:t>
      </w:r>
      <w:r w:rsidRPr="00384B10">
        <w:rPr>
          <w:lang w:eastAsia="fr-FR" w:bidi="fr-FR"/>
        </w:rPr>
        <w:t>raire en remplacement du système à fo</w:t>
      </w:r>
      <w:r w:rsidRPr="00384B10">
        <w:rPr>
          <w:lang w:eastAsia="fr-FR" w:bidi="fr-FR"/>
        </w:rPr>
        <w:t>r</w:t>
      </w:r>
      <w:r w:rsidRPr="00384B10">
        <w:rPr>
          <w:lang w:eastAsia="fr-FR" w:bidi="fr-FR"/>
        </w:rPr>
        <w:t>fait est révélatrice du mode de fon</w:t>
      </w:r>
      <w:r w:rsidRPr="00384B10">
        <w:rPr>
          <w:lang w:eastAsia="fr-FR" w:bidi="fr-FR"/>
        </w:rPr>
        <w:t>c</w:t>
      </w:r>
      <w:r w:rsidRPr="00384B10">
        <w:rPr>
          <w:lang w:eastAsia="fr-FR" w:bidi="fr-FR"/>
        </w:rPr>
        <w:t>tionnement des monopoles des pâtes et papier. On ne pourra s’empêcher de citer un responsable des communic</w:t>
      </w:r>
      <w:r w:rsidRPr="00384B10">
        <w:rPr>
          <w:lang w:eastAsia="fr-FR" w:bidi="fr-FR"/>
        </w:rPr>
        <w:t>a</w:t>
      </w:r>
      <w:r w:rsidRPr="00384B10">
        <w:rPr>
          <w:lang w:eastAsia="fr-FR" w:bidi="fr-FR"/>
        </w:rPr>
        <w:t>tions de la C.I.P. qui justifiait avec démag</w:t>
      </w:r>
      <w:r w:rsidRPr="00384B10">
        <w:rPr>
          <w:lang w:eastAsia="fr-FR" w:bidi="fr-FR"/>
        </w:rPr>
        <w:t>o</w:t>
      </w:r>
      <w:r w:rsidRPr="00384B10">
        <w:rPr>
          <w:lang w:eastAsia="fr-FR" w:bidi="fr-FR"/>
        </w:rPr>
        <w:t>gie la position du monopole : « on préfère miser sur l’esprit d’entrepreneurship, d’initiative personnelle, qui c</w:t>
      </w:r>
      <w:r w:rsidRPr="00384B10">
        <w:rPr>
          <w:lang w:eastAsia="fr-FR" w:bidi="fr-FR"/>
        </w:rPr>
        <w:t>a</w:t>
      </w:r>
      <w:r w:rsidRPr="00384B10">
        <w:rPr>
          <w:lang w:eastAsia="fr-FR" w:bidi="fr-FR"/>
        </w:rPr>
        <w:t xml:space="preserve">ractérise les gens du Québec en Forêt » (cité dans </w:t>
      </w:r>
      <w:r w:rsidRPr="00384B10">
        <w:rPr>
          <w:rStyle w:val="Corpsdutexte29ptItalique"/>
          <w:sz w:val="28"/>
        </w:rPr>
        <w:t>Le Devoir,</w:t>
      </w:r>
      <w:r w:rsidRPr="00384B10">
        <w:t xml:space="preserve"> </w:t>
      </w:r>
      <w:r w:rsidRPr="00384B10">
        <w:rPr>
          <w:lang w:eastAsia="fr-FR" w:bidi="fr-FR"/>
        </w:rPr>
        <w:t>18 f</w:t>
      </w:r>
      <w:r w:rsidRPr="00384B10">
        <w:rPr>
          <w:lang w:eastAsia="fr-FR" w:bidi="fr-FR"/>
        </w:rPr>
        <w:t>é</w:t>
      </w:r>
      <w:r w:rsidRPr="00384B10">
        <w:rPr>
          <w:lang w:eastAsia="fr-FR" w:bidi="fr-FR"/>
        </w:rPr>
        <w:t>vrier 1981). On peut gager que c’est plutôt le refus des dépendances qu’animent les bûcherons.</w:t>
      </w:r>
    </w:p>
    <w:p w14:paraId="4316BA0A" w14:textId="77777777" w:rsidR="000746E3" w:rsidRPr="00384B10" w:rsidRDefault="000746E3" w:rsidP="000746E3">
      <w:pPr>
        <w:spacing w:before="120" w:after="120"/>
        <w:jc w:val="both"/>
      </w:pPr>
      <w:r w:rsidRPr="00384B10">
        <w:rPr>
          <w:lang w:eastAsia="fr-FR" w:bidi="fr-FR"/>
        </w:rPr>
        <w:t>Alain Côté aborde un aspect important des transformations de l’agriculture qui ont été favorisées dans le sens de ce qui a été vu comme l’avantage comparatif à susciter dans la région. Modernis</w:t>
      </w:r>
      <w:r w:rsidRPr="00384B10">
        <w:rPr>
          <w:lang w:eastAsia="fr-FR" w:bidi="fr-FR"/>
        </w:rPr>
        <w:t>a</w:t>
      </w:r>
      <w:r w:rsidRPr="00384B10">
        <w:rPr>
          <w:lang w:eastAsia="fr-FR" w:bidi="fr-FR"/>
        </w:rPr>
        <w:t>tion-spécialisation forte dans l’industrie laitière, d’où disparition pr</w:t>
      </w:r>
      <w:r w:rsidRPr="00384B10">
        <w:rPr>
          <w:lang w:eastAsia="fr-FR" w:bidi="fr-FR"/>
        </w:rPr>
        <w:t>o</w:t>
      </w:r>
      <w:r w:rsidRPr="00384B10">
        <w:rPr>
          <w:lang w:eastAsia="fr-FR" w:bidi="fr-FR"/>
        </w:rPr>
        <w:t>gressive de l’activité p</w:t>
      </w:r>
      <w:r w:rsidRPr="00384B10">
        <w:rPr>
          <w:lang w:eastAsia="fr-FR" w:bidi="fr-FR"/>
        </w:rPr>
        <w:t>o</w:t>
      </w:r>
      <w:r w:rsidRPr="00384B10">
        <w:rPr>
          <w:lang w:eastAsia="fr-FR" w:bidi="fr-FR"/>
        </w:rPr>
        <w:t>lyculture-élevage. La constatation de la faible pr</w:t>
      </w:r>
      <w:r w:rsidRPr="00384B10">
        <w:rPr>
          <w:lang w:eastAsia="fr-FR" w:bidi="fr-FR"/>
        </w:rPr>
        <w:t>o</w:t>
      </w:r>
      <w:r w:rsidRPr="00384B10">
        <w:rPr>
          <w:lang w:eastAsia="fr-FR" w:bidi="fr-FR"/>
        </w:rPr>
        <w:t>ductivité par les experts du BAEQ et du COEB avait conduit à l’idée de « rattrapage » par homogénéisation du développement fav</w:t>
      </w:r>
      <w:r w:rsidRPr="00384B10">
        <w:rPr>
          <w:lang w:eastAsia="fr-FR" w:bidi="fr-FR"/>
        </w:rPr>
        <w:t>o</w:t>
      </w:r>
      <w:r w:rsidRPr="00384B10">
        <w:rPr>
          <w:lang w:eastAsia="fr-FR" w:bidi="fr-FR"/>
        </w:rPr>
        <w:t>risant les conditions de pénétration du capitalisme en agriculture. Côté dég</w:t>
      </w:r>
      <w:r w:rsidRPr="00384B10">
        <w:rPr>
          <w:lang w:eastAsia="fr-FR" w:bidi="fr-FR"/>
        </w:rPr>
        <w:t>a</w:t>
      </w:r>
      <w:r w:rsidRPr="00384B10">
        <w:rPr>
          <w:lang w:eastAsia="fr-FR" w:bidi="fr-FR"/>
        </w:rPr>
        <w:t>ge que la coopérative laitière qui devait prolonger l’activité de ses sociétaires-producteurs de lait pour la collecte peu payante, a tendu progressivement à les placer dans une situation de dépendance à tr</w:t>
      </w:r>
      <w:r w:rsidRPr="00384B10">
        <w:rPr>
          <w:lang w:eastAsia="fr-FR" w:bidi="fr-FR"/>
        </w:rPr>
        <w:t>a</w:t>
      </w:r>
      <w:r w:rsidRPr="00384B10">
        <w:rPr>
          <w:lang w:eastAsia="fr-FR" w:bidi="fr-FR"/>
        </w:rPr>
        <w:t>vers l’intégration dans les « filières » technico-économiques dominées par les capitalistes du complexe agro-alimentaire capitaliste corre</w:t>
      </w:r>
      <w:r w:rsidRPr="00384B10">
        <w:rPr>
          <w:lang w:eastAsia="fr-FR" w:bidi="fr-FR"/>
        </w:rPr>
        <w:t>s</w:t>
      </w:r>
      <w:r w:rsidRPr="00384B10">
        <w:rPr>
          <w:lang w:eastAsia="fr-FR" w:bidi="fr-FR"/>
        </w:rPr>
        <w:t>pondant à celui des ra</w:t>
      </w:r>
      <w:r w:rsidRPr="00384B10">
        <w:rPr>
          <w:lang w:eastAsia="fr-FR" w:bidi="fr-FR"/>
        </w:rPr>
        <w:t>p</w:t>
      </w:r>
      <w:r w:rsidRPr="00384B10">
        <w:rPr>
          <w:lang w:eastAsia="fr-FR" w:bidi="fr-FR"/>
        </w:rPr>
        <w:t>ports entre les coopératives et leurs membres soulève ainsi une série de questions au sujet du mouvement coopér</w:t>
      </w:r>
      <w:r w:rsidRPr="00384B10">
        <w:rPr>
          <w:lang w:eastAsia="fr-FR" w:bidi="fr-FR"/>
        </w:rPr>
        <w:t>a</w:t>
      </w:r>
      <w:r w:rsidRPr="00384B10">
        <w:rPr>
          <w:lang w:eastAsia="fr-FR" w:bidi="fr-FR"/>
        </w:rPr>
        <w:t>tif lui-même ; l’article alimente aussi le débat qui a été amorcé dans les numéros précédents de la revue.</w:t>
      </w:r>
    </w:p>
    <w:p w14:paraId="59EBF9DB" w14:textId="77777777" w:rsidR="000746E3" w:rsidRPr="00384B10" w:rsidRDefault="000746E3" w:rsidP="000746E3">
      <w:pPr>
        <w:spacing w:before="120" w:after="120"/>
        <w:jc w:val="both"/>
      </w:pPr>
      <w:r w:rsidRPr="00384B10">
        <w:rPr>
          <w:lang w:eastAsia="fr-FR" w:bidi="fr-FR"/>
        </w:rPr>
        <w:t>Enfin, l’article de J-L Klein analyse avec clarté la question du r</w:t>
      </w:r>
      <w:r w:rsidRPr="00384B10">
        <w:rPr>
          <w:lang w:eastAsia="fr-FR" w:bidi="fr-FR"/>
        </w:rPr>
        <w:t>e</w:t>
      </w:r>
      <w:r w:rsidRPr="00384B10">
        <w:rPr>
          <w:lang w:eastAsia="fr-FR" w:bidi="fr-FR"/>
        </w:rPr>
        <w:t>déploiement du capital vers les espaces ruraux pour le cas du vêt</w:t>
      </w:r>
      <w:r w:rsidRPr="00384B10">
        <w:rPr>
          <w:lang w:eastAsia="fr-FR" w:bidi="fr-FR"/>
        </w:rPr>
        <w:t>e</w:t>
      </w:r>
      <w:r w:rsidRPr="00384B10">
        <w:rPr>
          <w:lang w:eastAsia="fr-FR" w:bidi="fr-FR"/>
        </w:rPr>
        <w:t>ment dans la région de la Beauce et la région de Québec. Ce déploi</w:t>
      </w:r>
      <w:r w:rsidRPr="00384B10">
        <w:rPr>
          <w:lang w:eastAsia="fr-FR" w:bidi="fr-FR"/>
        </w:rPr>
        <w:t>e</w:t>
      </w:r>
      <w:r w:rsidRPr="00384B10">
        <w:rPr>
          <w:lang w:eastAsia="fr-FR" w:bidi="fr-FR"/>
        </w:rPr>
        <w:t>ment s’effectue à travers des e</w:t>
      </w:r>
      <w:r w:rsidRPr="00384B10">
        <w:rPr>
          <w:lang w:eastAsia="fr-FR" w:bidi="fr-FR"/>
        </w:rPr>
        <w:t>n</w:t>
      </w:r>
      <w:r w:rsidRPr="00384B10">
        <w:rPr>
          <w:lang w:eastAsia="fr-FR" w:bidi="fr-FR"/>
        </w:rPr>
        <w:t xml:space="preserve">treprises du </w:t>
      </w:r>
      <w:r>
        <w:rPr>
          <w:lang w:eastAsia="fr-FR" w:bidi="fr-FR"/>
        </w:rPr>
        <w:t>secteur non-monopo</w:t>
      </w:r>
      <w:r w:rsidRPr="00384B10">
        <w:rPr>
          <w:lang w:eastAsia="fr-FR" w:bidi="fr-FR"/>
        </w:rPr>
        <w:t>liste, mais soumises au secteur monopoliste sous le mode de la sous-traitance voilée. Ces entreprises pe</w:t>
      </w:r>
      <w:r w:rsidRPr="00384B10">
        <w:rPr>
          <w:lang w:eastAsia="fr-FR" w:bidi="fr-FR"/>
        </w:rPr>
        <w:t>u</w:t>
      </w:r>
      <w:r w:rsidRPr="00384B10">
        <w:rPr>
          <w:lang w:eastAsia="fr-FR" w:bidi="fr-FR"/>
        </w:rPr>
        <w:t>vent profiter à moindre coût de la force de travail libérée par la modernisation de l’agriculture.</w:t>
      </w:r>
    </w:p>
    <w:p w14:paraId="4CDD39CC" w14:textId="77777777" w:rsidR="000746E3" w:rsidRPr="00384B10" w:rsidRDefault="000746E3" w:rsidP="000746E3">
      <w:pPr>
        <w:spacing w:before="120" w:after="120"/>
        <w:jc w:val="both"/>
        <w:rPr>
          <w:lang w:eastAsia="fr-FR" w:bidi="fr-FR"/>
        </w:rPr>
      </w:pPr>
    </w:p>
    <w:p w14:paraId="5DFF2EE2" w14:textId="77777777" w:rsidR="000746E3" w:rsidRPr="00384B10" w:rsidRDefault="000746E3" w:rsidP="000746E3">
      <w:pPr>
        <w:spacing w:before="120" w:after="120"/>
        <w:jc w:val="both"/>
        <w:rPr>
          <w:lang w:eastAsia="fr-FR" w:bidi="fr-FR"/>
        </w:rPr>
      </w:pPr>
    </w:p>
    <w:p w14:paraId="21B683E6" w14:textId="77777777" w:rsidR="000746E3" w:rsidRPr="00976225" w:rsidRDefault="000746E3" w:rsidP="000746E3">
      <w:pPr>
        <w:spacing w:before="120" w:after="120"/>
        <w:jc w:val="both"/>
        <w:rPr>
          <w:i/>
          <w:iCs/>
          <w:szCs w:val="28"/>
        </w:rPr>
      </w:pPr>
      <w:r w:rsidRPr="00976225">
        <w:rPr>
          <w:i/>
          <w:iCs/>
          <w:szCs w:val="28"/>
          <w:lang w:eastAsia="fr-FR" w:bidi="fr-FR"/>
        </w:rPr>
        <w:t>Ce dossier a été réalisé grâce à la coordination des travaux des chercheurs de l’université du Québec à R</w:t>
      </w:r>
      <w:r w:rsidRPr="00976225">
        <w:rPr>
          <w:i/>
          <w:iCs/>
          <w:szCs w:val="28"/>
          <w:lang w:eastAsia="fr-FR" w:bidi="fr-FR"/>
        </w:rPr>
        <w:t>i</w:t>
      </w:r>
      <w:r w:rsidRPr="00976225">
        <w:rPr>
          <w:i/>
          <w:iCs/>
          <w:szCs w:val="28"/>
          <w:lang w:eastAsia="fr-FR" w:bidi="fr-FR"/>
        </w:rPr>
        <w:t>mouski.</w:t>
      </w:r>
    </w:p>
    <w:p w14:paraId="71EEC254" w14:textId="77777777" w:rsidR="000746E3" w:rsidRPr="00E07116" w:rsidRDefault="000746E3" w:rsidP="000746E3">
      <w:pPr>
        <w:pStyle w:val="p"/>
      </w:pPr>
      <w:r>
        <w:br w:type="page"/>
        <w:t>[55]</w:t>
      </w:r>
    </w:p>
    <w:p w14:paraId="6FA1FE0F" w14:textId="77777777" w:rsidR="000746E3" w:rsidRDefault="000746E3" w:rsidP="000746E3">
      <w:pPr>
        <w:jc w:val="both"/>
      </w:pPr>
    </w:p>
    <w:p w14:paraId="349C74DE" w14:textId="77777777" w:rsidR="000746E3" w:rsidRPr="00E07116" w:rsidRDefault="000746E3" w:rsidP="000746E3">
      <w:pPr>
        <w:jc w:val="both"/>
      </w:pPr>
    </w:p>
    <w:p w14:paraId="713C4662" w14:textId="77777777" w:rsidR="000746E3" w:rsidRDefault="000746E3" w:rsidP="000746E3">
      <w:pPr>
        <w:spacing w:after="120"/>
        <w:ind w:firstLine="0"/>
        <w:jc w:val="center"/>
        <w:rPr>
          <w:b/>
          <w:sz w:val="24"/>
        </w:rPr>
      </w:pPr>
      <w:bookmarkStart w:id="9" w:name="Interventions_econo_08_Dossier_1"/>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3065005C" w14:textId="77777777" w:rsidR="000746E3" w:rsidRPr="00890E45" w:rsidRDefault="000746E3" w:rsidP="000746E3">
      <w:pPr>
        <w:pStyle w:val="planchenb"/>
        <w:rPr>
          <w:color w:val="auto"/>
          <w:sz w:val="44"/>
        </w:rPr>
      </w:pPr>
      <w:r w:rsidRPr="00C94631">
        <w:rPr>
          <w:b/>
          <w:color w:val="008000"/>
          <w:sz w:val="24"/>
        </w:rPr>
        <w:t>DOSSIER</w:t>
      </w:r>
      <w:r w:rsidRPr="00F4315E">
        <w:rPr>
          <w:b/>
          <w:sz w:val="24"/>
        </w:rPr>
        <w:br/>
      </w:r>
      <w:r w:rsidRPr="00890E45">
        <w:rPr>
          <w:color w:val="auto"/>
          <w:sz w:val="44"/>
        </w:rPr>
        <w:t>“</w:t>
      </w:r>
      <w:r>
        <w:rPr>
          <w:color w:val="auto"/>
          <w:sz w:val="44"/>
        </w:rPr>
        <w:t>L’ENVERS DE LA MÉDAILLE :</w:t>
      </w:r>
      <w:r>
        <w:rPr>
          <w:color w:val="auto"/>
          <w:sz w:val="44"/>
        </w:rPr>
        <w:br/>
        <w:t>LE SOUS-DÉVELOPPEMENT</w:t>
      </w:r>
      <w:r>
        <w:rPr>
          <w:color w:val="auto"/>
          <w:sz w:val="44"/>
        </w:rPr>
        <w:br/>
        <w:t>RÉGIONAL</w:t>
      </w:r>
      <w:r w:rsidRPr="00890E45">
        <w:rPr>
          <w:color w:val="auto"/>
          <w:sz w:val="44"/>
        </w:rPr>
        <w:t>.”</w:t>
      </w:r>
      <w:r>
        <w:rPr>
          <w:color w:val="auto"/>
          <w:sz w:val="44"/>
        </w:rPr>
        <w:t> </w:t>
      </w:r>
      <w:r>
        <w:rPr>
          <w:rStyle w:val="Appelnotedebasdep"/>
        </w:rPr>
        <w:footnoteReference w:customMarkFollows="1" w:id="9"/>
        <w:t>*</w:t>
      </w:r>
    </w:p>
    <w:bookmarkEnd w:id="9"/>
    <w:p w14:paraId="2DCB8C7C" w14:textId="77777777" w:rsidR="000746E3" w:rsidRDefault="000746E3" w:rsidP="000746E3">
      <w:pPr>
        <w:jc w:val="both"/>
      </w:pPr>
    </w:p>
    <w:p w14:paraId="74D93A53" w14:textId="77777777" w:rsidR="000746E3" w:rsidRPr="00E07116" w:rsidRDefault="000746E3" w:rsidP="000746E3">
      <w:pPr>
        <w:jc w:val="both"/>
      </w:pPr>
    </w:p>
    <w:p w14:paraId="4C9F74B8" w14:textId="77777777" w:rsidR="000746E3" w:rsidRPr="00E07116" w:rsidRDefault="000746E3" w:rsidP="000746E3">
      <w:pPr>
        <w:pStyle w:val="suite"/>
      </w:pPr>
      <w:r>
        <w:t>Par Serge Côté et Benoît Lévesque</w:t>
      </w:r>
    </w:p>
    <w:p w14:paraId="1C4D8658" w14:textId="77777777" w:rsidR="000746E3" w:rsidRPr="00E07116" w:rsidRDefault="000746E3" w:rsidP="000746E3">
      <w:pPr>
        <w:jc w:val="both"/>
      </w:pPr>
    </w:p>
    <w:p w14:paraId="6527AD17" w14:textId="77777777" w:rsidR="000746E3" w:rsidRPr="00E07116" w:rsidRDefault="000746E3" w:rsidP="000746E3">
      <w:pPr>
        <w:jc w:val="both"/>
      </w:pPr>
    </w:p>
    <w:p w14:paraId="3E28445D" w14:textId="77777777" w:rsidR="000746E3" w:rsidRPr="00E07116" w:rsidRDefault="000746E3" w:rsidP="000746E3">
      <w:pPr>
        <w:jc w:val="both"/>
      </w:pPr>
    </w:p>
    <w:p w14:paraId="29D38B0A"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3389BDA6" w14:textId="77777777" w:rsidR="000746E3" w:rsidRPr="00384B10" w:rsidRDefault="000746E3" w:rsidP="000746E3">
      <w:pPr>
        <w:spacing w:before="120" w:after="120"/>
        <w:jc w:val="both"/>
      </w:pPr>
      <w:r w:rsidRPr="00384B10">
        <w:rPr>
          <w:lang w:eastAsia="fr-FR" w:bidi="fr-FR"/>
        </w:rPr>
        <w:t>Comme la question nationale, la question du développement régi</w:t>
      </w:r>
      <w:r w:rsidRPr="00384B10">
        <w:rPr>
          <w:lang w:eastAsia="fr-FR" w:bidi="fr-FR"/>
        </w:rPr>
        <w:t>o</w:t>
      </w:r>
      <w:r w:rsidRPr="00384B10">
        <w:rPr>
          <w:lang w:eastAsia="fr-FR" w:bidi="fr-FR"/>
        </w:rPr>
        <w:t>nal au Québec entre dans l’actualité au d</w:t>
      </w:r>
      <w:r w:rsidRPr="00384B10">
        <w:rPr>
          <w:lang w:eastAsia="fr-FR" w:bidi="fr-FR"/>
        </w:rPr>
        <w:t>é</w:t>
      </w:r>
      <w:r w:rsidRPr="00384B10">
        <w:rPr>
          <w:lang w:eastAsia="fr-FR" w:bidi="fr-FR"/>
        </w:rPr>
        <w:t>but des années</w:t>
      </w:r>
      <w:r>
        <w:rPr>
          <w:lang w:eastAsia="fr-FR" w:bidi="fr-FR"/>
        </w:rPr>
        <w:t> </w:t>
      </w:r>
      <w:r w:rsidRPr="00384B10">
        <w:rPr>
          <w:lang w:eastAsia="fr-FR" w:bidi="fr-FR"/>
        </w:rPr>
        <w:t>60 puis se pose avec plus d’acuité à partir du début des années</w:t>
      </w:r>
      <w:r>
        <w:rPr>
          <w:lang w:eastAsia="fr-FR" w:bidi="fr-FR"/>
        </w:rPr>
        <w:t> </w:t>
      </w:r>
      <w:r w:rsidRPr="00384B10">
        <w:rPr>
          <w:lang w:eastAsia="fr-FR" w:bidi="fr-FR"/>
        </w:rPr>
        <w:t>70. Dans ce court essai, nous n’avons pas l’intention de centrer notre réflexion sur les rapports qu’entretiennent ces deux que</w:t>
      </w:r>
      <w:r w:rsidRPr="00384B10">
        <w:rPr>
          <w:lang w:eastAsia="fr-FR" w:bidi="fr-FR"/>
        </w:rPr>
        <w:t>s</w:t>
      </w:r>
      <w:r w:rsidRPr="00384B10">
        <w:rPr>
          <w:lang w:eastAsia="fr-FR" w:bidi="fr-FR"/>
        </w:rPr>
        <w:t>tions bien qu’il s’agisse d’une tâche néce</w:t>
      </w:r>
      <w:r w:rsidRPr="00384B10">
        <w:rPr>
          <w:lang w:eastAsia="fr-FR" w:bidi="fr-FR"/>
        </w:rPr>
        <w:t>s</w:t>
      </w:r>
      <w:r w:rsidRPr="00384B10">
        <w:rPr>
          <w:lang w:eastAsia="fr-FR" w:bidi="fr-FR"/>
        </w:rPr>
        <w:t>saire. Pour le moment, les objectifs de notre réflexion sont beaucoup plus modestes, il s’agit pour nous d’une première interrog</w:t>
      </w:r>
      <w:r w:rsidRPr="00384B10">
        <w:rPr>
          <w:lang w:eastAsia="fr-FR" w:bidi="fr-FR"/>
        </w:rPr>
        <w:t>a</w:t>
      </w:r>
      <w:r w:rsidRPr="00384B10">
        <w:rPr>
          <w:lang w:eastAsia="fr-FR" w:bidi="fr-FR"/>
        </w:rPr>
        <w:t>tion sur la région, sur sa réalité et sur la façon de l’appréhender com</w:t>
      </w:r>
      <w:r w:rsidRPr="00384B10">
        <w:rPr>
          <w:lang w:eastAsia="fr-FR" w:bidi="fr-FR"/>
        </w:rPr>
        <w:t>p</w:t>
      </w:r>
      <w:r w:rsidRPr="00384B10">
        <w:rPr>
          <w:lang w:eastAsia="fr-FR" w:bidi="fr-FR"/>
        </w:rPr>
        <w:t>te tenu du fait que cette question à l’instar de la question nati</w:t>
      </w:r>
      <w:r w:rsidRPr="00384B10">
        <w:rPr>
          <w:lang w:eastAsia="fr-FR" w:bidi="fr-FR"/>
        </w:rPr>
        <w:t>o</w:t>
      </w:r>
      <w:r w:rsidRPr="00384B10">
        <w:rPr>
          <w:lang w:eastAsia="fr-FR" w:bidi="fr-FR"/>
        </w:rPr>
        <w:t>nale est traversée par la lutte des classes.</w:t>
      </w:r>
    </w:p>
    <w:p w14:paraId="463D59ED" w14:textId="77777777" w:rsidR="000746E3" w:rsidRPr="00384B10" w:rsidRDefault="000746E3" w:rsidP="000746E3">
      <w:pPr>
        <w:spacing w:before="120" w:after="120"/>
        <w:jc w:val="both"/>
      </w:pPr>
      <w:r w:rsidRPr="00384B10">
        <w:rPr>
          <w:lang w:eastAsia="fr-FR" w:bidi="fr-FR"/>
        </w:rPr>
        <w:t>Il semble bien que la réflexion sur la question régionale ne fasse que débuter et qu’à cet égard nous soyons quelques années en retard comparativement aux analyses de la question nationale produites d</w:t>
      </w:r>
      <w:r w:rsidRPr="00384B10">
        <w:rPr>
          <w:lang w:eastAsia="fr-FR" w:bidi="fr-FR"/>
        </w:rPr>
        <w:t>e</w:t>
      </w:r>
      <w:r w:rsidRPr="00384B10">
        <w:rPr>
          <w:lang w:eastAsia="fr-FR" w:bidi="fr-FR"/>
        </w:rPr>
        <w:t>puis quatre ou cinq ans. Dans ce contexte, la question régionale app</w:t>
      </w:r>
      <w:r w:rsidRPr="00384B10">
        <w:rPr>
          <w:lang w:eastAsia="fr-FR" w:bidi="fr-FR"/>
        </w:rPr>
        <w:t>a</w:t>
      </w:r>
      <w:r w:rsidRPr="00384B10">
        <w:rPr>
          <w:lang w:eastAsia="fr-FR" w:bidi="fr-FR"/>
        </w:rPr>
        <w:t>raît passablement ambiguë : les quelques analyses critiques que nous possédions, arrivent à des conclusions radicalement opposées (du moins à première vue). Ainsi, pour certains, la question régionale est le lieu par excellence du brouillage et de l’occultation des enjeux fo</w:t>
      </w:r>
      <w:r w:rsidRPr="00384B10">
        <w:rPr>
          <w:lang w:eastAsia="fr-FR" w:bidi="fr-FR"/>
        </w:rPr>
        <w:t>n</w:t>
      </w:r>
      <w:r w:rsidRPr="00384B10">
        <w:rPr>
          <w:lang w:eastAsia="fr-FR" w:bidi="fr-FR"/>
        </w:rPr>
        <w:t>damentaux à l’heure actuelle un obstacle au développement et à l’organisation d’un courant révolutionnaire</w:t>
      </w:r>
      <w:r>
        <w:rPr>
          <w:lang w:eastAsia="fr-FR" w:bidi="fr-FR"/>
        </w:rPr>
        <w:t> </w:t>
      </w:r>
      <w:r>
        <w:rPr>
          <w:rStyle w:val="Appelnotedebasdep"/>
          <w:lang w:eastAsia="fr-FR" w:bidi="fr-FR"/>
        </w:rPr>
        <w:footnoteReference w:id="10"/>
      </w:r>
      <w:r w:rsidRPr="00384B10">
        <w:rPr>
          <w:lang w:eastAsia="fr-FR" w:bidi="fr-FR"/>
        </w:rPr>
        <w:t>. Les revendications qui émergent sur ce terrain seraient réformistes s</w:t>
      </w:r>
      <w:r w:rsidRPr="00384B10">
        <w:rPr>
          <w:lang w:eastAsia="fr-FR" w:bidi="fr-FR"/>
        </w:rPr>
        <w:t>i</w:t>
      </w:r>
      <w:r w:rsidRPr="00384B10">
        <w:rPr>
          <w:lang w:eastAsia="fr-FR" w:bidi="fr-FR"/>
        </w:rPr>
        <w:t>non réactionnaires. Pour d’autres, ces luttes sont dans bien des cas en rupture au moins partielle avec le capitalisme et constituent d’excellents révélateurs du cara</w:t>
      </w:r>
      <w:r w:rsidRPr="00384B10">
        <w:rPr>
          <w:lang w:eastAsia="fr-FR" w:bidi="fr-FR"/>
        </w:rPr>
        <w:t>c</w:t>
      </w:r>
      <w:r w:rsidRPr="00384B10">
        <w:rPr>
          <w:lang w:eastAsia="fr-FR" w:bidi="fr-FR"/>
        </w:rPr>
        <w:t>tère de classe de l’État de sorte qu’elles sont susceptibles d’enrichir le pr</w:t>
      </w:r>
      <w:r w:rsidRPr="00384B10">
        <w:rPr>
          <w:lang w:eastAsia="fr-FR" w:bidi="fr-FR"/>
        </w:rPr>
        <w:t>o</w:t>
      </w:r>
      <w:r w:rsidRPr="00384B10">
        <w:rPr>
          <w:lang w:eastAsia="fr-FR" w:bidi="fr-FR"/>
        </w:rPr>
        <w:t>jet socialiste de société et hâter son avènement aussi bien que les lu</w:t>
      </w:r>
      <w:r w:rsidRPr="00384B10">
        <w:rPr>
          <w:lang w:eastAsia="fr-FR" w:bidi="fr-FR"/>
        </w:rPr>
        <w:t>t</w:t>
      </w:r>
      <w:r w:rsidRPr="00384B10">
        <w:rPr>
          <w:lang w:eastAsia="fr-FR" w:bidi="fr-FR"/>
        </w:rPr>
        <w:t>tes des femmes, les luttes pour de meilleures conditions de vie et m</w:t>
      </w:r>
      <w:r w:rsidRPr="00384B10">
        <w:rPr>
          <w:lang w:eastAsia="fr-FR" w:bidi="fr-FR"/>
        </w:rPr>
        <w:t>ê</w:t>
      </w:r>
      <w:r w:rsidRPr="00384B10">
        <w:rPr>
          <w:lang w:eastAsia="fr-FR" w:bidi="fr-FR"/>
        </w:rPr>
        <w:t>me les luttes ouvrières traditionnelles pe</w:t>
      </w:r>
      <w:r w:rsidRPr="00384B10">
        <w:rPr>
          <w:lang w:eastAsia="fr-FR" w:bidi="fr-FR"/>
        </w:rPr>
        <w:t>u</w:t>
      </w:r>
      <w:r w:rsidRPr="00384B10">
        <w:rPr>
          <w:lang w:eastAsia="fr-FR" w:bidi="fr-FR"/>
        </w:rPr>
        <w:t>vent le faire</w:t>
      </w:r>
      <w:r>
        <w:rPr>
          <w:lang w:eastAsia="fr-FR" w:bidi="fr-FR"/>
        </w:rPr>
        <w:t> </w:t>
      </w:r>
      <w:r>
        <w:rPr>
          <w:rStyle w:val="Appelnotedebasdep"/>
          <w:lang w:eastAsia="fr-FR" w:bidi="fr-FR"/>
        </w:rPr>
        <w:footnoteReference w:id="11"/>
      </w:r>
      <w:r w:rsidRPr="005C0B2D">
        <w:rPr>
          <w:lang w:eastAsia="fr-FR" w:bidi="fr-FR"/>
        </w:rPr>
        <w:t>.</w:t>
      </w:r>
    </w:p>
    <w:p w14:paraId="3AAFC405" w14:textId="77777777" w:rsidR="000746E3" w:rsidRPr="00384B10" w:rsidRDefault="000746E3" w:rsidP="000746E3">
      <w:pPr>
        <w:spacing w:before="120" w:after="120"/>
        <w:jc w:val="both"/>
      </w:pPr>
      <w:r w:rsidRPr="00384B10">
        <w:rPr>
          <w:lang w:eastAsia="fr-FR" w:bidi="fr-FR"/>
        </w:rPr>
        <w:t>Ces deux positions reposent sur des définitions de la région qui nous apparaissent assez diff</w:t>
      </w:r>
      <w:r w:rsidRPr="00384B10">
        <w:rPr>
          <w:lang w:eastAsia="fr-FR" w:bidi="fr-FR"/>
        </w:rPr>
        <w:t>é</w:t>
      </w:r>
      <w:r w:rsidRPr="00384B10">
        <w:rPr>
          <w:lang w:eastAsia="fr-FR" w:bidi="fr-FR"/>
        </w:rPr>
        <w:t>rentes. En effet, si les premiers critiquent à raison une définition de la région en terme d’instance où l’opposition centre-périphérie se substituerait aux oppositions de cla</w:t>
      </w:r>
      <w:r w:rsidRPr="00384B10">
        <w:rPr>
          <w:lang w:eastAsia="fr-FR" w:bidi="fr-FR"/>
        </w:rPr>
        <w:t>s</w:t>
      </w:r>
      <w:r w:rsidRPr="00384B10">
        <w:rPr>
          <w:lang w:eastAsia="fr-FR" w:bidi="fr-FR"/>
        </w:rPr>
        <w:t>ses, ils en viennent à réduire la région au niveau de l’idéologie et, f</w:t>
      </w:r>
      <w:r w:rsidRPr="00384B10">
        <w:rPr>
          <w:lang w:eastAsia="fr-FR" w:bidi="fr-FR"/>
        </w:rPr>
        <w:t>i</w:t>
      </w:r>
      <w:r w:rsidRPr="00384B10">
        <w:rPr>
          <w:lang w:eastAsia="fr-FR" w:bidi="fr-FR"/>
        </w:rPr>
        <w:t>nalement, à la définir comme « espace d’un mythe</w:t>
      </w:r>
      <w:r>
        <w:rPr>
          <w:lang w:eastAsia="fr-FR" w:bidi="fr-FR"/>
        </w:rPr>
        <w:t> </w:t>
      </w:r>
      <w:r>
        <w:rPr>
          <w:rStyle w:val="Appelnotedebasdep"/>
          <w:lang w:eastAsia="fr-FR" w:bidi="fr-FR"/>
        </w:rPr>
        <w:footnoteReference w:id="12"/>
      </w:r>
      <w:r w:rsidRPr="00384B10">
        <w:rPr>
          <w:lang w:eastAsia="fr-FR" w:bidi="fr-FR"/>
        </w:rPr>
        <w:t> ». Ce fa</w:t>
      </w:r>
      <w:r w:rsidRPr="00384B10">
        <w:rPr>
          <w:lang w:eastAsia="fr-FR" w:bidi="fr-FR"/>
        </w:rPr>
        <w:t>i</w:t>
      </w:r>
      <w:r w:rsidRPr="00384B10">
        <w:rPr>
          <w:lang w:eastAsia="fr-FR" w:bidi="fr-FR"/>
        </w:rPr>
        <w:t>sant, ils réussissent tout de même à bien montrer comment la question région</w:t>
      </w:r>
      <w:r w:rsidRPr="00384B10">
        <w:rPr>
          <w:lang w:eastAsia="fr-FR" w:bidi="fr-FR"/>
        </w:rPr>
        <w:t>a</w:t>
      </w:r>
      <w:r w:rsidRPr="00384B10">
        <w:rPr>
          <w:lang w:eastAsia="fr-FR" w:bidi="fr-FR"/>
        </w:rPr>
        <w:t>le relève d’une crise du rapport de l’État capitaliste à la société locale. Mais si les seconds (Lipietz et Sacouman, entre autres) arrivent à voir clairement comment la question régionale</w:t>
      </w:r>
      <w:r>
        <w:t xml:space="preserve"> </w:t>
      </w:r>
      <w:r w:rsidRPr="00384B10">
        <w:t>[56]</w:t>
      </w:r>
      <w:r>
        <w:t xml:space="preserve"> </w:t>
      </w:r>
      <w:r w:rsidRPr="00384B10">
        <w:rPr>
          <w:lang w:eastAsia="fr-FR" w:bidi="fr-FR"/>
        </w:rPr>
        <w:t>peut être partie prena</w:t>
      </w:r>
      <w:r w:rsidRPr="00384B10">
        <w:rPr>
          <w:lang w:eastAsia="fr-FR" w:bidi="fr-FR"/>
        </w:rPr>
        <w:t>n</w:t>
      </w:r>
      <w:r w:rsidRPr="00384B10">
        <w:rPr>
          <w:lang w:eastAsia="fr-FR" w:bidi="fr-FR"/>
        </w:rPr>
        <w:t>te du mouvement ouvrier et populaire, c’est dans la mesure où ils d</w:t>
      </w:r>
      <w:r w:rsidRPr="00384B10">
        <w:rPr>
          <w:lang w:eastAsia="fr-FR" w:bidi="fr-FR"/>
        </w:rPr>
        <w:t>é</w:t>
      </w:r>
      <w:r w:rsidRPr="00384B10">
        <w:rPr>
          <w:lang w:eastAsia="fr-FR" w:bidi="fr-FR"/>
        </w:rPr>
        <w:t>passent l’analyse du discours, dans la mesure où ils montrent co</w:t>
      </w:r>
      <w:r w:rsidRPr="00384B10">
        <w:rPr>
          <w:lang w:eastAsia="fr-FR" w:bidi="fr-FR"/>
        </w:rPr>
        <w:t>m</w:t>
      </w:r>
      <w:r w:rsidRPr="00384B10">
        <w:rPr>
          <w:lang w:eastAsia="fr-FR" w:bidi="fr-FR"/>
        </w:rPr>
        <w:t>ment la crise du rapport de l’</w:t>
      </w:r>
      <w:r w:rsidRPr="00384B10">
        <w:t>État</w:t>
      </w:r>
      <w:r w:rsidRPr="00384B10">
        <w:rPr>
          <w:lang w:eastAsia="fr-FR" w:bidi="fr-FR"/>
        </w:rPr>
        <w:t xml:space="preserve"> à la société locale est liée aux tran</w:t>
      </w:r>
      <w:r w:rsidRPr="00384B10">
        <w:rPr>
          <w:lang w:eastAsia="fr-FR" w:bidi="fr-FR"/>
        </w:rPr>
        <w:t>s</w:t>
      </w:r>
      <w:r w:rsidRPr="00384B10">
        <w:rPr>
          <w:lang w:eastAsia="fr-FR" w:bidi="fr-FR"/>
        </w:rPr>
        <w:t>formations du mode d’accumulation c</w:t>
      </w:r>
      <w:r w:rsidRPr="00384B10">
        <w:rPr>
          <w:lang w:eastAsia="fr-FR" w:bidi="fr-FR"/>
        </w:rPr>
        <w:t>a</w:t>
      </w:r>
      <w:r w:rsidRPr="00384B10">
        <w:rPr>
          <w:lang w:eastAsia="fr-FR" w:bidi="fr-FR"/>
        </w:rPr>
        <w:t>pitaliste.</w:t>
      </w:r>
    </w:p>
    <w:p w14:paraId="03FFD561" w14:textId="77777777" w:rsidR="000746E3" w:rsidRDefault="000746E3" w:rsidP="000746E3">
      <w:pPr>
        <w:spacing w:before="120" w:after="120"/>
        <w:jc w:val="both"/>
        <w:rPr>
          <w:lang w:eastAsia="fr-FR" w:bidi="fr-FR"/>
        </w:rPr>
      </w:pPr>
      <w:r w:rsidRPr="00384B10">
        <w:rPr>
          <w:lang w:eastAsia="fr-FR" w:bidi="fr-FR"/>
        </w:rPr>
        <w:t>Dans cette perspective, nous pensons que la compréhension des v</w:t>
      </w:r>
      <w:r w:rsidRPr="00384B10">
        <w:rPr>
          <w:lang w:eastAsia="fr-FR" w:bidi="fr-FR"/>
        </w:rPr>
        <w:t>é</w:t>
      </w:r>
      <w:r w:rsidRPr="00384B10">
        <w:rPr>
          <w:lang w:eastAsia="fr-FR" w:bidi="fr-FR"/>
        </w:rPr>
        <w:t>ritables enjeux de la question régionale exige que l’analyse de l’idéologie et de la crise du rapport de l’État à la société locale soit complétée ou al</w:t>
      </w:r>
      <w:r w:rsidRPr="00384B10">
        <w:rPr>
          <w:lang w:eastAsia="fr-FR" w:bidi="fr-FR"/>
        </w:rPr>
        <w:t>i</w:t>
      </w:r>
      <w:r w:rsidRPr="00384B10">
        <w:rPr>
          <w:lang w:eastAsia="fr-FR" w:bidi="fr-FR"/>
        </w:rPr>
        <w:t>mentée par l’analyse de la transformation des modes d’accumulation du capital pourvu que l’on voit bien que cette tran</w:t>
      </w:r>
      <w:r w:rsidRPr="00384B10">
        <w:rPr>
          <w:lang w:eastAsia="fr-FR" w:bidi="fr-FR"/>
        </w:rPr>
        <w:t>s</w:t>
      </w:r>
      <w:r w:rsidRPr="00384B10">
        <w:rPr>
          <w:lang w:eastAsia="fr-FR" w:bidi="fr-FR"/>
        </w:rPr>
        <w:t>formation ne s’opère pas indépendamment de la lutte des classes, lu</w:t>
      </w:r>
      <w:r w:rsidRPr="00384B10">
        <w:rPr>
          <w:lang w:eastAsia="fr-FR" w:bidi="fr-FR"/>
        </w:rPr>
        <w:t>t</w:t>
      </w:r>
      <w:r w:rsidRPr="00384B10">
        <w:rPr>
          <w:lang w:eastAsia="fr-FR" w:bidi="fr-FR"/>
        </w:rPr>
        <w:t>tes entre bourgeoisie monopoli</w:t>
      </w:r>
      <w:r w:rsidRPr="00384B10">
        <w:rPr>
          <w:lang w:eastAsia="fr-FR" w:bidi="fr-FR"/>
        </w:rPr>
        <w:t>s</w:t>
      </w:r>
      <w:r w:rsidRPr="00384B10">
        <w:rPr>
          <w:lang w:eastAsia="fr-FR" w:bidi="fr-FR"/>
        </w:rPr>
        <w:t>te et bourgeoisie non monopoliste, luttes entre bourgeoisie et prolétariat. Ainsi, l’enjeu principal de la question régionale serait la prolétarisation des petits producteurs (p</w:t>
      </w:r>
      <w:r w:rsidRPr="00384B10">
        <w:rPr>
          <w:lang w:eastAsia="fr-FR" w:bidi="fr-FR"/>
        </w:rPr>
        <w:t>e</w:t>
      </w:r>
      <w:r w:rsidRPr="00384B10">
        <w:rPr>
          <w:lang w:eastAsia="fr-FR" w:bidi="fr-FR"/>
        </w:rPr>
        <w:t>tits agriculteurs, pêcheurs, bûcherons indépendants), ce qui expliqu</w:t>
      </w:r>
      <w:r w:rsidRPr="00384B10">
        <w:rPr>
          <w:lang w:eastAsia="fr-FR" w:bidi="fr-FR"/>
        </w:rPr>
        <w:t>e</w:t>
      </w:r>
      <w:r w:rsidRPr="00384B10">
        <w:rPr>
          <w:lang w:eastAsia="fr-FR" w:bidi="fr-FR"/>
        </w:rPr>
        <w:t>rait pou</w:t>
      </w:r>
      <w:r w:rsidRPr="00384B10">
        <w:rPr>
          <w:lang w:eastAsia="fr-FR" w:bidi="fr-FR"/>
        </w:rPr>
        <w:t>r</w:t>
      </w:r>
      <w:r w:rsidRPr="00384B10">
        <w:rPr>
          <w:lang w:eastAsia="fr-FR" w:bidi="fr-FR"/>
        </w:rPr>
        <w:t>quoi actuellement la question du développement régional concerne davantage les régions périphériques (régions-ressources) que les autres</w:t>
      </w:r>
      <w:r>
        <w:rPr>
          <w:lang w:eastAsia="fr-FR" w:bidi="fr-FR"/>
        </w:rPr>
        <w:t> </w:t>
      </w:r>
      <w:r>
        <w:rPr>
          <w:rStyle w:val="Appelnotedebasdep"/>
          <w:lang w:eastAsia="fr-FR" w:bidi="fr-FR"/>
        </w:rPr>
        <w:footnoteReference w:id="13"/>
      </w:r>
      <w:r w:rsidRPr="00651FD9">
        <w:rPr>
          <w:lang w:eastAsia="fr-FR" w:bidi="fr-FR"/>
        </w:rPr>
        <w:t>.</w:t>
      </w:r>
      <w:r w:rsidRPr="00384B10">
        <w:rPr>
          <w:lang w:eastAsia="fr-FR" w:bidi="fr-FR"/>
        </w:rPr>
        <w:t xml:space="preserve"> Cela n’empêcherait cependant pas la bourgeoisie québ</w:t>
      </w:r>
      <w:r w:rsidRPr="00384B10">
        <w:rPr>
          <w:lang w:eastAsia="fr-FR" w:bidi="fr-FR"/>
        </w:rPr>
        <w:t>é</w:t>
      </w:r>
      <w:r w:rsidRPr="00384B10">
        <w:rPr>
          <w:lang w:eastAsia="fr-FR" w:bidi="fr-FR"/>
        </w:rPr>
        <w:t>coise d’interpréter cette question à partir de son projet de développ</w:t>
      </w:r>
      <w:r w:rsidRPr="00384B10">
        <w:rPr>
          <w:lang w:eastAsia="fr-FR" w:bidi="fr-FR"/>
        </w:rPr>
        <w:t>e</w:t>
      </w:r>
      <w:r w:rsidRPr="00384B10">
        <w:rPr>
          <w:lang w:eastAsia="fr-FR" w:bidi="fr-FR"/>
        </w:rPr>
        <w:t>ment d’une économie québécoise un peu plus autocentrée mais capit</w:t>
      </w:r>
      <w:r w:rsidRPr="00384B10">
        <w:rPr>
          <w:lang w:eastAsia="fr-FR" w:bidi="fr-FR"/>
        </w:rPr>
        <w:t>a</w:t>
      </w:r>
      <w:r w:rsidRPr="00384B10">
        <w:rPr>
          <w:lang w:eastAsia="fr-FR" w:bidi="fr-FR"/>
        </w:rPr>
        <w:t>liste. Cette interprétation serait facilitée par le fait que la bourgeo</w:t>
      </w:r>
      <w:r w:rsidRPr="00384B10">
        <w:rPr>
          <w:lang w:eastAsia="fr-FR" w:bidi="fr-FR"/>
        </w:rPr>
        <w:t>i</w:t>
      </w:r>
      <w:r w:rsidRPr="00384B10">
        <w:rPr>
          <w:lang w:eastAsia="fr-FR" w:bidi="fr-FR"/>
        </w:rPr>
        <w:t>sie québécoise a des assises régionales ou tout au moins que les régions constituent aussi pour elle des lieux d’une accumulation plus intens</w:t>
      </w:r>
      <w:r w:rsidRPr="00384B10">
        <w:rPr>
          <w:lang w:eastAsia="fr-FR" w:bidi="fr-FR"/>
        </w:rPr>
        <w:t>i</w:t>
      </w:r>
      <w:r w:rsidRPr="00384B10">
        <w:rPr>
          <w:lang w:eastAsia="fr-FR" w:bidi="fr-FR"/>
        </w:rPr>
        <w:t>ve.</w:t>
      </w:r>
    </w:p>
    <w:p w14:paraId="08A98A63" w14:textId="77777777" w:rsidR="000746E3" w:rsidRDefault="000746E3" w:rsidP="000746E3">
      <w:pPr>
        <w:spacing w:before="120" w:after="120"/>
        <w:jc w:val="both"/>
        <w:rPr>
          <w:lang w:eastAsia="fr-FR" w:bidi="fr-FR"/>
        </w:rPr>
      </w:pPr>
      <w:r>
        <w:rPr>
          <w:lang w:eastAsia="fr-FR" w:bidi="fr-FR"/>
        </w:rPr>
        <w:br w:type="page"/>
      </w:r>
    </w:p>
    <w:p w14:paraId="6B2EA884" w14:textId="77777777" w:rsidR="000746E3" w:rsidRPr="00384B10" w:rsidRDefault="000E0785" w:rsidP="000746E3">
      <w:pPr>
        <w:pStyle w:val="fig"/>
      </w:pPr>
      <w:r>
        <w:rPr>
          <w:noProof/>
        </w:rPr>
        <w:drawing>
          <wp:inline distT="0" distB="0" distL="0" distR="0" wp14:anchorId="5D2889F6" wp14:editId="77417EAD">
            <wp:extent cx="4432300" cy="41275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2300" cy="4127500"/>
                    </a:xfrm>
                    <a:prstGeom prst="rect">
                      <a:avLst/>
                    </a:prstGeom>
                    <a:noFill/>
                    <a:ln>
                      <a:noFill/>
                    </a:ln>
                  </pic:spPr>
                </pic:pic>
              </a:graphicData>
            </a:graphic>
          </wp:inline>
        </w:drawing>
      </w:r>
    </w:p>
    <w:p w14:paraId="7803C4C3" w14:textId="77777777" w:rsidR="000746E3" w:rsidRPr="005F3C90" w:rsidRDefault="000746E3" w:rsidP="000746E3">
      <w:pPr>
        <w:pStyle w:val="figst"/>
      </w:pPr>
      <w:r w:rsidRPr="005F3C90">
        <w:t>Un village typique de l’arrière-pays. Photo : Gérald Bouillon.</w:t>
      </w:r>
    </w:p>
    <w:p w14:paraId="43A073F0" w14:textId="77777777" w:rsidR="000746E3" w:rsidRPr="00384B10" w:rsidRDefault="000746E3" w:rsidP="000746E3">
      <w:pPr>
        <w:pStyle w:val="p"/>
        <w:rPr>
          <w:szCs w:val="2"/>
        </w:rPr>
      </w:pPr>
      <w:r w:rsidRPr="00384B10">
        <w:br w:type="page"/>
      </w:r>
      <w:r>
        <w:t>[57]</w:t>
      </w:r>
    </w:p>
    <w:p w14:paraId="7D8C84D7" w14:textId="77777777" w:rsidR="000746E3" w:rsidRDefault="000746E3" w:rsidP="000746E3">
      <w:pPr>
        <w:spacing w:before="120" w:after="120"/>
        <w:jc w:val="both"/>
        <w:rPr>
          <w:lang w:eastAsia="fr-FR" w:bidi="fr-FR"/>
        </w:rPr>
      </w:pPr>
    </w:p>
    <w:p w14:paraId="12D13753" w14:textId="77777777" w:rsidR="000746E3" w:rsidRPr="005F3C90" w:rsidRDefault="000746E3" w:rsidP="000746E3">
      <w:pPr>
        <w:pBdr>
          <w:bottom w:val="single" w:sz="8" w:space="1" w:color="auto"/>
        </w:pBdr>
        <w:spacing w:before="120" w:after="120"/>
        <w:ind w:left="1440" w:right="1440" w:firstLine="0"/>
        <w:jc w:val="center"/>
        <w:rPr>
          <w:b/>
          <w:lang w:eastAsia="fr-FR" w:bidi="fr-FR"/>
        </w:rPr>
      </w:pPr>
      <w:bookmarkStart w:id="10" w:name="Interventions_econo_08_Dossier_1a"/>
      <w:r w:rsidRPr="005F3C90">
        <w:rPr>
          <w:b/>
          <w:sz w:val="24"/>
        </w:rPr>
        <w:t>L’envers de la médaille :</w:t>
      </w:r>
      <w:r w:rsidRPr="005F3C90">
        <w:rPr>
          <w:b/>
          <w:sz w:val="24"/>
        </w:rPr>
        <w:br/>
        <w:t>le sous développement régional</w:t>
      </w:r>
    </w:p>
    <w:p w14:paraId="7F443182" w14:textId="77777777" w:rsidR="000746E3" w:rsidRPr="005F3C90" w:rsidRDefault="000746E3" w:rsidP="000746E3">
      <w:pPr>
        <w:pStyle w:val="planchest0"/>
      </w:pPr>
      <w:r w:rsidRPr="005F3C90">
        <w:t>Vers une typologie des régions</w:t>
      </w:r>
      <w:r>
        <w:br/>
      </w:r>
      <w:r w:rsidRPr="005F3C90">
        <w:t>du Québec</w:t>
      </w:r>
    </w:p>
    <w:bookmarkEnd w:id="10"/>
    <w:p w14:paraId="762C3791" w14:textId="77777777" w:rsidR="000746E3" w:rsidRPr="00384B10" w:rsidRDefault="000746E3" w:rsidP="000746E3">
      <w:pPr>
        <w:spacing w:before="120" w:after="120"/>
        <w:ind w:firstLine="0"/>
        <w:jc w:val="both"/>
        <w:rPr>
          <w:lang w:eastAsia="fr-FR" w:bidi="fr-FR"/>
        </w:rPr>
      </w:pPr>
    </w:p>
    <w:p w14:paraId="195CB2E2"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14474FA9" w14:textId="77777777" w:rsidR="000746E3" w:rsidRPr="00384B10" w:rsidRDefault="000746E3" w:rsidP="000746E3">
      <w:pPr>
        <w:spacing w:before="120" w:after="120"/>
        <w:jc w:val="both"/>
      </w:pPr>
      <w:r w:rsidRPr="00384B10">
        <w:rPr>
          <w:lang w:eastAsia="fr-FR" w:bidi="fr-FR"/>
        </w:rPr>
        <w:t>Alain Lipietz</w:t>
      </w:r>
      <w:r>
        <w:rPr>
          <w:lang w:eastAsia="fr-FR" w:bidi="fr-FR"/>
        </w:rPr>
        <w:t> </w:t>
      </w:r>
      <w:r>
        <w:rPr>
          <w:rStyle w:val="Appelnotedebasdep"/>
          <w:lang w:eastAsia="fr-FR" w:bidi="fr-FR"/>
        </w:rPr>
        <w:footnoteReference w:id="14"/>
      </w:r>
      <w:r w:rsidRPr="00384B10">
        <w:rPr>
          <w:lang w:eastAsia="fr-FR" w:bidi="fr-FR"/>
        </w:rPr>
        <w:t xml:space="preserve"> a proposé pour la France une typologie des r</w:t>
      </w:r>
      <w:r w:rsidRPr="00384B10">
        <w:rPr>
          <w:lang w:eastAsia="fr-FR" w:bidi="fr-FR"/>
        </w:rPr>
        <w:t>é</w:t>
      </w:r>
      <w:r w:rsidRPr="00384B10">
        <w:rPr>
          <w:lang w:eastAsia="fr-FR" w:bidi="fr-FR"/>
        </w:rPr>
        <w:t>gions fondée sur certaines caractéristiques de l’accumulation du capital, dont la localisation des fonctions financières et d’ingénierie et la v</w:t>
      </w:r>
      <w:r w:rsidRPr="00384B10">
        <w:rPr>
          <w:lang w:eastAsia="fr-FR" w:bidi="fr-FR"/>
        </w:rPr>
        <w:t>a</w:t>
      </w:r>
      <w:r w:rsidRPr="00384B10">
        <w:rPr>
          <w:lang w:eastAsia="fr-FR" w:bidi="fr-FR"/>
        </w:rPr>
        <w:t>leur différentielle de la force de travail. Contrairement à la situation décrite par Lipietz en ce qui concerne la France, les salaires indu</w:t>
      </w:r>
      <w:r w:rsidRPr="00384B10">
        <w:rPr>
          <w:lang w:eastAsia="fr-FR" w:bidi="fr-FR"/>
        </w:rPr>
        <w:t>s</w:t>
      </w:r>
      <w:r w:rsidRPr="00384B10">
        <w:rPr>
          <w:lang w:eastAsia="fr-FR" w:bidi="fr-FR"/>
        </w:rPr>
        <w:t>triels dans les régions périphériques québécoises ne sont pas systématiqu</w:t>
      </w:r>
      <w:r w:rsidRPr="00384B10">
        <w:rPr>
          <w:lang w:eastAsia="fr-FR" w:bidi="fr-FR"/>
        </w:rPr>
        <w:t>e</w:t>
      </w:r>
      <w:r w:rsidRPr="00384B10">
        <w:rPr>
          <w:lang w:eastAsia="fr-FR" w:bidi="fr-FR"/>
        </w:rPr>
        <w:t>ment plus bas que ceux ve</w:t>
      </w:r>
      <w:r w:rsidRPr="00384B10">
        <w:rPr>
          <w:lang w:eastAsia="fr-FR" w:bidi="fr-FR"/>
        </w:rPr>
        <w:t>r</w:t>
      </w:r>
      <w:r w:rsidRPr="00384B10">
        <w:rPr>
          <w:lang w:eastAsia="fr-FR" w:bidi="fr-FR"/>
        </w:rPr>
        <w:t xml:space="preserve">sés dans la région de Montréal, que nous considérons pour l’instant comme étant une région centrale. </w:t>
      </w:r>
      <w:r w:rsidRPr="00216C26">
        <w:rPr>
          <w:i/>
          <w:iCs/>
          <w:szCs w:val="28"/>
        </w:rPr>
        <w:t>Une pa</w:t>
      </w:r>
      <w:r w:rsidRPr="00216C26">
        <w:rPr>
          <w:i/>
          <w:iCs/>
          <w:szCs w:val="28"/>
        </w:rPr>
        <w:t>r</w:t>
      </w:r>
      <w:r w:rsidRPr="00216C26">
        <w:rPr>
          <w:i/>
          <w:iCs/>
          <w:szCs w:val="28"/>
        </w:rPr>
        <w:t>tie</w:t>
      </w:r>
      <w:r w:rsidRPr="00384B10">
        <w:rPr>
          <w:lang w:eastAsia="fr-FR" w:bidi="fr-FR"/>
        </w:rPr>
        <w:t xml:space="preserve"> de la main-d’oeuvre de ces régions touche une rémunération équ</w:t>
      </w:r>
      <w:r w:rsidRPr="00384B10">
        <w:rPr>
          <w:lang w:eastAsia="fr-FR" w:bidi="fr-FR"/>
        </w:rPr>
        <w:t>i</w:t>
      </w:r>
      <w:r w:rsidRPr="00384B10">
        <w:rPr>
          <w:lang w:eastAsia="fr-FR" w:bidi="fr-FR"/>
        </w:rPr>
        <w:t>valente à la main-d’oeuvre du centre. Il s’agit essentiellement des tr</w:t>
      </w:r>
      <w:r w:rsidRPr="00384B10">
        <w:rPr>
          <w:lang w:eastAsia="fr-FR" w:bidi="fr-FR"/>
        </w:rPr>
        <w:t>a</w:t>
      </w:r>
      <w:r w:rsidRPr="00384B10">
        <w:rPr>
          <w:lang w:eastAsia="fr-FR" w:bidi="fr-FR"/>
        </w:rPr>
        <w:t>vailleurs de certaines entreprises monopolistes intéressées à l’extraction et à la première transformation des ressources des régions. Comme l’indique le tableau 1, c’est là où les grandes entreprises pap</w:t>
      </w:r>
      <w:r w:rsidRPr="00384B10">
        <w:rPr>
          <w:lang w:eastAsia="fr-FR" w:bidi="fr-FR"/>
        </w:rPr>
        <w:t>e</w:t>
      </w:r>
      <w:r w:rsidRPr="00384B10">
        <w:rPr>
          <w:lang w:eastAsia="fr-FR" w:bidi="fr-FR"/>
        </w:rPr>
        <w:t>tières, minières et de traitement des métaux ont un poids très impo</w:t>
      </w:r>
      <w:r w:rsidRPr="00384B10">
        <w:rPr>
          <w:lang w:eastAsia="fr-FR" w:bidi="fr-FR"/>
        </w:rPr>
        <w:t>r</w:t>
      </w:r>
      <w:r w:rsidRPr="00384B10">
        <w:rPr>
          <w:lang w:eastAsia="fr-FR" w:bidi="fr-FR"/>
        </w:rPr>
        <w:t>tant dans la composition industrielle de la région (Côte-Nord, Sagu</w:t>
      </w:r>
      <w:r w:rsidRPr="00384B10">
        <w:rPr>
          <w:lang w:eastAsia="fr-FR" w:bidi="fr-FR"/>
        </w:rPr>
        <w:t>e</w:t>
      </w:r>
      <w:r w:rsidRPr="00384B10">
        <w:rPr>
          <w:lang w:eastAsia="fr-FR" w:bidi="fr-FR"/>
        </w:rPr>
        <w:t>nay-Lac Saint-Jean) que les salaires manufacturiers sont le plus él</w:t>
      </w:r>
      <w:r w:rsidRPr="00384B10">
        <w:rPr>
          <w:lang w:eastAsia="fr-FR" w:bidi="fr-FR"/>
        </w:rPr>
        <w:t>e</w:t>
      </w:r>
      <w:r w:rsidRPr="00384B10">
        <w:rPr>
          <w:lang w:eastAsia="fr-FR" w:bidi="fr-FR"/>
        </w:rPr>
        <w:t>vés.</w:t>
      </w:r>
    </w:p>
    <w:p w14:paraId="0EC7CBC8" w14:textId="77777777" w:rsidR="000746E3" w:rsidRPr="00384B10" w:rsidRDefault="000746E3" w:rsidP="000746E3">
      <w:pPr>
        <w:spacing w:before="120" w:after="120"/>
        <w:jc w:val="both"/>
      </w:pPr>
      <w:r w:rsidRPr="00384B10">
        <w:rPr>
          <w:lang w:eastAsia="fr-FR" w:bidi="fr-FR"/>
        </w:rPr>
        <w:t>Les monopoles, dans ces régions, versent des salaires élevés. À cette situation,</w:t>
      </w:r>
      <w:r>
        <w:rPr>
          <w:lang w:eastAsia="fr-FR" w:bidi="fr-FR"/>
        </w:rPr>
        <w:t xml:space="preserve"> </w:t>
      </w:r>
      <w:r w:rsidRPr="00384B10">
        <w:rPr>
          <w:lang w:eastAsia="fr-FR" w:bidi="fr-FR"/>
        </w:rPr>
        <w:t>trois raisons : premièrement, les monopoles ont la c</w:t>
      </w:r>
      <w:r w:rsidRPr="00384B10">
        <w:rPr>
          <w:lang w:eastAsia="fr-FR" w:bidi="fr-FR"/>
        </w:rPr>
        <w:t>a</w:t>
      </w:r>
      <w:r w:rsidRPr="00384B10">
        <w:rPr>
          <w:lang w:eastAsia="fr-FR" w:bidi="fr-FR"/>
        </w:rPr>
        <w:t>pacité de payer ces salaires ce qui est une condition nécessaire ; deuxièmement, l’action synd</w:t>
      </w:r>
      <w:r w:rsidRPr="00384B10">
        <w:rPr>
          <w:lang w:eastAsia="fr-FR" w:bidi="fr-FR"/>
        </w:rPr>
        <w:t>i</w:t>
      </w:r>
      <w:r w:rsidRPr="00384B10">
        <w:rPr>
          <w:lang w:eastAsia="fr-FR" w:bidi="fr-FR"/>
        </w:rPr>
        <w:t>cale a imposé dans certains secteurs, tel le papier, des salaires uniformes dans tout le Québec, quelle que soit la région où sont embauchés les travailleurs ; troisièmement, la rar</w:t>
      </w:r>
      <w:r w:rsidRPr="00384B10">
        <w:rPr>
          <w:lang w:eastAsia="fr-FR" w:bidi="fr-FR"/>
        </w:rPr>
        <w:t>e</w:t>
      </w:r>
      <w:r w:rsidRPr="00384B10">
        <w:rPr>
          <w:lang w:eastAsia="fr-FR" w:bidi="fr-FR"/>
        </w:rPr>
        <w:t>té de la main-d’oeuvre, dans le cas de la Côte-Nord tout au moins, a e</w:t>
      </w:r>
      <w:r w:rsidRPr="00384B10">
        <w:rPr>
          <w:lang w:eastAsia="fr-FR" w:bidi="fr-FR"/>
        </w:rPr>
        <w:t>n</w:t>
      </w:r>
      <w:r w:rsidRPr="00384B10">
        <w:rPr>
          <w:lang w:eastAsia="fr-FR" w:bidi="fr-FR"/>
        </w:rPr>
        <w:t>traîné la nécessité de payer les travailleurs à un taux relativement él</w:t>
      </w:r>
      <w:r w:rsidRPr="00384B10">
        <w:rPr>
          <w:lang w:eastAsia="fr-FR" w:bidi="fr-FR"/>
        </w:rPr>
        <w:t>e</w:t>
      </w:r>
      <w:r w:rsidRPr="00384B10">
        <w:rPr>
          <w:lang w:eastAsia="fr-FR" w:bidi="fr-FR"/>
        </w:rPr>
        <w:t>vé afin de les attirer en nombre suffisant dans la région. Pour les r</w:t>
      </w:r>
      <w:r w:rsidRPr="00384B10">
        <w:rPr>
          <w:lang w:eastAsia="fr-FR" w:bidi="fr-FR"/>
        </w:rPr>
        <w:t>é</w:t>
      </w:r>
      <w:r w:rsidRPr="00384B10">
        <w:rPr>
          <w:lang w:eastAsia="fr-FR" w:bidi="fr-FR"/>
        </w:rPr>
        <w:t>gions où existent des réserves de main-d’oeuvre, comme l’Est du Qu</w:t>
      </w:r>
      <w:r w:rsidRPr="00384B10">
        <w:rPr>
          <w:lang w:eastAsia="fr-FR" w:bidi="fr-FR"/>
        </w:rPr>
        <w:t>é</w:t>
      </w:r>
      <w:r w:rsidRPr="00384B10">
        <w:rPr>
          <w:lang w:eastAsia="fr-FR" w:bidi="fr-FR"/>
        </w:rPr>
        <w:t>bec, cette dernière explication ne vaudrait que pour la main-d’oeuvre très qual</w:t>
      </w:r>
      <w:r w:rsidRPr="00384B10">
        <w:rPr>
          <w:lang w:eastAsia="fr-FR" w:bidi="fr-FR"/>
        </w:rPr>
        <w:t>i</w:t>
      </w:r>
      <w:r w:rsidRPr="00384B10">
        <w:rPr>
          <w:lang w:eastAsia="fr-FR" w:bidi="fr-FR"/>
        </w:rPr>
        <w:t>fiée et c’est uniquement la deuxième raison — la syndicalisation — qui explique que le salaire des ouvriers des indu</w:t>
      </w:r>
      <w:r w:rsidRPr="00384B10">
        <w:rPr>
          <w:lang w:eastAsia="fr-FR" w:bidi="fr-FR"/>
        </w:rPr>
        <w:t>s</w:t>
      </w:r>
      <w:r w:rsidRPr="00384B10">
        <w:rPr>
          <w:lang w:eastAsia="fr-FR" w:bidi="fr-FR"/>
        </w:rPr>
        <w:t>tries monopolistes soit au même niveau que celui des ouvriers travai</w:t>
      </w:r>
      <w:r w:rsidRPr="00384B10">
        <w:rPr>
          <w:lang w:eastAsia="fr-FR" w:bidi="fr-FR"/>
        </w:rPr>
        <w:t>l</w:t>
      </w:r>
      <w:r w:rsidRPr="00384B10">
        <w:rPr>
          <w:lang w:eastAsia="fr-FR" w:bidi="fr-FR"/>
        </w:rPr>
        <w:t xml:space="preserve">lant dans les mêmes secteurs ailleurs au Québec. Le rattrapage des salaires </w:t>
      </w:r>
      <w:r w:rsidRPr="00093F3B">
        <w:rPr>
          <w:i/>
          <w:iCs/>
          <w:szCs w:val="28"/>
        </w:rPr>
        <w:t>i</w:t>
      </w:r>
      <w:r w:rsidRPr="00093F3B">
        <w:rPr>
          <w:i/>
          <w:iCs/>
          <w:szCs w:val="28"/>
        </w:rPr>
        <w:t>n</w:t>
      </w:r>
      <w:r w:rsidRPr="00093F3B">
        <w:rPr>
          <w:i/>
          <w:iCs/>
          <w:szCs w:val="28"/>
        </w:rPr>
        <w:t>dustriels</w:t>
      </w:r>
      <w:r w:rsidRPr="00384B10">
        <w:rPr>
          <w:lang w:eastAsia="fr-FR" w:bidi="fr-FR"/>
        </w:rPr>
        <w:t xml:space="preserve"> dans l’Est du Québec au cours des années 1970 (voir tableau 1) n’est explicable que par le fait que depuis peu le no</w:t>
      </w:r>
      <w:r w:rsidRPr="00384B10">
        <w:rPr>
          <w:lang w:eastAsia="fr-FR" w:bidi="fr-FR"/>
        </w:rPr>
        <w:t>m</w:t>
      </w:r>
      <w:r w:rsidRPr="00384B10">
        <w:rPr>
          <w:lang w:eastAsia="fr-FR" w:bidi="fr-FR"/>
        </w:rPr>
        <w:t>bre de papeteries de cette région a doublé, les papeteries comptant d</w:t>
      </w:r>
      <w:r w:rsidRPr="00384B10">
        <w:rPr>
          <w:lang w:eastAsia="fr-FR" w:bidi="fr-FR"/>
        </w:rPr>
        <w:t>é</w:t>
      </w:r>
      <w:r w:rsidRPr="00384B10">
        <w:rPr>
          <w:lang w:eastAsia="fr-FR" w:bidi="fr-FR"/>
        </w:rPr>
        <w:t>sormais pour une forte proportion de l’emploi indu</w:t>
      </w:r>
      <w:r w:rsidRPr="00384B10">
        <w:rPr>
          <w:lang w:eastAsia="fr-FR" w:bidi="fr-FR"/>
        </w:rPr>
        <w:t>s</w:t>
      </w:r>
      <w:r w:rsidRPr="00384B10">
        <w:rPr>
          <w:lang w:eastAsia="fr-FR" w:bidi="fr-FR"/>
        </w:rPr>
        <w:t>triel total dans la région</w:t>
      </w:r>
      <w:r>
        <w:rPr>
          <w:lang w:eastAsia="fr-FR" w:bidi="fr-FR"/>
        </w:rPr>
        <w:t> </w:t>
      </w:r>
      <w:r>
        <w:rPr>
          <w:rStyle w:val="Appelnotedebasdep"/>
          <w:lang w:eastAsia="fr-FR" w:bidi="fr-FR"/>
        </w:rPr>
        <w:footnoteReference w:id="15"/>
      </w:r>
      <w:r w:rsidRPr="00093F3B">
        <w:rPr>
          <w:lang w:eastAsia="fr-FR" w:bidi="fr-FR"/>
        </w:rPr>
        <w:t>.</w:t>
      </w:r>
    </w:p>
    <w:p w14:paraId="21E172C7" w14:textId="77777777" w:rsidR="000746E3" w:rsidRDefault="000746E3" w:rsidP="000746E3">
      <w:pPr>
        <w:spacing w:before="120" w:after="120"/>
        <w:jc w:val="both"/>
      </w:pPr>
      <w:r w:rsidRPr="00384B10">
        <w:t>[58]</w:t>
      </w:r>
    </w:p>
    <w:p w14:paraId="60FCFBD5" w14:textId="77777777" w:rsidR="000746E3" w:rsidRPr="00384B10" w:rsidRDefault="000746E3" w:rsidP="000746E3">
      <w:pPr>
        <w:spacing w:before="120" w:after="120"/>
        <w:jc w:val="both"/>
      </w:pPr>
    </w:p>
    <w:p w14:paraId="6455F56A" w14:textId="77777777" w:rsidR="000746E3" w:rsidRPr="00384B10" w:rsidRDefault="000746E3" w:rsidP="000746E3">
      <w:pPr>
        <w:pStyle w:val="figtitre"/>
      </w:pPr>
      <w:r w:rsidRPr="00384B10">
        <w:t>Tableau 1.</w:t>
      </w:r>
    </w:p>
    <w:p w14:paraId="50B4D7F2" w14:textId="77777777" w:rsidR="000746E3" w:rsidRPr="00384B10" w:rsidRDefault="000746E3" w:rsidP="000746E3">
      <w:pPr>
        <w:pStyle w:val="figtitrest"/>
      </w:pPr>
      <w:r w:rsidRPr="00384B10">
        <w:t>Évolution des salaires horaires manufacturiers moyens</w:t>
      </w:r>
      <w:r w:rsidRPr="00384B10">
        <w:br/>
        <w:t>par région de recensement, 1961 à 1976.</w:t>
      </w:r>
    </w:p>
    <w:tbl>
      <w:tblPr>
        <w:tblOverlap w:val="never"/>
        <w:tblW w:w="0" w:type="auto"/>
        <w:tblLayout w:type="fixed"/>
        <w:tblCellMar>
          <w:left w:w="10" w:type="dxa"/>
          <w:right w:w="10" w:type="dxa"/>
        </w:tblCellMar>
        <w:tblLook w:val="04A0" w:firstRow="1" w:lastRow="0" w:firstColumn="1" w:lastColumn="0" w:noHBand="0" w:noVBand="1"/>
      </w:tblPr>
      <w:tblGrid>
        <w:gridCol w:w="3394"/>
        <w:gridCol w:w="1134"/>
        <w:gridCol w:w="1134"/>
        <w:gridCol w:w="1134"/>
        <w:gridCol w:w="1135"/>
      </w:tblGrid>
      <w:tr w:rsidR="000746E3" w:rsidRPr="005F3C90" w14:paraId="605B0C82" w14:textId="77777777">
        <w:tblPrEx>
          <w:tblCellMar>
            <w:top w:w="0" w:type="dxa"/>
            <w:bottom w:w="0" w:type="dxa"/>
          </w:tblCellMar>
        </w:tblPrEx>
        <w:tc>
          <w:tcPr>
            <w:tcW w:w="3394" w:type="dxa"/>
            <w:tcBorders>
              <w:top w:val="single" w:sz="4" w:space="0" w:color="auto"/>
              <w:bottom w:val="single" w:sz="4" w:space="0" w:color="auto"/>
            </w:tcBorders>
            <w:shd w:val="clear" w:color="auto" w:fill="EEECE1"/>
            <w:vAlign w:val="center"/>
          </w:tcPr>
          <w:p w14:paraId="44CD4318" w14:textId="77777777" w:rsidR="000746E3" w:rsidRPr="005F3C90" w:rsidRDefault="000746E3" w:rsidP="000746E3">
            <w:pPr>
              <w:spacing w:before="120" w:after="120"/>
              <w:ind w:firstLine="0"/>
              <w:jc w:val="both"/>
              <w:rPr>
                <w:sz w:val="24"/>
              </w:rPr>
            </w:pPr>
            <w:r w:rsidRPr="005F3C90">
              <w:rPr>
                <w:rStyle w:val="Corpsdutexte275ptEspacement1pt"/>
                <w:spacing w:val="0"/>
                <w:sz w:val="24"/>
              </w:rPr>
              <w:t>Régions de recens</w:t>
            </w:r>
            <w:r w:rsidRPr="005F3C90">
              <w:rPr>
                <w:rStyle w:val="Corpsdutexte275ptEspacement1pt"/>
                <w:spacing w:val="0"/>
                <w:sz w:val="24"/>
              </w:rPr>
              <w:t>e</w:t>
            </w:r>
            <w:r w:rsidRPr="005F3C90">
              <w:rPr>
                <w:rStyle w:val="Corpsdutexte275ptEspacement1pt"/>
                <w:spacing w:val="0"/>
                <w:sz w:val="24"/>
              </w:rPr>
              <w:t>ment</w:t>
            </w:r>
          </w:p>
        </w:tc>
        <w:tc>
          <w:tcPr>
            <w:tcW w:w="1134" w:type="dxa"/>
            <w:tcBorders>
              <w:top w:val="single" w:sz="4" w:space="0" w:color="auto"/>
              <w:bottom w:val="single" w:sz="4" w:space="0" w:color="auto"/>
            </w:tcBorders>
            <w:shd w:val="clear" w:color="auto" w:fill="EEECE1"/>
            <w:vAlign w:val="center"/>
          </w:tcPr>
          <w:p w14:paraId="1193C3F1" w14:textId="77777777" w:rsidR="000746E3" w:rsidRPr="005F3C90" w:rsidRDefault="000746E3" w:rsidP="000746E3">
            <w:pPr>
              <w:spacing w:before="120" w:after="120"/>
              <w:ind w:firstLine="0"/>
              <w:jc w:val="center"/>
              <w:rPr>
                <w:sz w:val="24"/>
              </w:rPr>
            </w:pPr>
            <w:r w:rsidRPr="005F3C90">
              <w:rPr>
                <w:rStyle w:val="Corpsdutexte275ptEspacement1pt"/>
                <w:spacing w:val="0"/>
                <w:sz w:val="24"/>
              </w:rPr>
              <w:t>1961</w:t>
            </w:r>
          </w:p>
        </w:tc>
        <w:tc>
          <w:tcPr>
            <w:tcW w:w="1134" w:type="dxa"/>
            <w:tcBorders>
              <w:top w:val="single" w:sz="4" w:space="0" w:color="auto"/>
              <w:bottom w:val="single" w:sz="4" w:space="0" w:color="auto"/>
            </w:tcBorders>
            <w:shd w:val="clear" w:color="auto" w:fill="EEECE1"/>
            <w:vAlign w:val="center"/>
          </w:tcPr>
          <w:p w14:paraId="6CD0AE51" w14:textId="77777777" w:rsidR="000746E3" w:rsidRPr="005F3C90" w:rsidRDefault="000746E3" w:rsidP="000746E3">
            <w:pPr>
              <w:spacing w:before="120" w:after="120"/>
              <w:ind w:firstLine="0"/>
              <w:jc w:val="center"/>
              <w:rPr>
                <w:sz w:val="24"/>
              </w:rPr>
            </w:pPr>
            <w:r w:rsidRPr="005F3C90">
              <w:rPr>
                <w:rStyle w:val="Corpsdutexte275ptEspacement1pt"/>
                <w:spacing w:val="0"/>
                <w:sz w:val="24"/>
              </w:rPr>
              <w:t>1966</w:t>
            </w:r>
          </w:p>
        </w:tc>
        <w:tc>
          <w:tcPr>
            <w:tcW w:w="1134" w:type="dxa"/>
            <w:tcBorders>
              <w:top w:val="single" w:sz="4" w:space="0" w:color="auto"/>
              <w:bottom w:val="single" w:sz="4" w:space="0" w:color="auto"/>
            </w:tcBorders>
            <w:shd w:val="clear" w:color="auto" w:fill="EEECE1"/>
            <w:vAlign w:val="center"/>
          </w:tcPr>
          <w:p w14:paraId="1CBC5B5B" w14:textId="77777777" w:rsidR="000746E3" w:rsidRPr="005F3C90" w:rsidRDefault="000746E3" w:rsidP="000746E3">
            <w:pPr>
              <w:spacing w:before="120" w:after="120"/>
              <w:ind w:firstLine="0"/>
              <w:jc w:val="center"/>
              <w:rPr>
                <w:sz w:val="24"/>
              </w:rPr>
            </w:pPr>
            <w:r w:rsidRPr="005F3C90">
              <w:rPr>
                <w:rStyle w:val="Corpsdutexte275ptEspacement1pt"/>
                <w:spacing w:val="0"/>
                <w:sz w:val="24"/>
              </w:rPr>
              <w:t>1971</w:t>
            </w:r>
          </w:p>
        </w:tc>
        <w:tc>
          <w:tcPr>
            <w:tcW w:w="1135" w:type="dxa"/>
            <w:tcBorders>
              <w:top w:val="single" w:sz="4" w:space="0" w:color="auto"/>
              <w:bottom w:val="single" w:sz="4" w:space="0" w:color="auto"/>
            </w:tcBorders>
            <w:shd w:val="clear" w:color="auto" w:fill="EEECE1"/>
            <w:vAlign w:val="center"/>
          </w:tcPr>
          <w:p w14:paraId="01096457" w14:textId="77777777" w:rsidR="000746E3" w:rsidRPr="005F3C90" w:rsidRDefault="000746E3" w:rsidP="000746E3">
            <w:pPr>
              <w:spacing w:before="120" w:after="120"/>
              <w:ind w:firstLine="0"/>
              <w:jc w:val="center"/>
              <w:rPr>
                <w:sz w:val="24"/>
              </w:rPr>
            </w:pPr>
            <w:r w:rsidRPr="005F3C90">
              <w:rPr>
                <w:rStyle w:val="Corpsdutexte275ptEspacement1pt"/>
                <w:spacing w:val="0"/>
                <w:sz w:val="24"/>
              </w:rPr>
              <w:t>1976</w:t>
            </w:r>
          </w:p>
        </w:tc>
      </w:tr>
      <w:tr w:rsidR="000746E3" w:rsidRPr="005F3C90" w14:paraId="50B0B155" w14:textId="77777777">
        <w:tblPrEx>
          <w:tblCellMar>
            <w:top w:w="0" w:type="dxa"/>
            <w:bottom w:w="0" w:type="dxa"/>
          </w:tblCellMar>
        </w:tblPrEx>
        <w:tc>
          <w:tcPr>
            <w:tcW w:w="3394" w:type="dxa"/>
            <w:tcBorders>
              <w:top w:val="single" w:sz="4" w:space="0" w:color="auto"/>
            </w:tcBorders>
            <w:shd w:val="clear" w:color="auto" w:fill="FFFFFF"/>
            <w:vAlign w:val="center"/>
          </w:tcPr>
          <w:p w14:paraId="1FFBCC31" w14:textId="77777777" w:rsidR="000746E3" w:rsidRPr="005F3C90" w:rsidRDefault="000746E3" w:rsidP="000746E3">
            <w:pPr>
              <w:spacing w:before="120"/>
              <w:ind w:firstLine="0"/>
              <w:jc w:val="both"/>
              <w:rPr>
                <w:sz w:val="24"/>
              </w:rPr>
            </w:pPr>
            <w:r w:rsidRPr="005F3C90">
              <w:rPr>
                <w:rStyle w:val="Corpsdutexte275ptEspacement1pt"/>
                <w:spacing w:val="0"/>
                <w:sz w:val="24"/>
              </w:rPr>
              <w:t>Est du Québec 01</w:t>
            </w:r>
          </w:p>
        </w:tc>
        <w:tc>
          <w:tcPr>
            <w:tcW w:w="1134" w:type="dxa"/>
            <w:tcBorders>
              <w:top w:val="single" w:sz="4" w:space="0" w:color="auto"/>
            </w:tcBorders>
            <w:shd w:val="clear" w:color="auto" w:fill="FFFFFF"/>
            <w:vAlign w:val="center"/>
          </w:tcPr>
          <w:p w14:paraId="19D54780" w14:textId="77777777" w:rsidR="000746E3" w:rsidRPr="005F3C90" w:rsidRDefault="000746E3" w:rsidP="000746E3">
            <w:pPr>
              <w:spacing w:before="120"/>
              <w:ind w:firstLine="0"/>
              <w:jc w:val="center"/>
              <w:rPr>
                <w:sz w:val="24"/>
              </w:rPr>
            </w:pPr>
            <w:r w:rsidRPr="005F3C90">
              <w:rPr>
                <w:rStyle w:val="Corpsdutexte275ptEspacement1pt"/>
                <w:spacing w:val="0"/>
                <w:sz w:val="24"/>
              </w:rPr>
              <w:t>1.13</w:t>
            </w:r>
          </w:p>
        </w:tc>
        <w:tc>
          <w:tcPr>
            <w:tcW w:w="1134" w:type="dxa"/>
            <w:tcBorders>
              <w:top w:val="single" w:sz="4" w:space="0" w:color="auto"/>
            </w:tcBorders>
            <w:shd w:val="clear" w:color="auto" w:fill="FFFFFF"/>
            <w:vAlign w:val="center"/>
          </w:tcPr>
          <w:p w14:paraId="2624A8DB" w14:textId="77777777" w:rsidR="000746E3" w:rsidRPr="005F3C90" w:rsidRDefault="000746E3" w:rsidP="000746E3">
            <w:pPr>
              <w:spacing w:before="120"/>
              <w:ind w:firstLine="0"/>
              <w:jc w:val="center"/>
              <w:rPr>
                <w:sz w:val="24"/>
              </w:rPr>
            </w:pPr>
            <w:r w:rsidRPr="005F3C90">
              <w:rPr>
                <w:rStyle w:val="Corpsdutexte275ptEspacement1pt"/>
                <w:spacing w:val="0"/>
                <w:sz w:val="24"/>
              </w:rPr>
              <w:t>1.58</w:t>
            </w:r>
          </w:p>
        </w:tc>
        <w:tc>
          <w:tcPr>
            <w:tcW w:w="1134" w:type="dxa"/>
            <w:tcBorders>
              <w:top w:val="single" w:sz="4" w:space="0" w:color="auto"/>
            </w:tcBorders>
            <w:shd w:val="clear" w:color="auto" w:fill="FFFFFF"/>
            <w:vAlign w:val="center"/>
          </w:tcPr>
          <w:p w14:paraId="676EAB9A" w14:textId="77777777" w:rsidR="000746E3" w:rsidRPr="005F3C90" w:rsidRDefault="000746E3" w:rsidP="000746E3">
            <w:pPr>
              <w:spacing w:before="120"/>
              <w:ind w:firstLine="0"/>
              <w:jc w:val="center"/>
              <w:rPr>
                <w:sz w:val="24"/>
              </w:rPr>
            </w:pPr>
            <w:r w:rsidRPr="005F3C90">
              <w:rPr>
                <w:rStyle w:val="Corpsdutexte275ptEspacement1pt"/>
                <w:spacing w:val="0"/>
                <w:sz w:val="24"/>
              </w:rPr>
              <w:t>2.40</w:t>
            </w:r>
          </w:p>
        </w:tc>
        <w:tc>
          <w:tcPr>
            <w:tcW w:w="1135" w:type="dxa"/>
            <w:tcBorders>
              <w:top w:val="single" w:sz="4" w:space="0" w:color="auto"/>
            </w:tcBorders>
            <w:shd w:val="clear" w:color="auto" w:fill="FFFFFF"/>
            <w:vAlign w:val="center"/>
          </w:tcPr>
          <w:p w14:paraId="1BBA2F2E" w14:textId="77777777" w:rsidR="000746E3" w:rsidRPr="005F3C90" w:rsidRDefault="000746E3" w:rsidP="000746E3">
            <w:pPr>
              <w:spacing w:before="120"/>
              <w:ind w:firstLine="0"/>
              <w:jc w:val="center"/>
              <w:rPr>
                <w:sz w:val="24"/>
              </w:rPr>
            </w:pPr>
            <w:r w:rsidRPr="005F3C90">
              <w:rPr>
                <w:rStyle w:val="Corpsdutexte275ptEspacement1pt"/>
                <w:spacing w:val="0"/>
                <w:sz w:val="24"/>
              </w:rPr>
              <w:t>4.76</w:t>
            </w:r>
          </w:p>
        </w:tc>
      </w:tr>
      <w:tr w:rsidR="000746E3" w:rsidRPr="005F3C90" w14:paraId="34C04C99" w14:textId="77777777">
        <w:tblPrEx>
          <w:tblCellMar>
            <w:top w:w="0" w:type="dxa"/>
            <w:bottom w:w="0" w:type="dxa"/>
          </w:tblCellMar>
        </w:tblPrEx>
        <w:tc>
          <w:tcPr>
            <w:tcW w:w="3394" w:type="dxa"/>
            <w:shd w:val="clear" w:color="auto" w:fill="FFFFFF"/>
          </w:tcPr>
          <w:p w14:paraId="258FD782" w14:textId="77777777" w:rsidR="000746E3" w:rsidRPr="005F3C90" w:rsidRDefault="000746E3" w:rsidP="000746E3">
            <w:pPr>
              <w:ind w:firstLine="0"/>
              <w:jc w:val="both"/>
              <w:rPr>
                <w:sz w:val="24"/>
              </w:rPr>
            </w:pPr>
            <w:r w:rsidRPr="005F3C90">
              <w:rPr>
                <w:rStyle w:val="Corpsdutexte275ptEspacement1pt"/>
                <w:spacing w:val="0"/>
                <w:sz w:val="24"/>
              </w:rPr>
              <w:t>Saguenay - Lac Saint-Jean 02</w:t>
            </w:r>
          </w:p>
        </w:tc>
        <w:tc>
          <w:tcPr>
            <w:tcW w:w="1134" w:type="dxa"/>
            <w:shd w:val="clear" w:color="auto" w:fill="FFFFFF"/>
            <w:vAlign w:val="bottom"/>
          </w:tcPr>
          <w:p w14:paraId="1A4B5099" w14:textId="77777777" w:rsidR="000746E3" w:rsidRPr="005F3C90" w:rsidRDefault="000746E3" w:rsidP="000746E3">
            <w:pPr>
              <w:ind w:firstLine="0"/>
              <w:jc w:val="center"/>
              <w:rPr>
                <w:sz w:val="24"/>
              </w:rPr>
            </w:pPr>
            <w:r w:rsidRPr="005F3C90">
              <w:rPr>
                <w:rStyle w:val="Corpsdutexte275ptEspacement1pt"/>
                <w:spacing w:val="0"/>
                <w:sz w:val="24"/>
              </w:rPr>
              <w:t>2.24</w:t>
            </w:r>
          </w:p>
        </w:tc>
        <w:tc>
          <w:tcPr>
            <w:tcW w:w="1134" w:type="dxa"/>
            <w:shd w:val="clear" w:color="auto" w:fill="FFFFFF"/>
            <w:vAlign w:val="bottom"/>
          </w:tcPr>
          <w:p w14:paraId="565FC42A" w14:textId="77777777" w:rsidR="000746E3" w:rsidRPr="005F3C90" w:rsidRDefault="000746E3" w:rsidP="000746E3">
            <w:pPr>
              <w:ind w:firstLine="0"/>
              <w:jc w:val="center"/>
              <w:rPr>
                <w:sz w:val="24"/>
              </w:rPr>
            </w:pPr>
            <w:r w:rsidRPr="005F3C90">
              <w:rPr>
                <w:rStyle w:val="Corpsdutexte275ptEspacement1pt"/>
                <w:spacing w:val="0"/>
                <w:sz w:val="24"/>
              </w:rPr>
              <w:t>2.63</w:t>
            </w:r>
          </w:p>
        </w:tc>
        <w:tc>
          <w:tcPr>
            <w:tcW w:w="1134" w:type="dxa"/>
            <w:shd w:val="clear" w:color="auto" w:fill="FFFFFF"/>
            <w:vAlign w:val="bottom"/>
          </w:tcPr>
          <w:p w14:paraId="32F55D25" w14:textId="77777777" w:rsidR="000746E3" w:rsidRPr="005F3C90" w:rsidRDefault="000746E3" w:rsidP="000746E3">
            <w:pPr>
              <w:ind w:firstLine="0"/>
              <w:jc w:val="center"/>
              <w:rPr>
                <w:sz w:val="24"/>
              </w:rPr>
            </w:pPr>
            <w:r w:rsidRPr="005F3C90">
              <w:rPr>
                <w:rStyle w:val="Corpsdutexte275ptEspacement1pt"/>
                <w:spacing w:val="0"/>
                <w:sz w:val="24"/>
              </w:rPr>
              <w:t>3.79</w:t>
            </w:r>
          </w:p>
        </w:tc>
        <w:tc>
          <w:tcPr>
            <w:tcW w:w="1135" w:type="dxa"/>
            <w:shd w:val="clear" w:color="auto" w:fill="FFFFFF"/>
            <w:vAlign w:val="bottom"/>
          </w:tcPr>
          <w:p w14:paraId="0A031EC6" w14:textId="77777777" w:rsidR="000746E3" w:rsidRPr="005F3C90" w:rsidRDefault="000746E3" w:rsidP="000746E3">
            <w:pPr>
              <w:ind w:firstLine="0"/>
              <w:jc w:val="center"/>
              <w:rPr>
                <w:sz w:val="24"/>
              </w:rPr>
            </w:pPr>
            <w:r w:rsidRPr="005F3C90">
              <w:rPr>
                <w:rStyle w:val="Corpsdutexte275ptEspacement1pt"/>
                <w:spacing w:val="0"/>
                <w:sz w:val="24"/>
              </w:rPr>
              <w:t>6.33</w:t>
            </w:r>
          </w:p>
        </w:tc>
      </w:tr>
      <w:tr w:rsidR="000746E3" w:rsidRPr="005F3C90" w14:paraId="21CE5E3B" w14:textId="77777777">
        <w:tblPrEx>
          <w:tblCellMar>
            <w:top w:w="0" w:type="dxa"/>
            <w:bottom w:w="0" w:type="dxa"/>
          </w:tblCellMar>
        </w:tblPrEx>
        <w:tc>
          <w:tcPr>
            <w:tcW w:w="3394" w:type="dxa"/>
            <w:shd w:val="clear" w:color="auto" w:fill="FFFFFF"/>
            <w:vAlign w:val="center"/>
          </w:tcPr>
          <w:p w14:paraId="50476C0A" w14:textId="77777777" w:rsidR="000746E3" w:rsidRPr="005F3C90" w:rsidRDefault="000746E3" w:rsidP="000746E3">
            <w:pPr>
              <w:ind w:firstLine="0"/>
              <w:jc w:val="both"/>
              <w:rPr>
                <w:sz w:val="24"/>
              </w:rPr>
            </w:pPr>
            <w:r w:rsidRPr="005F3C90">
              <w:rPr>
                <w:rStyle w:val="Corpsdutexte275ptEspacement1pt"/>
                <w:spacing w:val="0"/>
                <w:sz w:val="24"/>
              </w:rPr>
              <w:t>Québec 03</w:t>
            </w:r>
          </w:p>
        </w:tc>
        <w:tc>
          <w:tcPr>
            <w:tcW w:w="1134" w:type="dxa"/>
            <w:shd w:val="clear" w:color="auto" w:fill="FFFFFF"/>
            <w:vAlign w:val="center"/>
          </w:tcPr>
          <w:p w14:paraId="5F088908" w14:textId="77777777" w:rsidR="000746E3" w:rsidRPr="005F3C90" w:rsidRDefault="000746E3" w:rsidP="000746E3">
            <w:pPr>
              <w:ind w:firstLine="0"/>
              <w:jc w:val="center"/>
              <w:rPr>
                <w:sz w:val="24"/>
              </w:rPr>
            </w:pPr>
            <w:r w:rsidRPr="005F3C90">
              <w:rPr>
                <w:rStyle w:val="Corpsdutexte275ptEspacement1pt"/>
                <w:spacing w:val="0"/>
                <w:sz w:val="24"/>
              </w:rPr>
              <w:t>1.43</w:t>
            </w:r>
          </w:p>
        </w:tc>
        <w:tc>
          <w:tcPr>
            <w:tcW w:w="1134" w:type="dxa"/>
            <w:shd w:val="clear" w:color="auto" w:fill="FFFFFF"/>
            <w:vAlign w:val="center"/>
          </w:tcPr>
          <w:p w14:paraId="657DEA18" w14:textId="77777777" w:rsidR="000746E3" w:rsidRPr="005F3C90" w:rsidRDefault="000746E3" w:rsidP="000746E3">
            <w:pPr>
              <w:ind w:firstLine="0"/>
              <w:jc w:val="center"/>
              <w:rPr>
                <w:sz w:val="24"/>
              </w:rPr>
            </w:pPr>
            <w:r w:rsidRPr="005F3C90">
              <w:rPr>
                <w:rStyle w:val="Corpsdutexte275ptEspacement1pt"/>
                <w:spacing w:val="0"/>
                <w:sz w:val="24"/>
              </w:rPr>
              <w:t>1.85</w:t>
            </w:r>
          </w:p>
        </w:tc>
        <w:tc>
          <w:tcPr>
            <w:tcW w:w="1134" w:type="dxa"/>
            <w:shd w:val="clear" w:color="auto" w:fill="FFFFFF"/>
            <w:vAlign w:val="center"/>
          </w:tcPr>
          <w:p w14:paraId="2A8A9407" w14:textId="77777777" w:rsidR="000746E3" w:rsidRPr="005F3C90" w:rsidRDefault="000746E3" w:rsidP="000746E3">
            <w:pPr>
              <w:ind w:firstLine="0"/>
              <w:jc w:val="center"/>
              <w:rPr>
                <w:sz w:val="24"/>
              </w:rPr>
            </w:pPr>
            <w:r w:rsidRPr="005F3C90">
              <w:rPr>
                <w:rStyle w:val="Corpsdutexte275ptEspacement1pt"/>
                <w:spacing w:val="0"/>
                <w:sz w:val="24"/>
              </w:rPr>
              <w:t>2.59</w:t>
            </w:r>
          </w:p>
        </w:tc>
        <w:tc>
          <w:tcPr>
            <w:tcW w:w="1135" w:type="dxa"/>
            <w:shd w:val="clear" w:color="auto" w:fill="FFFFFF"/>
            <w:vAlign w:val="center"/>
          </w:tcPr>
          <w:p w14:paraId="215DAD4E" w14:textId="77777777" w:rsidR="000746E3" w:rsidRPr="005F3C90" w:rsidRDefault="000746E3" w:rsidP="000746E3">
            <w:pPr>
              <w:ind w:firstLine="0"/>
              <w:jc w:val="center"/>
              <w:rPr>
                <w:sz w:val="24"/>
              </w:rPr>
            </w:pPr>
            <w:r w:rsidRPr="005F3C90">
              <w:rPr>
                <w:rStyle w:val="Corpsdutexte275ptEspacement1pt"/>
                <w:spacing w:val="0"/>
                <w:sz w:val="24"/>
              </w:rPr>
              <w:t>4.75</w:t>
            </w:r>
          </w:p>
        </w:tc>
      </w:tr>
      <w:tr w:rsidR="000746E3" w:rsidRPr="005F3C90" w14:paraId="5096BD72" w14:textId="77777777">
        <w:tblPrEx>
          <w:tblCellMar>
            <w:top w:w="0" w:type="dxa"/>
            <w:bottom w:w="0" w:type="dxa"/>
          </w:tblCellMar>
        </w:tblPrEx>
        <w:tc>
          <w:tcPr>
            <w:tcW w:w="3394" w:type="dxa"/>
            <w:shd w:val="clear" w:color="auto" w:fill="FFFFFF"/>
          </w:tcPr>
          <w:p w14:paraId="0501CF8F" w14:textId="77777777" w:rsidR="000746E3" w:rsidRPr="005F3C90" w:rsidRDefault="000746E3" w:rsidP="000746E3">
            <w:pPr>
              <w:ind w:firstLine="0"/>
              <w:jc w:val="both"/>
              <w:rPr>
                <w:sz w:val="24"/>
              </w:rPr>
            </w:pPr>
            <w:r w:rsidRPr="005F3C90">
              <w:rPr>
                <w:rStyle w:val="Corpsdutexte275ptEspacement1pt"/>
                <w:spacing w:val="0"/>
                <w:sz w:val="24"/>
              </w:rPr>
              <w:t>Mauricie - Bois Francs 04</w:t>
            </w:r>
          </w:p>
        </w:tc>
        <w:tc>
          <w:tcPr>
            <w:tcW w:w="1134" w:type="dxa"/>
            <w:shd w:val="clear" w:color="auto" w:fill="FFFFFF"/>
            <w:vAlign w:val="bottom"/>
          </w:tcPr>
          <w:p w14:paraId="3184576C" w14:textId="77777777" w:rsidR="000746E3" w:rsidRPr="005F3C90" w:rsidRDefault="000746E3" w:rsidP="000746E3">
            <w:pPr>
              <w:ind w:firstLine="0"/>
              <w:jc w:val="center"/>
              <w:rPr>
                <w:sz w:val="24"/>
              </w:rPr>
            </w:pPr>
            <w:r w:rsidRPr="005F3C90">
              <w:rPr>
                <w:rStyle w:val="Corpsdutexte275ptEspacement1pt"/>
                <w:spacing w:val="0"/>
                <w:sz w:val="24"/>
              </w:rPr>
              <w:t>1.64</w:t>
            </w:r>
          </w:p>
        </w:tc>
        <w:tc>
          <w:tcPr>
            <w:tcW w:w="1134" w:type="dxa"/>
            <w:shd w:val="clear" w:color="auto" w:fill="FFFFFF"/>
            <w:vAlign w:val="bottom"/>
          </w:tcPr>
          <w:p w14:paraId="3D1AA619" w14:textId="77777777" w:rsidR="000746E3" w:rsidRPr="005F3C90" w:rsidRDefault="000746E3" w:rsidP="000746E3">
            <w:pPr>
              <w:ind w:firstLine="0"/>
              <w:jc w:val="center"/>
              <w:rPr>
                <w:sz w:val="24"/>
              </w:rPr>
            </w:pPr>
            <w:r w:rsidRPr="005F3C90">
              <w:rPr>
                <w:rStyle w:val="Corpsdutexte275ptEspacement1pt"/>
                <w:spacing w:val="0"/>
                <w:sz w:val="24"/>
              </w:rPr>
              <w:t>1.99</w:t>
            </w:r>
          </w:p>
        </w:tc>
        <w:tc>
          <w:tcPr>
            <w:tcW w:w="1134" w:type="dxa"/>
            <w:shd w:val="clear" w:color="auto" w:fill="FFFFFF"/>
            <w:vAlign w:val="bottom"/>
          </w:tcPr>
          <w:p w14:paraId="4262DB15" w14:textId="77777777" w:rsidR="000746E3" w:rsidRPr="005F3C90" w:rsidRDefault="000746E3" w:rsidP="000746E3">
            <w:pPr>
              <w:ind w:firstLine="0"/>
              <w:jc w:val="center"/>
              <w:rPr>
                <w:sz w:val="24"/>
              </w:rPr>
            </w:pPr>
            <w:r w:rsidRPr="005F3C90">
              <w:rPr>
                <w:rStyle w:val="Corpsdutexte275ptEspacement1pt"/>
                <w:spacing w:val="0"/>
                <w:sz w:val="24"/>
              </w:rPr>
              <w:t>2.73</w:t>
            </w:r>
          </w:p>
        </w:tc>
        <w:tc>
          <w:tcPr>
            <w:tcW w:w="1135" w:type="dxa"/>
            <w:shd w:val="clear" w:color="auto" w:fill="FFFFFF"/>
            <w:vAlign w:val="bottom"/>
          </w:tcPr>
          <w:p w14:paraId="657B91D6" w14:textId="77777777" w:rsidR="000746E3" w:rsidRPr="005F3C90" w:rsidRDefault="000746E3" w:rsidP="000746E3">
            <w:pPr>
              <w:ind w:firstLine="0"/>
              <w:jc w:val="center"/>
              <w:rPr>
                <w:sz w:val="24"/>
              </w:rPr>
            </w:pPr>
            <w:r w:rsidRPr="005F3C90">
              <w:rPr>
                <w:rStyle w:val="Corpsdutexte275ptEspacement1pt"/>
                <w:spacing w:val="0"/>
                <w:sz w:val="24"/>
              </w:rPr>
              <w:t>4.96</w:t>
            </w:r>
          </w:p>
        </w:tc>
      </w:tr>
      <w:tr w:rsidR="000746E3" w:rsidRPr="005F3C90" w14:paraId="73CB4AC9" w14:textId="77777777">
        <w:tblPrEx>
          <w:tblCellMar>
            <w:top w:w="0" w:type="dxa"/>
            <w:bottom w:w="0" w:type="dxa"/>
          </w:tblCellMar>
        </w:tblPrEx>
        <w:tc>
          <w:tcPr>
            <w:tcW w:w="3394" w:type="dxa"/>
            <w:shd w:val="clear" w:color="auto" w:fill="FFFFFF"/>
            <w:vAlign w:val="center"/>
          </w:tcPr>
          <w:p w14:paraId="41EE9E2C" w14:textId="77777777" w:rsidR="000746E3" w:rsidRPr="005F3C90" w:rsidRDefault="000746E3" w:rsidP="000746E3">
            <w:pPr>
              <w:ind w:firstLine="0"/>
              <w:jc w:val="both"/>
              <w:rPr>
                <w:sz w:val="24"/>
              </w:rPr>
            </w:pPr>
            <w:r w:rsidRPr="005F3C90">
              <w:rPr>
                <w:rStyle w:val="Corpsdutexte275ptEspacement1pt"/>
                <w:spacing w:val="0"/>
                <w:sz w:val="24"/>
              </w:rPr>
              <w:t>Cantons de l'Est 05</w:t>
            </w:r>
          </w:p>
        </w:tc>
        <w:tc>
          <w:tcPr>
            <w:tcW w:w="1134" w:type="dxa"/>
            <w:shd w:val="clear" w:color="auto" w:fill="FFFFFF"/>
            <w:vAlign w:val="center"/>
          </w:tcPr>
          <w:p w14:paraId="7A36DD11" w14:textId="77777777" w:rsidR="000746E3" w:rsidRPr="005F3C90" w:rsidRDefault="000746E3" w:rsidP="000746E3">
            <w:pPr>
              <w:ind w:firstLine="0"/>
              <w:jc w:val="center"/>
              <w:rPr>
                <w:sz w:val="24"/>
              </w:rPr>
            </w:pPr>
            <w:r w:rsidRPr="005F3C90">
              <w:rPr>
                <w:rStyle w:val="Corpsdutexte275ptEspacement1pt"/>
                <w:spacing w:val="0"/>
                <w:sz w:val="24"/>
              </w:rPr>
              <w:t>1.40</w:t>
            </w:r>
          </w:p>
        </w:tc>
        <w:tc>
          <w:tcPr>
            <w:tcW w:w="1134" w:type="dxa"/>
            <w:shd w:val="clear" w:color="auto" w:fill="FFFFFF"/>
            <w:vAlign w:val="center"/>
          </w:tcPr>
          <w:p w14:paraId="25CBC246" w14:textId="77777777" w:rsidR="000746E3" w:rsidRPr="005F3C90" w:rsidRDefault="000746E3" w:rsidP="000746E3">
            <w:pPr>
              <w:ind w:firstLine="0"/>
              <w:jc w:val="center"/>
              <w:rPr>
                <w:sz w:val="24"/>
              </w:rPr>
            </w:pPr>
            <w:r w:rsidRPr="005F3C90">
              <w:rPr>
                <w:rStyle w:val="Corpsdutexte275ptEspacement1pt"/>
                <w:spacing w:val="0"/>
                <w:sz w:val="24"/>
              </w:rPr>
              <w:t>1.82</w:t>
            </w:r>
          </w:p>
        </w:tc>
        <w:tc>
          <w:tcPr>
            <w:tcW w:w="1134" w:type="dxa"/>
            <w:shd w:val="clear" w:color="auto" w:fill="FFFFFF"/>
            <w:vAlign w:val="center"/>
          </w:tcPr>
          <w:p w14:paraId="14E8BCE4" w14:textId="77777777" w:rsidR="000746E3" w:rsidRPr="005F3C90" w:rsidRDefault="000746E3" w:rsidP="000746E3">
            <w:pPr>
              <w:ind w:firstLine="0"/>
              <w:jc w:val="center"/>
              <w:rPr>
                <w:sz w:val="24"/>
              </w:rPr>
            </w:pPr>
            <w:r w:rsidRPr="005F3C90">
              <w:rPr>
                <w:rStyle w:val="Corpsdutexte275ptEspacement1pt"/>
                <w:spacing w:val="0"/>
                <w:sz w:val="24"/>
              </w:rPr>
              <w:t>2.56</w:t>
            </w:r>
          </w:p>
        </w:tc>
        <w:tc>
          <w:tcPr>
            <w:tcW w:w="1135" w:type="dxa"/>
            <w:shd w:val="clear" w:color="auto" w:fill="FFFFFF"/>
            <w:vAlign w:val="center"/>
          </w:tcPr>
          <w:p w14:paraId="3FA338EA" w14:textId="77777777" w:rsidR="000746E3" w:rsidRPr="005F3C90" w:rsidRDefault="000746E3" w:rsidP="000746E3">
            <w:pPr>
              <w:ind w:firstLine="0"/>
              <w:jc w:val="center"/>
              <w:rPr>
                <w:sz w:val="24"/>
              </w:rPr>
            </w:pPr>
            <w:r w:rsidRPr="005F3C90">
              <w:rPr>
                <w:rStyle w:val="Corpsdutexte275ptEspacement1pt"/>
                <w:spacing w:val="0"/>
                <w:sz w:val="24"/>
              </w:rPr>
              <w:t>4.76</w:t>
            </w:r>
          </w:p>
        </w:tc>
      </w:tr>
      <w:tr w:rsidR="000746E3" w:rsidRPr="005F3C90" w14:paraId="3E516FCF" w14:textId="77777777">
        <w:tblPrEx>
          <w:tblCellMar>
            <w:top w:w="0" w:type="dxa"/>
            <w:bottom w:w="0" w:type="dxa"/>
          </w:tblCellMar>
        </w:tblPrEx>
        <w:tc>
          <w:tcPr>
            <w:tcW w:w="3394" w:type="dxa"/>
            <w:shd w:val="clear" w:color="auto" w:fill="FFFFFF"/>
            <w:vAlign w:val="center"/>
          </w:tcPr>
          <w:p w14:paraId="590102CB" w14:textId="77777777" w:rsidR="000746E3" w:rsidRPr="005F3C90" w:rsidRDefault="000746E3" w:rsidP="000746E3">
            <w:pPr>
              <w:ind w:firstLine="0"/>
              <w:jc w:val="both"/>
              <w:rPr>
                <w:sz w:val="24"/>
              </w:rPr>
            </w:pPr>
            <w:r w:rsidRPr="005F3C90">
              <w:rPr>
                <w:rStyle w:val="Corpsdutexte275ptEspacement1pt"/>
                <w:spacing w:val="0"/>
                <w:sz w:val="24"/>
              </w:rPr>
              <w:t>Montréal 06</w:t>
            </w:r>
          </w:p>
        </w:tc>
        <w:tc>
          <w:tcPr>
            <w:tcW w:w="1134" w:type="dxa"/>
            <w:shd w:val="clear" w:color="auto" w:fill="FFFFFF"/>
            <w:vAlign w:val="bottom"/>
          </w:tcPr>
          <w:p w14:paraId="16D516AA" w14:textId="77777777" w:rsidR="000746E3" w:rsidRPr="005F3C90" w:rsidRDefault="000746E3" w:rsidP="000746E3">
            <w:pPr>
              <w:ind w:firstLine="0"/>
              <w:jc w:val="center"/>
              <w:rPr>
                <w:sz w:val="24"/>
              </w:rPr>
            </w:pPr>
            <w:r w:rsidRPr="005F3C90">
              <w:rPr>
                <w:rStyle w:val="Corpsdutexte275ptEspacement1pt"/>
                <w:spacing w:val="0"/>
                <w:sz w:val="24"/>
              </w:rPr>
              <w:t>1.61</w:t>
            </w:r>
          </w:p>
        </w:tc>
        <w:tc>
          <w:tcPr>
            <w:tcW w:w="1134" w:type="dxa"/>
            <w:shd w:val="clear" w:color="auto" w:fill="FFFFFF"/>
            <w:vAlign w:val="bottom"/>
          </w:tcPr>
          <w:p w14:paraId="07D34756" w14:textId="77777777" w:rsidR="000746E3" w:rsidRPr="005F3C90" w:rsidRDefault="000746E3" w:rsidP="000746E3">
            <w:pPr>
              <w:ind w:firstLine="0"/>
              <w:jc w:val="center"/>
              <w:rPr>
                <w:sz w:val="24"/>
              </w:rPr>
            </w:pPr>
            <w:r w:rsidRPr="005F3C90">
              <w:rPr>
                <w:rStyle w:val="Corpsdutexte275ptEspacement1pt"/>
                <w:spacing w:val="0"/>
                <w:sz w:val="24"/>
              </w:rPr>
              <w:t>2.00</w:t>
            </w:r>
          </w:p>
        </w:tc>
        <w:tc>
          <w:tcPr>
            <w:tcW w:w="1134" w:type="dxa"/>
            <w:shd w:val="clear" w:color="auto" w:fill="FFFFFF"/>
            <w:vAlign w:val="bottom"/>
          </w:tcPr>
          <w:p w14:paraId="4F645DF9" w14:textId="77777777" w:rsidR="000746E3" w:rsidRPr="005F3C90" w:rsidRDefault="000746E3" w:rsidP="000746E3">
            <w:pPr>
              <w:ind w:firstLine="0"/>
              <w:jc w:val="center"/>
              <w:rPr>
                <w:sz w:val="24"/>
              </w:rPr>
            </w:pPr>
            <w:r w:rsidRPr="005F3C90">
              <w:rPr>
                <w:rStyle w:val="Corpsdutexte275ptEspacement1pt"/>
                <w:spacing w:val="0"/>
                <w:sz w:val="24"/>
              </w:rPr>
              <w:t>2.80</w:t>
            </w:r>
          </w:p>
        </w:tc>
        <w:tc>
          <w:tcPr>
            <w:tcW w:w="1135" w:type="dxa"/>
            <w:shd w:val="clear" w:color="auto" w:fill="FFFFFF"/>
            <w:vAlign w:val="center"/>
          </w:tcPr>
          <w:p w14:paraId="5875E7FB" w14:textId="77777777" w:rsidR="000746E3" w:rsidRPr="005F3C90" w:rsidRDefault="000746E3" w:rsidP="000746E3">
            <w:pPr>
              <w:ind w:firstLine="0"/>
              <w:jc w:val="center"/>
              <w:rPr>
                <w:sz w:val="24"/>
              </w:rPr>
            </w:pPr>
            <w:r w:rsidRPr="005F3C90">
              <w:rPr>
                <w:rStyle w:val="Corpsdutexte275ptEspacement1pt"/>
                <w:spacing w:val="0"/>
                <w:sz w:val="24"/>
              </w:rPr>
              <w:t>4.85</w:t>
            </w:r>
          </w:p>
        </w:tc>
      </w:tr>
      <w:tr w:rsidR="000746E3" w:rsidRPr="005F3C90" w14:paraId="0D729741" w14:textId="77777777">
        <w:tblPrEx>
          <w:tblCellMar>
            <w:top w:w="0" w:type="dxa"/>
            <w:bottom w:w="0" w:type="dxa"/>
          </w:tblCellMar>
        </w:tblPrEx>
        <w:tc>
          <w:tcPr>
            <w:tcW w:w="3394" w:type="dxa"/>
            <w:shd w:val="clear" w:color="auto" w:fill="FFFFFF"/>
            <w:vAlign w:val="center"/>
          </w:tcPr>
          <w:p w14:paraId="553B3A0E" w14:textId="77777777" w:rsidR="000746E3" w:rsidRPr="005F3C90" w:rsidRDefault="000746E3" w:rsidP="000746E3">
            <w:pPr>
              <w:ind w:firstLine="0"/>
              <w:jc w:val="both"/>
              <w:rPr>
                <w:sz w:val="24"/>
              </w:rPr>
            </w:pPr>
            <w:r w:rsidRPr="005F3C90">
              <w:rPr>
                <w:rStyle w:val="Corpsdutexte275ptEspacement1pt"/>
                <w:spacing w:val="0"/>
                <w:sz w:val="24"/>
              </w:rPr>
              <w:t>Outaouais 07</w:t>
            </w:r>
          </w:p>
        </w:tc>
        <w:tc>
          <w:tcPr>
            <w:tcW w:w="1134" w:type="dxa"/>
            <w:shd w:val="clear" w:color="auto" w:fill="FFFFFF"/>
            <w:vAlign w:val="center"/>
          </w:tcPr>
          <w:p w14:paraId="5C2F0D77" w14:textId="77777777" w:rsidR="000746E3" w:rsidRPr="005F3C90" w:rsidRDefault="000746E3" w:rsidP="000746E3">
            <w:pPr>
              <w:ind w:firstLine="0"/>
              <w:jc w:val="center"/>
              <w:rPr>
                <w:sz w:val="24"/>
              </w:rPr>
            </w:pPr>
            <w:r w:rsidRPr="005F3C90">
              <w:rPr>
                <w:rStyle w:val="Corpsdutexte275ptEspacement1pt"/>
                <w:spacing w:val="0"/>
                <w:sz w:val="24"/>
              </w:rPr>
              <w:t>1.86</w:t>
            </w:r>
          </w:p>
        </w:tc>
        <w:tc>
          <w:tcPr>
            <w:tcW w:w="1134" w:type="dxa"/>
            <w:shd w:val="clear" w:color="auto" w:fill="FFFFFF"/>
            <w:vAlign w:val="center"/>
          </w:tcPr>
          <w:p w14:paraId="14247B08" w14:textId="77777777" w:rsidR="000746E3" w:rsidRPr="005F3C90" w:rsidRDefault="000746E3" w:rsidP="000746E3">
            <w:pPr>
              <w:ind w:firstLine="0"/>
              <w:jc w:val="center"/>
              <w:rPr>
                <w:sz w:val="24"/>
              </w:rPr>
            </w:pPr>
            <w:r w:rsidRPr="005F3C90">
              <w:rPr>
                <w:rStyle w:val="Corpsdutexte275ptEspacement1pt"/>
                <w:spacing w:val="0"/>
                <w:sz w:val="24"/>
              </w:rPr>
              <w:t>2.21</w:t>
            </w:r>
          </w:p>
        </w:tc>
        <w:tc>
          <w:tcPr>
            <w:tcW w:w="1134" w:type="dxa"/>
            <w:shd w:val="clear" w:color="auto" w:fill="FFFFFF"/>
            <w:vAlign w:val="center"/>
          </w:tcPr>
          <w:p w14:paraId="56908B7E" w14:textId="77777777" w:rsidR="000746E3" w:rsidRPr="005F3C90" w:rsidRDefault="000746E3" w:rsidP="000746E3">
            <w:pPr>
              <w:ind w:firstLine="0"/>
              <w:jc w:val="center"/>
              <w:rPr>
                <w:sz w:val="24"/>
              </w:rPr>
            </w:pPr>
            <w:r w:rsidRPr="005F3C90">
              <w:rPr>
                <w:rStyle w:val="Corpsdutexte275ptEspacement1pt"/>
                <w:spacing w:val="0"/>
                <w:sz w:val="24"/>
              </w:rPr>
              <w:t>3.25</w:t>
            </w:r>
          </w:p>
        </w:tc>
        <w:tc>
          <w:tcPr>
            <w:tcW w:w="1135" w:type="dxa"/>
            <w:shd w:val="clear" w:color="auto" w:fill="FFFFFF"/>
            <w:vAlign w:val="center"/>
          </w:tcPr>
          <w:p w14:paraId="02443359" w14:textId="77777777" w:rsidR="000746E3" w:rsidRPr="005F3C90" w:rsidRDefault="000746E3" w:rsidP="000746E3">
            <w:pPr>
              <w:ind w:firstLine="0"/>
              <w:jc w:val="center"/>
              <w:rPr>
                <w:sz w:val="24"/>
              </w:rPr>
            </w:pPr>
            <w:r w:rsidRPr="005F3C90">
              <w:rPr>
                <w:rStyle w:val="Corpsdutexte275ptEspacement1pt"/>
                <w:spacing w:val="0"/>
                <w:sz w:val="24"/>
              </w:rPr>
              <w:t>5.67</w:t>
            </w:r>
          </w:p>
        </w:tc>
      </w:tr>
      <w:tr w:rsidR="000746E3" w:rsidRPr="005F3C90" w14:paraId="41E09B08" w14:textId="77777777">
        <w:tblPrEx>
          <w:tblCellMar>
            <w:top w:w="0" w:type="dxa"/>
            <w:bottom w:w="0" w:type="dxa"/>
          </w:tblCellMar>
        </w:tblPrEx>
        <w:tc>
          <w:tcPr>
            <w:tcW w:w="3394" w:type="dxa"/>
            <w:shd w:val="clear" w:color="auto" w:fill="FFFFFF"/>
            <w:vAlign w:val="center"/>
          </w:tcPr>
          <w:p w14:paraId="00215BC1" w14:textId="77777777" w:rsidR="000746E3" w:rsidRPr="005F3C90" w:rsidRDefault="000746E3" w:rsidP="000746E3">
            <w:pPr>
              <w:ind w:firstLine="0"/>
              <w:jc w:val="both"/>
              <w:rPr>
                <w:sz w:val="24"/>
              </w:rPr>
            </w:pPr>
            <w:r w:rsidRPr="005F3C90">
              <w:rPr>
                <w:rStyle w:val="Corpsdutexte275ptEspacement1pt"/>
                <w:spacing w:val="0"/>
                <w:sz w:val="24"/>
              </w:rPr>
              <w:t>Nord-Ouest 00</w:t>
            </w:r>
          </w:p>
        </w:tc>
        <w:tc>
          <w:tcPr>
            <w:tcW w:w="1134" w:type="dxa"/>
            <w:shd w:val="clear" w:color="auto" w:fill="FFFFFF"/>
            <w:vAlign w:val="center"/>
          </w:tcPr>
          <w:p w14:paraId="1AC9BC01" w14:textId="77777777" w:rsidR="000746E3" w:rsidRPr="005F3C90" w:rsidRDefault="000746E3" w:rsidP="000746E3">
            <w:pPr>
              <w:ind w:firstLine="0"/>
              <w:jc w:val="center"/>
              <w:rPr>
                <w:sz w:val="24"/>
              </w:rPr>
            </w:pPr>
            <w:r w:rsidRPr="005F3C90">
              <w:rPr>
                <w:rStyle w:val="Corpsdutexte275ptEspacement1pt"/>
                <w:spacing w:val="0"/>
                <w:sz w:val="24"/>
              </w:rPr>
              <w:t>1.66</w:t>
            </w:r>
          </w:p>
        </w:tc>
        <w:tc>
          <w:tcPr>
            <w:tcW w:w="1134" w:type="dxa"/>
            <w:shd w:val="clear" w:color="auto" w:fill="FFFFFF"/>
            <w:vAlign w:val="center"/>
          </w:tcPr>
          <w:p w14:paraId="483E3161" w14:textId="77777777" w:rsidR="000746E3" w:rsidRPr="005F3C90" w:rsidRDefault="000746E3" w:rsidP="000746E3">
            <w:pPr>
              <w:ind w:firstLine="0"/>
              <w:jc w:val="center"/>
              <w:rPr>
                <w:sz w:val="24"/>
              </w:rPr>
            </w:pPr>
            <w:r w:rsidRPr="005F3C90">
              <w:rPr>
                <w:rStyle w:val="Corpsdutexte275ptEspacement1pt"/>
                <w:spacing w:val="0"/>
                <w:sz w:val="24"/>
              </w:rPr>
              <w:t>1.93</w:t>
            </w:r>
          </w:p>
        </w:tc>
        <w:tc>
          <w:tcPr>
            <w:tcW w:w="1134" w:type="dxa"/>
            <w:shd w:val="clear" w:color="auto" w:fill="FFFFFF"/>
            <w:vAlign w:val="center"/>
          </w:tcPr>
          <w:p w14:paraId="14F93540" w14:textId="77777777" w:rsidR="000746E3" w:rsidRPr="005F3C90" w:rsidRDefault="000746E3" w:rsidP="000746E3">
            <w:pPr>
              <w:ind w:firstLine="0"/>
              <w:jc w:val="center"/>
              <w:rPr>
                <w:sz w:val="24"/>
              </w:rPr>
            </w:pPr>
            <w:r w:rsidRPr="005F3C90">
              <w:rPr>
                <w:rStyle w:val="Corpsdutexte275ptEspacement1pt"/>
                <w:spacing w:val="0"/>
                <w:sz w:val="24"/>
              </w:rPr>
              <w:t>2.83</w:t>
            </w:r>
          </w:p>
        </w:tc>
        <w:tc>
          <w:tcPr>
            <w:tcW w:w="1135" w:type="dxa"/>
            <w:shd w:val="clear" w:color="auto" w:fill="FFFFFF"/>
            <w:vAlign w:val="center"/>
          </w:tcPr>
          <w:p w14:paraId="377C9804" w14:textId="77777777" w:rsidR="000746E3" w:rsidRPr="005F3C90" w:rsidRDefault="000746E3" w:rsidP="000746E3">
            <w:pPr>
              <w:ind w:firstLine="0"/>
              <w:jc w:val="center"/>
              <w:rPr>
                <w:sz w:val="24"/>
              </w:rPr>
            </w:pPr>
            <w:r w:rsidRPr="005F3C90">
              <w:rPr>
                <w:rStyle w:val="Corpsdutexte275ptEspacement1pt"/>
                <w:spacing w:val="0"/>
                <w:sz w:val="24"/>
              </w:rPr>
              <w:t>5.21</w:t>
            </w:r>
          </w:p>
        </w:tc>
      </w:tr>
      <w:tr w:rsidR="000746E3" w:rsidRPr="005F3C90" w14:paraId="1350D10E" w14:textId="77777777">
        <w:tblPrEx>
          <w:tblCellMar>
            <w:top w:w="0" w:type="dxa"/>
            <w:bottom w:w="0" w:type="dxa"/>
          </w:tblCellMar>
        </w:tblPrEx>
        <w:tc>
          <w:tcPr>
            <w:tcW w:w="3394" w:type="dxa"/>
            <w:shd w:val="clear" w:color="auto" w:fill="FFFFFF"/>
          </w:tcPr>
          <w:p w14:paraId="60A869FB" w14:textId="77777777" w:rsidR="000746E3" w:rsidRPr="005F3C90" w:rsidRDefault="000746E3" w:rsidP="000746E3">
            <w:pPr>
              <w:ind w:firstLine="0"/>
              <w:jc w:val="both"/>
              <w:rPr>
                <w:sz w:val="24"/>
              </w:rPr>
            </w:pPr>
            <w:r w:rsidRPr="005F3C90">
              <w:rPr>
                <w:rStyle w:val="Corpsdutexte275ptEspacement1pt"/>
                <w:spacing w:val="0"/>
                <w:sz w:val="24"/>
              </w:rPr>
              <w:t>Côte-Nord 09</w:t>
            </w:r>
          </w:p>
        </w:tc>
        <w:tc>
          <w:tcPr>
            <w:tcW w:w="1134" w:type="dxa"/>
            <w:shd w:val="clear" w:color="auto" w:fill="FFFFFF"/>
          </w:tcPr>
          <w:p w14:paraId="37F6A77D" w14:textId="77777777" w:rsidR="000746E3" w:rsidRPr="005F3C90" w:rsidRDefault="000746E3" w:rsidP="000746E3">
            <w:pPr>
              <w:ind w:firstLine="0"/>
              <w:jc w:val="center"/>
              <w:rPr>
                <w:sz w:val="24"/>
              </w:rPr>
            </w:pPr>
            <w:r w:rsidRPr="005F3C90">
              <w:rPr>
                <w:rStyle w:val="Corpsdutexte275ptEspacement1pt"/>
                <w:spacing w:val="0"/>
                <w:sz w:val="24"/>
              </w:rPr>
              <w:t>2.23</w:t>
            </w:r>
          </w:p>
        </w:tc>
        <w:tc>
          <w:tcPr>
            <w:tcW w:w="1134" w:type="dxa"/>
            <w:shd w:val="clear" w:color="auto" w:fill="FFFFFF"/>
            <w:vAlign w:val="center"/>
          </w:tcPr>
          <w:p w14:paraId="0C843011" w14:textId="77777777" w:rsidR="000746E3" w:rsidRPr="005F3C90" w:rsidRDefault="000746E3" w:rsidP="000746E3">
            <w:pPr>
              <w:ind w:firstLine="0"/>
              <w:jc w:val="center"/>
              <w:rPr>
                <w:sz w:val="24"/>
              </w:rPr>
            </w:pPr>
            <w:r w:rsidRPr="005F3C90">
              <w:rPr>
                <w:rStyle w:val="Corpsdutexte275ptEspacement1pt"/>
                <w:spacing w:val="0"/>
                <w:sz w:val="24"/>
              </w:rPr>
              <w:t>2.80</w:t>
            </w:r>
          </w:p>
        </w:tc>
        <w:tc>
          <w:tcPr>
            <w:tcW w:w="1134" w:type="dxa"/>
            <w:shd w:val="clear" w:color="auto" w:fill="FFFFFF"/>
          </w:tcPr>
          <w:p w14:paraId="4634C4DB" w14:textId="77777777" w:rsidR="000746E3" w:rsidRPr="005F3C90" w:rsidRDefault="000746E3" w:rsidP="000746E3">
            <w:pPr>
              <w:ind w:firstLine="0"/>
              <w:jc w:val="center"/>
              <w:rPr>
                <w:sz w:val="24"/>
              </w:rPr>
            </w:pPr>
            <w:r w:rsidRPr="005F3C90">
              <w:rPr>
                <w:rStyle w:val="Corpsdutexte275ptEspacement1pt"/>
                <w:spacing w:val="0"/>
                <w:sz w:val="24"/>
              </w:rPr>
              <w:t>3.91</w:t>
            </w:r>
          </w:p>
        </w:tc>
        <w:tc>
          <w:tcPr>
            <w:tcW w:w="1135" w:type="dxa"/>
            <w:shd w:val="clear" w:color="auto" w:fill="FFFFFF"/>
          </w:tcPr>
          <w:p w14:paraId="7170E6BD" w14:textId="77777777" w:rsidR="000746E3" w:rsidRPr="005F3C90" w:rsidRDefault="000746E3" w:rsidP="000746E3">
            <w:pPr>
              <w:ind w:firstLine="0"/>
              <w:jc w:val="center"/>
              <w:rPr>
                <w:sz w:val="24"/>
              </w:rPr>
            </w:pPr>
            <w:r w:rsidRPr="005F3C90">
              <w:rPr>
                <w:rStyle w:val="Corpsdutexte275ptEspacement1pt"/>
                <w:spacing w:val="0"/>
                <w:sz w:val="24"/>
              </w:rPr>
              <w:t>7.20</w:t>
            </w:r>
          </w:p>
        </w:tc>
      </w:tr>
      <w:tr w:rsidR="000746E3" w:rsidRPr="005F3C90" w14:paraId="42232D3D" w14:textId="77777777">
        <w:tblPrEx>
          <w:tblCellMar>
            <w:top w:w="0" w:type="dxa"/>
            <w:bottom w:w="0" w:type="dxa"/>
          </w:tblCellMar>
        </w:tblPrEx>
        <w:tc>
          <w:tcPr>
            <w:tcW w:w="3394" w:type="dxa"/>
            <w:tcBorders>
              <w:bottom w:val="single" w:sz="4" w:space="0" w:color="auto"/>
            </w:tcBorders>
            <w:shd w:val="clear" w:color="auto" w:fill="FFFFFF"/>
            <w:vAlign w:val="center"/>
          </w:tcPr>
          <w:p w14:paraId="1E70CB3F" w14:textId="77777777" w:rsidR="000746E3" w:rsidRPr="005F3C90" w:rsidRDefault="000746E3" w:rsidP="000746E3">
            <w:pPr>
              <w:spacing w:before="120" w:after="120"/>
              <w:ind w:firstLine="0"/>
              <w:jc w:val="both"/>
              <w:rPr>
                <w:sz w:val="24"/>
              </w:rPr>
            </w:pPr>
            <w:r w:rsidRPr="005F3C90">
              <w:rPr>
                <w:rStyle w:val="Corpsdutexte275ptEspacement1pt"/>
                <w:spacing w:val="0"/>
                <w:sz w:val="24"/>
              </w:rPr>
              <w:t>Ensemble du Qu</w:t>
            </w:r>
            <w:r w:rsidRPr="005F3C90">
              <w:rPr>
                <w:rStyle w:val="Corpsdutexte275ptEspacement1pt"/>
                <w:spacing w:val="0"/>
                <w:sz w:val="24"/>
              </w:rPr>
              <w:t>é</w:t>
            </w:r>
            <w:r w:rsidRPr="005F3C90">
              <w:rPr>
                <w:rStyle w:val="Corpsdutexte275ptEspacement1pt"/>
                <w:spacing w:val="0"/>
                <w:sz w:val="24"/>
              </w:rPr>
              <w:t>bec</w:t>
            </w:r>
          </w:p>
        </w:tc>
        <w:tc>
          <w:tcPr>
            <w:tcW w:w="1134" w:type="dxa"/>
            <w:tcBorders>
              <w:bottom w:val="single" w:sz="4" w:space="0" w:color="auto"/>
            </w:tcBorders>
            <w:shd w:val="clear" w:color="auto" w:fill="FFFFFF"/>
            <w:vAlign w:val="center"/>
          </w:tcPr>
          <w:p w14:paraId="6831FC76" w14:textId="77777777" w:rsidR="000746E3" w:rsidRPr="005F3C90" w:rsidRDefault="000746E3" w:rsidP="000746E3">
            <w:pPr>
              <w:spacing w:before="120" w:after="120"/>
              <w:ind w:firstLine="0"/>
              <w:jc w:val="center"/>
              <w:rPr>
                <w:sz w:val="24"/>
              </w:rPr>
            </w:pPr>
            <w:r w:rsidRPr="005F3C90">
              <w:rPr>
                <w:rStyle w:val="Corpsdutexte275ptEspacement1pt"/>
                <w:spacing w:val="0"/>
                <w:sz w:val="24"/>
              </w:rPr>
              <w:t>1.61</w:t>
            </w:r>
          </w:p>
        </w:tc>
        <w:tc>
          <w:tcPr>
            <w:tcW w:w="1134" w:type="dxa"/>
            <w:tcBorders>
              <w:bottom w:val="single" w:sz="4" w:space="0" w:color="auto"/>
            </w:tcBorders>
            <w:shd w:val="clear" w:color="auto" w:fill="FFFFFF"/>
            <w:vAlign w:val="center"/>
          </w:tcPr>
          <w:p w14:paraId="60AF2D22" w14:textId="77777777" w:rsidR="000746E3" w:rsidRPr="005F3C90" w:rsidRDefault="000746E3" w:rsidP="000746E3">
            <w:pPr>
              <w:spacing w:before="120" w:after="120"/>
              <w:ind w:firstLine="0"/>
              <w:jc w:val="center"/>
              <w:rPr>
                <w:sz w:val="24"/>
              </w:rPr>
            </w:pPr>
            <w:r w:rsidRPr="005F3C90">
              <w:rPr>
                <w:rStyle w:val="Corpsdutexte275ptEspacement1pt"/>
                <w:spacing w:val="0"/>
                <w:sz w:val="24"/>
              </w:rPr>
              <w:t>2.00</w:t>
            </w:r>
          </w:p>
        </w:tc>
        <w:tc>
          <w:tcPr>
            <w:tcW w:w="1134" w:type="dxa"/>
            <w:tcBorders>
              <w:bottom w:val="single" w:sz="4" w:space="0" w:color="auto"/>
            </w:tcBorders>
            <w:shd w:val="clear" w:color="auto" w:fill="FFFFFF"/>
            <w:vAlign w:val="center"/>
          </w:tcPr>
          <w:p w14:paraId="3B634B44" w14:textId="77777777" w:rsidR="000746E3" w:rsidRPr="005F3C90" w:rsidRDefault="000746E3" w:rsidP="000746E3">
            <w:pPr>
              <w:spacing w:before="120" w:after="120"/>
              <w:ind w:firstLine="0"/>
              <w:jc w:val="center"/>
              <w:rPr>
                <w:sz w:val="24"/>
              </w:rPr>
            </w:pPr>
            <w:r w:rsidRPr="005F3C90">
              <w:rPr>
                <w:rStyle w:val="Corpsdutexte275ptEspacement1pt"/>
                <w:spacing w:val="0"/>
                <w:sz w:val="24"/>
              </w:rPr>
              <w:t>2.81</w:t>
            </w:r>
          </w:p>
        </w:tc>
        <w:tc>
          <w:tcPr>
            <w:tcW w:w="1135" w:type="dxa"/>
            <w:tcBorders>
              <w:bottom w:val="single" w:sz="4" w:space="0" w:color="auto"/>
            </w:tcBorders>
            <w:shd w:val="clear" w:color="auto" w:fill="FFFFFF"/>
            <w:vAlign w:val="center"/>
          </w:tcPr>
          <w:p w14:paraId="6B4B4857" w14:textId="77777777" w:rsidR="000746E3" w:rsidRPr="005F3C90" w:rsidRDefault="000746E3" w:rsidP="000746E3">
            <w:pPr>
              <w:spacing w:before="120" w:after="120"/>
              <w:ind w:firstLine="0"/>
              <w:jc w:val="center"/>
              <w:rPr>
                <w:sz w:val="24"/>
              </w:rPr>
            </w:pPr>
            <w:r w:rsidRPr="005F3C90">
              <w:rPr>
                <w:rStyle w:val="Corpsdutexte275ptEspacement1pt"/>
                <w:spacing w:val="0"/>
                <w:sz w:val="24"/>
              </w:rPr>
              <w:t>4.93</w:t>
            </w:r>
          </w:p>
        </w:tc>
      </w:tr>
    </w:tbl>
    <w:p w14:paraId="5A8B4BE9" w14:textId="77777777" w:rsidR="000746E3" w:rsidRPr="00384B10" w:rsidRDefault="000746E3" w:rsidP="000746E3">
      <w:pPr>
        <w:spacing w:before="120"/>
        <w:ind w:firstLine="0"/>
        <w:jc w:val="both"/>
        <w:rPr>
          <w:sz w:val="24"/>
        </w:rPr>
      </w:pPr>
      <w:r w:rsidRPr="00384B10">
        <w:rPr>
          <w:sz w:val="24"/>
          <w:lang w:eastAsia="fr-FR" w:bidi="fr-FR"/>
        </w:rPr>
        <w:t>N.B. Le salaire horaire man</w:t>
      </w:r>
      <w:r w:rsidRPr="00384B10">
        <w:rPr>
          <w:sz w:val="24"/>
          <w:lang w:eastAsia="fr-FR" w:bidi="fr-FR"/>
        </w:rPr>
        <w:t>u</w:t>
      </w:r>
      <w:r w:rsidRPr="00384B10">
        <w:rPr>
          <w:sz w:val="24"/>
          <w:lang w:eastAsia="fr-FR" w:bidi="fr-FR"/>
        </w:rPr>
        <w:t>facturier moyen a été estimé en divisant les salaires versés par les heures travaillées.</w:t>
      </w:r>
    </w:p>
    <w:p w14:paraId="2CEBFFD0" w14:textId="77777777" w:rsidR="000746E3" w:rsidRPr="00384B10" w:rsidRDefault="000746E3" w:rsidP="000746E3">
      <w:pPr>
        <w:spacing w:before="120" w:after="120"/>
        <w:jc w:val="both"/>
        <w:rPr>
          <w:sz w:val="24"/>
        </w:rPr>
      </w:pPr>
      <w:r w:rsidRPr="00384B10">
        <w:rPr>
          <w:sz w:val="24"/>
          <w:lang w:eastAsia="fr-FR" w:bidi="fr-FR"/>
        </w:rPr>
        <w:t xml:space="preserve">Source : Statistique-Canada, </w:t>
      </w:r>
      <w:r w:rsidRPr="00384B10">
        <w:rPr>
          <w:sz w:val="24"/>
          <w:u w:val="single"/>
        </w:rPr>
        <w:t>Industries manufacturières du Canada</w:t>
      </w:r>
      <w:r w:rsidRPr="00384B10">
        <w:rPr>
          <w:sz w:val="24"/>
          <w:u w:val="single"/>
          <w:lang w:eastAsia="fr-FR" w:bidi="fr-FR"/>
        </w:rPr>
        <w:t xml:space="preserve">, </w:t>
      </w:r>
      <w:r w:rsidRPr="00384B10">
        <w:rPr>
          <w:sz w:val="24"/>
          <w:u w:val="single"/>
        </w:rPr>
        <w:t>niveau i</w:t>
      </w:r>
      <w:r w:rsidRPr="00384B10">
        <w:rPr>
          <w:sz w:val="24"/>
          <w:u w:val="single"/>
        </w:rPr>
        <w:t>n</w:t>
      </w:r>
      <w:r w:rsidRPr="00384B10">
        <w:rPr>
          <w:sz w:val="24"/>
          <w:u w:val="single"/>
        </w:rPr>
        <w:t>fra</w:t>
      </w:r>
      <w:r>
        <w:rPr>
          <w:sz w:val="24"/>
          <w:u w:val="single"/>
        </w:rPr>
        <w:t>-</w:t>
      </w:r>
      <w:r w:rsidRPr="00384B10">
        <w:rPr>
          <w:sz w:val="24"/>
          <w:u w:val="single"/>
        </w:rPr>
        <w:t>provincial</w:t>
      </w:r>
      <w:r w:rsidRPr="00384B10">
        <w:rPr>
          <w:sz w:val="24"/>
          <w:lang w:eastAsia="fr-FR" w:bidi="fr-FR"/>
        </w:rPr>
        <w:t>, catal</w:t>
      </w:r>
      <w:r w:rsidRPr="00384B10">
        <w:rPr>
          <w:sz w:val="24"/>
          <w:lang w:eastAsia="fr-FR" w:bidi="fr-FR"/>
        </w:rPr>
        <w:t>o</w:t>
      </w:r>
      <w:r w:rsidRPr="00384B10">
        <w:rPr>
          <w:sz w:val="24"/>
          <w:lang w:eastAsia="fr-FR" w:bidi="fr-FR"/>
        </w:rPr>
        <w:t>gue 31-209.</w:t>
      </w:r>
    </w:p>
    <w:p w14:paraId="74C1A40E" w14:textId="77777777" w:rsidR="000746E3" w:rsidRPr="00384B10" w:rsidRDefault="000746E3" w:rsidP="000746E3">
      <w:pPr>
        <w:spacing w:before="120" w:after="120"/>
        <w:jc w:val="both"/>
        <w:rPr>
          <w:szCs w:val="2"/>
        </w:rPr>
      </w:pPr>
    </w:p>
    <w:p w14:paraId="43BF9097" w14:textId="77777777" w:rsidR="000746E3" w:rsidRPr="00384B10" w:rsidRDefault="000746E3" w:rsidP="000746E3">
      <w:pPr>
        <w:spacing w:before="120" w:after="120"/>
        <w:jc w:val="both"/>
        <w:rPr>
          <w:szCs w:val="2"/>
        </w:rPr>
      </w:pPr>
    </w:p>
    <w:p w14:paraId="271AD317" w14:textId="77777777" w:rsidR="000746E3" w:rsidRPr="00384B10" w:rsidRDefault="000746E3" w:rsidP="000746E3">
      <w:pPr>
        <w:spacing w:before="120" w:after="120"/>
        <w:jc w:val="both"/>
      </w:pPr>
      <w:r w:rsidRPr="00384B10">
        <w:rPr>
          <w:lang w:eastAsia="fr-FR" w:bidi="fr-FR"/>
        </w:rPr>
        <w:t>Il est bon de remarquer, afin d’apporter les nuances nécessaires, que le secteur industriel non monopoliste des mêmes régions paie, lui, des salaires beaucoup plus bas et que les bas revenus sont un trait hi</w:t>
      </w:r>
      <w:r w:rsidRPr="00384B10">
        <w:rPr>
          <w:lang w:eastAsia="fr-FR" w:bidi="fr-FR"/>
        </w:rPr>
        <w:t>s</w:t>
      </w:r>
      <w:r w:rsidRPr="00384B10">
        <w:rPr>
          <w:lang w:eastAsia="fr-FR" w:bidi="fr-FR"/>
        </w:rPr>
        <w:t>torique de certa</w:t>
      </w:r>
      <w:r w:rsidRPr="00384B10">
        <w:rPr>
          <w:lang w:eastAsia="fr-FR" w:bidi="fr-FR"/>
        </w:rPr>
        <w:t>i</w:t>
      </w:r>
      <w:r w:rsidRPr="00384B10">
        <w:rPr>
          <w:lang w:eastAsia="fr-FR" w:bidi="fr-FR"/>
        </w:rPr>
        <w:t>nes de ces régions. Les syndiqués des monopoles, tout comme les syndiqués du secteur public, dont les sala</w:t>
      </w:r>
      <w:r w:rsidRPr="00384B10">
        <w:rPr>
          <w:lang w:eastAsia="fr-FR" w:bidi="fr-FR"/>
        </w:rPr>
        <w:t>i</w:t>
      </w:r>
      <w:r w:rsidRPr="00384B10">
        <w:rPr>
          <w:lang w:eastAsia="fr-FR" w:bidi="fr-FR"/>
        </w:rPr>
        <w:t>res sont depuis dix ans à égalité avec les autres salariés de l’État ailleurs au Québec, se ra</w:t>
      </w:r>
      <w:r w:rsidRPr="00384B10">
        <w:rPr>
          <w:lang w:eastAsia="fr-FR" w:bidi="fr-FR"/>
        </w:rPr>
        <w:t>n</w:t>
      </w:r>
      <w:r w:rsidRPr="00384B10">
        <w:rPr>
          <w:lang w:eastAsia="fr-FR" w:bidi="fr-FR"/>
        </w:rPr>
        <w:t>gent parmi les mieux payés par rapport aux autres habitants de la région. Les régions-ressources restent des régions fortement contrastées où les bas revenus côtoient les revenus plus élevés. Ensu</w:t>
      </w:r>
      <w:r w:rsidRPr="00384B10">
        <w:rPr>
          <w:lang w:eastAsia="fr-FR" w:bidi="fr-FR"/>
        </w:rPr>
        <w:t>i</w:t>
      </w:r>
      <w:r w:rsidRPr="00384B10">
        <w:rPr>
          <w:lang w:eastAsia="fr-FR" w:bidi="fr-FR"/>
        </w:rPr>
        <w:t>te, le secteur industriel lui-même reste pieu important dans l’ensemble de la main-d’œuvre pour certaines régions, Nord-Ouest et Est du Québec en particulier. Une partie non négligeable de la population vit à travers des activités de petite production primaire fortement int</w:t>
      </w:r>
      <w:r w:rsidRPr="00384B10">
        <w:rPr>
          <w:lang w:eastAsia="fr-FR" w:bidi="fr-FR"/>
        </w:rPr>
        <w:t>é</w:t>
      </w:r>
      <w:r w:rsidRPr="00384B10">
        <w:rPr>
          <w:lang w:eastAsia="fr-FR" w:bidi="fr-FR"/>
        </w:rPr>
        <w:t xml:space="preserve">grées au mode de production capitaliste et aux monopoles : sur cette petite production se greffent des transferts de valeur qui peuvent être purement </w:t>
      </w:r>
      <w:r w:rsidRPr="00384B10">
        <w:t>inte</w:t>
      </w:r>
      <w:r w:rsidRPr="00384B10">
        <w:t>r</w:t>
      </w:r>
      <w:r w:rsidRPr="00384B10">
        <w:t>nes</w:t>
      </w:r>
      <w:r w:rsidRPr="00384B10">
        <w:rPr>
          <w:lang w:eastAsia="fr-FR" w:bidi="fr-FR"/>
        </w:rPr>
        <w:t xml:space="preserve"> à la région. Enfin, le coût de la vie dans ces régions est plus élevé qu’à Montréal. C’est là où les travailleurs doivent d</w:t>
      </w:r>
      <w:r w:rsidRPr="00384B10">
        <w:rPr>
          <w:lang w:eastAsia="fr-FR" w:bidi="fr-FR"/>
        </w:rPr>
        <w:t>é</w:t>
      </w:r>
      <w:r w:rsidRPr="00384B10">
        <w:rPr>
          <w:lang w:eastAsia="fr-FR" w:bidi="fr-FR"/>
        </w:rPr>
        <w:t>bourser le plus pour leur entretien (Côte-Nord) que les salaires indu</w:t>
      </w:r>
      <w:r w:rsidRPr="00384B10">
        <w:rPr>
          <w:lang w:eastAsia="fr-FR" w:bidi="fr-FR"/>
        </w:rPr>
        <w:t>s</w:t>
      </w:r>
      <w:r w:rsidRPr="00384B10">
        <w:rPr>
          <w:lang w:eastAsia="fr-FR" w:bidi="fr-FR"/>
        </w:rPr>
        <w:t>triels et les revenus de l’ensemble de la population sont les plus él</w:t>
      </w:r>
      <w:r w:rsidRPr="00384B10">
        <w:rPr>
          <w:lang w:eastAsia="fr-FR" w:bidi="fr-FR"/>
        </w:rPr>
        <w:t>e</w:t>
      </w:r>
      <w:r w:rsidRPr="00384B10">
        <w:rPr>
          <w:lang w:eastAsia="fr-FR" w:bidi="fr-FR"/>
        </w:rPr>
        <w:t>vés : ils dépassent même pour certaines années ceux de Montréal ! Cette valeur élevée de la force de travail, que l’on expl</w:t>
      </w:r>
      <w:r w:rsidRPr="00384B10">
        <w:rPr>
          <w:lang w:eastAsia="fr-FR" w:bidi="fr-FR"/>
        </w:rPr>
        <w:t>i</w:t>
      </w:r>
      <w:r>
        <w:rPr>
          <w:lang w:eastAsia="fr-FR" w:bidi="fr-FR"/>
        </w:rPr>
        <w:t>que en gé</w:t>
      </w:r>
      <w:r w:rsidRPr="00384B10">
        <w:rPr>
          <w:lang w:eastAsia="fr-FR" w:bidi="fr-FR"/>
        </w:rPr>
        <w:t>néral</w:t>
      </w:r>
      <w:r>
        <w:t xml:space="preserve"> </w:t>
      </w:r>
      <w:r w:rsidRPr="00384B10">
        <w:t>[59]</w:t>
      </w:r>
      <w:r w:rsidRPr="00384B10">
        <w:rPr>
          <w:lang w:eastAsia="fr-FR" w:bidi="fr-FR"/>
        </w:rPr>
        <w:t xml:space="preserve"> par l’« éloignement », dépend aussi du fait que c’est sur la Côte-Nord que la part de la population totale tirant sa subsistance de la pet</w:t>
      </w:r>
      <w:r w:rsidRPr="00384B10">
        <w:rPr>
          <w:lang w:eastAsia="fr-FR" w:bidi="fr-FR"/>
        </w:rPr>
        <w:t>i</w:t>
      </w:r>
      <w:r w:rsidRPr="00384B10">
        <w:rPr>
          <w:lang w:eastAsia="fr-FR" w:bidi="fr-FR"/>
        </w:rPr>
        <w:t>te production marchande est la plus faible de toutes les régions-ressources : la repr</w:t>
      </w:r>
      <w:r w:rsidRPr="00384B10">
        <w:rPr>
          <w:lang w:eastAsia="fr-FR" w:bidi="fr-FR"/>
        </w:rPr>
        <w:t>o</w:t>
      </w:r>
      <w:r w:rsidRPr="00384B10">
        <w:rPr>
          <w:lang w:eastAsia="fr-FR" w:bidi="fr-FR"/>
        </w:rPr>
        <w:t>duction de la force de travail s’effectue en presque totalité dans le MPC, ce qui est plus dispendieux et doit être co</w:t>
      </w:r>
      <w:r w:rsidRPr="00384B10">
        <w:rPr>
          <w:lang w:eastAsia="fr-FR" w:bidi="fr-FR"/>
        </w:rPr>
        <w:t>m</w:t>
      </w:r>
      <w:r w:rsidRPr="00384B10">
        <w:rPr>
          <w:lang w:eastAsia="fr-FR" w:bidi="fr-FR"/>
        </w:rPr>
        <w:t>pensé par un salaire plus él</w:t>
      </w:r>
      <w:r w:rsidRPr="00384B10">
        <w:rPr>
          <w:lang w:eastAsia="fr-FR" w:bidi="fr-FR"/>
        </w:rPr>
        <w:t>e</w:t>
      </w:r>
      <w:r w:rsidRPr="00384B10">
        <w:rPr>
          <w:lang w:eastAsia="fr-FR" w:bidi="fr-FR"/>
        </w:rPr>
        <w:t>vé</w:t>
      </w:r>
      <w:r>
        <w:rPr>
          <w:lang w:eastAsia="fr-FR" w:bidi="fr-FR"/>
        </w:rPr>
        <w:t> </w:t>
      </w:r>
      <w:r>
        <w:rPr>
          <w:rStyle w:val="Appelnotedebasdep"/>
          <w:lang w:eastAsia="fr-FR" w:bidi="fr-FR"/>
        </w:rPr>
        <w:footnoteReference w:id="16"/>
      </w:r>
      <w:r w:rsidRPr="007E0667">
        <w:rPr>
          <w:lang w:eastAsia="fr-FR" w:bidi="fr-FR"/>
        </w:rPr>
        <w:t>.</w:t>
      </w:r>
    </w:p>
    <w:p w14:paraId="4B20D1DA" w14:textId="77777777" w:rsidR="000746E3" w:rsidRPr="00384B10" w:rsidRDefault="000746E3" w:rsidP="000746E3">
      <w:pPr>
        <w:spacing w:before="120" w:after="120"/>
        <w:jc w:val="both"/>
      </w:pPr>
      <w:r w:rsidRPr="007E0667">
        <w:rPr>
          <w:i/>
          <w:iCs/>
          <w:szCs w:val="28"/>
        </w:rPr>
        <w:t>Les implantations d’établissements monopoli</w:t>
      </w:r>
      <w:r w:rsidRPr="007E0667">
        <w:rPr>
          <w:i/>
          <w:iCs/>
          <w:szCs w:val="28"/>
        </w:rPr>
        <w:t>s</w:t>
      </w:r>
      <w:r w:rsidRPr="007E0667">
        <w:rPr>
          <w:i/>
          <w:iCs/>
          <w:szCs w:val="28"/>
        </w:rPr>
        <w:t>tes dans les régions périphériques ne sont pas déterminées par l’existence de z</w:t>
      </w:r>
      <w:r w:rsidRPr="007E0667">
        <w:rPr>
          <w:i/>
          <w:iCs/>
          <w:szCs w:val="28"/>
        </w:rPr>
        <w:t>o</w:t>
      </w:r>
      <w:r w:rsidRPr="007E0667">
        <w:rPr>
          <w:i/>
          <w:iCs/>
          <w:szCs w:val="28"/>
        </w:rPr>
        <w:t>nes à bas salaires,</w:t>
      </w:r>
      <w:r w:rsidRPr="00384B10">
        <w:rPr>
          <w:lang w:eastAsia="fr-FR" w:bidi="fr-FR"/>
        </w:rPr>
        <w:t xml:space="preserve"> contrairement à ce qui se passe dans les régions de montage déqualifié en Fra</w:t>
      </w:r>
      <w:r w:rsidRPr="00384B10">
        <w:rPr>
          <w:lang w:eastAsia="fr-FR" w:bidi="fr-FR"/>
        </w:rPr>
        <w:t>n</w:t>
      </w:r>
      <w:r w:rsidRPr="00384B10">
        <w:rPr>
          <w:lang w:eastAsia="fr-FR" w:bidi="fr-FR"/>
        </w:rPr>
        <w:t>ce. Ces implantations proviennent du seul désir d’exploiter les richesses naturelles existant dans ces régions. Ces i</w:t>
      </w:r>
      <w:r w:rsidRPr="00384B10">
        <w:rPr>
          <w:lang w:eastAsia="fr-FR" w:bidi="fr-FR"/>
        </w:rPr>
        <w:t>m</w:t>
      </w:r>
      <w:r w:rsidRPr="00384B10">
        <w:rPr>
          <w:lang w:eastAsia="fr-FR" w:bidi="fr-FR"/>
        </w:rPr>
        <w:t>plantations ont permis aux monopoles de profiter de l’existence pr</w:t>
      </w:r>
      <w:r w:rsidRPr="00384B10">
        <w:rPr>
          <w:lang w:eastAsia="fr-FR" w:bidi="fr-FR"/>
        </w:rPr>
        <w:t>é</w:t>
      </w:r>
      <w:r w:rsidRPr="00384B10">
        <w:rPr>
          <w:lang w:eastAsia="fr-FR" w:bidi="fr-FR"/>
        </w:rPr>
        <w:t>alable ou induite</w:t>
      </w:r>
      <w:r>
        <w:rPr>
          <w:lang w:eastAsia="fr-FR" w:bidi="fr-FR"/>
        </w:rPr>
        <w:t> </w:t>
      </w:r>
      <w:r>
        <w:rPr>
          <w:rStyle w:val="Appelnotedebasdep"/>
          <w:lang w:eastAsia="fr-FR" w:bidi="fr-FR"/>
        </w:rPr>
        <w:footnoteReference w:id="17"/>
      </w:r>
      <w:r w:rsidRPr="00384B10">
        <w:rPr>
          <w:vertAlign w:val="superscript"/>
          <w:lang w:eastAsia="fr-FR" w:bidi="fr-FR"/>
        </w:rPr>
        <w:t xml:space="preserve"> </w:t>
      </w:r>
      <w:r w:rsidRPr="00384B10">
        <w:rPr>
          <w:lang w:eastAsia="fr-FR" w:bidi="fr-FR"/>
        </w:rPr>
        <w:t>dans ces régions de se</w:t>
      </w:r>
      <w:r w:rsidRPr="00384B10">
        <w:rPr>
          <w:lang w:eastAsia="fr-FR" w:bidi="fr-FR"/>
        </w:rPr>
        <w:t>c</w:t>
      </w:r>
      <w:r w:rsidRPr="00384B10">
        <w:rPr>
          <w:lang w:eastAsia="fr-FR" w:bidi="fr-FR"/>
        </w:rPr>
        <w:t>teurs de petite production marchande qui furent ut</w:t>
      </w:r>
      <w:r w:rsidRPr="00384B10">
        <w:rPr>
          <w:lang w:eastAsia="fr-FR" w:bidi="fr-FR"/>
        </w:rPr>
        <w:t>i</w:t>
      </w:r>
      <w:r w:rsidRPr="00384B10">
        <w:rPr>
          <w:lang w:eastAsia="fr-FR" w:bidi="fr-FR"/>
        </w:rPr>
        <w:t>lisés soit comme réserve de main-d’oeuvre, soit comme source d’approvisionnement en matière première. Ces r</w:t>
      </w:r>
      <w:r w:rsidRPr="00384B10">
        <w:rPr>
          <w:lang w:eastAsia="fr-FR" w:bidi="fr-FR"/>
        </w:rPr>
        <w:t>é</w:t>
      </w:r>
      <w:r w:rsidRPr="00384B10">
        <w:rPr>
          <w:lang w:eastAsia="fr-FR" w:bidi="fr-FR"/>
        </w:rPr>
        <w:t>gions peuvent être vues comme des zones de petite production ma</w:t>
      </w:r>
      <w:r w:rsidRPr="00384B10">
        <w:rPr>
          <w:lang w:eastAsia="fr-FR" w:bidi="fr-FR"/>
        </w:rPr>
        <w:t>r</w:t>
      </w:r>
      <w:r w:rsidRPr="00384B10">
        <w:rPr>
          <w:lang w:eastAsia="fr-FR" w:bidi="fr-FR"/>
        </w:rPr>
        <w:t>chande et/ou d’économie de subsistance</w:t>
      </w:r>
      <w:r>
        <w:rPr>
          <w:lang w:eastAsia="fr-FR" w:bidi="fr-FR"/>
        </w:rPr>
        <w:t> </w:t>
      </w:r>
      <w:r>
        <w:rPr>
          <w:rStyle w:val="Appelnotedebasdep"/>
          <w:lang w:eastAsia="fr-FR" w:bidi="fr-FR"/>
        </w:rPr>
        <w:footnoteReference w:id="18"/>
      </w:r>
      <w:r w:rsidRPr="007E0667">
        <w:rPr>
          <w:lang w:eastAsia="fr-FR" w:bidi="fr-FR"/>
        </w:rPr>
        <w:t xml:space="preserve"> </w:t>
      </w:r>
      <w:r w:rsidRPr="00384B10">
        <w:rPr>
          <w:lang w:eastAsia="fr-FR" w:bidi="fr-FR"/>
        </w:rPr>
        <w:t>dans lesquelles les mon</w:t>
      </w:r>
      <w:r w:rsidRPr="00384B10">
        <w:rPr>
          <w:lang w:eastAsia="fr-FR" w:bidi="fr-FR"/>
        </w:rPr>
        <w:t>o</w:t>
      </w:r>
      <w:r w:rsidRPr="00384B10">
        <w:rPr>
          <w:lang w:eastAsia="fr-FR" w:bidi="fr-FR"/>
        </w:rPr>
        <w:t>poles sont v</w:t>
      </w:r>
      <w:r w:rsidRPr="00384B10">
        <w:rPr>
          <w:lang w:eastAsia="fr-FR" w:bidi="fr-FR"/>
        </w:rPr>
        <w:t>e</w:t>
      </w:r>
      <w:r w:rsidRPr="00384B10">
        <w:rPr>
          <w:lang w:eastAsia="fr-FR" w:bidi="fr-FR"/>
        </w:rPr>
        <w:t>nus s’enclaver de façon plus ou moins envahissante selon les r</w:t>
      </w:r>
      <w:r w:rsidRPr="00384B10">
        <w:rPr>
          <w:lang w:eastAsia="fr-FR" w:bidi="fr-FR"/>
        </w:rPr>
        <w:t>é</w:t>
      </w:r>
      <w:r w:rsidRPr="00384B10">
        <w:rPr>
          <w:lang w:eastAsia="fr-FR" w:bidi="fr-FR"/>
        </w:rPr>
        <w:t>gions.</w:t>
      </w:r>
    </w:p>
    <w:p w14:paraId="451F7063" w14:textId="77777777" w:rsidR="000746E3" w:rsidRPr="00384B10" w:rsidRDefault="000746E3" w:rsidP="000746E3">
      <w:pPr>
        <w:spacing w:before="120" w:after="120"/>
        <w:jc w:val="both"/>
      </w:pPr>
      <w:r w:rsidRPr="00384B10">
        <w:rPr>
          <w:lang w:eastAsia="fr-FR" w:bidi="fr-FR"/>
        </w:rPr>
        <w:t>Partant des travaux de Lipietz et des particularités des régions-ressources du Québec, nous proposons une typ</w:t>
      </w:r>
      <w:r w:rsidRPr="00384B10">
        <w:rPr>
          <w:lang w:eastAsia="fr-FR" w:bidi="fr-FR"/>
        </w:rPr>
        <w:t>o</w:t>
      </w:r>
      <w:r w:rsidRPr="00384B10">
        <w:rPr>
          <w:lang w:eastAsia="fr-FR" w:bidi="fr-FR"/>
        </w:rPr>
        <w:t>logie des régions du Qu</w:t>
      </w:r>
      <w:r w:rsidRPr="00384B10">
        <w:rPr>
          <w:lang w:eastAsia="fr-FR" w:bidi="fr-FR"/>
        </w:rPr>
        <w:t>é</w:t>
      </w:r>
      <w:r w:rsidRPr="00384B10">
        <w:rPr>
          <w:lang w:eastAsia="fr-FR" w:bidi="fr-FR"/>
        </w:rPr>
        <w:t>bec.</w:t>
      </w:r>
    </w:p>
    <w:p w14:paraId="622757C9" w14:textId="77777777" w:rsidR="000746E3" w:rsidRPr="00384B10" w:rsidRDefault="000746E3" w:rsidP="000746E3">
      <w:pPr>
        <w:spacing w:before="120" w:after="120"/>
        <w:jc w:val="both"/>
        <w:rPr>
          <w:lang w:eastAsia="fr-FR" w:bidi="fr-FR"/>
        </w:rPr>
      </w:pPr>
    </w:p>
    <w:p w14:paraId="1A5FA159" w14:textId="77777777" w:rsidR="000746E3" w:rsidRPr="00384B10" w:rsidRDefault="000746E3" w:rsidP="000746E3">
      <w:pPr>
        <w:spacing w:before="120" w:after="120"/>
        <w:jc w:val="both"/>
      </w:pPr>
      <w:r w:rsidRPr="00384B10">
        <w:rPr>
          <w:lang w:eastAsia="fr-FR" w:bidi="fr-FR"/>
        </w:rPr>
        <w:t xml:space="preserve">A) Le </w:t>
      </w:r>
      <w:r w:rsidRPr="005F3C90">
        <w:rPr>
          <w:i/>
          <w:color w:val="0000FF"/>
        </w:rPr>
        <w:t>centre</w:t>
      </w:r>
      <w:r w:rsidRPr="00384B10">
        <w:t>,</w:t>
      </w:r>
      <w:r w:rsidRPr="00384B10">
        <w:rPr>
          <w:lang w:eastAsia="fr-FR" w:bidi="fr-FR"/>
        </w:rPr>
        <w:t xml:space="preserve"> au Québec, est constitué par la région de Montréal pour laquelle nous pouvons reprendre les termes de Lipietz : une r</w:t>
      </w:r>
      <w:r w:rsidRPr="00384B10">
        <w:rPr>
          <w:lang w:eastAsia="fr-FR" w:bidi="fr-FR"/>
        </w:rPr>
        <w:t>é</w:t>
      </w:r>
      <w:r w:rsidRPr="00384B10">
        <w:rPr>
          <w:lang w:eastAsia="fr-FR" w:bidi="fr-FR"/>
        </w:rPr>
        <w:t>gion de conception, où se concentrent les fonctions financi</w:t>
      </w:r>
      <w:r w:rsidRPr="00384B10">
        <w:rPr>
          <w:lang w:eastAsia="fr-FR" w:bidi="fr-FR"/>
        </w:rPr>
        <w:t>è</w:t>
      </w:r>
      <w:r w:rsidRPr="00384B10">
        <w:rPr>
          <w:lang w:eastAsia="fr-FR" w:bidi="fr-FR"/>
        </w:rPr>
        <w:t>res, de direction de l’économie et d’ingénierie et où se réalise une accumul</w:t>
      </w:r>
      <w:r w:rsidRPr="00384B10">
        <w:rPr>
          <w:lang w:eastAsia="fr-FR" w:bidi="fr-FR"/>
        </w:rPr>
        <w:t>a</w:t>
      </w:r>
      <w:r w:rsidRPr="00384B10">
        <w:rPr>
          <w:lang w:eastAsia="fr-FR" w:bidi="fr-FR"/>
        </w:rPr>
        <w:t>tion autocentrée. Ce centre est en lien avec une périph</w:t>
      </w:r>
      <w:r w:rsidRPr="00384B10">
        <w:rPr>
          <w:lang w:eastAsia="fr-FR" w:bidi="fr-FR"/>
        </w:rPr>
        <w:t>é</w:t>
      </w:r>
      <w:r w:rsidRPr="00384B10">
        <w:rPr>
          <w:lang w:eastAsia="fr-FR" w:bidi="fr-FR"/>
        </w:rPr>
        <w:t>rie, mais une périphérie qui nous semble beaucoup plus diversifiée que celle de la France. Nous osons parler à ce propos d’une double pér</w:t>
      </w:r>
      <w:r w:rsidRPr="00384B10">
        <w:rPr>
          <w:lang w:eastAsia="fr-FR" w:bidi="fr-FR"/>
        </w:rPr>
        <w:t>i</w:t>
      </w:r>
      <w:r w:rsidRPr="00384B10">
        <w:rPr>
          <w:lang w:eastAsia="fr-FR" w:bidi="fr-FR"/>
        </w:rPr>
        <w:t>phérie.</w:t>
      </w:r>
    </w:p>
    <w:p w14:paraId="61BD9950" w14:textId="77777777" w:rsidR="000746E3" w:rsidRDefault="000746E3" w:rsidP="000746E3">
      <w:pPr>
        <w:spacing w:before="120" w:after="120"/>
        <w:jc w:val="both"/>
        <w:rPr>
          <w:lang w:eastAsia="fr-FR" w:bidi="fr-FR"/>
        </w:rPr>
      </w:pPr>
    </w:p>
    <w:p w14:paraId="41AF84EE" w14:textId="77777777" w:rsidR="000746E3" w:rsidRPr="00384B10" w:rsidRDefault="000746E3" w:rsidP="000746E3">
      <w:pPr>
        <w:spacing w:before="120" w:after="120"/>
        <w:jc w:val="both"/>
      </w:pPr>
      <w:r w:rsidRPr="00384B10">
        <w:rPr>
          <w:lang w:eastAsia="fr-FR" w:bidi="fr-FR"/>
        </w:rPr>
        <w:t xml:space="preserve">B) La </w:t>
      </w:r>
      <w:r w:rsidRPr="005F3C90">
        <w:rPr>
          <w:i/>
          <w:color w:val="0000FF"/>
          <w:lang w:eastAsia="fr-FR" w:bidi="fr-FR"/>
        </w:rPr>
        <w:t>périphérie I</w:t>
      </w:r>
      <w:r w:rsidRPr="00384B10">
        <w:rPr>
          <w:lang w:eastAsia="fr-FR" w:bidi="fr-FR"/>
        </w:rPr>
        <w:t xml:space="preserve"> comprend trois régions : Mauricie, Cantons de l’Est, Québec. Dans ces régions, la valeur de la force de travail est moindre que dans la région de Montréal et les secteurs industriels qu’on y retrouve nécess</w:t>
      </w:r>
      <w:r w:rsidRPr="00384B10">
        <w:rPr>
          <w:lang w:eastAsia="fr-FR" w:bidi="fr-FR"/>
        </w:rPr>
        <w:t>i</w:t>
      </w:r>
      <w:r w:rsidRPr="00384B10">
        <w:rPr>
          <w:lang w:eastAsia="fr-FR" w:bidi="fr-FR"/>
        </w:rPr>
        <w:t>tent une main-d’oeuvre sensiblement moins qualifiée que celle qui travaille à Montréal. Dans ce</w:t>
      </w:r>
      <w:r w:rsidRPr="00384B10">
        <w:rPr>
          <w:lang w:eastAsia="fr-FR" w:bidi="fr-FR"/>
        </w:rPr>
        <w:t>r</w:t>
      </w:r>
      <w:r w:rsidRPr="00384B10">
        <w:rPr>
          <w:lang w:eastAsia="fr-FR" w:bidi="fr-FR"/>
        </w:rPr>
        <w:t>taines villes moyennes, une tradition industrielle s’est instaurée et la main-d’oeuvre y dispose de qualific</w:t>
      </w:r>
      <w:r w:rsidRPr="00384B10">
        <w:rPr>
          <w:lang w:eastAsia="fr-FR" w:bidi="fr-FR"/>
        </w:rPr>
        <w:t>a</w:t>
      </w:r>
      <w:r w:rsidRPr="00384B10">
        <w:rPr>
          <w:lang w:eastAsia="fr-FR" w:bidi="fr-FR"/>
        </w:rPr>
        <w:t>tions recherchées. Dans d’autres cas, des usines sont venues s’implanter en quête de main-d’oeuvre qui rendent possibles ces implantations axées sur le montage déqu</w:t>
      </w:r>
      <w:r w:rsidRPr="00384B10">
        <w:rPr>
          <w:lang w:eastAsia="fr-FR" w:bidi="fr-FR"/>
        </w:rPr>
        <w:t>a</w:t>
      </w:r>
      <w:r w:rsidRPr="00384B10">
        <w:rPr>
          <w:lang w:eastAsia="fr-FR" w:bidi="fr-FR"/>
        </w:rPr>
        <w:t>lifié (ex : IBM à Bromont). Les employeurs y recherchent aussi une main- d’</w:t>
      </w:r>
      <w:r>
        <w:rPr>
          <w:lang w:eastAsia="fr-FR" w:bidi="fr-FR"/>
        </w:rPr>
        <w:t>œuvre</w:t>
      </w:r>
      <w:r w:rsidRPr="00384B10">
        <w:rPr>
          <w:lang w:eastAsia="fr-FR" w:bidi="fr-FR"/>
        </w:rPr>
        <w:t xml:space="preserve"> docile, peu e</w:t>
      </w:r>
      <w:r w:rsidRPr="00384B10">
        <w:rPr>
          <w:lang w:eastAsia="fr-FR" w:bidi="fr-FR"/>
        </w:rPr>
        <w:t>n</w:t>
      </w:r>
      <w:r w:rsidRPr="00384B10">
        <w:rPr>
          <w:lang w:eastAsia="fr-FR" w:bidi="fr-FR"/>
        </w:rPr>
        <w:t>cline à se syndiquer. Le déclin des secteurs mous, fortement représentés dans ces régions, vient compléter le po</w:t>
      </w:r>
      <w:r w:rsidRPr="00384B10">
        <w:rPr>
          <w:lang w:eastAsia="fr-FR" w:bidi="fr-FR"/>
        </w:rPr>
        <w:t>r</w:t>
      </w:r>
      <w:r w:rsidRPr="00384B10">
        <w:rPr>
          <w:lang w:eastAsia="fr-FR" w:bidi="fr-FR"/>
        </w:rPr>
        <w:t>trait.</w:t>
      </w:r>
    </w:p>
    <w:p w14:paraId="058B6366" w14:textId="77777777" w:rsidR="000746E3" w:rsidRDefault="000746E3" w:rsidP="000746E3">
      <w:pPr>
        <w:spacing w:before="120" w:after="120"/>
        <w:jc w:val="both"/>
        <w:rPr>
          <w:lang w:eastAsia="fr-FR" w:bidi="fr-FR"/>
        </w:rPr>
      </w:pPr>
    </w:p>
    <w:p w14:paraId="4F70F7BA" w14:textId="77777777" w:rsidR="000746E3" w:rsidRPr="00384B10" w:rsidRDefault="000746E3" w:rsidP="000746E3">
      <w:pPr>
        <w:spacing w:before="120" w:after="120"/>
        <w:jc w:val="both"/>
      </w:pPr>
      <w:r w:rsidRPr="00384B10">
        <w:rPr>
          <w:lang w:eastAsia="fr-FR" w:bidi="fr-FR"/>
        </w:rPr>
        <w:t xml:space="preserve">C) La </w:t>
      </w:r>
      <w:r w:rsidRPr="005F3C90">
        <w:rPr>
          <w:i/>
          <w:color w:val="0000FF"/>
          <w:lang w:eastAsia="fr-FR" w:bidi="fr-FR"/>
        </w:rPr>
        <w:t>périphérie II</w:t>
      </w:r>
      <w:r w:rsidRPr="00384B10">
        <w:rPr>
          <w:lang w:eastAsia="fr-FR" w:bidi="fr-FR"/>
        </w:rPr>
        <w:t xml:space="preserve"> comprend ce qu’il est convenu d’appeler les </w:t>
      </w:r>
      <w:r w:rsidRPr="00384B10">
        <w:rPr>
          <w:i/>
        </w:rPr>
        <w:t>régions-ressources</w:t>
      </w:r>
      <w:r w:rsidRPr="00384B10">
        <w:rPr>
          <w:lang w:eastAsia="fr-FR" w:bidi="fr-FR"/>
        </w:rPr>
        <w:t xml:space="preserve"> du Québec : Nord-Ouest, Est du Québec, Sagu</w:t>
      </w:r>
      <w:r w:rsidRPr="00384B10">
        <w:rPr>
          <w:lang w:eastAsia="fr-FR" w:bidi="fr-FR"/>
        </w:rPr>
        <w:t>e</w:t>
      </w:r>
      <w:r w:rsidRPr="00384B10">
        <w:rPr>
          <w:lang w:eastAsia="fr-FR" w:bidi="fr-FR"/>
        </w:rPr>
        <w:t>nay-Lac Saint-Jean, Côte-Nord-Nouveau-Québec, O</w:t>
      </w:r>
      <w:r w:rsidRPr="00384B10">
        <w:rPr>
          <w:lang w:eastAsia="fr-FR" w:bidi="fr-FR"/>
        </w:rPr>
        <w:t>u</w:t>
      </w:r>
      <w:r w:rsidRPr="00384B10">
        <w:rPr>
          <w:lang w:eastAsia="fr-FR" w:bidi="fr-FR"/>
        </w:rPr>
        <w:t>taouais. Dans ces régions, les hauts salaires coexistent avec les basses rémunérations et les bas revenus. Si les implantations monopolistes sont en m</w:t>
      </w:r>
      <w:r w:rsidRPr="00384B10">
        <w:rPr>
          <w:lang w:eastAsia="fr-FR" w:bidi="fr-FR"/>
        </w:rPr>
        <w:t>e</w:t>
      </w:r>
      <w:r w:rsidRPr="00384B10">
        <w:rPr>
          <w:lang w:eastAsia="fr-FR" w:bidi="fr-FR"/>
        </w:rPr>
        <w:t>sure de payer des salaires relativement él</w:t>
      </w:r>
      <w:r w:rsidRPr="00384B10">
        <w:rPr>
          <w:lang w:eastAsia="fr-FR" w:bidi="fr-FR"/>
        </w:rPr>
        <w:t>e</w:t>
      </w:r>
      <w:r w:rsidRPr="00384B10">
        <w:rPr>
          <w:lang w:eastAsia="fr-FR" w:bidi="fr-FR"/>
        </w:rPr>
        <w:t>vés, la partie de la population qui tire sa subsistance du travail indépe</w:t>
      </w:r>
      <w:r w:rsidRPr="00384B10">
        <w:rPr>
          <w:lang w:eastAsia="fr-FR" w:bidi="fr-FR"/>
        </w:rPr>
        <w:t>n</w:t>
      </w:r>
      <w:r w:rsidRPr="00384B10">
        <w:rPr>
          <w:lang w:eastAsia="fr-FR" w:bidi="fr-FR"/>
        </w:rPr>
        <w:t>dant dans la petite production et celle qui est embauchée dans les entrepr</w:t>
      </w:r>
      <w:r w:rsidRPr="00384B10">
        <w:rPr>
          <w:lang w:eastAsia="fr-FR" w:bidi="fr-FR"/>
        </w:rPr>
        <w:t>i</w:t>
      </w:r>
      <w:r w:rsidRPr="00384B10">
        <w:rPr>
          <w:lang w:eastAsia="fr-FR" w:bidi="fr-FR"/>
        </w:rPr>
        <w:t>ses satellites des monopoles (ex. : sous-traitance) réalisent des revenus annuels qui sont beaucoup moins importants.</w:t>
      </w:r>
    </w:p>
    <w:p w14:paraId="3BDC72D6" w14:textId="77777777" w:rsidR="000746E3" w:rsidRPr="00384B10" w:rsidRDefault="000746E3" w:rsidP="000746E3">
      <w:pPr>
        <w:spacing w:before="120" w:after="120"/>
        <w:jc w:val="both"/>
      </w:pPr>
      <w:r w:rsidRPr="00384B10">
        <w:rPr>
          <w:lang w:eastAsia="fr-FR" w:bidi="fr-FR"/>
        </w:rPr>
        <w:t>La double composition de la périphérie II confère à ces régions leur caractère distinctif, soit le fait d’être des ensembles qui compre</w:t>
      </w:r>
      <w:r w:rsidRPr="00384B10">
        <w:rPr>
          <w:lang w:eastAsia="fr-FR" w:bidi="fr-FR"/>
        </w:rPr>
        <w:t>n</w:t>
      </w:r>
      <w:r w:rsidRPr="00384B10">
        <w:rPr>
          <w:lang w:eastAsia="fr-FR" w:bidi="fr-FR"/>
        </w:rPr>
        <w:t>nent les deux faces de la médaille à l’intérieur du même esp</w:t>
      </w:r>
      <w:r w:rsidRPr="00384B10">
        <w:rPr>
          <w:lang w:eastAsia="fr-FR" w:bidi="fr-FR"/>
        </w:rPr>
        <w:t>a</w:t>
      </w:r>
      <w:r w:rsidRPr="00384B10">
        <w:rPr>
          <w:lang w:eastAsia="fr-FR" w:bidi="fr-FR"/>
        </w:rPr>
        <w:t>ce. La partie « développée » de la périphérie II vit en symbiose avec sa pr</w:t>
      </w:r>
      <w:r w:rsidRPr="00384B10">
        <w:rPr>
          <w:lang w:eastAsia="fr-FR" w:bidi="fr-FR"/>
        </w:rPr>
        <w:t>o</w:t>
      </w:r>
      <w:r w:rsidRPr="00384B10">
        <w:rPr>
          <w:lang w:eastAsia="fr-FR" w:bidi="fr-FR"/>
        </w:rPr>
        <w:t>pre « périphérie » interne, ce qui est reflété métaphoriqu</w:t>
      </w:r>
      <w:r w:rsidRPr="00384B10">
        <w:rPr>
          <w:lang w:eastAsia="fr-FR" w:bidi="fr-FR"/>
        </w:rPr>
        <w:t>e</w:t>
      </w:r>
      <w:r w:rsidRPr="00384B10">
        <w:rPr>
          <w:lang w:eastAsia="fr-FR" w:bidi="fr-FR"/>
        </w:rPr>
        <w:t>ment et de façon très approximative dans les régionymes en usage. Dans quatre des cas qui nous occupent, les régions sont composées d’espaces hét</w:t>
      </w:r>
      <w:r w:rsidRPr="00384B10">
        <w:rPr>
          <w:lang w:eastAsia="fr-FR" w:bidi="fr-FR"/>
        </w:rPr>
        <w:t>é</w:t>
      </w:r>
      <w:r w:rsidRPr="00384B10">
        <w:rPr>
          <w:lang w:eastAsia="fr-FR" w:bidi="fr-FR"/>
        </w:rPr>
        <w:t>rogènes qu’on a ch</w:t>
      </w:r>
      <w:r w:rsidRPr="00384B10">
        <w:rPr>
          <w:lang w:eastAsia="fr-FR" w:bidi="fr-FR"/>
        </w:rPr>
        <w:t>a</w:t>
      </w:r>
      <w:r w:rsidRPr="00384B10">
        <w:rPr>
          <w:lang w:eastAsia="fr-FR" w:bidi="fr-FR"/>
        </w:rPr>
        <w:t xml:space="preserve">peautés </w:t>
      </w:r>
      <w:r w:rsidRPr="00384B10">
        <w:rPr>
          <w:i/>
        </w:rPr>
        <w:t>d’une</w:t>
      </w:r>
      <w:r>
        <w:rPr>
          <w:lang w:eastAsia="fr-FR" w:bidi="fr-FR"/>
        </w:rPr>
        <w:t xml:space="preserve"> même appel</w:t>
      </w:r>
      <w:r w:rsidRPr="00384B10">
        <w:rPr>
          <w:lang w:eastAsia="fr-FR" w:bidi="fr-FR"/>
        </w:rPr>
        <w:t>lation</w:t>
      </w:r>
      <w:r>
        <w:t xml:space="preserve"> </w:t>
      </w:r>
      <w:r w:rsidRPr="00384B10">
        <w:t>[60]</w:t>
      </w:r>
      <w:r w:rsidRPr="00384B10">
        <w:rPr>
          <w:lang w:eastAsia="fr-FR" w:bidi="fr-FR"/>
        </w:rPr>
        <w:t xml:space="preserve"> commode. Les termes les plus récents sont marqués par le découpage du territo</w:t>
      </w:r>
      <w:r w:rsidRPr="00384B10">
        <w:rPr>
          <w:lang w:eastAsia="fr-FR" w:bidi="fr-FR"/>
        </w:rPr>
        <w:t>i</w:t>
      </w:r>
      <w:r w:rsidRPr="00384B10">
        <w:rPr>
          <w:lang w:eastAsia="fr-FR" w:bidi="fr-FR"/>
        </w:rPr>
        <w:t>re en régions admini</w:t>
      </w:r>
      <w:r w:rsidRPr="00384B10">
        <w:rPr>
          <w:lang w:eastAsia="fr-FR" w:bidi="fr-FR"/>
        </w:rPr>
        <w:t>s</w:t>
      </w:r>
      <w:r w:rsidRPr="00384B10">
        <w:rPr>
          <w:lang w:eastAsia="fr-FR" w:bidi="fr-FR"/>
        </w:rPr>
        <w:t>tratives par l’État et mettent l’accent sur l’unité imaginée ou souhaitée de la région : Est du Québec, Côte-Nord, S</w:t>
      </w:r>
      <w:r w:rsidRPr="00384B10">
        <w:rPr>
          <w:lang w:eastAsia="fr-FR" w:bidi="fr-FR"/>
        </w:rPr>
        <w:t>a</w:t>
      </w:r>
      <w:r>
        <w:rPr>
          <w:lang w:eastAsia="fr-FR" w:bidi="fr-FR"/>
        </w:rPr>
        <w:t>gamie, Nord-</w:t>
      </w:r>
      <w:r w:rsidRPr="00384B10">
        <w:rPr>
          <w:lang w:eastAsia="fr-FR" w:bidi="fr-FR"/>
        </w:rPr>
        <w:t>Ouest. Les termes plus anciens, e</w:t>
      </w:r>
      <w:r w:rsidRPr="00384B10">
        <w:rPr>
          <w:lang w:eastAsia="fr-FR" w:bidi="fr-FR"/>
        </w:rPr>
        <w:t>n</w:t>
      </w:r>
      <w:r w:rsidRPr="00384B10">
        <w:rPr>
          <w:lang w:eastAsia="fr-FR" w:bidi="fr-FR"/>
        </w:rPr>
        <w:t>core fréquemment en usage, rappellent à tous la bipolarité de ces r</w:t>
      </w:r>
      <w:r w:rsidRPr="00384B10">
        <w:rPr>
          <w:lang w:eastAsia="fr-FR" w:bidi="fr-FR"/>
        </w:rPr>
        <w:t>é</w:t>
      </w:r>
      <w:r w:rsidRPr="00384B10">
        <w:rPr>
          <w:lang w:eastAsia="fr-FR" w:bidi="fr-FR"/>
        </w:rPr>
        <w:t>gions. C’est ainsi que l’Est du Québec se décomp</w:t>
      </w:r>
      <w:r w:rsidRPr="00384B10">
        <w:rPr>
          <w:lang w:eastAsia="fr-FR" w:bidi="fr-FR"/>
        </w:rPr>
        <w:t>o</w:t>
      </w:r>
      <w:r w:rsidRPr="00384B10">
        <w:rPr>
          <w:lang w:eastAsia="fr-FR" w:bidi="fr-FR"/>
        </w:rPr>
        <w:t>se en Bas Saint-La</w:t>
      </w:r>
      <w:r>
        <w:rPr>
          <w:lang w:eastAsia="fr-FR" w:bidi="fr-FR"/>
        </w:rPr>
        <w:t>urent et Gaspésie, que le Nord-</w:t>
      </w:r>
      <w:r w:rsidRPr="00384B10">
        <w:rPr>
          <w:lang w:eastAsia="fr-FR" w:bidi="fr-FR"/>
        </w:rPr>
        <w:t xml:space="preserve">Ouest se </w:t>
      </w:r>
      <w:r>
        <w:rPr>
          <w:lang w:eastAsia="fr-FR" w:bidi="fr-FR"/>
        </w:rPr>
        <w:t>dédouble en Abitibi et Témisca</w:t>
      </w:r>
      <w:r w:rsidRPr="00384B10">
        <w:rPr>
          <w:lang w:eastAsia="fr-FR" w:bidi="fr-FR"/>
        </w:rPr>
        <w:t>mingue, que la S</w:t>
      </w:r>
      <w:r w:rsidRPr="00384B10">
        <w:rPr>
          <w:lang w:eastAsia="fr-FR" w:bidi="fr-FR"/>
        </w:rPr>
        <w:t>a</w:t>
      </w:r>
      <w:r w:rsidRPr="00384B10">
        <w:rPr>
          <w:lang w:eastAsia="fr-FR" w:bidi="fr-FR"/>
        </w:rPr>
        <w:t>gamie se résout en S</w:t>
      </w:r>
      <w:r w:rsidRPr="00384B10">
        <w:rPr>
          <w:lang w:eastAsia="fr-FR" w:bidi="fr-FR"/>
        </w:rPr>
        <w:t>a</w:t>
      </w:r>
      <w:r w:rsidRPr="00384B10">
        <w:rPr>
          <w:lang w:eastAsia="fr-FR" w:bidi="fr-FR"/>
        </w:rPr>
        <w:t>guenay et Lac Saint-Jean et que la Côte-Nord se divise en Côte-Nord haute et moyenne et Basse Côte-Nord. Le pr</w:t>
      </w:r>
      <w:r w:rsidRPr="00384B10">
        <w:rPr>
          <w:lang w:eastAsia="fr-FR" w:bidi="fr-FR"/>
        </w:rPr>
        <w:t>e</w:t>
      </w:r>
      <w:r w:rsidRPr="00384B10">
        <w:rPr>
          <w:lang w:eastAsia="fr-FR" w:bidi="fr-FR"/>
        </w:rPr>
        <w:t>mier terme de la dichotomie représente la partie la plus d</w:t>
      </w:r>
      <w:r w:rsidRPr="00384B10">
        <w:rPr>
          <w:lang w:eastAsia="fr-FR" w:bidi="fr-FR"/>
        </w:rPr>
        <w:t>é</w:t>
      </w:r>
      <w:r w:rsidRPr="00384B10">
        <w:rPr>
          <w:lang w:eastAsia="fr-FR" w:bidi="fr-FR"/>
        </w:rPr>
        <w:t>veloppée de la « région » et le second terme sa partie la moins avancée.</w:t>
      </w:r>
    </w:p>
    <w:p w14:paraId="132E5489" w14:textId="77777777" w:rsidR="000746E3" w:rsidRPr="00384B10" w:rsidRDefault="000746E3" w:rsidP="000746E3">
      <w:pPr>
        <w:spacing w:before="120" w:after="120"/>
        <w:jc w:val="both"/>
      </w:pPr>
      <w:r w:rsidRPr="00384B10">
        <w:rPr>
          <w:lang w:eastAsia="fr-FR" w:bidi="fr-FR"/>
        </w:rPr>
        <w:t>Une fois cette typologie établie, il est nécessaire de préciser que, d’une part, cette classification laisse en su</w:t>
      </w:r>
      <w:r w:rsidRPr="00384B10">
        <w:rPr>
          <w:lang w:eastAsia="fr-FR" w:bidi="fr-FR"/>
        </w:rPr>
        <w:t>s</w:t>
      </w:r>
      <w:r w:rsidRPr="00384B10">
        <w:rPr>
          <w:lang w:eastAsia="fr-FR" w:bidi="fr-FR"/>
        </w:rPr>
        <w:t>pens un certain nombre de questions importantes et que, d’autre part, elle ne sign</w:t>
      </w:r>
      <w:r w:rsidRPr="00384B10">
        <w:rPr>
          <w:lang w:eastAsia="fr-FR" w:bidi="fr-FR"/>
        </w:rPr>
        <w:t>i</w:t>
      </w:r>
      <w:r w:rsidRPr="00384B10">
        <w:rPr>
          <w:lang w:eastAsia="fr-FR" w:bidi="fr-FR"/>
        </w:rPr>
        <w:t>fie aucunement que les catégories ainsi constituées ne comprennent que des éléments parfaitement homogènes. Nous allons maint</w:t>
      </w:r>
      <w:r w:rsidRPr="00384B10">
        <w:rPr>
          <w:lang w:eastAsia="fr-FR" w:bidi="fr-FR"/>
        </w:rPr>
        <w:t>e</w:t>
      </w:r>
      <w:r w:rsidRPr="00384B10">
        <w:rPr>
          <w:lang w:eastAsia="fr-FR" w:bidi="fr-FR"/>
        </w:rPr>
        <w:t>nant détailler ces deux observ</w:t>
      </w:r>
      <w:r w:rsidRPr="00384B10">
        <w:rPr>
          <w:lang w:eastAsia="fr-FR" w:bidi="fr-FR"/>
        </w:rPr>
        <w:t>a</w:t>
      </w:r>
      <w:r w:rsidRPr="00384B10">
        <w:rPr>
          <w:lang w:eastAsia="fr-FR" w:bidi="fr-FR"/>
        </w:rPr>
        <w:t>tions.</w:t>
      </w:r>
    </w:p>
    <w:p w14:paraId="736DC89C" w14:textId="77777777" w:rsidR="000746E3" w:rsidRPr="00384B10" w:rsidRDefault="000746E3" w:rsidP="000746E3">
      <w:pPr>
        <w:spacing w:before="120" w:after="120"/>
        <w:jc w:val="both"/>
      </w:pPr>
      <w:r w:rsidRPr="00384B10">
        <w:rPr>
          <w:lang w:eastAsia="fr-FR" w:bidi="fr-FR"/>
        </w:rPr>
        <w:t>La principale lacune, peut-être, de la typologie, c’est qu’elle tend à présenter le Québec et ses r</w:t>
      </w:r>
      <w:r w:rsidRPr="00384B10">
        <w:rPr>
          <w:lang w:eastAsia="fr-FR" w:bidi="fr-FR"/>
        </w:rPr>
        <w:t>é</w:t>
      </w:r>
      <w:r w:rsidRPr="00384B10">
        <w:rPr>
          <w:lang w:eastAsia="fr-FR" w:bidi="fr-FR"/>
        </w:rPr>
        <w:t>gions comme un tout bien intégré où le « centre » (Montréal) structurerait l’espace québécois et d</w:t>
      </w:r>
      <w:r w:rsidRPr="00384B10">
        <w:rPr>
          <w:lang w:eastAsia="fr-FR" w:bidi="fr-FR"/>
        </w:rPr>
        <w:t>o</w:t>
      </w:r>
      <w:r w:rsidRPr="00384B10">
        <w:rPr>
          <w:lang w:eastAsia="fr-FR" w:bidi="fr-FR"/>
        </w:rPr>
        <w:t>minerait une périphérie « immédiate » (périphérie I) et une périphérie « lointaine » (périphérie II). Cette vision, par trop territ</w:t>
      </w:r>
      <w:r w:rsidRPr="00384B10">
        <w:rPr>
          <w:lang w:eastAsia="fr-FR" w:bidi="fr-FR"/>
        </w:rPr>
        <w:t>o</w:t>
      </w:r>
      <w:r w:rsidRPr="00384B10">
        <w:rPr>
          <w:lang w:eastAsia="fr-FR" w:bidi="fr-FR"/>
        </w:rPr>
        <w:t>riale, est à corriger pour au moins deux raisons. Tout d’abord, les espaces que l’on appelle « r</w:t>
      </w:r>
      <w:r w:rsidRPr="00384B10">
        <w:rPr>
          <w:lang w:eastAsia="fr-FR" w:bidi="fr-FR"/>
        </w:rPr>
        <w:t>é</w:t>
      </w:r>
      <w:r w:rsidRPr="00384B10">
        <w:rPr>
          <w:lang w:eastAsia="fr-FR" w:bidi="fr-FR"/>
        </w:rPr>
        <w:t>gions » sont</w:t>
      </w:r>
      <w:r>
        <w:rPr>
          <w:lang w:eastAsia="fr-FR" w:bidi="fr-FR"/>
        </w:rPr>
        <w:t xml:space="preserve"> </w:t>
      </w:r>
      <w:r w:rsidRPr="00384B10">
        <w:rPr>
          <w:lang w:eastAsia="fr-FR" w:bidi="fr-FR"/>
        </w:rPr>
        <w:t>rangés dans l’une ou l’autre catégorie de la typologie en raison de cr</w:t>
      </w:r>
      <w:r w:rsidRPr="00384B10">
        <w:rPr>
          <w:lang w:eastAsia="fr-FR" w:bidi="fr-FR"/>
        </w:rPr>
        <w:t>i</w:t>
      </w:r>
      <w:r w:rsidRPr="00384B10">
        <w:rPr>
          <w:lang w:eastAsia="fr-FR" w:bidi="fr-FR"/>
        </w:rPr>
        <w:t>tères socioéconomiques (valeur de la force de travail, nature des activités productives) e</w:t>
      </w:r>
      <w:r>
        <w:rPr>
          <w:lang w:eastAsia="fr-FR" w:bidi="fr-FR"/>
        </w:rPr>
        <w:t>t non en raison de critères stri</w:t>
      </w:r>
      <w:r w:rsidRPr="00384B10">
        <w:rPr>
          <w:lang w:eastAsia="fr-FR" w:bidi="fr-FR"/>
        </w:rPr>
        <w:t>ctement géograph</w:t>
      </w:r>
      <w:r w:rsidRPr="00384B10">
        <w:rPr>
          <w:lang w:eastAsia="fr-FR" w:bidi="fr-FR"/>
        </w:rPr>
        <w:t>i</w:t>
      </w:r>
      <w:r w:rsidRPr="00384B10">
        <w:rPr>
          <w:lang w:eastAsia="fr-FR" w:bidi="fr-FR"/>
        </w:rPr>
        <w:t>ques (distance). Ensuite, comme le Québec ne constitue pas un e</w:t>
      </w:r>
      <w:r w:rsidRPr="00384B10">
        <w:rPr>
          <w:lang w:eastAsia="fr-FR" w:bidi="fr-FR"/>
        </w:rPr>
        <w:t>n</w:t>
      </w:r>
      <w:r w:rsidRPr="00384B10">
        <w:rPr>
          <w:lang w:eastAsia="fr-FR" w:bidi="fr-FR"/>
        </w:rPr>
        <w:t>semble économique fermé, il est un peu utopique de le considérer isolément du reste. Si l’une des caractérist</w:t>
      </w:r>
      <w:r w:rsidRPr="00384B10">
        <w:rPr>
          <w:lang w:eastAsia="fr-FR" w:bidi="fr-FR"/>
        </w:rPr>
        <w:t>i</w:t>
      </w:r>
      <w:r w:rsidRPr="00384B10">
        <w:rPr>
          <w:lang w:eastAsia="fr-FR" w:bidi="fr-FR"/>
        </w:rPr>
        <w:t>ques de la périphérie est de transférer de la valeur au « centre », il n’est pas du tout évident que ce centre soit dans tous les cas Montréal, ce que do</w:t>
      </w:r>
      <w:r w:rsidRPr="00384B10">
        <w:rPr>
          <w:lang w:eastAsia="fr-FR" w:bidi="fr-FR"/>
        </w:rPr>
        <w:t>n</w:t>
      </w:r>
      <w:r w:rsidRPr="00384B10">
        <w:rPr>
          <w:lang w:eastAsia="fr-FR" w:bidi="fr-FR"/>
        </w:rPr>
        <w:t>ne à penser la typologie telle que présentée. Il apparaît donc qu’il fa</w:t>
      </w:r>
      <w:r w:rsidRPr="00384B10">
        <w:rPr>
          <w:lang w:eastAsia="fr-FR" w:bidi="fr-FR"/>
        </w:rPr>
        <w:t>u</w:t>
      </w:r>
      <w:r w:rsidRPr="00384B10">
        <w:rPr>
          <w:lang w:eastAsia="fr-FR" w:bidi="fr-FR"/>
        </w:rPr>
        <w:t>drait aussi considérer les relations entre chacune des régions du Qu</w:t>
      </w:r>
      <w:r w:rsidRPr="00384B10">
        <w:rPr>
          <w:lang w:eastAsia="fr-FR" w:bidi="fr-FR"/>
        </w:rPr>
        <w:t>é</w:t>
      </w:r>
      <w:r w:rsidRPr="00384B10">
        <w:rPr>
          <w:lang w:eastAsia="fr-FR" w:bidi="fr-FR"/>
        </w:rPr>
        <w:t>bec et l’extérieur du Québec pour obtenir un portrait d’ensemble plus sati</w:t>
      </w:r>
      <w:r w:rsidRPr="00384B10">
        <w:rPr>
          <w:lang w:eastAsia="fr-FR" w:bidi="fr-FR"/>
        </w:rPr>
        <w:t>s</w:t>
      </w:r>
      <w:r w:rsidRPr="00384B10">
        <w:rPr>
          <w:lang w:eastAsia="fr-FR" w:bidi="fr-FR"/>
        </w:rPr>
        <w:t>faisant</w:t>
      </w:r>
      <w:r>
        <w:rPr>
          <w:lang w:eastAsia="fr-FR" w:bidi="fr-FR"/>
        </w:rPr>
        <w:t> </w:t>
      </w:r>
      <w:r>
        <w:rPr>
          <w:rStyle w:val="Appelnotedebasdep"/>
          <w:lang w:eastAsia="fr-FR" w:bidi="fr-FR"/>
        </w:rPr>
        <w:footnoteReference w:id="19"/>
      </w:r>
      <w:r w:rsidRPr="00384B10">
        <w:rPr>
          <w:lang w:eastAsia="fr-FR" w:bidi="fr-FR"/>
        </w:rPr>
        <w:t>.</w:t>
      </w:r>
    </w:p>
    <w:p w14:paraId="55B5F564" w14:textId="77777777" w:rsidR="000746E3" w:rsidRDefault="000746E3" w:rsidP="000746E3">
      <w:pPr>
        <w:spacing w:before="120" w:after="120"/>
        <w:jc w:val="both"/>
        <w:rPr>
          <w:lang w:eastAsia="fr-FR" w:bidi="fr-FR"/>
        </w:rPr>
      </w:pPr>
    </w:p>
    <w:p w14:paraId="4093ECBF" w14:textId="77777777" w:rsidR="000746E3" w:rsidRPr="00384B10" w:rsidRDefault="000746E3" w:rsidP="000746E3">
      <w:pPr>
        <w:spacing w:before="120" w:after="120"/>
        <w:jc w:val="both"/>
      </w:pPr>
      <w:r w:rsidRPr="00384B10">
        <w:rPr>
          <w:lang w:eastAsia="fr-FR" w:bidi="fr-FR"/>
        </w:rPr>
        <w:t>Le fait de regrouper des régions distinctes dans une même catég</w:t>
      </w:r>
      <w:r w:rsidRPr="00384B10">
        <w:rPr>
          <w:lang w:eastAsia="fr-FR" w:bidi="fr-FR"/>
        </w:rPr>
        <w:t>o</w:t>
      </w:r>
      <w:r w:rsidRPr="00384B10">
        <w:rPr>
          <w:lang w:eastAsia="fr-FR" w:bidi="fr-FR"/>
        </w:rPr>
        <w:t>rie au sein d’une typologie a pour effet de masquer quelque peu l’hétérogénéité de ces régions. Par exemple, la périphérie II, caractér</w:t>
      </w:r>
      <w:r w:rsidRPr="00384B10">
        <w:rPr>
          <w:lang w:eastAsia="fr-FR" w:bidi="fr-FR"/>
        </w:rPr>
        <w:t>i</w:t>
      </w:r>
      <w:r w:rsidRPr="00384B10">
        <w:rPr>
          <w:lang w:eastAsia="fr-FR" w:bidi="fr-FR"/>
        </w:rPr>
        <w:t>sée par la présence d’activités extractives et de première transform</w:t>
      </w:r>
      <w:r w:rsidRPr="00384B10">
        <w:rPr>
          <w:lang w:eastAsia="fr-FR" w:bidi="fr-FR"/>
        </w:rPr>
        <w:t>a</w:t>
      </w:r>
      <w:r w:rsidRPr="00384B10">
        <w:rPr>
          <w:lang w:eastAsia="fr-FR" w:bidi="fr-FR"/>
        </w:rPr>
        <w:t>tion commandant des rémunérations assez él</w:t>
      </w:r>
      <w:r w:rsidRPr="00384B10">
        <w:rPr>
          <w:lang w:eastAsia="fr-FR" w:bidi="fr-FR"/>
        </w:rPr>
        <w:t>e</w:t>
      </w:r>
      <w:r w:rsidRPr="00384B10">
        <w:rPr>
          <w:lang w:eastAsia="fr-FR" w:bidi="fr-FR"/>
        </w:rPr>
        <w:t>vées, est marquée par une forte diversité. Une région, la Côte-Nord, comprend principal</w:t>
      </w:r>
      <w:r w:rsidRPr="00384B10">
        <w:rPr>
          <w:lang w:eastAsia="fr-FR" w:bidi="fr-FR"/>
        </w:rPr>
        <w:t>e</w:t>
      </w:r>
      <w:r w:rsidRPr="00384B10">
        <w:rPr>
          <w:lang w:eastAsia="fr-FR" w:bidi="fr-FR"/>
        </w:rPr>
        <w:t>ment des entreprises monopolistes et ne compte presque pas de petits producteurs, tandis que d’autres, te</w:t>
      </w:r>
      <w:r w:rsidRPr="00384B10">
        <w:rPr>
          <w:lang w:eastAsia="fr-FR" w:bidi="fr-FR"/>
        </w:rPr>
        <w:t>l</w:t>
      </w:r>
      <w:r w:rsidRPr="00384B10">
        <w:rPr>
          <w:lang w:eastAsia="fr-FR" w:bidi="fr-FR"/>
        </w:rPr>
        <w:t>les l’Est du Québec, ont, en plus de quelques entreprises monopolistes, un vaste secteur de petite pr</w:t>
      </w:r>
      <w:r w:rsidRPr="00384B10">
        <w:rPr>
          <w:lang w:eastAsia="fr-FR" w:bidi="fr-FR"/>
        </w:rPr>
        <w:t>o</w:t>
      </w:r>
      <w:r w:rsidRPr="00384B10">
        <w:rPr>
          <w:lang w:eastAsia="fr-FR" w:bidi="fr-FR"/>
        </w:rPr>
        <w:t>duction. Les deux genres de régions pourtant sont à ranger dans la p</w:t>
      </w:r>
      <w:r w:rsidRPr="00384B10">
        <w:rPr>
          <w:lang w:eastAsia="fr-FR" w:bidi="fr-FR"/>
        </w:rPr>
        <w:t>é</w:t>
      </w:r>
      <w:r w:rsidRPr="00384B10">
        <w:rPr>
          <w:lang w:eastAsia="fr-FR" w:bidi="fr-FR"/>
        </w:rPr>
        <w:t>riphérie II, car elles en présentent les grands traits : spécialisation poussée dans les ressources, appareil productif peu diversifié, extr</w:t>
      </w:r>
      <w:r w:rsidRPr="00384B10">
        <w:rPr>
          <w:lang w:eastAsia="fr-FR" w:bidi="fr-FR"/>
        </w:rPr>
        <w:t>a</w:t>
      </w:r>
      <w:r w:rsidRPr="00384B10">
        <w:rPr>
          <w:lang w:eastAsia="fr-FR" w:bidi="fr-FR"/>
        </w:rPr>
        <w:t>version</w:t>
      </w:r>
      <w:r>
        <w:rPr>
          <w:lang w:eastAsia="fr-FR" w:bidi="fr-FR"/>
        </w:rPr>
        <w:t> </w:t>
      </w:r>
      <w:r>
        <w:rPr>
          <w:rStyle w:val="Appelnotedebasdep"/>
          <w:lang w:eastAsia="fr-FR" w:bidi="fr-FR"/>
        </w:rPr>
        <w:footnoteReference w:id="20"/>
      </w:r>
      <w:r w:rsidRPr="009D0AC3">
        <w:rPr>
          <w:lang w:eastAsia="fr-FR" w:bidi="fr-FR"/>
        </w:rPr>
        <w:t>.</w:t>
      </w:r>
    </w:p>
    <w:p w14:paraId="05EE390D" w14:textId="77777777" w:rsidR="000746E3" w:rsidRPr="00384B10" w:rsidRDefault="000746E3" w:rsidP="000746E3">
      <w:pPr>
        <w:spacing w:before="120" w:after="120"/>
        <w:jc w:val="both"/>
      </w:pPr>
    </w:p>
    <w:p w14:paraId="1F0F5D26" w14:textId="77777777" w:rsidR="000746E3" w:rsidRPr="00384B10" w:rsidRDefault="000746E3" w:rsidP="000746E3">
      <w:pPr>
        <w:pStyle w:val="p"/>
      </w:pPr>
      <w:r w:rsidRPr="00384B10">
        <w:br w:type="page"/>
        <w:t>[61]</w:t>
      </w:r>
    </w:p>
    <w:p w14:paraId="2B7541D7" w14:textId="77777777" w:rsidR="000746E3" w:rsidRDefault="000746E3" w:rsidP="000746E3">
      <w:pPr>
        <w:spacing w:before="120" w:after="120"/>
        <w:jc w:val="both"/>
        <w:rPr>
          <w:lang w:eastAsia="fr-FR" w:bidi="fr-FR"/>
        </w:rPr>
      </w:pPr>
    </w:p>
    <w:p w14:paraId="4C6B9013" w14:textId="77777777" w:rsidR="000746E3" w:rsidRPr="005F3C90" w:rsidRDefault="000746E3" w:rsidP="000746E3">
      <w:pPr>
        <w:pBdr>
          <w:bottom w:val="single" w:sz="8" w:space="1" w:color="auto"/>
        </w:pBdr>
        <w:spacing w:before="120" w:after="120"/>
        <w:ind w:left="1440" w:right="1440" w:firstLine="0"/>
        <w:jc w:val="center"/>
        <w:rPr>
          <w:b/>
          <w:lang w:eastAsia="fr-FR" w:bidi="fr-FR"/>
        </w:rPr>
      </w:pPr>
      <w:bookmarkStart w:id="11" w:name="Interventions_econo_08_Dossier_1b"/>
      <w:r w:rsidRPr="005F3C90">
        <w:rPr>
          <w:b/>
          <w:sz w:val="24"/>
        </w:rPr>
        <w:t>L’envers de la médaille :</w:t>
      </w:r>
      <w:r w:rsidRPr="005F3C90">
        <w:rPr>
          <w:b/>
          <w:sz w:val="24"/>
        </w:rPr>
        <w:br/>
        <w:t>le sous développement régional</w:t>
      </w:r>
    </w:p>
    <w:p w14:paraId="558300DE" w14:textId="77777777" w:rsidR="000746E3" w:rsidRPr="00216C26" w:rsidRDefault="000746E3" w:rsidP="000746E3">
      <w:pPr>
        <w:pStyle w:val="planchest0"/>
      </w:pPr>
      <w:r>
        <w:t>Crise du rapport de l’État</w:t>
      </w:r>
      <w:r>
        <w:br/>
        <w:t>à la société régionale</w:t>
      </w:r>
    </w:p>
    <w:bookmarkEnd w:id="11"/>
    <w:p w14:paraId="1DC527EE" w14:textId="77777777" w:rsidR="000746E3" w:rsidRPr="00384B10" w:rsidRDefault="000746E3" w:rsidP="000746E3">
      <w:pPr>
        <w:spacing w:before="120" w:after="120"/>
        <w:ind w:firstLine="0"/>
        <w:jc w:val="both"/>
        <w:rPr>
          <w:lang w:eastAsia="fr-FR" w:bidi="fr-FR"/>
        </w:rPr>
      </w:pPr>
    </w:p>
    <w:p w14:paraId="2F99A2CA"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3406E43E" w14:textId="77777777" w:rsidR="000746E3" w:rsidRPr="00384B10" w:rsidRDefault="000746E3" w:rsidP="000746E3">
      <w:pPr>
        <w:spacing w:before="120" w:after="120"/>
        <w:jc w:val="both"/>
      </w:pPr>
      <w:r w:rsidRPr="00384B10">
        <w:rPr>
          <w:lang w:eastAsia="fr-FR" w:bidi="fr-FR"/>
        </w:rPr>
        <w:t>Il est généralement admis que les transformations du mode d’accumulation du capital au cours des dernières a</w:t>
      </w:r>
      <w:r w:rsidRPr="00384B10">
        <w:rPr>
          <w:lang w:eastAsia="fr-FR" w:bidi="fr-FR"/>
        </w:rPr>
        <w:t>n</w:t>
      </w:r>
      <w:r w:rsidRPr="00384B10">
        <w:rPr>
          <w:lang w:eastAsia="fr-FR" w:bidi="fr-FR"/>
        </w:rPr>
        <w:t>nées se sont faites au profit principalement des monopoles</w:t>
      </w:r>
      <w:r>
        <w:rPr>
          <w:lang w:eastAsia="fr-FR" w:bidi="fr-FR"/>
        </w:rPr>
        <w:t> </w:t>
      </w:r>
      <w:r>
        <w:rPr>
          <w:rStyle w:val="Appelnotedebasdep"/>
          <w:lang w:eastAsia="fr-FR" w:bidi="fr-FR"/>
        </w:rPr>
        <w:footnoteReference w:id="21"/>
      </w:r>
      <w:r w:rsidRPr="002847FC">
        <w:rPr>
          <w:lang w:eastAsia="fr-FR" w:bidi="fr-FR"/>
        </w:rPr>
        <w:t>.</w:t>
      </w:r>
      <w:r w:rsidRPr="00384B10">
        <w:rPr>
          <w:lang w:eastAsia="fr-FR" w:bidi="fr-FR"/>
        </w:rPr>
        <w:t xml:space="preserve"> Cependant, la crise du ra</w:t>
      </w:r>
      <w:r w:rsidRPr="00384B10">
        <w:rPr>
          <w:lang w:eastAsia="fr-FR" w:bidi="fr-FR"/>
        </w:rPr>
        <w:t>p</w:t>
      </w:r>
      <w:r w:rsidRPr="00384B10">
        <w:rPr>
          <w:lang w:eastAsia="fr-FR" w:bidi="fr-FR"/>
        </w:rPr>
        <w:t>port de l’État à la société régionale ne se réduit pas pour autant à celle des relais entre le capital monopoliste et la société régionale</w:t>
      </w:r>
      <w:r>
        <w:rPr>
          <w:lang w:eastAsia="fr-FR" w:bidi="fr-FR"/>
        </w:rPr>
        <w:t> </w:t>
      </w:r>
      <w:r>
        <w:rPr>
          <w:rStyle w:val="Appelnotedebasdep"/>
          <w:lang w:eastAsia="fr-FR" w:bidi="fr-FR"/>
        </w:rPr>
        <w:footnoteReference w:id="22"/>
      </w:r>
      <w:r w:rsidRPr="00384B10">
        <w:rPr>
          <w:lang w:eastAsia="fr-FR" w:bidi="fr-FR"/>
        </w:rPr>
        <w:t>. En effet, dans le cas du Québec, la question du développement régional sera posée à la fois par la bourgeoisie québ</w:t>
      </w:r>
      <w:r w:rsidRPr="00384B10">
        <w:rPr>
          <w:lang w:eastAsia="fr-FR" w:bidi="fr-FR"/>
        </w:rPr>
        <w:t>é</w:t>
      </w:r>
      <w:r w:rsidRPr="00384B10">
        <w:rPr>
          <w:lang w:eastAsia="fr-FR" w:bidi="fr-FR"/>
        </w:rPr>
        <w:t>coise en fonction de son projet économique et par les bourgeoisies régionales en fon</w:t>
      </w:r>
      <w:r w:rsidRPr="00384B10">
        <w:rPr>
          <w:lang w:eastAsia="fr-FR" w:bidi="fr-FR"/>
        </w:rPr>
        <w:t>c</w:t>
      </w:r>
      <w:r w:rsidRPr="00384B10">
        <w:rPr>
          <w:lang w:eastAsia="fr-FR" w:bidi="fr-FR"/>
        </w:rPr>
        <w:t>tion de leur intérêt immédiat. De plus, cette crise implique non seulement « ceux d’en haut », la bou</w:t>
      </w:r>
      <w:r w:rsidRPr="00384B10">
        <w:rPr>
          <w:lang w:eastAsia="fr-FR" w:bidi="fr-FR"/>
        </w:rPr>
        <w:t>r</w:t>
      </w:r>
      <w:r w:rsidRPr="00384B10">
        <w:rPr>
          <w:lang w:eastAsia="fr-FR" w:bidi="fr-FR"/>
        </w:rPr>
        <w:t>geoisie et ses représentants, qui ne peuvent plus diriger comme avant mais aussi « ceux d’en bas », les couches populaires, qui ne veulent plus vivre comme autrefois ou qui n’acceptent plus d’obéir aveuglément à « ceux d’en haut » (selon une e</w:t>
      </w:r>
      <w:r w:rsidRPr="00384B10">
        <w:rPr>
          <w:lang w:eastAsia="fr-FR" w:bidi="fr-FR"/>
        </w:rPr>
        <w:t>x</w:t>
      </w:r>
      <w:r w:rsidRPr="00384B10">
        <w:rPr>
          <w:lang w:eastAsia="fr-FR" w:bidi="fr-FR"/>
        </w:rPr>
        <w:t>pression d’Alain Lipietz).</w:t>
      </w:r>
    </w:p>
    <w:p w14:paraId="076EF598" w14:textId="77777777" w:rsidR="000746E3" w:rsidRPr="00384B10" w:rsidRDefault="000746E3" w:rsidP="000746E3">
      <w:pPr>
        <w:spacing w:before="120" w:after="120"/>
        <w:jc w:val="both"/>
      </w:pPr>
      <w:r w:rsidRPr="00384B10">
        <w:rPr>
          <w:lang w:eastAsia="fr-FR" w:bidi="fr-FR"/>
        </w:rPr>
        <w:t>Dans cette optique, la crise du rapport de l’État à la société loc</w:t>
      </w:r>
      <w:r w:rsidRPr="00384B10">
        <w:rPr>
          <w:lang w:eastAsia="fr-FR" w:bidi="fr-FR"/>
        </w:rPr>
        <w:t>a</w:t>
      </w:r>
      <w:r w:rsidRPr="00384B10">
        <w:rPr>
          <w:lang w:eastAsia="fr-FR" w:bidi="fr-FR"/>
        </w:rPr>
        <w:t>le a touché toutes les régions du Québec depuis le début des années 60 mais c’est principalement et d’abord dans les régions pér</w:t>
      </w:r>
      <w:r w:rsidRPr="00384B10">
        <w:rPr>
          <w:lang w:eastAsia="fr-FR" w:bidi="fr-FR"/>
        </w:rPr>
        <w:t>i</w:t>
      </w:r>
      <w:r w:rsidRPr="00384B10">
        <w:rPr>
          <w:lang w:eastAsia="fr-FR" w:bidi="fr-FR"/>
        </w:rPr>
        <w:t>phériques</w:t>
      </w:r>
      <w:r>
        <w:rPr>
          <w:lang w:eastAsia="fr-FR" w:bidi="fr-FR"/>
        </w:rPr>
        <w:t xml:space="preserve"> </w:t>
      </w:r>
      <w:r w:rsidRPr="00384B10">
        <w:rPr>
          <w:lang w:eastAsia="fr-FR" w:bidi="fr-FR"/>
        </w:rPr>
        <w:t>(périphérie</w:t>
      </w:r>
      <w:r>
        <w:rPr>
          <w:lang w:eastAsia="fr-FR" w:bidi="fr-FR"/>
        </w:rPr>
        <w:t> </w:t>
      </w:r>
      <w:r w:rsidRPr="00384B10">
        <w:rPr>
          <w:lang w:eastAsia="fr-FR" w:bidi="fr-FR"/>
        </w:rPr>
        <w:t>II ou régions-ressou</w:t>
      </w:r>
      <w:r>
        <w:rPr>
          <w:lang w:eastAsia="fr-FR" w:bidi="fr-FR"/>
        </w:rPr>
        <w:t>r</w:t>
      </w:r>
      <w:r w:rsidRPr="00384B10">
        <w:rPr>
          <w:lang w:eastAsia="fr-FR" w:bidi="fr-FR"/>
        </w:rPr>
        <w:t>ces selon notre typol</w:t>
      </w:r>
      <w:r w:rsidRPr="00384B10">
        <w:rPr>
          <w:lang w:eastAsia="fr-FR" w:bidi="fr-FR"/>
        </w:rPr>
        <w:t>o</w:t>
      </w:r>
      <w:r w:rsidRPr="00384B10">
        <w:rPr>
          <w:lang w:eastAsia="fr-FR" w:bidi="fr-FR"/>
        </w:rPr>
        <w:t>gie) que cette crise a pris la forme de la question du développement régional. En r</w:t>
      </w:r>
      <w:r w:rsidRPr="00384B10">
        <w:rPr>
          <w:lang w:eastAsia="fr-FR" w:bidi="fr-FR"/>
        </w:rPr>
        <w:t>é</w:t>
      </w:r>
      <w:r w:rsidRPr="00384B10">
        <w:rPr>
          <w:lang w:eastAsia="fr-FR" w:bidi="fr-FR"/>
        </w:rPr>
        <w:t>gion centrale, elle a pris plutôt la forme de problèmes urbains. En r</w:t>
      </w:r>
      <w:r w:rsidRPr="00384B10">
        <w:rPr>
          <w:lang w:eastAsia="fr-FR" w:bidi="fr-FR"/>
        </w:rPr>
        <w:t>é</w:t>
      </w:r>
      <w:r w:rsidRPr="00384B10">
        <w:rPr>
          <w:lang w:eastAsia="fr-FR" w:bidi="fr-FR"/>
        </w:rPr>
        <w:t>gions périphériques</w:t>
      </w:r>
      <w:r>
        <w:rPr>
          <w:lang w:eastAsia="fr-FR" w:bidi="fr-FR"/>
        </w:rPr>
        <w:t> </w:t>
      </w:r>
      <w:r w:rsidRPr="00384B10">
        <w:rPr>
          <w:lang w:eastAsia="fr-FR" w:bidi="fr-FR"/>
        </w:rPr>
        <w:t>I, elle s’est posée avec plus ou moins d’acuité sous l’une ou l’autre de ces deux formes, soit sous la forme de pr</w:t>
      </w:r>
      <w:r w:rsidRPr="00384B10">
        <w:rPr>
          <w:lang w:eastAsia="fr-FR" w:bidi="fr-FR"/>
        </w:rPr>
        <w:t>o</w:t>
      </w:r>
      <w:r w:rsidRPr="00384B10">
        <w:rPr>
          <w:lang w:eastAsia="fr-FR" w:bidi="fr-FR"/>
        </w:rPr>
        <w:t>blèmes u</w:t>
      </w:r>
      <w:r w:rsidRPr="00384B10">
        <w:rPr>
          <w:lang w:eastAsia="fr-FR" w:bidi="fr-FR"/>
        </w:rPr>
        <w:t>r</w:t>
      </w:r>
      <w:r w:rsidRPr="00384B10">
        <w:rPr>
          <w:lang w:eastAsia="fr-FR" w:bidi="fr-FR"/>
        </w:rPr>
        <w:t>bains comme dans la région de Québec, soit sous la forme de la question régionale comme dans l’Estrie. La typologie des r</w:t>
      </w:r>
      <w:r w:rsidRPr="00384B10">
        <w:rPr>
          <w:lang w:eastAsia="fr-FR" w:bidi="fr-FR"/>
        </w:rPr>
        <w:t>é</w:t>
      </w:r>
      <w:r w:rsidRPr="00384B10">
        <w:rPr>
          <w:lang w:eastAsia="fr-FR" w:bidi="fr-FR"/>
        </w:rPr>
        <w:t>gions que nous avons pr</w:t>
      </w:r>
      <w:r w:rsidRPr="00384B10">
        <w:rPr>
          <w:lang w:eastAsia="fr-FR" w:bidi="fr-FR"/>
        </w:rPr>
        <w:t>o</w:t>
      </w:r>
      <w:r w:rsidRPr="00384B10">
        <w:rPr>
          <w:lang w:eastAsia="fr-FR" w:bidi="fr-FR"/>
        </w:rPr>
        <w:t>posée permet de comprendre pourquoi il en est ainsi. Plus particulière, l’importance des petits producteurs ind</w:t>
      </w:r>
      <w:r w:rsidRPr="00384B10">
        <w:rPr>
          <w:lang w:eastAsia="fr-FR" w:bidi="fr-FR"/>
        </w:rPr>
        <w:t>é</w:t>
      </w:r>
      <w:r w:rsidRPr="00384B10">
        <w:rPr>
          <w:lang w:eastAsia="fr-FR" w:bidi="fr-FR"/>
        </w:rPr>
        <w:t>pendants dans les régions périphériques II et la place si</w:t>
      </w:r>
      <w:r w:rsidRPr="00384B10">
        <w:rPr>
          <w:lang w:eastAsia="fr-FR" w:bidi="fr-FR"/>
        </w:rPr>
        <w:t>n</w:t>
      </w:r>
      <w:r w:rsidRPr="00384B10">
        <w:rPr>
          <w:lang w:eastAsia="fr-FR" w:bidi="fr-FR"/>
        </w:rPr>
        <w:t>gulièrement qu’y occupent les m</w:t>
      </w:r>
      <w:r w:rsidRPr="00384B10">
        <w:rPr>
          <w:lang w:eastAsia="fr-FR" w:bidi="fr-FR"/>
        </w:rPr>
        <w:t>o</w:t>
      </w:r>
      <w:r w:rsidRPr="00384B10">
        <w:rPr>
          <w:lang w:eastAsia="fr-FR" w:bidi="fr-FR"/>
        </w:rPr>
        <w:t>nopoles nous permettent d’entrevoir pourquoi la question régionale a été so</w:t>
      </w:r>
      <w:r w:rsidRPr="00384B10">
        <w:rPr>
          <w:lang w:eastAsia="fr-FR" w:bidi="fr-FR"/>
        </w:rPr>
        <w:t>u</w:t>
      </w:r>
      <w:r w:rsidRPr="00384B10">
        <w:rPr>
          <w:lang w:eastAsia="fr-FR" w:bidi="fr-FR"/>
        </w:rPr>
        <w:t>levée avec le plus d’insistance dans ces régions. Les transformations du mode d’accumulation du capital dans ces régions compte tenu de la s</w:t>
      </w:r>
      <w:r w:rsidRPr="00384B10">
        <w:rPr>
          <w:lang w:eastAsia="fr-FR" w:bidi="fr-FR"/>
        </w:rPr>
        <w:t>i</w:t>
      </w:r>
      <w:r w:rsidRPr="00384B10">
        <w:rPr>
          <w:lang w:eastAsia="fr-FR" w:bidi="fr-FR"/>
        </w:rPr>
        <w:t>tuation particulière du Québec dans l’ensemble canadien exigeaient des changements impo</w:t>
      </w:r>
      <w:r w:rsidRPr="00384B10">
        <w:rPr>
          <w:lang w:eastAsia="fr-FR" w:bidi="fr-FR"/>
        </w:rPr>
        <w:t>r</w:t>
      </w:r>
      <w:r w:rsidRPr="00384B10">
        <w:rPr>
          <w:lang w:eastAsia="fr-FR" w:bidi="fr-FR"/>
        </w:rPr>
        <w:t>tants tant au niveau des rapports de production que des rapports s</w:t>
      </w:r>
      <w:r w:rsidRPr="00384B10">
        <w:rPr>
          <w:lang w:eastAsia="fr-FR" w:bidi="fr-FR"/>
        </w:rPr>
        <w:t>o</w:t>
      </w:r>
      <w:r w:rsidRPr="00384B10">
        <w:rPr>
          <w:lang w:eastAsia="fr-FR" w:bidi="fr-FR"/>
        </w:rPr>
        <w:t>ciaux.</w:t>
      </w:r>
    </w:p>
    <w:p w14:paraId="46D07E3E" w14:textId="77777777" w:rsidR="000746E3" w:rsidRDefault="000746E3" w:rsidP="000746E3">
      <w:pPr>
        <w:spacing w:before="120" w:after="120"/>
        <w:ind w:firstLine="0"/>
        <w:jc w:val="both"/>
      </w:pPr>
      <w:r>
        <w:br w:type="page"/>
      </w:r>
      <w:r w:rsidRPr="00384B10">
        <w:t>[62]</w:t>
      </w:r>
    </w:p>
    <w:p w14:paraId="4787E8F0" w14:textId="77777777" w:rsidR="000746E3" w:rsidRPr="00384B10" w:rsidRDefault="000746E3" w:rsidP="000746E3">
      <w:pPr>
        <w:spacing w:before="120" w:after="120"/>
        <w:ind w:firstLine="0"/>
        <w:jc w:val="both"/>
      </w:pPr>
    </w:p>
    <w:p w14:paraId="440025EA" w14:textId="77777777" w:rsidR="000746E3" w:rsidRPr="00F252FB" w:rsidRDefault="000746E3" w:rsidP="000746E3">
      <w:pPr>
        <w:pStyle w:val="planche"/>
      </w:pPr>
      <w:r w:rsidRPr="00F252FB">
        <w:rPr>
          <w:lang w:eastAsia="fr-FR" w:bidi="fr-FR"/>
        </w:rPr>
        <w:t>Ceux d’en haut o</w:t>
      </w:r>
      <w:r>
        <w:rPr>
          <w:lang w:eastAsia="fr-FR" w:bidi="fr-FR"/>
        </w:rPr>
        <w:t>u les projets de la bourgeoisie</w:t>
      </w:r>
      <w:r>
        <w:rPr>
          <w:lang w:eastAsia="fr-FR" w:bidi="fr-FR"/>
        </w:rPr>
        <w:br/>
      </w:r>
      <w:r w:rsidRPr="00F252FB">
        <w:rPr>
          <w:lang w:eastAsia="fr-FR" w:bidi="fr-FR"/>
        </w:rPr>
        <w:t>et le développ</w:t>
      </w:r>
      <w:r w:rsidRPr="00F252FB">
        <w:rPr>
          <w:lang w:eastAsia="fr-FR" w:bidi="fr-FR"/>
        </w:rPr>
        <w:t>e</w:t>
      </w:r>
      <w:r w:rsidRPr="00F252FB">
        <w:rPr>
          <w:lang w:eastAsia="fr-FR" w:bidi="fr-FR"/>
        </w:rPr>
        <w:t>ment régional.</w:t>
      </w:r>
    </w:p>
    <w:p w14:paraId="54BB5CF8" w14:textId="77777777" w:rsidR="000746E3" w:rsidRDefault="000746E3" w:rsidP="000746E3">
      <w:pPr>
        <w:spacing w:before="120" w:after="120"/>
        <w:jc w:val="both"/>
        <w:rPr>
          <w:lang w:eastAsia="fr-FR" w:bidi="fr-FR"/>
        </w:rPr>
      </w:pPr>
    </w:p>
    <w:p w14:paraId="32EA8391" w14:textId="77777777" w:rsidR="000746E3" w:rsidRPr="00384B10" w:rsidRDefault="000746E3" w:rsidP="000746E3">
      <w:pPr>
        <w:spacing w:before="120" w:after="120"/>
        <w:jc w:val="both"/>
        <w:rPr>
          <w:lang w:eastAsia="fr-FR" w:bidi="fr-FR"/>
        </w:rPr>
      </w:pPr>
      <w:r w:rsidRPr="00384B10">
        <w:rPr>
          <w:lang w:eastAsia="fr-FR" w:bidi="fr-FR"/>
        </w:rPr>
        <w:t>Prises globalement, les politiques du développement régional r</w:t>
      </w:r>
      <w:r w:rsidRPr="00384B10">
        <w:rPr>
          <w:lang w:eastAsia="fr-FR" w:bidi="fr-FR"/>
        </w:rPr>
        <w:t>é</w:t>
      </w:r>
      <w:r w:rsidRPr="00384B10">
        <w:rPr>
          <w:lang w:eastAsia="fr-FR" w:bidi="fr-FR"/>
        </w:rPr>
        <w:t>pondent principalement aux i</w:t>
      </w:r>
      <w:r w:rsidRPr="00384B10">
        <w:rPr>
          <w:lang w:eastAsia="fr-FR" w:bidi="fr-FR"/>
        </w:rPr>
        <w:t>n</w:t>
      </w:r>
      <w:r w:rsidRPr="00384B10">
        <w:rPr>
          <w:lang w:eastAsia="fr-FR" w:bidi="fr-FR"/>
        </w:rPr>
        <w:t>térêts de « ceux d’en haut », i.e. de la bourgeoisie selon ses dive</w:t>
      </w:r>
      <w:r w:rsidRPr="00384B10">
        <w:rPr>
          <w:lang w:eastAsia="fr-FR" w:bidi="fr-FR"/>
        </w:rPr>
        <w:t>r</w:t>
      </w:r>
      <w:r w:rsidRPr="00384B10">
        <w:rPr>
          <w:lang w:eastAsia="fr-FR" w:bidi="fr-FR"/>
        </w:rPr>
        <w:t>ses fractions. C’est ce que nous révèlent, entre autres, l’origine de ces politiques à la fin des années 50 et leurs transformations rapides tant au niveau canadien et québécois que r</w:t>
      </w:r>
      <w:r w:rsidRPr="00384B10">
        <w:rPr>
          <w:lang w:eastAsia="fr-FR" w:bidi="fr-FR"/>
        </w:rPr>
        <w:t>é</w:t>
      </w:r>
      <w:r w:rsidRPr="00384B10">
        <w:rPr>
          <w:lang w:eastAsia="fr-FR" w:bidi="fr-FR"/>
        </w:rPr>
        <w:t>gional.</w:t>
      </w:r>
    </w:p>
    <w:p w14:paraId="69C6139C" w14:textId="77777777" w:rsidR="000746E3" w:rsidRPr="00384B10" w:rsidRDefault="000746E3" w:rsidP="000746E3">
      <w:pPr>
        <w:spacing w:before="120" w:after="120"/>
        <w:jc w:val="both"/>
      </w:pPr>
    </w:p>
    <w:p w14:paraId="6EEB41E1" w14:textId="77777777" w:rsidR="000746E3" w:rsidRPr="00F252FB" w:rsidRDefault="000746E3" w:rsidP="000746E3">
      <w:pPr>
        <w:pStyle w:val="a"/>
      </w:pPr>
      <w:r w:rsidRPr="00097F44">
        <w:t xml:space="preserve">— </w:t>
      </w:r>
      <w:r w:rsidRPr="00F252FB">
        <w:t>Au niveau canadien</w:t>
      </w:r>
    </w:p>
    <w:p w14:paraId="524B3864" w14:textId="77777777" w:rsidR="000746E3" w:rsidRPr="00384B10" w:rsidRDefault="000746E3" w:rsidP="000746E3">
      <w:pPr>
        <w:spacing w:before="120" w:after="120"/>
        <w:jc w:val="both"/>
        <w:rPr>
          <w:lang w:eastAsia="fr-FR" w:bidi="fr-FR"/>
        </w:rPr>
      </w:pPr>
    </w:p>
    <w:p w14:paraId="2ABF44A6" w14:textId="77777777" w:rsidR="000746E3" w:rsidRPr="00384B10" w:rsidRDefault="000746E3" w:rsidP="000746E3">
      <w:pPr>
        <w:spacing w:before="120" w:after="120"/>
        <w:jc w:val="both"/>
      </w:pPr>
      <w:r w:rsidRPr="00384B10">
        <w:rPr>
          <w:lang w:eastAsia="fr-FR" w:bidi="fr-FR"/>
        </w:rPr>
        <w:t>L’intervention de l’État pour solutionner, à l’avantage de la bou</w:t>
      </w:r>
      <w:r w:rsidRPr="00384B10">
        <w:rPr>
          <w:lang w:eastAsia="fr-FR" w:bidi="fr-FR"/>
        </w:rPr>
        <w:t>r</w:t>
      </w:r>
      <w:r w:rsidRPr="00384B10">
        <w:rPr>
          <w:lang w:eastAsia="fr-FR" w:bidi="fr-FR"/>
        </w:rPr>
        <w:t>geoisie canadienne, les problèmes de développement régional r</w:t>
      </w:r>
      <w:r w:rsidRPr="00384B10">
        <w:rPr>
          <w:lang w:eastAsia="fr-FR" w:bidi="fr-FR"/>
        </w:rPr>
        <w:t>e</w:t>
      </w:r>
      <w:r w:rsidRPr="00384B10">
        <w:rPr>
          <w:lang w:eastAsia="fr-FR" w:bidi="fr-FR"/>
        </w:rPr>
        <w:t>monte à l’origine même de la confédération</w:t>
      </w:r>
      <w:r>
        <w:rPr>
          <w:lang w:eastAsia="fr-FR" w:bidi="fr-FR"/>
        </w:rPr>
        <w:t> </w:t>
      </w:r>
      <w:r>
        <w:rPr>
          <w:rStyle w:val="Appelnotedebasdep"/>
          <w:lang w:eastAsia="fr-FR" w:bidi="fr-FR"/>
        </w:rPr>
        <w:footnoteReference w:id="23"/>
      </w:r>
      <w:r w:rsidRPr="00F252FB">
        <w:rPr>
          <w:lang w:eastAsia="fr-FR" w:bidi="fr-FR"/>
        </w:rPr>
        <w:t>.</w:t>
      </w:r>
      <w:r w:rsidRPr="00384B10">
        <w:rPr>
          <w:lang w:eastAsia="fr-FR" w:bidi="fr-FR"/>
        </w:rPr>
        <w:t xml:space="preserve"> Cela dit, ce n’est qu’à la fin des années 50 que le gouvernement canadien vote une loi dont les o</w:t>
      </w:r>
      <w:r w:rsidRPr="00384B10">
        <w:rPr>
          <w:lang w:eastAsia="fr-FR" w:bidi="fr-FR"/>
        </w:rPr>
        <w:t>b</w:t>
      </w:r>
      <w:r w:rsidRPr="00384B10">
        <w:rPr>
          <w:lang w:eastAsia="fr-FR" w:bidi="fr-FR"/>
        </w:rPr>
        <w:t>jectifs font explicitement référence à la problématique du développ</w:t>
      </w:r>
      <w:r w:rsidRPr="00384B10">
        <w:rPr>
          <w:lang w:eastAsia="fr-FR" w:bidi="fr-FR"/>
        </w:rPr>
        <w:t>e</w:t>
      </w:r>
      <w:r w:rsidRPr="00384B10">
        <w:rPr>
          <w:lang w:eastAsia="fr-FR" w:bidi="fr-FR"/>
        </w:rPr>
        <w:t>ment régional. En effet, c’est à la suite du ralentissement économ</w:t>
      </w:r>
      <w:r w:rsidRPr="00384B10">
        <w:rPr>
          <w:lang w:eastAsia="fr-FR" w:bidi="fr-FR"/>
        </w:rPr>
        <w:t>i</w:t>
      </w:r>
      <w:r w:rsidRPr="00384B10">
        <w:rPr>
          <w:lang w:eastAsia="fr-FR" w:bidi="fr-FR"/>
        </w:rPr>
        <w:t>que des années 1957-1960, du chômage qui l’accompagne et de tensions s</w:t>
      </w:r>
      <w:r w:rsidRPr="00384B10">
        <w:rPr>
          <w:lang w:eastAsia="fr-FR" w:bidi="fr-FR"/>
        </w:rPr>
        <w:t>o</w:t>
      </w:r>
      <w:r w:rsidRPr="00384B10">
        <w:rPr>
          <w:lang w:eastAsia="fr-FR" w:bidi="fr-FR"/>
        </w:rPr>
        <w:t>ciales appréhendées qu’Ottawa vote en 1961 la loi sur l’Aménagement rural et le développement agricole (ARDA). Cette loi servira de cadre de référence au gouvernement du Québec pour dés</w:t>
      </w:r>
      <w:r w:rsidRPr="00384B10">
        <w:rPr>
          <w:lang w:eastAsia="fr-FR" w:bidi="fr-FR"/>
        </w:rPr>
        <w:t>i</w:t>
      </w:r>
      <w:r w:rsidRPr="00384B10">
        <w:rPr>
          <w:lang w:eastAsia="fr-FR" w:bidi="fr-FR"/>
        </w:rPr>
        <w:t>gner le Bas Saint-Laurent, la G</w:t>
      </w:r>
      <w:r>
        <w:rPr>
          <w:lang w:eastAsia="fr-FR" w:bidi="fr-FR"/>
        </w:rPr>
        <w:t>aspésie et les Îles-de-la-Made</w:t>
      </w:r>
      <w:r w:rsidRPr="00384B10">
        <w:rPr>
          <w:lang w:eastAsia="fr-FR" w:bidi="fr-FR"/>
        </w:rPr>
        <w:t>leine comme territoire-pilote d’aménagement régional.</w:t>
      </w:r>
    </w:p>
    <w:p w14:paraId="06B95280" w14:textId="77777777" w:rsidR="000746E3" w:rsidRPr="00384B10" w:rsidRDefault="000746E3" w:rsidP="000746E3">
      <w:pPr>
        <w:spacing w:before="120" w:after="120"/>
        <w:jc w:val="both"/>
      </w:pPr>
      <w:r w:rsidRPr="00384B10">
        <w:rPr>
          <w:lang w:eastAsia="fr-FR" w:bidi="fr-FR"/>
        </w:rPr>
        <w:t>Les programmes de développement régional définis dans le cadre de la loi ARDA évolueront rapidement aussi bien en ce qui concerne l’espace d’intervention que la conception du développement régional. Au départ, les esp</w:t>
      </w:r>
      <w:r w:rsidRPr="00384B10">
        <w:rPr>
          <w:lang w:eastAsia="fr-FR" w:bidi="fr-FR"/>
        </w:rPr>
        <w:t>a</w:t>
      </w:r>
      <w:r w:rsidRPr="00384B10">
        <w:rPr>
          <w:lang w:eastAsia="fr-FR" w:bidi="fr-FR"/>
        </w:rPr>
        <w:t>ces d’intervention sont plutôt définis en terme de « poches de pauvreté » dont l’économie est essentiellement une éc</w:t>
      </w:r>
      <w:r w:rsidRPr="00384B10">
        <w:rPr>
          <w:lang w:eastAsia="fr-FR" w:bidi="fr-FR"/>
        </w:rPr>
        <w:t>o</w:t>
      </w:r>
      <w:r w:rsidRPr="00384B10">
        <w:rPr>
          <w:lang w:eastAsia="fr-FR" w:bidi="fr-FR"/>
        </w:rPr>
        <w:t>nomie agricole et dont le principal indicateur est le chômage. Les pr</w:t>
      </w:r>
      <w:r w:rsidRPr="00384B10">
        <w:rPr>
          <w:lang w:eastAsia="fr-FR" w:bidi="fr-FR"/>
        </w:rPr>
        <w:t>o</w:t>
      </w:r>
      <w:r w:rsidRPr="00384B10">
        <w:rPr>
          <w:lang w:eastAsia="fr-FR" w:bidi="fr-FR"/>
        </w:rPr>
        <w:t>grammes de développement concernent alors surtout le développ</w:t>
      </w:r>
      <w:r w:rsidRPr="00384B10">
        <w:rPr>
          <w:lang w:eastAsia="fr-FR" w:bidi="fr-FR"/>
        </w:rPr>
        <w:t>e</w:t>
      </w:r>
      <w:r w:rsidRPr="00384B10">
        <w:rPr>
          <w:lang w:eastAsia="fr-FR" w:bidi="fr-FR"/>
        </w:rPr>
        <w:t>ment rural et la petite production marchande : petits agriculteurs, b</w:t>
      </w:r>
      <w:r w:rsidRPr="00384B10">
        <w:rPr>
          <w:lang w:eastAsia="fr-FR" w:bidi="fr-FR"/>
        </w:rPr>
        <w:t>û</w:t>
      </w:r>
      <w:r w:rsidRPr="00384B10">
        <w:rPr>
          <w:lang w:eastAsia="fr-FR" w:bidi="fr-FR"/>
        </w:rPr>
        <w:t>cherons et pêcheurs indépendants. Mais rapidement l’espace d’intervention s’élargit pour délimiter des régions à l’échelle des m</w:t>
      </w:r>
      <w:r w:rsidRPr="00384B10">
        <w:rPr>
          <w:lang w:eastAsia="fr-FR" w:bidi="fr-FR"/>
        </w:rPr>
        <w:t>o</w:t>
      </w:r>
      <w:r w:rsidRPr="00384B10">
        <w:rPr>
          <w:lang w:eastAsia="fr-FR" w:bidi="fr-FR"/>
        </w:rPr>
        <w:t>nop</w:t>
      </w:r>
      <w:r w:rsidRPr="00384B10">
        <w:rPr>
          <w:lang w:eastAsia="fr-FR" w:bidi="fr-FR"/>
        </w:rPr>
        <w:t>o</w:t>
      </w:r>
      <w:r w:rsidRPr="00384B10">
        <w:rPr>
          <w:lang w:eastAsia="fr-FR" w:bidi="fr-FR"/>
        </w:rPr>
        <w:t>les : le nord de l’Ontario et de l’Ouest canadien, l’Est du Québec et les provinces atlantiques. De plus, la priorité des programmes de développement régional passe du développement rural et agr</w:t>
      </w:r>
      <w:r w:rsidRPr="00384B10">
        <w:rPr>
          <w:lang w:eastAsia="fr-FR" w:bidi="fr-FR"/>
        </w:rPr>
        <w:t>i</w:t>
      </w:r>
      <w:r w:rsidRPr="00384B10">
        <w:rPr>
          <w:lang w:eastAsia="fr-FR" w:bidi="fr-FR"/>
        </w:rPr>
        <w:t>cole au développement urbain et indu</w:t>
      </w:r>
      <w:r w:rsidRPr="00384B10">
        <w:rPr>
          <w:lang w:eastAsia="fr-FR" w:bidi="fr-FR"/>
        </w:rPr>
        <w:t>s</w:t>
      </w:r>
      <w:r w:rsidRPr="00384B10">
        <w:rPr>
          <w:lang w:eastAsia="fr-FR" w:bidi="fr-FR"/>
        </w:rPr>
        <w:t>triel.</w:t>
      </w:r>
    </w:p>
    <w:p w14:paraId="0E9EA2D6" w14:textId="77777777" w:rsidR="000746E3" w:rsidRPr="00384B10" w:rsidRDefault="000746E3" w:rsidP="000746E3">
      <w:pPr>
        <w:spacing w:before="120" w:after="120"/>
        <w:jc w:val="both"/>
      </w:pPr>
      <w:r w:rsidRPr="00384B10">
        <w:rPr>
          <w:lang w:eastAsia="fr-FR" w:bidi="fr-FR"/>
        </w:rPr>
        <w:t>Cette évolution des politiques de développement régional est part</w:t>
      </w:r>
      <w:r w:rsidRPr="00384B10">
        <w:rPr>
          <w:lang w:eastAsia="fr-FR" w:bidi="fr-FR"/>
        </w:rPr>
        <w:t>i</w:t>
      </w:r>
      <w:r w:rsidRPr="00384B10">
        <w:rPr>
          <w:lang w:eastAsia="fr-FR" w:bidi="fr-FR"/>
        </w:rPr>
        <w:t>culièrement manifeste autour des années 69-70 comme l’explicite avec un certain cynisme</w:t>
      </w:r>
      <w:r>
        <w:rPr>
          <w:lang w:eastAsia="fr-FR" w:bidi="fr-FR"/>
        </w:rPr>
        <w:t xml:space="preserve"> le rapport Higgins-Martin-Ray</w:t>
      </w:r>
      <w:r w:rsidRPr="00384B10">
        <w:rPr>
          <w:lang w:eastAsia="fr-FR" w:bidi="fr-FR"/>
        </w:rPr>
        <w:t>nauld</w:t>
      </w:r>
      <w:r>
        <w:rPr>
          <w:lang w:eastAsia="fr-FR" w:bidi="fr-FR"/>
        </w:rPr>
        <w:t> </w:t>
      </w:r>
      <w:r>
        <w:rPr>
          <w:rStyle w:val="Appelnotedebasdep"/>
          <w:lang w:eastAsia="fr-FR" w:bidi="fr-FR"/>
        </w:rPr>
        <w:footnoteReference w:id="24"/>
      </w:r>
      <w:r w:rsidRPr="006E6020">
        <w:rPr>
          <w:lang w:eastAsia="fr-FR" w:bidi="fr-FR"/>
        </w:rPr>
        <w:t>.</w:t>
      </w:r>
      <w:r w:rsidRPr="00384B10">
        <w:rPr>
          <w:lang w:eastAsia="fr-FR" w:bidi="fr-FR"/>
        </w:rPr>
        <w:t xml:space="preserve"> Mais, même avant cette date, les intérêts du capital monopoliste étaient déjà bien servis. Ainsi, à l’intérieur des programmes d’ARDA I (1962-1965) centrés sur l’aménagement rural et la reval</w:t>
      </w:r>
      <w:r w:rsidRPr="00384B10">
        <w:rPr>
          <w:lang w:eastAsia="fr-FR" w:bidi="fr-FR"/>
        </w:rPr>
        <w:t>o</w:t>
      </w:r>
      <w:r w:rsidRPr="00384B10">
        <w:rPr>
          <w:lang w:eastAsia="fr-FR" w:bidi="fr-FR"/>
        </w:rPr>
        <w:t>risation des terre agricoles, le gouvernement avait réussi à glisser des pr</w:t>
      </w:r>
      <w:r w:rsidRPr="00384B10">
        <w:rPr>
          <w:lang w:eastAsia="fr-FR" w:bidi="fr-FR"/>
        </w:rPr>
        <w:t>o</w:t>
      </w:r>
      <w:r w:rsidRPr="00384B10">
        <w:rPr>
          <w:lang w:eastAsia="fr-FR" w:bidi="fr-FR"/>
        </w:rPr>
        <w:t>grammes pour le développement industriel : programmes pour les infrastructures en 1962, programmes pour les industries manufacturières et de transfo</w:t>
      </w:r>
      <w:r w:rsidRPr="00384B10">
        <w:rPr>
          <w:lang w:eastAsia="fr-FR" w:bidi="fr-FR"/>
        </w:rPr>
        <w:t>r</w:t>
      </w:r>
      <w:r w:rsidRPr="00384B10">
        <w:rPr>
          <w:lang w:eastAsia="fr-FR" w:bidi="fr-FR"/>
        </w:rPr>
        <w:t>mation en 1963. Cette tendance s’accentue dans les programmes d’ARDA II (1965-1970). D’ailleurs, avec la création du ministère de l’Expansion économique régionale (MEER) en 1969, les interve</w:t>
      </w:r>
      <w:r w:rsidRPr="00384B10">
        <w:rPr>
          <w:lang w:eastAsia="fr-FR" w:bidi="fr-FR"/>
        </w:rPr>
        <w:t>n</w:t>
      </w:r>
      <w:r w:rsidRPr="00384B10">
        <w:rPr>
          <w:lang w:eastAsia="fr-FR" w:bidi="fr-FR"/>
        </w:rPr>
        <w:t>tions de l’État se réfèrent explicitement à la théorie des pôles de croissance. C’est ainsi que les villes de Sept-Îles, Trois-Rivières, Québec et Mo</w:t>
      </w:r>
      <w:r w:rsidRPr="00384B10">
        <w:rPr>
          <w:lang w:eastAsia="fr-FR" w:bidi="fr-FR"/>
        </w:rPr>
        <w:t>n</w:t>
      </w:r>
      <w:r w:rsidRPr="00384B10">
        <w:rPr>
          <w:lang w:eastAsia="fr-FR" w:bidi="fr-FR"/>
        </w:rPr>
        <w:t xml:space="preserve">tréal sont désignées </w:t>
      </w:r>
      <w:r w:rsidRPr="00384B10">
        <w:t>zones spéciales</w:t>
      </w:r>
      <w:r w:rsidRPr="00384B10">
        <w:rPr>
          <w:lang w:eastAsia="fr-FR" w:bidi="fr-FR"/>
        </w:rPr>
        <w:t xml:space="preserve"> pour le Québec, i.e. centres u</w:t>
      </w:r>
      <w:r w:rsidRPr="00384B10">
        <w:rPr>
          <w:lang w:eastAsia="fr-FR" w:bidi="fr-FR"/>
        </w:rPr>
        <w:t>r</w:t>
      </w:r>
      <w:r w:rsidRPr="00384B10">
        <w:rPr>
          <w:lang w:eastAsia="fr-FR" w:bidi="fr-FR"/>
        </w:rPr>
        <w:t>bains ayant un potentiel élevé de croissance dont l’État s’engage à f</w:t>
      </w:r>
      <w:r w:rsidRPr="00384B10">
        <w:rPr>
          <w:lang w:eastAsia="fr-FR" w:bidi="fr-FR"/>
        </w:rPr>
        <w:t>a</w:t>
      </w:r>
      <w:r w:rsidRPr="00384B10">
        <w:rPr>
          <w:lang w:eastAsia="fr-FR" w:bidi="fr-FR"/>
        </w:rPr>
        <w:t>voriser la croissance. Il n’est pas n</w:t>
      </w:r>
      <w:r w:rsidRPr="00384B10">
        <w:rPr>
          <w:lang w:eastAsia="fr-FR" w:bidi="fr-FR"/>
        </w:rPr>
        <w:t>é</w:t>
      </w:r>
      <w:r w:rsidRPr="00384B10">
        <w:rPr>
          <w:lang w:eastAsia="fr-FR" w:bidi="fr-FR"/>
        </w:rPr>
        <w:t>cessaire d’être grand devin pour entrevoir que le potentiel de croissance de villes comme Sept-Îles r</w:t>
      </w:r>
      <w:r w:rsidRPr="00384B10">
        <w:rPr>
          <w:lang w:eastAsia="fr-FR" w:bidi="fr-FR"/>
        </w:rPr>
        <w:t>e</w:t>
      </w:r>
      <w:r w:rsidRPr="00384B10">
        <w:rPr>
          <w:lang w:eastAsia="fr-FR" w:bidi="fr-FR"/>
        </w:rPr>
        <w:t>pose sur la présence de monopoles. Cette tendance se renforce encore à partir de 1974 avec l’entente-cadre de développement pour le Qu</w:t>
      </w:r>
      <w:r w:rsidRPr="00384B10">
        <w:rPr>
          <w:lang w:eastAsia="fr-FR" w:bidi="fr-FR"/>
        </w:rPr>
        <w:t>é</w:t>
      </w:r>
      <w:r w:rsidRPr="00384B10">
        <w:rPr>
          <w:lang w:eastAsia="fr-FR" w:bidi="fr-FR"/>
        </w:rPr>
        <w:t>bec : e</w:t>
      </w:r>
      <w:r w:rsidRPr="00384B10">
        <w:rPr>
          <w:lang w:eastAsia="fr-FR" w:bidi="fr-FR"/>
        </w:rPr>
        <w:t>n</w:t>
      </w:r>
      <w:r w:rsidRPr="00384B10">
        <w:rPr>
          <w:lang w:eastAsia="fr-FR" w:bidi="fr-FR"/>
        </w:rPr>
        <w:t>tentes auxiliaires pour l’expansion de</w:t>
      </w:r>
      <w:r>
        <w:t xml:space="preserve"> </w:t>
      </w:r>
      <w:r w:rsidRPr="00384B10">
        <w:t>[63]</w:t>
      </w:r>
      <w:r>
        <w:t xml:space="preserve"> </w:t>
      </w:r>
      <w:r w:rsidRPr="00384B10">
        <w:rPr>
          <w:lang w:eastAsia="fr-FR" w:bidi="fr-FR"/>
        </w:rPr>
        <w:t>SIDBEC, sur l’accès aux ressources forestières, sur le développ</w:t>
      </w:r>
      <w:r w:rsidRPr="00384B10">
        <w:rPr>
          <w:lang w:eastAsia="fr-FR" w:bidi="fr-FR"/>
        </w:rPr>
        <w:t>e</w:t>
      </w:r>
      <w:r w:rsidRPr="00384B10">
        <w:rPr>
          <w:lang w:eastAsia="fr-FR" w:bidi="fr-FR"/>
        </w:rPr>
        <w:t>ment minéral, sur les infrastructures industrielles, sur les études industrielles, sur Mir</w:t>
      </w:r>
      <w:r w:rsidRPr="00384B10">
        <w:rPr>
          <w:lang w:eastAsia="fr-FR" w:bidi="fr-FR"/>
        </w:rPr>
        <w:t>a</w:t>
      </w:r>
      <w:r w:rsidRPr="00384B10">
        <w:rPr>
          <w:lang w:eastAsia="fr-FR" w:bidi="fr-FR"/>
        </w:rPr>
        <w:t>bel et (aussi) sur le développement de l’agriculture.</w:t>
      </w:r>
    </w:p>
    <w:p w14:paraId="76D9B744" w14:textId="77777777" w:rsidR="000746E3" w:rsidRPr="00384B10" w:rsidRDefault="000746E3" w:rsidP="000746E3">
      <w:pPr>
        <w:spacing w:before="120" w:after="120"/>
        <w:jc w:val="both"/>
      </w:pPr>
      <w:r w:rsidRPr="00384B10">
        <w:rPr>
          <w:lang w:eastAsia="fr-FR" w:bidi="fr-FR"/>
        </w:rPr>
        <w:t>Il n’existe pas de véritable bilan de ces interventions mais les an</w:t>
      </w:r>
      <w:r w:rsidRPr="00384B10">
        <w:rPr>
          <w:lang w:eastAsia="fr-FR" w:bidi="fr-FR"/>
        </w:rPr>
        <w:t>a</w:t>
      </w:r>
      <w:r w:rsidRPr="00384B10">
        <w:rPr>
          <w:lang w:eastAsia="fr-FR" w:bidi="fr-FR"/>
        </w:rPr>
        <w:t>lystes s’entendent généralement pour reco</w:t>
      </w:r>
      <w:r w:rsidRPr="00384B10">
        <w:rPr>
          <w:lang w:eastAsia="fr-FR" w:bidi="fr-FR"/>
        </w:rPr>
        <w:t>n</w:t>
      </w:r>
      <w:r w:rsidRPr="00384B10">
        <w:rPr>
          <w:lang w:eastAsia="fr-FR" w:bidi="fr-FR"/>
        </w:rPr>
        <w:t>naître leur peu d’effets sur la réduction des disparités régionales. Ainsi, une anal</w:t>
      </w:r>
      <w:r w:rsidRPr="00384B10">
        <w:rPr>
          <w:lang w:eastAsia="fr-FR" w:bidi="fr-FR"/>
        </w:rPr>
        <w:t>y</w:t>
      </w:r>
      <w:r w:rsidRPr="00384B10">
        <w:rPr>
          <w:lang w:eastAsia="fr-FR" w:bidi="fr-FR"/>
        </w:rPr>
        <w:t>se de l’OCDE (donc supposément « objective ») conclut que les politiques région</w:t>
      </w:r>
      <w:r w:rsidRPr="00384B10">
        <w:rPr>
          <w:lang w:eastAsia="fr-FR" w:bidi="fr-FR"/>
        </w:rPr>
        <w:t>a</w:t>
      </w:r>
      <w:r w:rsidRPr="00384B10">
        <w:rPr>
          <w:lang w:eastAsia="fr-FR" w:bidi="fr-FR"/>
        </w:rPr>
        <w:t>les au Canada « ont jusqu’à présent eu des incidences assez min</w:t>
      </w:r>
      <w:r w:rsidRPr="00384B10">
        <w:rPr>
          <w:lang w:eastAsia="fr-FR" w:bidi="fr-FR"/>
        </w:rPr>
        <w:t>i</w:t>
      </w:r>
      <w:r w:rsidRPr="00384B10">
        <w:rPr>
          <w:lang w:eastAsia="fr-FR" w:bidi="fr-FR"/>
        </w:rPr>
        <w:t>mes sur la répartition régionale totale de l’activité économique</w:t>
      </w:r>
      <w:r>
        <w:rPr>
          <w:lang w:eastAsia="fr-FR" w:bidi="fr-FR"/>
        </w:rPr>
        <w:t> </w:t>
      </w:r>
      <w:r>
        <w:rPr>
          <w:rStyle w:val="Appelnotedebasdep"/>
          <w:lang w:eastAsia="fr-FR" w:bidi="fr-FR"/>
        </w:rPr>
        <w:footnoteReference w:id="25"/>
      </w:r>
      <w:r w:rsidRPr="000814B5">
        <w:rPr>
          <w:lang w:eastAsia="fr-FR" w:bidi="fr-FR"/>
        </w:rPr>
        <w:t> </w:t>
      </w:r>
      <w:r w:rsidRPr="00384B10">
        <w:rPr>
          <w:lang w:eastAsia="fr-FR" w:bidi="fr-FR"/>
        </w:rPr>
        <w:t>». C</w:t>
      </w:r>
      <w:r w:rsidRPr="00384B10">
        <w:rPr>
          <w:lang w:eastAsia="fr-FR" w:bidi="fr-FR"/>
        </w:rPr>
        <w:t>e</w:t>
      </w:r>
      <w:r w:rsidRPr="00384B10">
        <w:rPr>
          <w:lang w:eastAsia="fr-FR" w:bidi="fr-FR"/>
        </w:rPr>
        <w:t>la ne veut pas dire que ces politiques ne soient pas importantes pour une accumulation plus intensive du capital</w:t>
      </w:r>
      <w:r>
        <w:rPr>
          <w:lang w:eastAsia="fr-FR" w:bidi="fr-FR"/>
        </w:rPr>
        <w:t> </w:t>
      </w:r>
      <w:r>
        <w:rPr>
          <w:rStyle w:val="Appelnotedebasdep"/>
          <w:lang w:eastAsia="fr-FR" w:bidi="fr-FR"/>
        </w:rPr>
        <w:footnoteReference w:id="26"/>
      </w:r>
      <w:r>
        <w:rPr>
          <w:lang w:eastAsia="fr-FR" w:bidi="fr-FR"/>
        </w:rPr>
        <w:t xml:space="preserve"> et pour un ré</w:t>
      </w:r>
      <w:r w:rsidRPr="00384B10">
        <w:rPr>
          <w:lang w:eastAsia="fr-FR" w:bidi="fr-FR"/>
        </w:rPr>
        <w:t>aménag</w:t>
      </w:r>
      <w:r w:rsidRPr="00384B10">
        <w:rPr>
          <w:lang w:eastAsia="fr-FR" w:bidi="fr-FR"/>
        </w:rPr>
        <w:t>e</w:t>
      </w:r>
      <w:r w:rsidRPr="00384B10">
        <w:rPr>
          <w:lang w:eastAsia="fr-FR" w:bidi="fr-FR"/>
        </w:rPr>
        <w:t>ment de l’appareil d’</w:t>
      </w:r>
      <w:r w:rsidRPr="00384B10">
        <w:t>État</w:t>
      </w:r>
      <w:r w:rsidRPr="00384B10">
        <w:rPr>
          <w:lang w:eastAsia="fr-FR" w:bidi="fr-FR"/>
        </w:rPr>
        <w:t xml:space="preserve"> en fonction de ces o</w:t>
      </w:r>
      <w:r w:rsidRPr="00384B10">
        <w:rPr>
          <w:lang w:eastAsia="fr-FR" w:bidi="fr-FR"/>
        </w:rPr>
        <w:t>b</w:t>
      </w:r>
      <w:r w:rsidRPr="00384B10">
        <w:rPr>
          <w:lang w:eastAsia="fr-FR" w:bidi="fr-FR"/>
        </w:rPr>
        <w:t>jectifs.</w:t>
      </w:r>
    </w:p>
    <w:p w14:paraId="1958AF81" w14:textId="77777777" w:rsidR="000746E3" w:rsidRPr="00384B10" w:rsidRDefault="000746E3" w:rsidP="000746E3">
      <w:pPr>
        <w:spacing w:before="120" w:after="120"/>
        <w:jc w:val="both"/>
      </w:pPr>
      <w:r w:rsidRPr="00384B10">
        <w:rPr>
          <w:lang w:eastAsia="fr-FR" w:bidi="fr-FR"/>
        </w:rPr>
        <w:t>Comme pistes pour une lecture de ces politiques, r</w:t>
      </w:r>
      <w:r w:rsidRPr="00384B10">
        <w:rPr>
          <w:lang w:eastAsia="fr-FR" w:bidi="fr-FR"/>
        </w:rPr>
        <w:t>e</w:t>
      </w:r>
      <w:r w:rsidRPr="00384B10">
        <w:rPr>
          <w:lang w:eastAsia="fr-FR" w:bidi="fr-FR"/>
        </w:rPr>
        <w:t>tenons que :</w:t>
      </w:r>
    </w:p>
    <w:p w14:paraId="7A51AED1" w14:textId="77777777" w:rsidR="000746E3" w:rsidRPr="00384B10" w:rsidRDefault="000746E3" w:rsidP="000746E3">
      <w:pPr>
        <w:spacing w:before="120" w:after="120"/>
        <w:jc w:val="both"/>
        <w:rPr>
          <w:lang w:eastAsia="fr-FR" w:bidi="fr-FR"/>
        </w:rPr>
      </w:pPr>
    </w:p>
    <w:p w14:paraId="2AAC88A7" w14:textId="77777777" w:rsidR="000746E3" w:rsidRPr="00384B10" w:rsidRDefault="000746E3" w:rsidP="000746E3">
      <w:pPr>
        <w:spacing w:before="120" w:after="120"/>
        <w:jc w:val="both"/>
      </w:pPr>
      <w:r w:rsidRPr="00384B10">
        <w:rPr>
          <w:lang w:eastAsia="fr-FR" w:bidi="fr-FR"/>
        </w:rPr>
        <w:t xml:space="preserve">a) dans un </w:t>
      </w:r>
      <w:r w:rsidRPr="00097F44">
        <w:rPr>
          <w:i/>
          <w:iCs/>
          <w:color w:val="0000FF"/>
          <w:szCs w:val="28"/>
        </w:rPr>
        <w:t>premier temps</w:t>
      </w:r>
      <w:r w:rsidRPr="00384B10">
        <w:t>,</w:t>
      </w:r>
      <w:r w:rsidRPr="00384B10">
        <w:rPr>
          <w:lang w:eastAsia="fr-FR" w:bidi="fr-FR"/>
        </w:rPr>
        <w:t xml:space="preserve"> les politiques de développement régi</w:t>
      </w:r>
      <w:r w:rsidRPr="00384B10">
        <w:rPr>
          <w:lang w:eastAsia="fr-FR" w:bidi="fr-FR"/>
        </w:rPr>
        <w:t>o</w:t>
      </w:r>
      <w:r w:rsidRPr="00384B10">
        <w:rPr>
          <w:lang w:eastAsia="fr-FR" w:bidi="fr-FR"/>
        </w:rPr>
        <w:t>nal ont été pensées d’abord en fonction des r</w:t>
      </w:r>
      <w:r w:rsidRPr="00384B10">
        <w:rPr>
          <w:lang w:eastAsia="fr-FR" w:bidi="fr-FR"/>
        </w:rPr>
        <w:t>é</w:t>
      </w:r>
      <w:r w:rsidRPr="00384B10">
        <w:rPr>
          <w:lang w:eastAsia="fr-FR" w:bidi="fr-FR"/>
        </w:rPr>
        <w:t>gions où le chômage était le plus élevé. Il s’agissait de mesures d’urgence pour rédu</w:t>
      </w:r>
      <w:r w:rsidRPr="00384B10">
        <w:rPr>
          <w:lang w:eastAsia="fr-FR" w:bidi="fr-FR"/>
        </w:rPr>
        <w:t>i</w:t>
      </w:r>
      <w:r w:rsidRPr="00384B10">
        <w:rPr>
          <w:lang w:eastAsia="fr-FR" w:bidi="fr-FR"/>
        </w:rPr>
        <w:t>re les tensions sociales appréhe</w:t>
      </w:r>
      <w:r w:rsidRPr="00384B10">
        <w:rPr>
          <w:lang w:eastAsia="fr-FR" w:bidi="fr-FR"/>
        </w:rPr>
        <w:t>n</w:t>
      </w:r>
      <w:r w:rsidRPr="00384B10">
        <w:rPr>
          <w:lang w:eastAsia="fr-FR" w:bidi="fr-FR"/>
        </w:rPr>
        <w:t>dées. Il s’agissait également de favoriser une plus grande mobilité de la main-d’oeuvre et d’accélérer l’intégration et la soumission des petits producteurs indépendants au mode de produ</w:t>
      </w:r>
      <w:r w:rsidRPr="00384B10">
        <w:rPr>
          <w:lang w:eastAsia="fr-FR" w:bidi="fr-FR"/>
        </w:rPr>
        <w:t>c</w:t>
      </w:r>
      <w:r w:rsidRPr="00384B10">
        <w:rPr>
          <w:lang w:eastAsia="fr-FR" w:bidi="fr-FR"/>
        </w:rPr>
        <w:t>tion capitaliste. Dans cette perspective, les politiques de développ</w:t>
      </w:r>
      <w:r w:rsidRPr="00384B10">
        <w:rPr>
          <w:lang w:eastAsia="fr-FR" w:bidi="fr-FR"/>
        </w:rPr>
        <w:t>e</w:t>
      </w:r>
      <w:r w:rsidRPr="00384B10">
        <w:rPr>
          <w:lang w:eastAsia="fr-FR" w:bidi="fr-FR"/>
        </w:rPr>
        <w:t>ment conce</w:t>
      </w:r>
      <w:r w:rsidRPr="00384B10">
        <w:rPr>
          <w:lang w:eastAsia="fr-FR" w:bidi="fr-FR"/>
        </w:rPr>
        <w:t>r</w:t>
      </w:r>
      <w:r w:rsidRPr="00384B10">
        <w:rPr>
          <w:lang w:eastAsia="fr-FR" w:bidi="fr-FR"/>
        </w:rPr>
        <w:t>nent apparemment uniquement les régions périphériques.</w:t>
      </w:r>
    </w:p>
    <w:p w14:paraId="38034AE8" w14:textId="77777777" w:rsidR="000746E3" w:rsidRPr="00384B10" w:rsidRDefault="000746E3" w:rsidP="000746E3">
      <w:pPr>
        <w:spacing w:before="120" w:after="120"/>
        <w:jc w:val="both"/>
      </w:pPr>
      <w:r w:rsidRPr="00384B10">
        <w:rPr>
          <w:lang w:eastAsia="fr-FR" w:bidi="fr-FR"/>
        </w:rPr>
        <w:t xml:space="preserve">b) dans un </w:t>
      </w:r>
      <w:r w:rsidRPr="00097F44">
        <w:rPr>
          <w:i/>
          <w:iCs/>
          <w:color w:val="0000FF"/>
          <w:szCs w:val="28"/>
        </w:rPr>
        <w:t>deuxième temps</w:t>
      </w:r>
      <w:r w:rsidRPr="000814B5">
        <w:rPr>
          <w:i/>
          <w:iCs/>
          <w:szCs w:val="28"/>
        </w:rPr>
        <w:t>,</w:t>
      </w:r>
      <w:r w:rsidRPr="00384B10">
        <w:rPr>
          <w:lang w:eastAsia="fr-FR" w:bidi="fr-FR"/>
        </w:rPr>
        <w:t xml:space="preserve"> les politiques de développement régi</w:t>
      </w:r>
      <w:r w:rsidRPr="00384B10">
        <w:rPr>
          <w:lang w:eastAsia="fr-FR" w:bidi="fr-FR"/>
        </w:rPr>
        <w:t>o</w:t>
      </w:r>
      <w:r w:rsidRPr="00384B10">
        <w:rPr>
          <w:lang w:eastAsia="fr-FR" w:bidi="fr-FR"/>
        </w:rPr>
        <w:t>nal changent de direction. Cela se produit à la fin des années 60 et au début des années 70, soit au moment où l’intégration de la petite pr</w:t>
      </w:r>
      <w:r w:rsidRPr="00384B10">
        <w:rPr>
          <w:lang w:eastAsia="fr-FR" w:bidi="fr-FR"/>
        </w:rPr>
        <w:t>o</w:t>
      </w:r>
      <w:r w:rsidRPr="00384B10">
        <w:rPr>
          <w:lang w:eastAsia="fr-FR" w:bidi="fr-FR"/>
        </w:rPr>
        <w:t>du</w:t>
      </w:r>
      <w:r w:rsidRPr="00384B10">
        <w:rPr>
          <w:lang w:eastAsia="fr-FR" w:bidi="fr-FR"/>
        </w:rPr>
        <w:t>c</w:t>
      </w:r>
      <w:r w:rsidRPr="00384B10">
        <w:rPr>
          <w:lang w:eastAsia="fr-FR" w:bidi="fr-FR"/>
        </w:rPr>
        <w:t>tion marchande au mode de production capitaliste est à toute fin pratique acquise (chose certaine l’indépendance de certains de ces p</w:t>
      </w:r>
      <w:r w:rsidRPr="00384B10">
        <w:rPr>
          <w:lang w:eastAsia="fr-FR" w:bidi="fr-FR"/>
        </w:rPr>
        <w:t>e</w:t>
      </w:r>
      <w:r w:rsidRPr="00384B10">
        <w:rPr>
          <w:lang w:eastAsia="fr-FR" w:bidi="fr-FR"/>
        </w:rPr>
        <w:t>tits pro</w:t>
      </w:r>
      <w:r>
        <w:rPr>
          <w:lang w:eastAsia="fr-FR" w:bidi="fr-FR"/>
        </w:rPr>
        <w:t>ducteurs dans une relative auto</w:t>
      </w:r>
      <w:r w:rsidRPr="00384B10">
        <w:rPr>
          <w:lang w:eastAsia="fr-FR" w:bidi="fr-FR"/>
        </w:rPr>
        <w:t>subsistance est désormais fort réduite). Cela se produit également au moment où sont créés des pr</w:t>
      </w:r>
      <w:r w:rsidRPr="00384B10">
        <w:rPr>
          <w:lang w:eastAsia="fr-FR" w:bidi="fr-FR"/>
        </w:rPr>
        <w:t>o</w:t>
      </w:r>
      <w:r w:rsidRPr="00384B10">
        <w:rPr>
          <w:lang w:eastAsia="fr-FR" w:bidi="fr-FR"/>
        </w:rPr>
        <w:t>grammes ad hoc comme les P.I.L.</w:t>
      </w:r>
      <w:r>
        <w:rPr>
          <w:lang w:eastAsia="fr-FR" w:bidi="fr-FR"/>
        </w:rPr>
        <w:t> </w:t>
      </w:r>
      <w:r>
        <w:rPr>
          <w:rStyle w:val="Appelnotedebasdep"/>
          <w:lang w:eastAsia="fr-FR" w:bidi="fr-FR"/>
        </w:rPr>
        <w:footnoteReference w:id="27"/>
      </w:r>
      <w:r w:rsidRPr="00B62F86">
        <w:rPr>
          <w:lang w:eastAsia="fr-FR" w:bidi="fr-FR"/>
        </w:rPr>
        <w:t xml:space="preserve"> </w:t>
      </w:r>
      <w:r w:rsidRPr="00384B10">
        <w:rPr>
          <w:lang w:eastAsia="fr-FR" w:bidi="fr-FR"/>
        </w:rPr>
        <w:t>destinés à réduire temporair</w:t>
      </w:r>
      <w:r w:rsidRPr="00384B10">
        <w:rPr>
          <w:lang w:eastAsia="fr-FR" w:bidi="fr-FR"/>
        </w:rPr>
        <w:t>e</w:t>
      </w:r>
      <w:r w:rsidRPr="00384B10">
        <w:rPr>
          <w:lang w:eastAsia="fr-FR" w:bidi="fr-FR"/>
        </w:rPr>
        <w:t>ment le chômage et les tensions sociales jugées dangereuses. Dès lors, les programmes de développement régional pourront se centrer encore plus exclusiv</w:t>
      </w:r>
      <w:r w:rsidRPr="00384B10">
        <w:rPr>
          <w:lang w:eastAsia="fr-FR" w:bidi="fr-FR"/>
        </w:rPr>
        <w:t>e</w:t>
      </w:r>
      <w:r w:rsidRPr="00384B10">
        <w:rPr>
          <w:lang w:eastAsia="fr-FR" w:bidi="fr-FR"/>
        </w:rPr>
        <w:t>ment sur les projets de la bourgeoisie canadienne et québécoise, ce qui n’ira pas sans conflits et compromis (v.g. Mirabel). Enfin, les mobilisations p</w:t>
      </w:r>
      <w:r w:rsidRPr="00384B10">
        <w:rPr>
          <w:lang w:eastAsia="fr-FR" w:bidi="fr-FR"/>
        </w:rPr>
        <w:t>o</w:t>
      </w:r>
      <w:r w:rsidRPr="00384B10">
        <w:rPr>
          <w:lang w:eastAsia="fr-FR" w:bidi="fr-FR"/>
        </w:rPr>
        <w:t>pulaires dans des régions comme l’Est du Québec exigeront que</w:t>
      </w:r>
      <w:r w:rsidRPr="00384B10">
        <w:rPr>
          <w:lang w:eastAsia="fr-FR" w:bidi="fr-FR"/>
        </w:rPr>
        <w:t>l</w:t>
      </w:r>
      <w:r w:rsidRPr="00384B10">
        <w:rPr>
          <w:lang w:eastAsia="fr-FR" w:bidi="fr-FR"/>
        </w:rPr>
        <w:t>ques concessions.</w:t>
      </w:r>
    </w:p>
    <w:p w14:paraId="715D70C2" w14:textId="77777777" w:rsidR="000746E3" w:rsidRPr="00384B10" w:rsidRDefault="000746E3" w:rsidP="000746E3">
      <w:pPr>
        <w:spacing w:before="120" w:after="120"/>
        <w:jc w:val="both"/>
      </w:pPr>
      <w:r>
        <w:rPr>
          <w:lang w:eastAsia="fr-FR" w:bidi="fr-FR"/>
        </w:rPr>
        <w:t xml:space="preserve">c) </w:t>
      </w:r>
      <w:r w:rsidRPr="00384B10">
        <w:rPr>
          <w:lang w:eastAsia="fr-FR" w:bidi="fr-FR"/>
        </w:rPr>
        <w:t xml:space="preserve">les politiques de développement régional telles que définies dans un premier temps (i.e. en fonction des régions périphériques) </w:t>
      </w:r>
      <w:r w:rsidRPr="00097F44">
        <w:rPr>
          <w:i/>
          <w:color w:val="0000FF"/>
          <w:lang w:eastAsia="fr-FR" w:bidi="fr-FR"/>
        </w:rPr>
        <w:t>légitim</w:t>
      </w:r>
      <w:r w:rsidRPr="00097F44">
        <w:rPr>
          <w:i/>
          <w:color w:val="0000FF"/>
          <w:lang w:eastAsia="fr-FR" w:bidi="fr-FR"/>
        </w:rPr>
        <w:t>e</w:t>
      </w:r>
      <w:r w:rsidRPr="00097F44">
        <w:rPr>
          <w:i/>
          <w:color w:val="0000FF"/>
          <w:lang w:eastAsia="fr-FR" w:bidi="fr-FR"/>
        </w:rPr>
        <w:t>ront l’intervention de l’État dans l’économie</w:t>
      </w:r>
      <w:r w:rsidRPr="00384B10">
        <w:rPr>
          <w:lang w:eastAsia="fr-FR" w:bidi="fr-FR"/>
        </w:rPr>
        <w:t>. Ils légitimeront égal</w:t>
      </w:r>
      <w:r w:rsidRPr="00384B10">
        <w:rPr>
          <w:lang w:eastAsia="fr-FR" w:bidi="fr-FR"/>
        </w:rPr>
        <w:t>e</w:t>
      </w:r>
      <w:r w:rsidRPr="00384B10">
        <w:rPr>
          <w:lang w:eastAsia="fr-FR" w:bidi="fr-FR"/>
        </w:rPr>
        <w:t>ment un réaménagement de l’appareil de l’État qui paradoxal</w:t>
      </w:r>
      <w:r w:rsidRPr="00384B10">
        <w:rPr>
          <w:lang w:eastAsia="fr-FR" w:bidi="fr-FR"/>
        </w:rPr>
        <w:t>e</w:t>
      </w:r>
      <w:r w:rsidRPr="00384B10">
        <w:rPr>
          <w:lang w:eastAsia="fr-FR" w:bidi="fr-FR"/>
        </w:rPr>
        <w:t>ment ira dans le sens d’une plus grande centralisation du pouvoir conform</w:t>
      </w:r>
      <w:r w:rsidRPr="00384B10">
        <w:rPr>
          <w:lang w:eastAsia="fr-FR" w:bidi="fr-FR"/>
        </w:rPr>
        <w:t>é</w:t>
      </w:r>
      <w:r w:rsidRPr="00384B10">
        <w:rPr>
          <w:lang w:eastAsia="fr-FR" w:bidi="fr-FR"/>
        </w:rPr>
        <w:t>ment aux intérêts dominants de la bou</w:t>
      </w:r>
      <w:r w:rsidRPr="00384B10">
        <w:rPr>
          <w:lang w:eastAsia="fr-FR" w:bidi="fr-FR"/>
        </w:rPr>
        <w:t>r</w:t>
      </w:r>
      <w:r w:rsidRPr="00384B10">
        <w:rPr>
          <w:lang w:eastAsia="fr-FR" w:bidi="fr-FR"/>
        </w:rPr>
        <w:t>geoisie canadienne</w:t>
      </w:r>
      <w:r>
        <w:rPr>
          <w:lang w:eastAsia="fr-FR" w:bidi="fr-FR"/>
        </w:rPr>
        <w:t> </w:t>
      </w:r>
      <w:r>
        <w:rPr>
          <w:rStyle w:val="Appelnotedebasdep"/>
          <w:lang w:eastAsia="fr-FR" w:bidi="fr-FR"/>
        </w:rPr>
        <w:footnoteReference w:id="28"/>
      </w:r>
      <w:r w:rsidRPr="00B62F86">
        <w:rPr>
          <w:lang w:eastAsia="fr-FR" w:bidi="fr-FR"/>
        </w:rPr>
        <w:t> </w:t>
      </w:r>
      <w:r w:rsidRPr="00384B10">
        <w:rPr>
          <w:lang w:eastAsia="fr-FR" w:bidi="fr-FR"/>
        </w:rPr>
        <w:t>: l’un des principaux objectifs de la création du MEER n’était-il pas de mettre fin aux chevauchements entre les programmes de développement r</w:t>
      </w:r>
      <w:r w:rsidRPr="00384B10">
        <w:rPr>
          <w:lang w:eastAsia="fr-FR" w:bidi="fr-FR"/>
        </w:rPr>
        <w:t>é</w:t>
      </w:r>
      <w:r w:rsidRPr="00384B10">
        <w:rPr>
          <w:lang w:eastAsia="fr-FR" w:bidi="fr-FR"/>
        </w:rPr>
        <w:t>gional d’Ottawa et ceux élaborés par les provinces. Il serait intére</w:t>
      </w:r>
      <w:r w:rsidRPr="00384B10">
        <w:rPr>
          <w:lang w:eastAsia="fr-FR" w:bidi="fr-FR"/>
        </w:rPr>
        <w:t>s</w:t>
      </w:r>
      <w:r w:rsidRPr="00384B10">
        <w:rPr>
          <w:lang w:eastAsia="fr-FR" w:bidi="fr-FR"/>
        </w:rPr>
        <w:t>sant de poursuivre la réflexion pour voir plus précis</w:t>
      </w:r>
      <w:r w:rsidRPr="00384B10">
        <w:rPr>
          <w:lang w:eastAsia="fr-FR" w:bidi="fr-FR"/>
        </w:rPr>
        <w:t>é</w:t>
      </w:r>
      <w:r w:rsidRPr="00384B10">
        <w:rPr>
          <w:lang w:eastAsia="fr-FR" w:bidi="fr-FR"/>
        </w:rPr>
        <w:t>ment comment la question du développement régional est proposée ou même utilisée comme élément de solution à la crise de l’unité canadienne. À ce n</w:t>
      </w:r>
      <w:r w:rsidRPr="00384B10">
        <w:rPr>
          <w:lang w:eastAsia="fr-FR" w:bidi="fr-FR"/>
        </w:rPr>
        <w:t>i</w:t>
      </w:r>
      <w:r w:rsidRPr="00384B10">
        <w:rPr>
          <w:lang w:eastAsia="fr-FR" w:bidi="fr-FR"/>
        </w:rPr>
        <w:t>veau, le contour des r</w:t>
      </w:r>
      <w:r w:rsidRPr="00384B10">
        <w:rPr>
          <w:lang w:eastAsia="fr-FR" w:bidi="fr-FR"/>
        </w:rPr>
        <w:t>é</w:t>
      </w:r>
      <w:r w:rsidRPr="00384B10">
        <w:rPr>
          <w:lang w:eastAsia="fr-FR" w:bidi="fr-FR"/>
        </w:rPr>
        <w:t>gions s’apparente plutôt à celui des provinces et les politiques de développement y compris celle du MEER résultent du rapport de force existant entre le bourgeoisies canadienne et qu</w:t>
      </w:r>
      <w:r w:rsidRPr="00384B10">
        <w:rPr>
          <w:lang w:eastAsia="fr-FR" w:bidi="fr-FR"/>
        </w:rPr>
        <w:t>é</w:t>
      </w:r>
      <w:r w:rsidRPr="00384B10">
        <w:rPr>
          <w:lang w:eastAsia="fr-FR" w:bidi="fr-FR"/>
        </w:rPr>
        <w:t>bécoise (en ce qui concerne le Québec).</w:t>
      </w:r>
    </w:p>
    <w:p w14:paraId="28BBB172" w14:textId="77777777" w:rsidR="000746E3" w:rsidRPr="00384B10" w:rsidRDefault="000746E3" w:rsidP="000746E3">
      <w:pPr>
        <w:spacing w:before="120" w:after="120"/>
        <w:jc w:val="both"/>
        <w:rPr>
          <w:rStyle w:val="En-tte47ptNonGrasNonItalique"/>
          <w:b w:val="0"/>
          <w:bCs w:val="0"/>
          <w:i w:val="0"/>
          <w:iCs w:val="0"/>
          <w:sz w:val="28"/>
          <w:lang w:val="fr-CA"/>
        </w:rPr>
      </w:pPr>
    </w:p>
    <w:p w14:paraId="43933CB4" w14:textId="77777777" w:rsidR="000746E3" w:rsidRPr="00B62F86" w:rsidRDefault="000746E3" w:rsidP="000746E3">
      <w:pPr>
        <w:pStyle w:val="a"/>
      </w:pPr>
      <w:r w:rsidRPr="00097F44">
        <w:t xml:space="preserve">— </w:t>
      </w:r>
      <w:r w:rsidRPr="00B62F86">
        <w:t>Au niveau québécois</w:t>
      </w:r>
    </w:p>
    <w:p w14:paraId="028C9A83" w14:textId="77777777" w:rsidR="000746E3" w:rsidRPr="00384B10" w:rsidRDefault="000746E3" w:rsidP="000746E3">
      <w:pPr>
        <w:spacing w:before="120" w:after="120"/>
        <w:jc w:val="both"/>
        <w:rPr>
          <w:lang w:eastAsia="fr-FR" w:bidi="fr-FR"/>
        </w:rPr>
      </w:pPr>
    </w:p>
    <w:p w14:paraId="67105440" w14:textId="77777777" w:rsidR="000746E3" w:rsidRPr="00384B10" w:rsidRDefault="000746E3" w:rsidP="000746E3">
      <w:pPr>
        <w:spacing w:before="120" w:after="120"/>
        <w:jc w:val="both"/>
      </w:pPr>
      <w:r w:rsidRPr="00384B10">
        <w:rPr>
          <w:lang w:eastAsia="fr-FR" w:bidi="fr-FR"/>
        </w:rPr>
        <w:t>Prises globalement, les interventions du gouvern</w:t>
      </w:r>
      <w:r w:rsidRPr="00384B10">
        <w:rPr>
          <w:lang w:eastAsia="fr-FR" w:bidi="fr-FR"/>
        </w:rPr>
        <w:t>e</w:t>
      </w:r>
      <w:r w:rsidRPr="00384B10">
        <w:rPr>
          <w:lang w:eastAsia="fr-FR" w:bidi="fr-FR"/>
        </w:rPr>
        <w:t>ment du Québec dans le développement régional sont plutôt en continuité qu’en rupt</w:t>
      </w:r>
      <w:r w:rsidRPr="00384B10">
        <w:rPr>
          <w:lang w:eastAsia="fr-FR" w:bidi="fr-FR"/>
        </w:rPr>
        <w:t>u</w:t>
      </w:r>
      <w:r>
        <w:rPr>
          <w:lang w:eastAsia="fr-FR" w:bidi="fr-FR"/>
        </w:rPr>
        <w:t>re avec celles d’Ott</w:t>
      </w:r>
      <w:r w:rsidRPr="00384B10">
        <w:rPr>
          <w:lang w:eastAsia="fr-FR" w:bidi="fr-FR"/>
        </w:rPr>
        <w:t>awa</w:t>
      </w:r>
      <w:r>
        <w:rPr>
          <w:lang w:eastAsia="fr-FR" w:bidi="fr-FR"/>
        </w:rPr>
        <w:t> </w:t>
      </w:r>
      <w:r>
        <w:rPr>
          <w:rStyle w:val="Appelnotedebasdep"/>
          <w:lang w:eastAsia="fr-FR" w:bidi="fr-FR"/>
        </w:rPr>
        <w:footnoteReference w:id="29"/>
      </w:r>
      <w:r w:rsidRPr="00384B10">
        <w:rPr>
          <w:lang w:eastAsia="fr-FR" w:bidi="fr-FR"/>
        </w:rPr>
        <w:t>.</w:t>
      </w:r>
      <w:r>
        <w:t xml:space="preserve"> </w:t>
      </w:r>
      <w:r w:rsidRPr="00384B10">
        <w:t>[64]</w:t>
      </w:r>
      <w:r w:rsidRPr="00384B10">
        <w:rPr>
          <w:lang w:eastAsia="fr-FR" w:bidi="fr-FR"/>
        </w:rPr>
        <w:t xml:space="preserve"> Comment pourrait-il en être autrement puisque les progra</w:t>
      </w:r>
      <w:r w:rsidRPr="00384B10">
        <w:rPr>
          <w:lang w:eastAsia="fr-FR" w:bidi="fr-FR"/>
        </w:rPr>
        <w:t>m</w:t>
      </w:r>
      <w:r w:rsidRPr="00384B10">
        <w:rPr>
          <w:lang w:eastAsia="fr-FR" w:bidi="fr-FR"/>
        </w:rPr>
        <w:t>mes conçus à cet effet sont établis par les deux administrations et que le gouvernement f</w:t>
      </w:r>
      <w:r w:rsidRPr="00384B10">
        <w:rPr>
          <w:lang w:eastAsia="fr-FR" w:bidi="fr-FR"/>
        </w:rPr>
        <w:t>é</w:t>
      </w:r>
      <w:r w:rsidRPr="00384B10">
        <w:rPr>
          <w:lang w:eastAsia="fr-FR" w:bidi="fr-FR"/>
        </w:rPr>
        <w:t>déral fournit une part plus élevée que celle du Québec. C’est ainsi qu’après avoir accepté la « politique » du rattr</w:t>
      </w:r>
      <w:r w:rsidRPr="00384B10">
        <w:rPr>
          <w:lang w:eastAsia="fr-FR" w:bidi="fr-FR"/>
        </w:rPr>
        <w:t>a</w:t>
      </w:r>
      <w:r w:rsidRPr="00384B10">
        <w:rPr>
          <w:lang w:eastAsia="fr-FR" w:bidi="fr-FR"/>
        </w:rPr>
        <w:t>page des régions périphériques, le gouvernement du Québec ne manifesta auc</w:t>
      </w:r>
      <w:r>
        <w:rPr>
          <w:lang w:eastAsia="fr-FR" w:bidi="fr-FR"/>
        </w:rPr>
        <w:t>une opposition à la ré</w:t>
      </w:r>
      <w:r w:rsidRPr="00384B10">
        <w:rPr>
          <w:lang w:eastAsia="fr-FR" w:bidi="fr-FR"/>
        </w:rPr>
        <w:t>orientation de la p</w:t>
      </w:r>
      <w:r w:rsidRPr="00384B10">
        <w:rPr>
          <w:lang w:eastAsia="fr-FR" w:bidi="fr-FR"/>
        </w:rPr>
        <w:t>o</w:t>
      </w:r>
      <w:r w:rsidRPr="00384B10">
        <w:rPr>
          <w:lang w:eastAsia="fr-FR" w:bidi="fr-FR"/>
        </w:rPr>
        <w:t>litique du dévelo</w:t>
      </w:r>
      <w:r w:rsidRPr="00384B10">
        <w:rPr>
          <w:lang w:eastAsia="fr-FR" w:bidi="fr-FR"/>
        </w:rPr>
        <w:t>p</w:t>
      </w:r>
      <w:r w:rsidRPr="00384B10">
        <w:rPr>
          <w:lang w:eastAsia="fr-FR" w:bidi="fr-FR"/>
        </w:rPr>
        <w:t>pement proposée par Ottawa à partir de 1969. Pour les deux gouve</w:t>
      </w:r>
      <w:r w:rsidRPr="00384B10">
        <w:rPr>
          <w:lang w:eastAsia="fr-FR" w:bidi="fr-FR"/>
        </w:rPr>
        <w:t>r</w:t>
      </w:r>
      <w:r w:rsidRPr="00384B10">
        <w:rPr>
          <w:lang w:eastAsia="fr-FR" w:bidi="fr-FR"/>
        </w:rPr>
        <w:t>nements, le développement régional devient dès lors synonyme de développement du Québec dans son ensemble et plus précisément de ses principales villes et e</w:t>
      </w:r>
      <w:r w:rsidRPr="00384B10">
        <w:rPr>
          <w:lang w:eastAsia="fr-FR" w:bidi="fr-FR"/>
        </w:rPr>
        <w:t>n</w:t>
      </w:r>
      <w:r w:rsidRPr="00384B10">
        <w:rPr>
          <w:lang w:eastAsia="fr-FR" w:bidi="fr-FR"/>
        </w:rPr>
        <w:t>treprises capitalistes.</w:t>
      </w:r>
    </w:p>
    <w:p w14:paraId="787D1216" w14:textId="77777777" w:rsidR="000746E3" w:rsidRPr="00384B10" w:rsidRDefault="000746E3" w:rsidP="000746E3">
      <w:pPr>
        <w:spacing w:before="120" w:after="120"/>
        <w:jc w:val="both"/>
      </w:pPr>
      <w:r w:rsidRPr="00384B10">
        <w:rPr>
          <w:lang w:eastAsia="fr-FR" w:bidi="fr-FR"/>
        </w:rPr>
        <w:t>Dans la logique de l’autonomie provinciale, le P.Q. remettra en cause le principe de l’entente-cadre de 1974 mais sans questionner un modèle de dév</w:t>
      </w:r>
      <w:r w:rsidRPr="00384B10">
        <w:rPr>
          <w:lang w:eastAsia="fr-FR" w:bidi="fr-FR"/>
        </w:rPr>
        <w:t>e</w:t>
      </w:r>
      <w:r w:rsidRPr="00384B10">
        <w:rPr>
          <w:lang w:eastAsia="fr-FR" w:bidi="fr-FR"/>
        </w:rPr>
        <w:t>loppement qui, à l’échelle du Québec, se réalise selon le mode de la concentration et de la centralisation. Comme les go</w:t>
      </w:r>
      <w:r w:rsidRPr="00384B10">
        <w:rPr>
          <w:lang w:eastAsia="fr-FR" w:bidi="fr-FR"/>
        </w:rPr>
        <w:t>u</w:t>
      </w:r>
      <w:r w:rsidRPr="00384B10">
        <w:rPr>
          <w:lang w:eastAsia="fr-FR" w:bidi="fr-FR"/>
        </w:rPr>
        <w:t>vernements qui l’ont précédé, le gouvernement du P.Q. tendra à re</w:t>
      </w:r>
      <w:r w:rsidRPr="00384B10">
        <w:rPr>
          <w:lang w:eastAsia="fr-FR" w:bidi="fr-FR"/>
        </w:rPr>
        <w:t>n</w:t>
      </w:r>
      <w:r w:rsidRPr="00384B10">
        <w:rPr>
          <w:lang w:eastAsia="fr-FR" w:bidi="fr-FR"/>
        </w:rPr>
        <w:t>dre ses interventions de plus en plus conformes au projet économique de la bourgeoisie québécoise (v.g. SI</w:t>
      </w:r>
      <w:r w:rsidRPr="00384B10">
        <w:rPr>
          <w:lang w:eastAsia="fr-FR" w:bidi="fr-FR"/>
        </w:rPr>
        <w:t>D</w:t>
      </w:r>
      <w:r w:rsidRPr="00384B10">
        <w:rPr>
          <w:lang w:eastAsia="fr-FR" w:bidi="fr-FR"/>
        </w:rPr>
        <w:t>BEC) sans nuire pour autant aux intérêts du capital monopoli</w:t>
      </w:r>
      <w:r w:rsidRPr="00384B10">
        <w:rPr>
          <w:lang w:eastAsia="fr-FR" w:bidi="fr-FR"/>
        </w:rPr>
        <w:t>s</w:t>
      </w:r>
      <w:r w:rsidRPr="00384B10">
        <w:rPr>
          <w:lang w:eastAsia="fr-FR" w:bidi="fr-FR"/>
        </w:rPr>
        <w:t>te (v.g. les pâtes et papiers). Dans cette perspective, la prise en considération du projet économ</w:t>
      </w:r>
      <w:r w:rsidRPr="00384B10">
        <w:rPr>
          <w:lang w:eastAsia="fr-FR" w:bidi="fr-FR"/>
        </w:rPr>
        <w:t>i</w:t>
      </w:r>
      <w:r w:rsidRPr="00384B10">
        <w:rPr>
          <w:lang w:eastAsia="fr-FR" w:bidi="fr-FR"/>
        </w:rPr>
        <w:t>que de la bourgeoisie québécoise permettrait d’entrevoir la logique d’intervention dans le développement régional qui apparaîtrait autr</w:t>
      </w:r>
      <w:r w:rsidRPr="00384B10">
        <w:rPr>
          <w:lang w:eastAsia="fr-FR" w:bidi="fr-FR"/>
        </w:rPr>
        <w:t>e</w:t>
      </w:r>
      <w:r w:rsidRPr="00384B10">
        <w:rPr>
          <w:lang w:eastAsia="fr-FR" w:bidi="fr-FR"/>
        </w:rPr>
        <w:t>ment plus ou moins incoh</w:t>
      </w:r>
      <w:r w:rsidRPr="00384B10">
        <w:rPr>
          <w:lang w:eastAsia="fr-FR" w:bidi="fr-FR"/>
        </w:rPr>
        <w:t>é</w:t>
      </w:r>
      <w:r w:rsidRPr="00384B10">
        <w:rPr>
          <w:lang w:eastAsia="fr-FR" w:bidi="fr-FR"/>
        </w:rPr>
        <w:t>rente.</w:t>
      </w:r>
    </w:p>
    <w:p w14:paraId="712BC9FA" w14:textId="77777777" w:rsidR="000746E3" w:rsidRPr="00384B10" w:rsidRDefault="000746E3" w:rsidP="000746E3">
      <w:pPr>
        <w:spacing w:before="120" w:after="120"/>
        <w:jc w:val="both"/>
      </w:pPr>
      <w:r w:rsidRPr="00384B10">
        <w:rPr>
          <w:lang w:eastAsia="fr-FR" w:bidi="fr-FR"/>
        </w:rPr>
        <w:t>Le projet économique de la bourgeoisie québécoise a été bien mis en lumière par les travaux de Dorval Brunelle</w:t>
      </w:r>
      <w:r>
        <w:rPr>
          <w:lang w:eastAsia="fr-FR" w:bidi="fr-FR"/>
        </w:rPr>
        <w:t> </w:t>
      </w:r>
      <w:r>
        <w:rPr>
          <w:rStyle w:val="Appelnotedebasdep"/>
          <w:lang w:eastAsia="fr-FR" w:bidi="fr-FR"/>
        </w:rPr>
        <w:footnoteReference w:id="30"/>
      </w:r>
      <w:r w:rsidRPr="00384B10">
        <w:rPr>
          <w:lang w:eastAsia="fr-FR" w:bidi="fr-FR"/>
        </w:rPr>
        <w:t xml:space="preserve"> et de Pierre Fou</w:t>
      </w:r>
      <w:r w:rsidRPr="00384B10">
        <w:rPr>
          <w:lang w:eastAsia="fr-FR" w:bidi="fr-FR"/>
        </w:rPr>
        <w:t>r</w:t>
      </w:r>
      <w:r w:rsidRPr="00384B10">
        <w:rPr>
          <w:lang w:eastAsia="fr-FR" w:bidi="fr-FR"/>
        </w:rPr>
        <w:t>nier</w:t>
      </w:r>
      <w:r>
        <w:rPr>
          <w:lang w:eastAsia="fr-FR" w:bidi="fr-FR"/>
        </w:rPr>
        <w:t> </w:t>
      </w:r>
      <w:r>
        <w:rPr>
          <w:rStyle w:val="Appelnotedebasdep"/>
          <w:lang w:eastAsia="fr-FR" w:bidi="fr-FR"/>
        </w:rPr>
        <w:footnoteReference w:id="31"/>
      </w:r>
      <w:r w:rsidRPr="007F2ED6">
        <w:rPr>
          <w:lang w:eastAsia="fr-FR" w:bidi="fr-FR"/>
        </w:rPr>
        <w:t>.</w:t>
      </w:r>
      <w:r w:rsidRPr="00384B10">
        <w:rPr>
          <w:lang w:eastAsia="fr-FR" w:bidi="fr-FR"/>
        </w:rPr>
        <w:t xml:space="preserve"> Selon ces analyses, le projet économique de la bourgeoisie québécoise tel qu’il s’esquisse à la fin des années 50 est à la fois n</w:t>
      </w:r>
      <w:r w:rsidRPr="00384B10">
        <w:rPr>
          <w:lang w:eastAsia="fr-FR" w:bidi="fr-FR"/>
        </w:rPr>
        <w:t>a</w:t>
      </w:r>
      <w:r w:rsidRPr="00384B10">
        <w:rPr>
          <w:lang w:eastAsia="fr-FR" w:bidi="fr-FR"/>
        </w:rPr>
        <w:t>tionaliste et pr</w:t>
      </w:r>
      <w:r w:rsidRPr="00384B10">
        <w:rPr>
          <w:lang w:eastAsia="fr-FR" w:bidi="fr-FR"/>
        </w:rPr>
        <w:t>o</w:t>
      </w:r>
      <w:r w:rsidRPr="00384B10">
        <w:rPr>
          <w:lang w:eastAsia="fr-FR" w:bidi="fr-FR"/>
        </w:rPr>
        <w:t>américain. Ce qui caractérise l’économie du Québec, c’est la présence de quelques monopoles et d’une multitude de petites entreprises qui sont appelées à disparaître par la concentration au pr</w:t>
      </w:r>
      <w:r w:rsidRPr="00384B10">
        <w:rPr>
          <w:lang w:eastAsia="fr-FR" w:bidi="fr-FR"/>
        </w:rPr>
        <w:t>o</w:t>
      </w:r>
      <w:r w:rsidRPr="00384B10">
        <w:rPr>
          <w:lang w:eastAsia="fr-FR" w:bidi="fr-FR"/>
        </w:rPr>
        <w:t>fit du capital canadien-anglais et américain. Le projet de la bourgeo</w:t>
      </w:r>
      <w:r w:rsidRPr="00384B10">
        <w:rPr>
          <w:lang w:eastAsia="fr-FR" w:bidi="fr-FR"/>
        </w:rPr>
        <w:t>i</w:t>
      </w:r>
      <w:r w:rsidRPr="00384B10">
        <w:rPr>
          <w:lang w:eastAsia="fr-FR" w:bidi="fr-FR"/>
        </w:rPr>
        <w:t>sie québ</w:t>
      </w:r>
      <w:r w:rsidRPr="00384B10">
        <w:rPr>
          <w:lang w:eastAsia="fr-FR" w:bidi="fr-FR"/>
        </w:rPr>
        <w:t>é</w:t>
      </w:r>
      <w:r w:rsidRPr="00384B10">
        <w:rPr>
          <w:lang w:eastAsia="fr-FR" w:bidi="fr-FR"/>
        </w:rPr>
        <w:t>coise à cette époque n’est autre que de récupérer à son profit la co</w:t>
      </w:r>
      <w:r w:rsidRPr="00384B10">
        <w:rPr>
          <w:lang w:eastAsia="fr-FR" w:bidi="fr-FR"/>
        </w:rPr>
        <w:t>n</w:t>
      </w:r>
      <w:r w:rsidRPr="00384B10">
        <w:rPr>
          <w:lang w:eastAsia="fr-FR" w:bidi="fr-FR"/>
        </w:rPr>
        <w:t>centration sans remettre en cause ce processus lui-même. Ce projet sera porté par le Conseil d’orientation économique du Québec (COEQ) créé en 1961 et nécessitera une alliance entre capital indu</w:t>
      </w:r>
      <w:r w:rsidRPr="00384B10">
        <w:rPr>
          <w:lang w:eastAsia="fr-FR" w:bidi="fr-FR"/>
        </w:rPr>
        <w:t>s</w:t>
      </w:r>
      <w:r w:rsidRPr="00384B10">
        <w:rPr>
          <w:lang w:eastAsia="fr-FR" w:bidi="fr-FR"/>
        </w:rPr>
        <w:t>triel et capital financier québécois. Cela signifie, entre autres choses, un transfert de l’épargne des régions rurales et semi-urbaines vers les centres urbains à travers notamment le réseau des Caisses populaires. Enfin, le bourgeoisie québécoise voit clairement que l’</w:t>
      </w:r>
      <w:r w:rsidRPr="00384B10">
        <w:t>État</w:t>
      </w:r>
      <w:r w:rsidRPr="00384B10">
        <w:rPr>
          <w:lang w:eastAsia="fr-FR" w:bidi="fr-FR"/>
        </w:rPr>
        <w:t xml:space="preserve"> est un l</w:t>
      </w:r>
      <w:r w:rsidRPr="00384B10">
        <w:rPr>
          <w:lang w:eastAsia="fr-FR" w:bidi="fr-FR"/>
        </w:rPr>
        <w:t>e</w:t>
      </w:r>
      <w:r w:rsidRPr="00384B10">
        <w:rPr>
          <w:lang w:eastAsia="fr-FR" w:bidi="fr-FR"/>
        </w:rPr>
        <w:t>vier indi</w:t>
      </w:r>
      <w:r w:rsidRPr="00384B10">
        <w:rPr>
          <w:lang w:eastAsia="fr-FR" w:bidi="fr-FR"/>
        </w:rPr>
        <w:t>s</w:t>
      </w:r>
      <w:r w:rsidRPr="00384B10">
        <w:rPr>
          <w:lang w:eastAsia="fr-FR" w:bidi="fr-FR"/>
        </w:rPr>
        <w:t>pensable à la réalisation de son projet de développement.</w:t>
      </w:r>
    </w:p>
    <w:p w14:paraId="37F082EB" w14:textId="77777777" w:rsidR="000746E3" w:rsidRPr="00384B10" w:rsidRDefault="000746E3" w:rsidP="000746E3">
      <w:pPr>
        <w:spacing w:before="120" w:after="120"/>
        <w:jc w:val="both"/>
      </w:pPr>
      <w:r w:rsidRPr="00384B10">
        <w:rPr>
          <w:lang w:eastAsia="fr-FR" w:bidi="fr-FR"/>
        </w:rPr>
        <w:t>Les problèmes de développement dans les régions périphériques et, plus part</w:t>
      </w:r>
      <w:r w:rsidRPr="00384B10">
        <w:rPr>
          <w:lang w:eastAsia="fr-FR" w:bidi="fr-FR"/>
        </w:rPr>
        <w:t>i</w:t>
      </w:r>
      <w:r w:rsidRPr="00384B10">
        <w:rPr>
          <w:lang w:eastAsia="fr-FR" w:bidi="fr-FR"/>
        </w:rPr>
        <w:t>culièrement, l’expérience du BAEQ (1964-66) donnent une crédibilité à l’idéologie du développement régional selon laquelle l’État intervient dans l’économie pour répondre principalement aux b</w:t>
      </w:r>
      <w:r w:rsidRPr="00384B10">
        <w:rPr>
          <w:lang w:eastAsia="fr-FR" w:bidi="fr-FR"/>
        </w:rPr>
        <w:t>e</w:t>
      </w:r>
      <w:r w:rsidRPr="00384B10">
        <w:rPr>
          <w:lang w:eastAsia="fr-FR" w:bidi="fr-FR"/>
        </w:rPr>
        <w:t>soins des régions sous-développées. En ce sens, le COEQ étudie attentivement l’expérience du BAEQ de 1966 à 1968 non pour lui donner suite mais pour voir comment il peut s’en servir conformément à son projet. À cet égard, l’expérience du BAEQ avec ses objectifs de participation justifie un réaménagement de l’appareil d’État dans ses rapports avec la société régi</w:t>
      </w:r>
      <w:r w:rsidRPr="00384B10">
        <w:rPr>
          <w:lang w:eastAsia="fr-FR" w:bidi="fr-FR"/>
        </w:rPr>
        <w:t>o</w:t>
      </w:r>
      <w:r w:rsidRPr="00384B10">
        <w:rPr>
          <w:lang w:eastAsia="fr-FR" w:bidi="fr-FR"/>
        </w:rPr>
        <w:t>nale.</w:t>
      </w:r>
    </w:p>
    <w:p w14:paraId="20DB3808" w14:textId="77777777" w:rsidR="000746E3" w:rsidRPr="00384B10" w:rsidRDefault="000746E3" w:rsidP="000746E3">
      <w:pPr>
        <w:spacing w:before="120" w:after="120"/>
        <w:jc w:val="both"/>
      </w:pPr>
      <w:r w:rsidRPr="00384B10">
        <w:rPr>
          <w:lang w:eastAsia="fr-FR" w:bidi="fr-FR"/>
        </w:rPr>
        <w:t>Avec l’expérience du BAEQ, les élus, députés, maires cessent pr</w:t>
      </w:r>
      <w:r w:rsidRPr="00384B10">
        <w:rPr>
          <w:lang w:eastAsia="fr-FR" w:bidi="fr-FR"/>
        </w:rPr>
        <w:t>o</w:t>
      </w:r>
      <w:r w:rsidRPr="00384B10">
        <w:rPr>
          <w:lang w:eastAsia="fr-FR" w:bidi="fr-FR"/>
        </w:rPr>
        <w:t>visoirement d’être les seuls représentants de la société régi</w:t>
      </w:r>
      <w:r w:rsidRPr="00384B10">
        <w:rPr>
          <w:lang w:eastAsia="fr-FR" w:bidi="fr-FR"/>
        </w:rPr>
        <w:t>o</w:t>
      </w:r>
      <w:r w:rsidRPr="00384B10">
        <w:rPr>
          <w:lang w:eastAsia="fr-FR" w:bidi="fr-FR"/>
        </w:rPr>
        <w:t>nale au profit d’organismes de consultation branchés directement sur l’appareil centralisé d’État. Ce sera d’abord la création des régions administratives en 1966 dont le découpage ne tient pas compte des organis</w:t>
      </w:r>
      <w:r w:rsidRPr="00384B10">
        <w:rPr>
          <w:lang w:eastAsia="fr-FR" w:bidi="fr-FR"/>
        </w:rPr>
        <w:t>a</w:t>
      </w:r>
      <w:r w:rsidRPr="00384B10">
        <w:rPr>
          <w:lang w:eastAsia="fr-FR" w:bidi="fr-FR"/>
        </w:rPr>
        <w:t>tions que se sont données les bourgeoisies régionales (v.g. les chambres de commerce régionales). Le déco</w:t>
      </w:r>
      <w:r w:rsidRPr="00384B10">
        <w:rPr>
          <w:lang w:eastAsia="fr-FR" w:bidi="fr-FR"/>
        </w:rPr>
        <w:t>u</w:t>
      </w:r>
      <w:r w:rsidRPr="00384B10">
        <w:rPr>
          <w:lang w:eastAsia="fr-FR" w:bidi="fr-FR"/>
        </w:rPr>
        <w:t>page du Québec en neuf régions répond aux besoins de l’appareil d’État et plus précisément de la déconcentration adm</w:t>
      </w:r>
      <w:r w:rsidRPr="00384B10">
        <w:rPr>
          <w:lang w:eastAsia="fr-FR" w:bidi="fr-FR"/>
        </w:rPr>
        <w:t>i</w:t>
      </w:r>
      <w:r w:rsidRPr="00384B10">
        <w:rPr>
          <w:lang w:eastAsia="fr-FR" w:bidi="fr-FR"/>
        </w:rPr>
        <w:t>nistrative. Les Conseils d’orientation</w:t>
      </w:r>
      <w:r>
        <w:t xml:space="preserve"> </w:t>
      </w:r>
      <w:r w:rsidRPr="00384B10">
        <w:t>[65]</w:t>
      </w:r>
      <w:r>
        <w:t xml:space="preserve"> </w:t>
      </w:r>
      <w:r w:rsidRPr="00384B10">
        <w:rPr>
          <w:lang w:eastAsia="fr-FR" w:bidi="fr-FR"/>
        </w:rPr>
        <w:t>économique régionaux seront transformés en Conseils régionaux de développement (CRD) conformément au découpage des régions pr</w:t>
      </w:r>
      <w:r w:rsidRPr="00384B10">
        <w:rPr>
          <w:lang w:eastAsia="fr-FR" w:bidi="fr-FR"/>
        </w:rPr>
        <w:t>o</w:t>
      </w:r>
      <w:r w:rsidRPr="00384B10">
        <w:rPr>
          <w:lang w:eastAsia="fr-FR" w:bidi="fr-FR"/>
        </w:rPr>
        <w:t>posé par le gouvernement. La mise sur pied de conférences admini</w:t>
      </w:r>
      <w:r w:rsidRPr="00384B10">
        <w:rPr>
          <w:lang w:eastAsia="fr-FR" w:bidi="fr-FR"/>
        </w:rPr>
        <w:t>s</w:t>
      </w:r>
      <w:r w:rsidRPr="00384B10">
        <w:rPr>
          <w:lang w:eastAsia="fr-FR" w:bidi="fr-FR"/>
        </w:rPr>
        <w:t>tratives en 1970 et l’ouverture de bureaux régionaux de l’OPDQ dans les régions périphériques compléteront ce réam</w:t>
      </w:r>
      <w:r w:rsidRPr="00384B10">
        <w:rPr>
          <w:lang w:eastAsia="fr-FR" w:bidi="fr-FR"/>
        </w:rPr>
        <w:t>é</w:t>
      </w:r>
      <w:r w:rsidRPr="00384B10">
        <w:rPr>
          <w:lang w:eastAsia="fr-FR" w:bidi="fr-FR"/>
        </w:rPr>
        <w:t>nagement qui apparaît beaucoup plus logique du point de vue de la bourgeoisie qu</w:t>
      </w:r>
      <w:r w:rsidRPr="00384B10">
        <w:rPr>
          <w:lang w:eastAsia="fr-FR" w:bidi="fr-FR"/>
        </w:rPr>
        <w:t>é</w:t>
      </w:r>
      <w:r w:rsidRPr="00384B10">
        <w:rPr>
          <w:lang w:eastAsia="fr-FR" w:bidi="fr-FR"/>
        </w:rPr>
        <w:t>bécoise que des bourgeoisies régionales.</w:t>
      </w:r>
    </w:p>
    <w:p w14:paraId="15014966" w14:textId="77777777" w:rsidR="000746E3" w:rsidRPr="00384B10" w:rsidRDefault="000746E3" w:rsidP="000746E3">
      <w:pPr>
        <w:spacing w:before="120" w:after="120"/>
        <w:jc w:val="both"/>
      </w:pPr>
      <w:r w:rsidRPr="00384B10">
        <w:rPr>
          <w:lang w:eastAsia="fr-FR" w:bidi="fr-FR"/>
        </w:rPr>
        <w:t>Les interventions du gouvernement du Québec dans le développ</w:t>
      </w:r>
      <w:r w:rsidRPr="00384B10">
        <w:rPr>
          <w:lang w:eastAsia="fr-FR" w:bidi="fr-FR"/>
        </w:rPr>
        <w:t>e</w:t>
      </w:r>
      <w:r w:rsidRPr="00384B10">
        <w:rPr>
          <w:lang w:eastAsia="fr-FR" w:bidi="fr-FR"/>
        </w:rPr>
        <w:t>ment régional auront également des incidences assez directes sur l’accumulation du capital dans les régions périphériques. Le dévelo</w:t>
      </w:r>
      <w:r w:rsidRPr="00384B10">
        <w:rPr>
          <w:lang w:eastAsia="fr-FR" w:bidi="fr-FR"/>
        </w:rPr>
        <w:t>p</w:t>
      </w:r>
      <w:r w:rsidRPr="00384B10">
        <w:rPr>
          <w:lang w:eastAsia="fr-FR" w:bidi="fr-FR"/>
        </w:rPr>
        <w:t>pement régional justifie des subventions directes aux entreprises (v.g. ITT sur la Côte-Nord) mais, d’une manière générale, il favorise la pr</w:t>
      </w:r>
      <w:r w:rsidRPr="00384B10">
        <w:rPr>
          <w:lang w:eastAsia="fr-FR" w:bidi="fr-FR"/>
        </w:rPr>
        <w:t>i</w:t>
      </w:r>
      <w:r w:rsidRPr="00384B10">
        <w:rPr>
          <w:lang w:eastAsia="fr-FR" w:bidi="fr-FR"/>
        </w:rPr>
        <w:t>se en charge par l’État de frais d’infrastructure qui relevaient aupar</w:t>
      </w:r>
      <w:r w:rsidRPr="00384B10">
        <w:rPr>
          <w:lang w:eastAsia="fr-FR" w:bidi="fr-FR"/>
        </w:rPr>
        <w:t>a</w:t>
      </w:r>
      <w:r w:rsidRPr="00384B10">
        <w:rPr>
          <w:lang w:eastAsia="fr-FR" w:bidi="fr-FR"/>
        </w:rPr>
        <w:t>vant des entreprises elles- mêmes (v.g. la rétr</w:t>
      </w:r>
      <w:r w:rsidRPr="00384B10">
        <w:rPr>
          <w:lang w:eastAsia="fr-FR" w:bidi="fr-FR"/>
        </w:rPr>
        <w:t>o</w:t>
      </w:r>
      <w:r w:rsidRPr="00384B10">
        <w:rPr>
          <w:lang w:eastAsia="fr-FR" w:bidi="fr-FR"/>
        </w:rPr>
        <w:t>cession des réserves et les routes d’accès à la matière ligneuse). De plus, la d</w:t>
      </w:r>
      <w:r w:rsidRPr="00384B10">
        <w:rPr>
          <w:lang w:eastAsia="fr-FR" w:bidi="fr-FR"/>
        </w:rPr>
        <w:t>é</w:t>
      </w:r>
      <w:r w:rsidRPr="00384B10">
        <w:rPr>
          <w:lang w:eastAsia="fr-FR" w:bidi="fr-FR"/>
        </w:rPr>
        <w:t>sarticulation de la petite production marchande et son intégration au mode de produ</w:t>
      </w:r>
      <w:r w:rsidRPr="00384B10">
        <w:rPr>
          <w:lang w:eastAsia="fr-FR" w:bidi="fr-FR"/>
        </w:rPr>
        <w:t>c</w:t>
      </w:r>
      <w:r w:rsidRPr="00384B10">
        <w:rPr>
          <w:lang w:eastAsia="fr-FR" w:bidi="fr-FR"/>
        </w:rPr>
        <w:t>tion capitaliste restreignent la relative autosubsistance de ces popul</w:t>
      </w:r>
      <w:r w:rsidRPr="00384B10">
        <w:rPr>
          <w:lang w:eastAsia="fr-FR" w:bidi="fr-FR"/>
        </w:rPr>
        <w:t>a</w:t>
      </w:r>
      <w:r w:rsidRPr="00384B10">
        <w:rPr>
          <w:lang w:eastAsia="fr-FR" w:bidi="fr-FR"/>
        </w:rPr>
        <w:t>tions et préparent ainsi le terrain à un approfondissement et à un éla</w:t>
      </w:r>
      <w:r w:rsidRPr="00384B10">
        <w:rPr>
          <w:lang w:eastAsia="fr-FR" w:bidi="fr-FR"/>
        </w:rPr>
        <w:t>r</w:t>
      </w:r>
      <w:r w:rsidRPr="00384B10">
        <w:rPr>
          <w:lang w:eastAsia="fr-FR" w:bidi="fr-FR"/>
        </w:rPr>
        <w:t>gissement du capital. E</w:t>
      </w:r>
      <w:r w:rsidRPr="00384B10">
        <w:rPr>
          <w:lang w:eastAsia="fr-FR" w:bidi="fr-FR"/>
        </w:rPr>
        <w:t>n</w:t>
      </w:r>
      <w:r w:rsidRPr="00384B10">
        <w:rPr>
          <w:lang w:eastAsia="fr-FR" w:bidi="fr-FR"/>
        </w:rPr>
        <w:t>fin, le recyclage d’une partie de la main-d’œuvre ainsi libérée fournit les conditions essentielles à une accum</w:t>
      </w:r>
      <w:r w:rsidRPr="00384B10">
        <w:rPr>
          <w:lang w:eastAsia="fr-FR" w:bidi="fr-FR"/>
        </w:rPr>
        <w:t>u</w:t>
      </w:r>
      <w:r w:rsidRPr="00384B10">
        <w:rPr>
          <w:lang w:eastAsia="fr-FR" w:bidi="fr-FR"/>
        </w:rPr>
        <w:t>lation du capital plus intensive dans ces régions et, donc, à une sure</w:t>
      </w:r>
      <w:r w:rsidRPr="00384B10">
        <w:rPr>
          <w:lang w:eastAsia="fr-FR" w:bidi="fr-FR"/>
        </w:rPr>
        <w:t>x</w:t>
      </w:r>
      <w:r w:rsidRPr="00384B10">
        <w:rPr>
          <w:lang w:eastAsia="fr-FR" w:bidi="fr-FR"/>
        </w:rPr>
        <w:t>ploitation de ces travai</w:t>
      </w:r>
      <w:r w:rsidRPr="00384B10">
        <w:rPr>
          <w:lang w:eastAsia="fr-FR" w:bidi="fr-FR"/>
        </w:rPr>
        <w:t>l</w:t>
      </w:r>
      <w:r w:rsidRPr="00384B10">
        <w:rPr>
          <w:lang w:eastAsia="fr-FR" w:bidi="fr-FR"/>
        </w:rPr>
        <w:t>leurs.</w:t>
      </w:r>
    </w:p>
    <w:p w14:paraId="6D699443" w14:textId="77777777" w:rsidR="000746E3" w:rsidRPr="00384B10" w:rsidRDefault="000746E3" w:rsidP="000746E3">
      <w:pPr>
        <w:spacing w:before="120" w:after="120"/>
        <w:jc w:val="both"/>
      </w:pPr>
      <w:r w:rsidRPr="00384B10">
        <w:rPr>
          <w:lang w:eastAsia="fr-FR" w:bidi="fr-FR"/>
        </w:rPr>
        <w:t>Par rapport à la réduction des inégalités régionales, la politique du Québec apparaît tout à fait incohérente. D’une volonté de rattrapage, on passe à des aveux d’incapacité de réduction des inégalités région</w:t>
      </w:r>
      <w:r w:rsidRPr="00384B10">
        <w:rPr>
          <w:lang w:eastAsia="fr-FR" w:bidi="fr-FR"/>
        </w:rPr>
        <w:t>a</w:t>
      </w:r>
      <w:r w:rsidRPr="00384B10">
        <w:rPr>
          <w:lang w:eastAsia="fr-FR" w:bidi="fr-FR"/>
        </w:rPr>
        <w:t>les puis à leur justification. Comme l’écrit Lionel Robert, « cette pol</w:t>
      </w:r>
      <w:r w:rsidRPr="00384B10">
        <w:rPr>
          <w:lang w:eastAsia="fr-FR" w:bidi="fr-FR"/>
        </w:rPr>
        <w:t>i</w:t>
      </w:r>
      <w:r w:rsidRPr="00384B10">
        <w:rPr>
          <w:lang w:eastAsia="fr-FR" w:bidi="fr-FR"/>
        </w:rPr>
        <w:t>tique est davantage a</w:t>
      </w:r>
      <w:r w:rsidRPr="00384B10">
        <w:rPr>
          <w:lang w:eastAsia="fr-FR" w:bidi="fr-FR"/>
        </w:rPr>
        <w:t>u</w:t>
      </w:r>
      <w:r w:rsidRPr="00384B10">
        <w:rPr>
          <w:lang w:eastAsia="fr-FR" w:bidi="fr-FR"/>
        </w:rPr>
        <w:t>jourd’hui une politique de gérance du sous-développement des régions en perte de vitesse</w:t>
      </w:r>
      <w:r>
        <w:rPr>
          <w:lang w:eastAsia="fr-FR" w:bidi="fr-FR"/>
        </w:rPr>
        <w:t> </w:t>
      </w:r>
      <w:r>
        <w:rPr>
          <w:rStyle w:val="Appelnotedebasdep"/>
          <w:lang w:eastAsia="fr-FR" w:bidi="fr-FR"/>
        </w:rPr>
        <w:footnoteReference w:id="32"/>
      </w:r>
      <w:r w:rsidRPr="0079263F">
        <w:rPr>
          <w:lang w:eastAsia="fr-FR" w:bidi="fr-FR"/>
        </w:rPr>
        <w:t> </w:t>
      </w:r>
      <w:r w:rsidRPr="00384B10">
        <w:rPr>
          <w:lang w:eastAsia="fr-FR" w:bidi="fr-FR"/>
        </w:rPr>
        <w:t>». En revanche, l’analyse de ces interventions à partir du projet économique de la bourgeoisie québécoise révèle une certaine cohérence à condition év</w:t>
      </w:r>
      <w:r w:rsidRPr="00384B10">
        <w:rPr>
          <w:lang w:eastAsia="fr-FR" w:bidi="fr-FR"/>
        </w:rPr>
        <w:t>i</w:t>
      </w:r>
      <w:r w:rsidRPr="00384B10">
        <w:rPr>
          <w:lang w:eastAsia="fr-FR" w:bidi="fr-FR"/>
        </w:rPr>
        <w:t>demment de tenir compte des compromis consentis à l’égard du cap</w:t>
      </w:r>
      <w:r w:rsidRPr="00384B10">
        <w:rPr>
          <w:lang w:eastAsia="fr-FR" w:bidi="fr-FR"/>
        </w:rPr>
        <w:t>i</w:t>
      </w:r>
      <w:r w:rsidRPr="00384B10">
        <w:rPr>
          <w:lang w:eastAsia="fr-FR" w:bidi="fr-FR"/>
        </w:rPr>
        <w:t>tal monopoliste. En effet, si les politiques de développement r</w:t>
      </w:r>
      <w:r w:rsidRPr="00384B10">
        <w:rPr>
          <w:lang w:eastAsia="fr-FR" w:bidi="fr-FR"/>
        </w:rPr>
        <w:t>é</w:t>
      </w:r>
      <w:r w:rsidRPr="00384B10">
        <w:rPr>
          <w:lang w:eastAsia="fr-FR" w:bidi="fr-FR"/>
        </w:rPr>
        <w:t>gional ont pu favoriser la montée d’une bourgeoisie dont l’origine et la base d’accumulation sont régionales comme c’est le cas pour Normick Pe</w:t>
      </w:r>
      <w:r w:rsidRPr="00384B10">
        <w:rPr>
          <w:lang w:eastAsia="fr-FR" w:bidi="fr-FR"/>
        </w:rPr>
        <w:t>r</w:t>
      </w:r>
      <w:r w:rsidRPr="00384B10">
        <w:rPr>
          <w:lang w:eastAsia="fr-FR" w:bidi="fr-FR"/>
        </w:rPr>
        <w:t>ron en Abitibi, il faut bien voir aussi que ces mêmes politiques dans le domaine forestier cont</w:t>
      </w:r>
      <w:r w:rsidRPr="00384B10">
        <w:rPr>
          <w:lang w:eastAsia="fr-FR" w:bidi="fr-FR"/>
        </w:rPr>
        <w:t>i</w:t>
      </w:r>
      <w:r w:rsidRPr="00384B10">
        <w:rPr>
          <w:lang w:eastAsia="fr-FR" w:bidi="fr-FR"/>
        </w:rPr>
        <w:t>nuent de servir d’abord le capital monopoliste et laissent au capital régional une place subordonnée au capital mon</w:t>
      </w:r>
      <w:r w:rsidRPr="00384B10">
        <w:rPr>
          <w:lang w:eastAsia="fr-FR" w:bidi="fr-FR"/>
        </w:rPr>
        <w:t>o</w:t>
      </w:r>
      <w:r w:rsidRPr="00384B10">
        <w:rPr>
          <w:lang w:eastAsia="fr-FR" w:bidi="fr-FR"/>
        </w:rPr>
        <w:t>poliste</w:t>
      </w:r>
      <w:r>
        <w:rPr>
          <w:lang w:eastAsia="fr-FR" w:bidi="fr-FR"/>
        </w:rPr>
        <w:t> </w:t>
      </w:r>
      <w:r>
        <w:rPr>
          <w:rStyle w:val="Appelnotedebasdep"/>
          <w:lang w:eastAsia="fr-FR" w:bidi="fr-FR"/>
        </w:rPr>
        <w:footnoteReference w:id="33"/>
      </w:r>
      <w:r w:rsidRPr="00384B10">
        <w:rPr>
          <w:lang w:eastAsia="fr-FR" w:bidi="fr-FR"/>
        </w:rPr>
        <w:t>. La v</w:t>
      </w:r>
      <w:r w:rsidRPr="00384B10">
        <w:rPr>
          <w:lang w:eastAsia="fr-FR" w:bidi="fr-FR"/>
        </w:rPr>
        <w:t>o</w:t>
      </w:r>
      <w:r w:rsidRPr="00384B10">
        <w:rPr>
          <w:lang w:eastAsia="fr-FR" w:bidi="fr-FR"/>
        </w:rPr>
        <w:t>lonté de créer une bourgeoisie d’affaires québécoise et l’ouverture sur le capital étranger au lieu de conduire au développ</w:t>
      </w:r>
      <w:r w:rsidRPr="00384B10">
        <w:rPr>
          <w:lang w:eastAsia="fr-FR" w:bidi="fr-FR"/>
        </w:rPr>
        <w:t>e</w:t>
      </w:r>
      <w:r w:rsidRPr="00384B10">
        <w:rPr>
          <w:lang w:eastAsia="fr-FR" w:bidi="fr-FR"/>
        </w:rPr>
        <w:t>ment des régions périphériques signifient une concentration des entr</w:t>
      </w:r>
      <w:r w:rsidRPr="00384B10">
        <w:rPr>
          <w:lang w:eastAsia="fr-FR" w:bidi="fr-FR"/>
        </w:rPr>
        <w:t>e</w:t>
      </w:r>
      <w:r w:rsidRPr="00384B10">
        <w:rPr>
          <w:lang w:eastAsia="fr-FR" w:bidi="fr-FR"/>
        </w:rPr>
        <w:t>prises et une centralisation de celles-ci dans que</w:t>
      </w:r>
      <w:r w:rsidRPr="00384B10">
        <w:rPr>
          <w:lang w:eastAsia="fr-FR" w:bidi="fr-FR"/>
        </w:rPr>
        <w:t>l</w:t>
      </w:r>
      <w:r w:rsidRPr="00384B10">
        <w:rPr>
          <w:lang w:eastAsia="fr-FR" w:bidi="fr-FR"/>
        </w:rPr>
        <w:t>ques villes.</w:t>
      </w:r>
    </w:p>
    <w:p w14:paraId="0669AFC0" w14:textId="77777777" w:rsidR="000746E3" w:rsidRPr="00097F44" w:rsidRDefault="000746E3" w:rsidP="000746E3">
      <w:pPr>
        <w:spacing w:before="120" w:after="120"/>
        <w:jc w:val="both"/>
      </w:pPr>
    </w:p>
    <w:p w14:paraId="1F881153" w14:textId="77777777" w:rsidR="000746E3" w:rsidRPr="00097F44" w:rsidRDefault="000746E3" w:rsidP="000746E3">
      <w:pPr>
        <w:pStyle w:val="a"/>
      </w:pPr>
      <w:r w:rsidRPr="00097F44">
        <w:t>— Au niveau régional</w:t>
      </w:r>
    </w:p>
    <w:p w14:paraId="420D55F3" w14:textId="77777777" w:rsidR="000746E3" w:rsidRPr="00384B10" w:rsidRDefault="000746E3" w:rsidP="000746E3">
      <w:pPr>
        <w:spacing w:before="120" w:after="120"/>
        <w:jc w:val="both"/>
        <w:rPr>
          <w:lang w:eastAsia="fr-FR" w:bidi="fr-FR"/>
        </w:rPr>
      </w:pPr>
    </w:p>
    <w:p w14:paraId="14A718FB" w14:textId="77777777" w:rsidR="000746E3" w:rsidRPr="00384B10" w:rsidRDefault="000746E3" w:rsidP="000746E3">
      <w:pPr>
        <w:spacing w:before="120" w:after="120"/>
        <w:jc w:val="both"/>
      </w:pPr>
      <w:r w:rsidRPr="00384B10">
        <w:rPr>
          <w:lang w:eastAsia="fr-FR" w:bidi="fr-FR"/>
        </w:rPr>
        <w:t>Dans les régions, il existe une bourgeoisie régionale, une bourgeo</w:t>
      </w:r>
      <w:r w:rsidRPr="00384B10">
        <w:rPr>
          <w:lang w:eastAsia="fr-FR" w:bidi="fr-FR"/>
        </w:rPr>
        <w:t>i</w:t>
      </w:r>
      <w:r w:rsidRPr="00384B10">
        <w:rPr>
          <w:lang w:eastAsia="fr-FR" w:bidi="fr-FR"/>
        </w:rPr>
        <w:t>sie dont les assises ou mieux les bases d’accumulation du cap</w:t>
      </w:r>
      <w:r w:rsidRPr="00384B10">
        <w:rPr>
          <w:lang w:eastAsia="fr-FR" w:bidi="fr-FR"/>
        </w:rPr>
        <w:t>i</w:t>
      </w:r>
      <w:r w:rsidRPr="00384B10">
        <w:rPr>
          <w:lang w:eastAsia="fr-FR" w:bidi="fr-FR"/>
        </w:rPr>
        <w:t>tal sont régionales. Il s’agit donc de gens qui appartiennent à la classe de « ceux d’en haut » (à la bourgeoisie) même s’ils vivent en région et même s’ils doivent se battre à l’occasion contre la bourgeoisie québ</w:t>
      </w:r>
      <w:r w:rsidRPr="00384B10">
        <w:rPr>
          <w:lang w:eastAsia="fr-FR" w:bidi="fr-FR"/>
        </w:rPr>
        <w:t>é</w:t>
      </w:r>
      <w:r w:rsidRPr="00384B10">
        <w:rPr>
          <w:lang w:eastAsia="fr-FR" w:bidi="fr-FR"/>
        </w:rPr>
        <w:t>coise de Montréal ou de Québec. Nous nous limiterons ici au cas de l’Est du Qu</w:t>
      </w:r>
      <w:r w:rsidRPr="00384B10">
        <w:rPr>
          <w:lang w:eastAsia="fr-FR" w:bidi="fr-FR"/>
        </w:rPr>
        <w:t>é</w:t>
      </w:r>
      <w:r w:rsidRPr="00384B10">
        <w:rPr>
          <w:lang w:eastAsia="fr-FR" w:bidi="fr-FR"/>
        </w:rPr>
        <w:t>bec.</w:t>
      </w:r>
    </w:p>
    <w:p w14:paraId="69761685" w14:textId="77777777" w:rsidR="000746E3" w:rsidRPr="00384B10" w:rsidRDefault="000746E3" w:rsidP="000746E3">
      <w:pPr>
        <w:spacing w:before="120" w:after="120"/>
        <w:jc w:val="both"/>
      </w:pPr>
      <w:r w:rsidRPr="00384B10">
        <w:rPr>
          <w:lang w:eastAsia="fr-FR" w:bidi="fr-FR"/>
        </w:rPr>
        <w:t xml:space="preserve">Le regroupement en 1963-64 des régions du </w:t>
      </w:r>
      <w:r>
        <w:rPr>
          <w:lang w:eastAsia="fr-FR" w:bidi="fr-FR"/>
        </w:rPr>
        <w:t>Bas Saint-Laurent, de la Gaspé</w:t>
      </w:r>
      <w:r w:rsidRPr="00384B10">
        <w:rPr>
          <w:lang w:eastAsia="fr-FR" w:bidi="fr-FR"/>
        </w:rPr>
        <w:t>sie et des Iles-de-la-Madeleine en une seule entité administr</w:t>
      </w:r>
      <w:r w:rsidRPr="00384B10">
        <w:rPr>
          <w:lang w:eastAsia="fr-FR" w:bidi="fr-FR"/>
        </w:rPr>
        <w:t>a</w:t>
      </w:r>
      <w:r w:rsidRPr="00384B10">
        <w:rPr>
          <w:lang w:eastAsia="fr-FR" w:bidi="fr-FR"/>
        </w:rPr>
        <w:t>tive, appelée alors Est du Québec, ne co</w:t>
      </w:r>
      <w:r w:rsidRPr="00384B10">
        <w:rPr>
          <w:lang w:eastAsia="fr-FR" w:bidi="fr-FR"/>
        </w:rPr>
        <w:t>r</w:t>
      </w:r>
      <w:r w:rsidRPr="00384B10">
        <w:rPr>
          <w:lang w:eastAsia="fr-FR" w:bidi="fr-FR"/>
        </w:rPr>
        <w:t>respondait pas aux besoins des bourgeoisies régionales impliquées et particulièrement de la bou</w:t>
      </w:r>
      <w:r w:rsidRPr="00384B10">
        <w:rPr>
          <w:lang w:eastAsia="fr-FR" w:bidi="fr-FR"/>
        </w:rPr>
        <w:t>r</w:t>
      </w:r>
      <w:r w:rsidRPr="00384B10">
        <w:rPr>
          <w:lang w:eastAsia="fr-FR" w:bidi="fr-FR"/>
        </w:rPr>
        <w:t>geoisie comme</w:t>
      </w:r>
      <w:r w:rsidRPr="00384B10">
        <w:rPr>
          <w:lang w:eastAsia="fr-FR" w:bidi="fr-FR"/>
        </w:rPr>
        <w:t>r</w:t>
      </w:r>
      <w:r w:rsidRPr="00384B10">
        <w:rPr>
          <w:lang w:eastAsia="fr-FR" w:bidi="fr-FR"/>
        </w:rPr>
        <w:t xml:space="preserve">çante du Bas Saint-Laurent. L’Est du Québec comme </w:t>
      </w:r>
      <w:r>
        <w:rPr>
          <w:lang w:eastAsia="fr-FR" w:bidi="fr-FR"/>
        </w:rPr>
        <w:t>région-</w:t>
      </w:r>
      <w:r w:rsidRPr="00384B10">
        <w:rPr>
          <w:lang w:eastAsia="fr-FR" w:bidi="fr-FR"/>
        </w:rPr>
        <w:t>plan fut ainsi imposé comme préalable à la mise sur pied du BAEQ. Or, au regard des bourgeoisies régionales, la situation de la Gaspésie et du Bas Saint-Laurent et à fo</w:t>
      </w:r>
      <w:r w:rsidRPr="00384B10">
        <w:rPr>
          <w:lang w:eastAsia="fr-FR" w:bidi="fr-FR"/>
        </w:rPr>
        <w:t>r</w:t>
      </w:r>
      <w:r w:rsidRPr="00384B10">
        <w:rPr>
          <w:lang w:eastAsia="fr-FR" w:bidi="fr-FR"/>
        </w:rPr>
        <w:t>tiori des Îles-de-la-Madeleine étaient</w:t>
      </w:r>
      <w:r>
        <w:t xml:space="preserve"> </w:t>
      </w:r>
      <w:r w:rsidRPr="00384B10">
        <w:t>[66]</w:t>
      </w:r>
      <w:r>
        <w:t xml:space="preserve"> </w:t>
      </w:r>
      <w:r w:rsidRPr="00384B10">
        <w:rPr>
          <w:lang w:eastAsia="fr-FR" w:bidi="fr-FR"/>
        </w:rPr>
        <w:t>suffisamment différentes pour ne pas être confondues.</w:t>
      </w:r>
    </w:p>
    <w:p w14:paraId="724AD523" w14:textId="77777777" w:rsidR="000746E3" w:rsidRPr="00BF338A" w:rsidRDefault="000746E3" w:rsidP="000746E3">
      <w:pPr>
        <w:spacing w:before="120" w:after="120"/>
        <w:jc w:val="both"/>
      </w:pPr>
      <w:r w:rsidRPr="00384B10">
        <w:rPr>
          <w:lang w:eastAsia="fr-FR" w:bidi="fr-FR"/>
        </w:rPr>
        <w:t>En Gaspésie, la situation était tout à fait désespérée ; la bou</w:t>
      </w:r>
      <w:r w:rsidRPr="00384B10">
        <w:rPr>
          <w:lang w:eastAsia="fr-FR" w:bidi="fr-FR"/>
        </w:rPr>
        <w:t>r</w:t>
      </w:r>
      <w:r w:rsidRPr="00384B10">
        <w:rPr>
          <w:lang w:eastAsia="fr-FR" w:bidi="fr-FR"/>
        </w:rPr>
        <w:t>geoisie industrielle était inexistante et la bourgeoisie commerçante inorgan</w:t>
      </w:r>
      <w:r w:rsidRPr="00384B10">
        <w:rPr>
          <w:lang w:eastAsia="fr-FR" w:bidi="fr-FR"/>
        </w:rPr>
        <w:t>i</w:t>
      </w:r>
      <w:r w:rsidRPr="00384B10">
        <w:rPr>
          <w:lang w:eastAsia="fr-FR" w:bidi="fr-FR"/>
        </w:rPr>
        <w:t>sée de sorte que ni l’une, ni l’autre ne pouvait poser la question du développement régional. Enfin, la petite pr</w:t>
      </w:r>
      <w:r w:rsidRPr="00384B10">
        <w:rPr>
          <w:lang w:eastAsia="fr-FR" w:bidi="fr-FR"/>
        </w:rPr>
        <w:t>o</w:t>
      </w:r>
      <w:r w:rsidRPr="00384B10">
        <w:rPr>
          <w:lang w:eastAsia="fr-FR" w:bidi="fr-FR"/>
        </w:rPr>
        <w:t>duction marchande dans les domaines de la pêche et particulièrement de l’agriculture était complètement désartic</w:t>
      </w:r>
      <w:r w:rsidRPr="00384B10">
        <w:rPr>
          <w:lang w:eastAsia="fr-FR" w:bidi="fr-FR"/>
        </w:rPr>
        <w:t>u</w:t>
      </w:r>
      <w:r w:rsidRPr="00384B10">
        <w:rPr>
          <w:lang w:eastAsia="fr-FR" w:bidi="fr-FR"/>
        </w:rPr>
        <w:t>lée. Dans le Bas Saint-Laurent, la bourgeoisie industrielle limitée à la petite entreprise était incapable de leadership régional mais tel n’était pas le cas de la bou</w:t>
      </w:r>
      <w:r w:rsidRPr="00384B10">
        <w:rPr>
          <w:lang w:eastAsia="fr-FR" w:bidi="fr-FR"/>
        </w:rPr>
        <w:t>r</w:t>
      </w:r>
      <w:r w:rsidRPr="00384B10">
        <w:rPr>
          <w:lang w:eastAsia="fr-FR" w:bidi="fr-FR"/>
        </w:rPr>
        <w:t>geoisie commerçante et de la bourgeoisie spécialisée dans les services (v.g. transport et co</w:t>
      </w:r>
      <w:r w:rsidRPr="00384B10">
        <w:rPr>
          <w:lang w:eastAsia="fr-FR" w:bidi="fr-FR"/>
        </w:rPr>
        <w:t>m</w:t>
      </w:r>
      <w:r w:rsidRPr="00384B10">
        <w:rPr>
          <w:lang w:eastAsia="fr-FR" w:bidi="fr-FR"/>
        </w:rPr>
        <w:t>munication). Cette bourgeoisie était consciente que son avenir dépe</w:t>
      </w:r>
      <w:r w:rsidRPr="00384B10">
        <w:rPr>
          <w:lang w:eastAsia="fr-FR" w:bidi="fr-FR"/>
        </w:rPr>
        <w:t>n</w:t>
      </w:r>
      <w:r w:rsidRPr="00384B10">
        <w:rPr>
          <w:lang w:eastAsia="fr-FR" w:bidi="fr-FR"/>
        </w:rPr>
        <w:t>dait du d</w:t>
      </w:r>
      <w:r w:rsidRPr="00384B10">
        <w:rPr>
          <w:lang w:eastAsia="fr-FR" w:bidi="fr-FR"/>
        </w:rPr>
        <w:t>é</w:t>
      </w:r>
      <w:r w:rsidRPr="00384B10">
        <w:rPr>
          <w:lang w:eastAsia="fr-FR" w:bidi="fr-FR"/>
        </w:rPr>
        <w:t>veloppement de la région du Bas Saint-Laurent. À partir des années 40, en alliance avec la petite bourgeoisie traditionnelle, elle s’organise et affirme son intérêt pour le dévelo</w:t>
      </w:r>
      <w:r w:rsidRPr="00384B10">
        <w:rPr>
          <w:lang w:eastAsia="fr-FR" w:bidi="fr-FR"/>
        </w:rPr>
        <w:t>p</w:t>
      </w:r>
      <w:r w:rsidRPr="00384B10">
        <w:rPr>
          <w:lang w:eastAsia="fr-FR" w:bidi="fr-FR"/>
        </w:rPr>
        <w:t>pement régional</w:t>
      </w:r>
      <w:r>
        <w:rPr>
          <w:lang w:eastAsia="fr-FR" w:bidi="fr-FR"/>
        </w:rPr>
        <w:t> </w:t>
      </w:r>
      <w:r>
        <w:rPr>
          <w:rStyle w:val="Appelnotedebasdep"/>
          <w:lang w:eastAsia="fr-FR" w:bidi="fr-FR"/>
        </w:rPr>
        <w:footnoteReference w:id="34"/>
      </w:r>
      <w:r w:rsidRPr="00BF338A">
        <w:rPr>
          <w:lang w:eastAsia="fr-FR" w:bidi="fr-FR"/>
        </w:rPr>
        <w:t>.</w:t>
      </w:r>
    </w:p>
    <w:p w14:paraId="3BDFA457" w14:textId="77777777" w:rsidR="000746E3" w:rsidRPr="00384B10" w:rsidRDefault="000746E3" w:rsidP="000746E3">
      <w:pPr>
        <w:spacing w:before="120" w:after="120"/>
        <w:jc w:val="both"/>
      </w:pPr>
      <w:r w:rsidRPr="00384B10">
        <w:rPr>
          <w:lang w:eastAsia="fr-FR" w:bidi="fr-FR"/>
        </w:rPr>
        <w:t>Après quelques tentatives infructueuses, le Conseil d’orientation économique du Bas Saint-Laurent (COEB) est fondé en 1956. Ce conseil regroupe comme ailleurs</w:t>
      </w:r>
      <w:r>
        <w:rPr>
          <w:lang w:eastAsia="fr-FR" w:bidi="fr-FR"/>
        </w:rPr>
        <w:t> </w:t>
      </w:r>
      <w:r>
        <w:rPr>
          <w:rStyle w:val="Appelnotedebasdep"/>
          <w:lang w:eastAsia="fr-FR" w:bidi="fr-FR"/>
        </w:rPr>
        <w:footnoteReference w:id="35"/>
      </w:r>
      <w:r w:rsidRPr="00BF338A">
        <w:rPr>
          <w:lang w:eastAsia="fr-FR" w:bidi="fr-FR"/>
        </w:rPr>
        <w:t xml:space="preserve"> </w:t>
      </w:r>
      <w:r w:rsidRPr="00384B10">
        <w:rPr>
          <w:lang w:eastAsia="fr-FR" w:bidi="fr-FR"/>
        </w:rPr>
        <w:t>des représentants de la Cha</w:t>
      </w:r>
      <w:r w:rsidRPr="00384B10">
        <w:rPr>
          <w:lang w:eastAsia="fr-FR" w:bidi="fr-FR"/>
        </w:rPr>
        <w:t>m</w:t>
      </w:r>
      <w:r w:rsidRPr="00384B10">
        <w:rPr>
          <w:lang w:eastAsia="fr-FR" w:bidi="fr-FR"/>
        </w:rPr>
        <w:t>bre de Commerce régionale, de l’UCC, des villes et conseils de ville. A</w:t>
      </w:r>
      <w:r w:rsidRPr="00384B10">
        <w:rPr>
          <w:lang w:eastAsia="fr-FR" w:bidi="fr-FR"/>
        </w:rPr>
        <w:t>s</w:t>
      </w:r>
      <w:r w:rsidRPr="00384B10">
        <w:rPr>
          <w:lang w:eastAsia="fr-FR" w:bidi="fr-FR"/>
        </w:rPr>
        <w:t>sez rapid</w:t>
      </w:r>
      <w:r w:rsidRPr="00384B10">
        <w:rPr>
          <w:lang w:eastAsia="fr-FR" w:bidi="fr-FR"/>
        </w:rPr>
        <w:t>e</w:t>
      </w:r>
      <w:r w:rsidRPr="00384B10">
        <w:rPr>
          <w:lang w:eastAsia="fr-FR" w:bidi="fr-FR"/>
        </w:rPr>
        <w:t>ment, le COEB prend conscience que la stabilité de l’arrière-pays est sérieusement menacée avec le saccage de la forêt, que les perspectives d’une agriculture co</w:t>
      </w:r>
      <w:r w:rsidRPr="00384B10">
        <w:rPr>
          <w:lang w:eastAsia="fr-FR" w:bidi="fr-FR"/>
        </w:rPr>
        <w:t>m</w:t>
      </w:r>
      <w:r w:rsidRPr="00384B10">
        <w:rPr>
          <w:lang w:eastAsia="fr-FR" w:bidi="fr-FR"/>
        </w:rPr>
        <w:t>merciale sont restreintes, que les compagnies exploitant la forêt n’attendent qu’un prétexte pour plier bagage, que la petite entr</w:t>
      </w:r>
      <w:r w:rsidRPr="00384B10">
        <w:rPr>
          <w:lang w:eastAsia="fr-FR" w:bidi="fr-FR"/>
        </w:rPr>
        <w:t>e</w:t>
      </w:r>
      <w:r w:rsidRPr="00384B10">
        <w:rPr>
          <w:lang w:eastAsia="fr-FR" w:bidi="fr-FR"/>
        </w:rPr>
        <w:t>prise industrielle est incapable de se moderniser, etc. qu’en conséquence la région risque de se v</w:t>
      </w:r>
      <w:r w:rsidRPr="00384B10">
        <w:rPr>
          <w:lang w:eastAsia="fr-FR" w:bidi="fr-FR"/>
        </w:rPr>
        <w:t>i</w:t>
      </w:r>
      <w:r w:rsidRPr="00384B10">
        <w:rPr>
          <w:lang w:eastAsia="fr-FR" w:bidi="fr-FR"/>
        </w:rPr>
        <w:t>der. Cette prise de conscience se fait sur la base d’analyses réalisées par des e</w:t>
      </w:r>
      <w:r w:rsidRPr="00384B10">
        <w:rPr>
          <w:lang w:eastAsia="fr-FR" w:bidi="fr-FR"/>
        </w:rPr>
        <w:t>x</w:t>
      </w:r>
      <w:r w:rsidRPr="00384B10">
        <w:rPr>
          <w:lang w:eastAsia="fr-FR" w:bidi="fr-FR"/>
        </w:rPr>
        <w:t>perts en sciences sociales originaires pour la pl</w:t>
      </w:r>
      <w:r w:rsidRPr="00384B10">
        <w:rPr>
          <w:lang w:eastAsia="fr-FR" w:bidi="fr-FR"/>
        </w:rPr>
        <w:t>u</w:t>
      </w:r>
      <w:r w:rsidRPr="00384B10">
        <w:rPr>
          <w:lang w:eastAsia="fr-FR" w:bidi="fr-FR"/>
        </w:rPr>
        <w:t>part de la région.</w:t>
      </w:r>
    </w:p>
    <w:p w14:paraId="0DB06491" w14:textId="77777777" w:rsidR="000746E3" w:rsidRPr="00384B10" w:rsidRDefault="000746E3" w:rsidP="000746E3">
      <w:pPr>
        <w:spacing w:before="120" w:after="120"/>
        <w:jc w:val="both"/>
      </w:pPr>
      <w:r w:rsidRPr="00384B10">
        <w:rPr>
          <w:lang w:eastAsia="fr-FR" w:bidi="fr-FR"/>
        </w:rPr>
        <w:t xml:space="preserve">De 1956 à 1959, le COEB mène des études </w:t>
      </w:r>
      <w:r>
        <w:rPr>
          <w:lang w:eastAsia="fr-FR" w:bidi="fr-FR"/>
        </w:rPr>
        <w:t>sur la population du Bas Saint-</w:t>
      </w:r>
      <w:r w:rsidRPr="00384B10">
        <w:rPr>
          <w:lang w:eastAsia="fr-FR" w:bidi="fr-FR"/>
        </w:rPr>
        <w:t>Laurent, sur les pr</w:t>
      </w:r>
      <w:r w:rsidRPr="00384B10">
        <w:rPr>
          <w:lang w:eastAsia="fr-FR" w:bidi="fr-FR"/>
        </w:rPr>
        <w:t>o</w:t>
      </w:r>
      <w:r w:rsidRPr="00384B10">
        <w:rPr>
          <w:lang w:eastAsia="fr-FR" w:bidi="fr-FR"/>
        </w:rPr>
        <w:t>blèmes de l’agriculture, sur la structure économique et sur la ville de Rimouski</w:t>
      </w:r>
      <w:r>
        <w:rPr>
          <w:lang w:eastAsia="fr-FR" w:bidi="fr-FR"/>
        </w:rPr>
        <w:t> </w:t>
      </w:r>
      <w:r>
        <w:rPr>
          <w:rStyle w:val="Appelnotedebasdep"/>
          <w:lang w:eastAsia="fr-FR" w:bidi="fr-FR"/>
        </w:rPr>
        <w:footnoteReference w:id="36"/>
      </w:r>
      <w:r w:rsidRPr="00384B10">
        <w:rPr>
          <w:lang w:eastAsia="fr-FR" w:bidi="fr-FR"/>
        </w:rPr>
        <w:t>. De ces études, il dégage des projets concernant principalement le commerce et l’agriculture pour les comtés de Matane, Rivi</w:t>
      </w:r>
      <w:r w:rsidRPr="00384B10">
        <w:rPr>
          <w:lang w:eastAsia="fr-FR" w:bidi="fr-FR"/>
        </w:rPr>
        <w:t>è</w:t>
      </w:r>
      <w:r w:rsidRPr="00384B10">
        <w:rPr>
          <w:lang w:eastAsia="fr-FR" w:bidi="fr-FR"/>
        </w:rPr>
        <w:t>re-du-Loup et Rimouski. Aussi bien pour l’agriculture que pour le commerce, il pense que le développ</w:t>
      </w:r>
      <w:r w:rsidRPr="00384B10">
        <w:rPr>
          <w:lang w:eastAsia="fr-FR" w:bidi="fr-FR"/>
        </w:rPr>
        <w:t>e</w:t>
      </w:r>
      <w:r w:rsidRPr="00384B10">
        <w:rPr>
          <w:lang w:eastAsia="fr-FR" w:bidi="fr-FR"/>
        </w:rPr>
        <w:t>ment de la région passe par une i</w:t>
      </w:r>
      <w:r w:rsidRPr="00384B10">
        <w:rPr>
          <w:lang w:eastAsia="fr-FR" w:bidi="fr-FR"/>
        </w:rPr>
        <w:t>n</w:t>
      </w:r>
      <w:r w:rsidRPr="00384B10">
        <w:rPr>
          <w:lang w:eastAsia="fr-FR" w:bidi="fr-FR"/>
        </w:rPr>
        <w:t>tensification des rapports avec la Côte-Nord où les compagnies ont fait surgir de véritables villes cha</w:t>
      </w:r>
      <w:r w:rsidRPr="00384B10">
        <w:rPr>
          <w:lang w:eastAsia="fr-FR" w:bidi="fr-FR"/>
        </w:rPr>
        <w:t>m</w:t>
      </w:r>
      <w:r w:rsidRPr="00384B10">
        <w:rPr>
          <w:lang w:eastAsia="fr-FR" w:bidi="fr-FR"/>
        </w:rPr>
        <w:t>pignons. Pour réaliser ces projets, le COEB demande à l’État d’intervenir rapidement, d’autant plus que des tensions soci</w:t>
      </w:r>
      <w:r w:rsidRPr="00384B10">
        <w:rPr>
          <w:lang w:eastAsia="fr-FR" w:bidi="fr-FR"/>
        </w:rPr>
        <w:t>a</w:t>
      </w:r>
      <w:r w:rsidRPr="00384B10">
        <w:rPr>
          <w:lang w:eastAsia="fr-FR" w:bidi="fr-FR"/>
        </w:rPr>
        <w:t>les sont appr</w:t>
      </w:r>
      <w:r w:rsidRPr="00384B10">
        <w:rPr>
          <w:lang w:eastAsia="fr-FR" w:bidi="fr-FR"/>
        </w:rPr>
        <w:t>é</w:t>
      </w:r>
      <w:r w:rsidRPr="00384B10">
        <w:rPr>
          <w:lang w:eastAsia="fr-FR" w:bidi="fr-FR"/>
        </w:rPr>
        <w:t>hendées à court terme, si rien n’est fait.</w:t>
      </w:r>
    </w:p>
    <w:p w14:paraId="430EC2AD" w14:textId="77777777" w:rsidR="000746E3" w:rsidRPr="00384B10" w:rsidRDefault="000746E3" w:rsidP="000746E3">
      <w:pPr>
        <w:spacing w:before="120" w:after="120"/>
        <w:jc w:val="both"/>
      </w:pPr>
      <w:r w:rsidRPr="00384B10">
        <w:rPr>
          <w:lang w:eastAsia="fr-FR" w:bidi="fr-FR"/>
        </w:rPr>
        <w:t>La loi ARDA votée en 1961 ravive l’ardeur du COEB mais le pr</w:t>
      </w:r>
      <w:r w:rsidRPr="00384B10">
        <w:rPr>
          <w:lang w:eastAsia="fr-FR" w:bidi="fr-FR"/>
        </w:rPr>
        <w:t>o</w:t>
      </w:r>
      <w:r w:rsidRPr="00384B10">
        <w:rPr>
          <w:lang w:eastAsia="fr-FR" w:bidi="fr-FR"/>
        </w:rPr>
        <w:t>jet du BAEQ ne sera pas reçu avec entho</w:t>
      </w:r>
      <w:r w:rsidRPr="00384B10">
        <w:rPr>
          <w:lang w:eastAsia="fr-FR" w:bidi="fr-FR"/>
        </w:rPr>
        <w:t>u</w:t>
      </w:r>
      <w:r w:rsidRPr="00384B10">
        <w:rPr>
          <w:lang w:eastAsia="fr-FR" w:bidi="fr-FR"/>
        </w:rPr>
        <w:t>siasme. Pour le COEB, la recherche a été réalisée, les projets de développement existent, le BAEQ avec ses objectifs de recherche et d’animation ne peut que r</w:t>
      </w:r>
      <w:r w:rsidRPr="00384B10">
        <w:rPr>
          <w:lang w:eastAsia="fr-FR" w:bidi="fr-FR"/>
        </w:rPr>
        <w:t>e</w:t>
      </w:r>
      <w:r w:rsidRPr="00384B10">
        <w:rPr>
          <w:lang w:eastAsia="fr-FR" w:bidi="fr-FR"/>
        </w:rPr>
        <w:t>tarder la réalisation des projets qu’il croit urgents. De plus, le déco</w:t>
      </w:r>
      <w:r w:rsidRPr="00384B10">
        <w:rPr>
          <w:lang w:eastAsia="fr-FR" w:bidi="fr-FR"/>
        </w:rPr>
        <w:t>u</w:t>
      </w:r>
      <w:r w:rsidRPr="00384B10">
        <w:rPr>
          <w:lang w:eastAsia="fr-FR" w:bidi="fr-FR"/>
        </w:rPr>
        <w:t>page de la région-plan ne va pas dans le sens de ses intérêts imm</w:t>
      </w:r>
      <w:r w:rsidRPr="00384B10">
        <w:rPr>
          <w:lang w:eastAsia="fr-FR" w:bidi="fr-FR"/>
        </w:rPr>
        <w:t>é</w:t>
      </w:r>
      <w:r w:rsidRPr="00384B10">
        <w:rPr>
          <w:lang w:eastAsia="fr-FR" w:bidi="fr-FR"/>
        </w:rPr>
        <w:t>diats, sans oublier qu’il doit partager les sièges au BAEQ avec les r</w:t>
      </w:r>
      <w:r w:rsidRPr="00384B10">
        <w:rPr>
          <w:lang w:eastAsia="fr-FR" w:bidi="fr-FR"/>
        </w:rPr>
        <w:t>e</w:t>
      </w:r>
      <w:r w:rsidRPr="00384B10">
        <w:rPr>
          <w:lang w:eastAsia="fr-FR" w:bidi="fr-FR"/>
        </w:rPr>
        <w:t>présentants du conseil régional d’expansion économique de la Gasp</w:t>
      </w:r>
      <w:r w:rsidRPr="00384B10">
        <w:rPr>
          <w:lang w:eastAsia="fr-FR" w:bidi="fr-FR"/>
        </w:rPr>
        <w:t>é</w:t>
      </w:r>
      <w:r w:rsidRPr="00384B10">
        <w:rPr>
          <w:lang w:eastAsia="fr-FR" w:bidi="fr-FR"/>
        </w:rPr>
        <w:t>sie et des Iles-de-la-Madeleine (CREEGIM). Enfin, le BAEQ lui a</w:t>
      </w:r>
      <w:r w:rsidRPr="00384B10">
        <w:rPr>
          <w:lang w:eastAsia="fr-FR" w:bidi="fr-FR"/>
        </w:rPr>
        <w:t>p</w:t>
      </w:r>
      <w:r w:rsidRPr="00384B10">
        <w:rPr>
          <w:lang w:eastAsia="fr-FR" w:bidi="fr-FR"/>
        </w:rPr>
        <w:t>paraît sous la tutelle d’experts dont les perspectives de contrôle s</w:t>
      </w:r>
      <w:r w:rsidRPr="00384B10">
        <w:rPr>
          <w:lang w:eastAsia="fr-FR" w:bidi="fr-FR"/>
        </w:rPr>
        <w:t>e</w:t>
      </w:r>
      <w:r w:rsidRPr="00384B10">
        <w:rPr>
          <w:lang w:eastAsia="fr-FR" w:bidi="fr-FR"/>
        </w:rPr>
        <w:t>ront d’autant plus réduites que ces derniers travailleront à l’émergence d’une nouvelle élite capable de résoudre les problèmes du dévelo</w:t>
      </w:r>
      <w:r w:rsidRPr="00384B10">
        <w:rPr>
          <w:lang w:eastAsia="fr-FR" w:bidi="fr-FR"/>
        </w:rPr>
        <w:t>p</w:t>
      </w:r>
      <w:r w:rsidRPr="00384B10">
        <w:rPr>
          <w:lang w:eastAsia="fr-FR" w:bidi="fr-FR"/>
        </w:rPr>
        <w:t>pement régional dans le sens de la modernisation.</w:t>
      </w:r>
    </w:p>
    <w:p w14:paraId="284F42F0" w14:textId="77777777" w:rsidR="000746E3" w:rsidRPr="00384B10" w:rsidRDefault="000746E3" w:rsidP="000746E3">
      <w:pPr>
        <w:spacing w:before="120" w:after="120"/>
        <w:jc w:val="both"/>
      </w:pPr>
      <w:r w:rsidRPr="00384B10">
        <w:rPr>
          <w:lang w:eastAsia="fr-FR" w:bidi="fr-FR"/>
        </w:rPr>
        <w:t>À partir de 1969-70, soit suite au réaménagement de l’appareil d’État, la bou</w:t>
      </w:r>
      <w:r w:rsidRPr="00384B10">
        <w:rPr>
          <w:lang w:eastAsia="fr-FR" w:bidi="fr-FR"/>
        </w:rPr>
        <w:t>r</w:t>
      </w:r>
      <w:r w:rsidRPr="00384B10">
        <w:rPr>
          <w:lang w:eastAsia="fr-FR" w:bidi="fr-FR"/>
        </w:rPr>
        <w:t>geoisie régionale reconquiert la place qui était la sienne auparavant et un nouveau bloc hégémonique est constitué. On y r</w:t>
      </w:r>
      <w:r w:rsidRPr="00384B10">
        <w:rPr>
          <w:lang w:eastAsia="fr-FR" w:bidi="fr-FR"/>
        </w:rPr>
        <w:t>e</w:t>
      </w:r>
      <w:r w:rsidRPr="00384B10">
        <w:rPr>
          <w:lang w:eastAsia="fr-FR" w:bidi="fr-FR"/>
        </w:rPr>
        <w:t>trouve une bou</w:t>
      </w:r>
      <w:r w:rsidRPr="00384B10">
        <w:rPr>
          <w:lang w:eastAsia="fr-FR" w:bidi="fr-FR"/>
        </w:rPr>
        <w:t>r</w:t>
      </w:r>
      <w:r w:rsidRPr="00384B10">
        <w:rPr>
          <w:lang w:eastAsia="fr-FR" w:bidi="fr-FR"/>
        </w:rPr>
        <w:t>geoisie commerçante assez vigoureuse, un embryon de bourgeoisie indu</w:t>
      </w:r>
      <w:r w:rsidRPr="00384B10">
        <w:rPr>
          <w:lang w:eastAsia="fr-FR" w:bidi="fr-FR"/>
        </w:rPr>
        <w:t>s</w:t>
      </w:r>
      <w:r w:rsidRPr="00384B10">
        <w:rPr>
          <w:lang w:eastAsia="fr-FR" w:bidi="fr-FR"/>
        </w:rPr>
        <w:t>trielle et les fractions supérieures de la nouvelle petite bourgeoisie (cadres supérieurs, fonctionnaires et para-fonctionnaires ayant des postes de direction, profe</w:t>
      </w:r>
      <w:r w:rsidRPr="00384B10">
        <w:rPr>
          <w:lang w:eastAsia="fr-FR" w:bidi="fr-FR"/>
        </w:rPr>
        <w:t>s</w:t>
      </w:r>
      <w:r w:rsidRPr="00384B10">
        <w:rPr>
          <w:lang w:eastAsia="fr-FR" w:bidi="fr-FR"/>
        </w:rPr>
        <w:t>seurs, journalistes, etc.). Le</w:t>
      </w:r>
      <w:r>
        <w:t xml:space="preserve"> </w:t>
      </w:r>
      <w:r w:rsidRPr="00384B10">
        <w:t>[67]</w:t>
      </w:r>
      <w:r>
        <w:t xml:space="preserve"> </w:t>
      </w:r>
      <w:r w:rsidRPr="00384B10">
        <w:rPr>
          <w:lang w:eastAsia="fr-FR" w:bidi="fr-FR"/>
        </w:rPr>
        <w:t>ciment de ce nouveau bloc hégémonique n’est autre que l’idéologie du développement régional où le BAEQ fait maintenant autorité même si l’on remet en cause la question de la ferm</w:t>
      </w:r>
      <w:r w:rsidRPr="00384B10">
        <w:rPr>
          <w:lang w:eastAsia="fr-FR" w:bidi="fr-FR"/>
        </w:rPr>
        <w:t>e</w:t>
      </w:r>
      <w:r w:rsidRPr="00384B10">
        <w:rPr>
          <w:lang w:eastAsia="fr-FR" w:bidi="fr-FR"/>
        </w:rPr>
        <w:t>ture des paroisses. C’est ainsi que se sont constitués de nouveaux relais entre l’État et la société locale, relais acquis à la p.m.e., au projet économ</w:t>
      </w:r>
      <w:r w:rsidRPr="00384B10">
        <w:rPr>
          <w:lang w:eastAsia="fr-FR" w:bidi="fr-FR"/>
        </w:rPr>
        <w:t>i</w:t>
      </w:r>
      <w:r w:rsidRPr="00384B10">
        <w:rPr>
          <w:lang w:eastAsia="fr-FR" w:bidi="fr-FR"/>
        </w:rPr>
        <w:t>que de la bourgeo</w:t>
      </w:r>
      <w:r w:rsidRPr="00384B10">
        <w:rPr>
          <w:lang w:eastAsia="fr-FR" w:bidi="fr-FR"/>
        </w:rPr>
        <w:t>i</w:t>
      </w:r>
      <w:r w:rsidRPr="00384B10">
        <w:rPr>
          <w:lang w:eastAsia="fr-FR" w:bidi="fr-FR"/>
        </w:rPr>
        <w:t>sie québécoise et même à l’ouverture sur le monde. Ceci ne signifie cependant pas que la bourgeoisie régionale et ses r</w:t>
      </w:r>
      <w:r w:rsidRPr="00384B10">
        <w:rPr>
          <w:lang w:eastAsia="fr-FR" w:bidi="fr-FR"/>
        </w:rPr>
        <w:t>e</w:t>
      </w:r>
      <w:r w:rsidRPr="00384B10">
        <w:rPr>
          <w:lang w:eastAsia="fr-FR" w:bidi="fr-FR"/>
        </w:rPr>
        <w:t>prése</w:t>
      </w:r>
      <w:r w:rsidRPr="00384B10">
        <w:rPr>
          <w:lang w:eastAsia="fr-FR" w:bidi="fr-FR"/>
        </w:rPr>
        <w:t>n</w:t>
      </w:r>
      <w:r w:rsidRPr="00384B10">
        <w:rPr>
          <w:lang w:eastAsia="fr-FR" w:bidi="fr-FR"/>
        </w:rPr>
        <w:t>tants n’aient pas à lutter pour obtenir leur part.</w:t>
      </w:r>
    </w:p>
    <w:p w14:paraId="03C7ADBC" w14:textId="77777777" w:rsidR="000746E3" w:rsidRPr="00384B10" w:rsidRDefault="000746E3" w:rsidP="000746E3">
      <w:pPr>
        <w:spacing w:before="120" w:after="120"/>
        <w:jc w:val="both"/>
      </w:pPr>
      <w:r w:rsidRPr="00384B10">
        <w:rPr>
          <w:lang w:eastAsia="fr-FR" w:bidi="fr-FR"/>
        </w:rPr>
        <w:t>Aux demandes de développ</w:t>
      </w:r>
      <w:r w:rsidRPr="00384B10">
        <w:rPr>
          <w:lang w:eastAsia="fr-FR" w:bidi="fr-FR"/>
        </w:rPr>
        <w:t>e</w:t>
      </w:r>
      <w:r w:rsidRPr="00384B10">
        <w:rPr>
          <w:lang w:eastAsia="fr-FR" w:bidi="fr-FR"/>
        </w:rPr>
        <w:t>ment régional du début des années 60, le gouvernement du Québec a répondu par une régionalisation des services, par la déconcentr</w:t>
      </w:r>
      <w:r w:rsidRPr="00384B10">
        <w:rPr>
          <w:lang w:eastAsia="fr-FR" w:bidi="fr-FR"/>
        </w:rPr>
        <w:t>a</w:t>
      </w:r>
      <w:r w:rsidRPr="00384B10">
        <w:rPr>
          <w:lang w:eastAsia="fr-FR" w:bidi="fr-FR"/>
        </w:rPr>
        <w:t>tion administrative et par la mise sur pied d’organismes de « consultation ». Ces projets de régionalisation et de déconcentration ne se réaliseront que partie</w:t>
      </w:r>
      <w:r w:rsidRPr="00384B10">
        <w:rPr>
          <w:lang w:eastAsia="fr-FR" w:bidi="fr-FR"/>
        </w:rPr>
        <w:t>l</w:t>
      </w:r>
      <w:r w:rsidRPr="00384B10">
        <w:rPr>
          <w:lang w:eastAsia="fr-FR" w:bidi="fr-FR"/>
        </w:rPr>
        <w:t>lement ou selon le mode de l’uni-</w:t>
      </w:r>
    </w:p>
    <w:p w14:paraId="1E60AFC9" w14:textId="77777777" w:rsidR="000746E3" w:rsidRPr="00384B10" w:rsidRDefault="000746E3" w:rsidP="000746E3">
      <w:pPr>
        <w:spacing w:before="120" w:after="120"/>
        <w:jc w:val="both"/>
      </w:pPr>
      <w:r>
        <w:br w:type="page"/>
      </w:r>
    </w:p>
    <w:p w14:paraId="7E44651E" w14:textId="77777777" w:rsidR="000746E3" w:rsidRPr="00384B10" w:rsidRDefault="000E0785" w:rsidP="000746E3">
      <w:pPr>
        <w:pStyle w:val="fig"/>
      </w:pPr>
      <w:r>
        <w:rPr>
          <w:noProof/>
        </w:rPr>
        <w:drawing>
          <wp:inline distT="0" distB="0" distL="0" distR="0" wp14:anchorId="26A5AAA9" wp14:editId="3C90D9F4">
            <wp:extent cx="5029200" cy="55118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5511800"/>
                    </a:xfrm>
                    <a:prstGeom prst="rect">
                      <a:avLst/>
                    </a:prstGeom>
                    <a:noFill/>
                    <a:ln>
                      <a:noFill/>
                    </a:ln>
                  </pic:spPr>
                </pic:pic>
              </a:graphicData>
            </a:graphic>
          </wp:inline>
        </w:drawing>
      </w:r>
    </w:p>
    <w:p w14:paraId="20E82B75" w14:textId="77777777" w:rsidR="000746E3" w:rsidRPr="00384B10" w:rsidRDefault="000746E3" w:rsidP="000746E3">
      <w:pPr>
        <w:spacing w:before="120" w:after="120"/>
        <w:ind w:firstLine="0"/>
        <w:jc w:val="both"/>
      </w:pPr>
      <w:r w:rsidRPr="00384B10">
        <w:br w:type="page"/>
        <w:t>[68]</w:t>
      </w:r>
    </w:p>
    <w:p w14:paraId="05D7EF37" w14:textId="77777777" w:rsidR="000746E3" w:rsidRPr="00384B10" w:rsidRDefault="000746E3" w:rsidP="000746E3">
      <w:pPr>
        <w:spacing w:before="120" w:after="120"/>
        <w:ind w:firstLine="0"/>
        <w:jc w:val="both"/>
      </w:pPr>
      <w:r w:rsidRPr="00384B10">
        <w:rPr>
          <w:lang w:eastAsia="fr-FR" w:bidi="fr-FR"/>
        </w:rPr>
        <w:t>formisation de sorte qu’ils seront l</w:t>
      </w:r>
      <w:r>
        <w:rPr>
          <w:lang w:eastAsia="fr-FR" w:bidi="fr-FR"/>
        </w:rPr>
        <w:t xml:space="preserve">’objet de revendications quasi </w:t>
      </w:r>
      <w:r w:rsidRPr="00384B10">
        <w:rPr>
          <w:lang w:eastAsia="fr-FR" w:bidi="fr-FR"/>
        </w:rPr>
        <w:t>pe</w:t>
      </w:r>
      <w:r w:rsidRPr="00384B10">
        <w:rPr>
          <w:lang w:eastAsia="fr-FR" w:bidi="fr-FR"/>
        </w:rPr>
        <w:t>r</w:t>
      </w:r>
      <w:r w:rsidRPr="00384B10">
        <w:rPr>
          <w:lang w:eastAsia="fr-FR" w:bidi="fr-FR"/>
        </w:rPr>
        <w:t>manentes de la part des relais de l’État à la s</w:t>
      </w:r>
      <w:r w:rsidRPr="00384B10">
        <w:rPr>
          <w:lang w:eastAsia="fr-FR" w:bidi="fr-FR"/>
        </w:rPr>
        <w:t>o</w:t>
      </w:r>
      <w:r w:rsidRPr="00384B10">
        <w:rPr>
          <w:lang w:eastAsia="fr-FR" w:bidi="fr-FR"/>
        </w:rPr>
        <w:t>ciété régionale (voir le tableau n° 2). Les revendications concernant la régional</w:t>
      </w:r>
      <w:r w:rsidRPr="00384B10">
        <w:rPr>
          <w:lang w:eastAsia="fr-FR" w:bidi="fr-FR"/>
        </w:rPr>
        <w:t>i</w:t>
      </w:r>
      <w:r w:rsidRPr="00384B10">
        <w:rPr>
          <w:lang w:eastAsia="fr-FR" w:bidi="fr-FR"/>
        </w:rPr>
        <w:t>sation des services (v.g. les services de santé ou Radio-Québec) seront appuyées plus ou moins fortement par les couches populaires. Comment ne pas être pour de telles revendications ? Mais en même temps, comment ne pas voir que, dans bien des cas, cette régi</w:t>
      </w:r>
      <w:r w:rsidRPr="00384B10">
        <w:rPr>
          <w:lang w:eastAsia="fr-FR" w:bidi="fr-FR"/>
        </w:rPr>
        <w:t>o</w:t>
      </w:r>
      <w:r w:rsidRPr="00384B10">
        <w:rPr>
          <w:lang w:eastAsia="fr-FR" w:bidi="fr-FR"/>
        </w:rPr>
        <w:t>nalisation signifie moins de services pour une partie importante de la population comme en témo</w:t>
      </w:r>
      <w:r w:rsidRPr="00384B10">
        <w:rPr>
          <w:lang w:eastAsia="fr-FR" w:bidi="fr-FR"/>
        </w:rPr>
        <w:t>i</w:t>
      </w:r>
      <w:r w:rsidRPr="00384B10">
        <w:rPr>
          <w:lang w:eastAsia="fr-FR" w:bidi="fr-FR"/>
        </w:rPr>
        <w:t>gnent la central</w:t>
      </w:r>
      <w:r w:rsidRPr="00384B10">
        <w:rPr>
          <w:lang w:eastAsia="fr-FR" w:bidi="fr-FR"/>
        </w:rPr>
        <w:t>i</w:t>
      </w:r>
      <w:r w:rsidRPr="00384B10">
        <w:rPr>
          <w:lang w:eastAsia="fr-FR" w:bidi="fr-FR"/>
        </w:rPr>
        <w:t>sation des polyvalentes dans les villes et la fermeture des écoles dans l’arrière-pays. De même, la déconcentration admini</w:t>
      </w:r>
      <w:r w:rsidRPr="00384B10">
        <w:rPr>
          <w:lang w:eastAsia="fr-FR" w:bidi="fr-FR"/>
        </w:rPr>
        <w:t>s</w:t>
      </w:r>
      <w:r w:rsidRPr="00384B10">
        <w:rPr>
          <w:lang w:eastAsia="fr-FR" w:bidi="fr-FR"/>
        </w:rPr>
        <w:t>trative ne fait souvent qu’ajouter un palier de plus entre la population et les centres de décision, situés à Québec ou à Montréal. Ne s’agit- il pas pour l’État d’un rempart de plus entre lui et le peuple alors que la bou</w:t>
      </w:r>
      <w:r w:rsidRPr="00384B10">
        <w:rPr>
          <w:lang w:eastAsia="fr-FR" w:bidi="fr-FR"/>
        </w:rPr>
        <w:t>r</w:t>
      </w:r>
      <w:r w:rsidRPr="00384B10">
        <w:rPr>
          <w:lang w:eastAsia="fr-FR" w:bidi="fr-FR"/>
        </w:rPr>
        <w:t>geoisie régionale peut toujours entrer directement en contact avec ces centres. Enfin n’accentue-t-on pas la centr</w:t>
      </w:r>
      <w:r w:rsidRPr="00384B10">
        <w:rPr>
          <w:lang w:eastAsia="fr-FR" w:bidi="fr-FR"/>
        </w:rPr>
        <w:t>a</w:t>
      </w:r>
      <w:r w:rsidRPr="00384B10">
        <w:rPr>
          <w:lang w:eastAsia="fr-FR" w:bidi="fr-FR"/>
        </w:rPr>
        <w:t>lisation du pouvoir sous le couvert de la régionalisation ? C’est dans cette perspective que certains analystes se sont demandés si les politiques dans le domaine du développement régional et de l’aménagement du territoire ne re</w:t>
      </w:r>
      <w:r w:rsidRPr="00384B10">
        <w:rPr>
          <w:lang w:eastAsia="fr-FR" w:bidi="fr-FR"/>
        </w:rPr>
        <w:t>m</w:t>
      </w:r>
      <w:r w:rsidRPr="00384B10">
        <w:rPr>
          <w:lang w:eastAsia="fr-FR" w:bidi="fr-FR"/>
        </w:rPr>
        <w:t>plissaient pas plutôt une fonction d’abord politique de surveillance et d’encadrement, de dépolitisation et de masquage des inég</w:t>
      </w:r>
      <w:r w:rsidRPr="00384B10">
        <w:rPr>
          <w:lang w:eastAsia="fr-FR" w:bidi="fr-FR"/>
        </w:rPr>
        <w:t>a</w:t>
      </w:r>
      <w:r w:rsidRPr="00384B10">
        <w:rPr>
          <w:lang w:eastAsia="fr-FR" w:bidi="fr-FR"/>
        </w:rPr>
        <w:t>lités et de l’exploitation</w:t>
      </w:r>
      <w:r>
        <w:rPr>
          <w:lang w:eastAsia="fr-FR" w:bidi="fr-FR"/>
        </w:rPr>
        <w:t> </w:t>
      </w:r>
      <w:r>
        <w:rPr>
          <w:rStyle w:val="Appelnotedebasdep"/>
          <w:lang w:eastAsia="fr-FR" w:bidi="fr-FR"/>
        </w:rPr>
        <w:footnoteReference w:id="37"/>
      </w:r>
      <w:r w:rsidRPr="00577C64">
        <w:rPr>
          <w:lang w:eastAsia="fr-FR" w:bidi="fr-FR"/>
        </w:rPr>
        <w:t> </w:t>
      </w:r>
      <w:r w:rsidRPr="00384B10">
        <w:rPr>
          <w:lang w:eastAsia="fr-FR" w:bidi="fr-FR"/>
        </w:rPr>
        <w:t>».</w:t>
      </w:r>
    </w:p>
    <w:p w14:paraId="4800BDF0" w14:textId="77777777" w:rsidR="000746E3" w:rsidRPr="00384B10" w:rsidRDefault="000746E3" w:rsidP="000746E3">
      <w:pPr>
        <w:spacing w:before="120" w:after="120"/>
        <w:jc w:val="both"/>
      </w:pPr>
      <w:r w:rsidRPr="00384B10">
        <w:rPr>
          <w:lang w:eastAsia="fr-FR" w:bidi="fr-FR"/>
        </w:rPr>
        <w:t>La mise sur pied et l’entretien par l’État d’organismes perm</w:t>
      </w:r>
      <w:r w:rsidRPr="00384B10">
        <w:rPr>
          <w:lang w:eastAsia="fr-FR" w:bidi="fr-FR"/>
        </w:rPr>
        <w:t>a</w:t>
      </w:r>
      <w:r w:rsidRPr="00384B10">
        <w:rPr>
          <w:lang w:eastAsia="fr-FR" w:bidi="fr-FR"/>
        </w:rPr>
        <w:t>nents de « consultation</w:t>
      </w:r>
      <w:r>
        <w:rPr>
          <w:lang w:eastAsia="fr-FR" w:bidi="fr-FR"/>
        </w:rPr>
        <w:t> </w:t>
      </w:r>
      <w:r>
        <w:rPr>
          <w:rStyle w:val="Appelnotedebasdep"/>
          <w:lang w:eastAsia="fr-FR" w:bidi="fr-FR"/>
        </w:rPr>
        <w:footnoteReference w:id="38"/>
      </w:r>
      <w:r w:rsidRPr="00577C64">
        <w:rPr>
          <w:lang w:eastAsia="fr-FR" w:bidi="fr-FR"/>
        </w:rPr>
        <w:t> </w:t>
      </w:r>
      <w:r w:rsidRPr="00384B10">
        <w:rPr>
          <w:lang w:eastAsia="fr-FR" w:bidi="fr-FR"/>
        </w:rPr>
        <w:t>» poursuit le quadrillage de la région en fonction des ministères qui tendent à dépolitiser et à sectorialiser le pr</w:t>
      </w:r>
      <w:r w:rsidRPr="00384B10">
        <w:rPr>
          <w:lang w:eastAsia="fr-FR" w:bidi="fr-FR"/>
        </w:rPr>
        <w:t>o</w:t>
      </w:r>
      <w:r w:rsidRPr="00384B10">
        <w:rPr>
          <w:lang w:eastAsia="fr-FR" w:bidi="fr-FR"/>
        </w:rPr>
        <w:t>blème du sous-développement régional en redonnant aux régions la solution politique de ces problèmes. Structurellement, ces o</w:t>
      </w:r>
      <w:r w:rsidRPr="00384B10">
        <w:rPr>
          <w:lang w:eastAsia="fr-FR" w:bidi="fr-FR"/>
        </w:rPr>
        <w:t>r</w:t>
      </w:r>
      <w:r w:rsidRPr="00384B10">
        <w:rPr>
          <w:lang w:eastAsia="fr-FR" w:bidi="fr-FR"/>
        </w:rPr>
        <w:t>ganismes sont fonctionnels comme relais de l’État à la société régionale. En période de crise, ces relais sont bea</w:t>
      </w:r>
      <w:r w:rsidRPr="00384B10">
        <w:rPr>
          <w:lang w:eastAsia="fr-FR" w:bidi="fr-FR"/>
        </w:rPr>
        <w:t>u</w:t>
      </w:r>
      <w:r w:rsidRPr="00384B10">
        <w:rPr>
          <w:lang w:eastAsia="fr-FR" w:bidi="fr-FR"/>
        </w:rPr>
        <w:t>coup moins efficaces du point de vue de l’État puisqu’ils peuvent temporairement servir</w:t>
      </w:r>
      <w:r>
        <w:rPr>
          <w:lang w:eastAsia="fr-FR" w:bidi="fr-FR"/>
        </w:rPr>
        <w:t xml:space="preserve"> </w:t>
      </w:r>
      <w:r w:rsidRPr="00384B10">
        <w:rPr>
          <w:lang w:eastAsia="fr-FR" w:bidi="fr-FR"/>
        </w:rPr>
        <w:t>de soutien aux luttes populaires dans le domaine du dévelo</w:t>
      </w:r>
      <w:r w:rsidRPr="00384B10">
        <w:rPr>
          <w:lang w:eastAsia="fr-FR" w:bidi="fr-FR"/>
        </w:rPr>
        <w:t>p</w:t>
      </w:r>
      <w:r w:rsidRPr="00384B10">
        <w:rPr>
          <w:lang w:eastAsia="fr-FR" w:bidi="fr-FR"/>
        </w:rPr>
        <w:t>pement régional comme ce fut le cas lors de la lutte des gens de la Matapédia. Mais, en temps no</w:t>
      </w:r>
      <w:r w:rsidRPr="00384B10">
        <w:rPr>
          <w:lang w:eastAsia="fr-FR" w:bidi="fr-FR"/>
        </w:rPr>
        <w:t>r</w:t>
      </w:r>
      <w:r w:rsidRPr="00384B10">
        <w:rPr>
          <w:lang w:eastAsia="fr-FR" w:bidi="fr-FR"/>
        </w:rPr>
        <w:t>mal, ces organismes jouent plutôt le rôle de courroie de transmi</w:t>
      </w:r>
      <w:r w:rsidRPr="00384B10">
        <w:rPr>
          <w:lang w:eastAsia="fr-FR" w:bidi="fr-FR"/>
        </w:rPr>
        <w:t>s</w:t>
      </w:r>
      <w:r w:rsidRPr="00384B10">
        <w:rPr>
          <w:lang w:eastAsia="fr-FR" w:bidi="fr-FR"/>
        </w:rPr>
        <w:t>sion de l’État et participent au bloc hégémonique de la bourgeoisie régi</w:t>
      </w:r>
      <w:r w:rsidRPr="00384B10">
        <w:rPr>
          <w:lang w:eastAsia="fr-FR" w:bidi="fr-FR"/>
        </w:rPr>
        <w:t>o</w:t>
      </w:r>
      <w:r w:rsidRPr="00384B10">
        <w:rPr>
          <w:lang w:eastAsia="fr-FR" w:bidi="fr-FR"/>
        </w:rPr>
        <w:t>nale.</w:t>
      </w:r>
    </w:p>
    <w:p w14:paraId="5F83796D" w14:textId="77777777" w:rsidR="000746E3" w:rsidRPr="00384B10" w:rsidRDefault="000746E3" w:rsidP="000746E3">
      <w:pPr>
        <w:spacing w:before="120" w:after="120"/>
        <w:jc w:val="both"/>
      </w:pPr>
      <w:r w:rsidRPr="00384B10">
        <w:rPr>
          <w:lang w:eastAsia="fr-FR" w:bidi="fr-FR"/>
        </w:rPr>
        <w:t>Dans un avenir immédiat, les municipalités régionales de comté (MRC) devraient progressivement prendre la place ou le contrôle des organismes de « consultation ». Aux yeux de l’État, les MRC comme relais sont plus fi</w:t>
      </w:r>
      <w:r w:rsidRPr="00384B10">
        <w:rPr>
          <w:lang w:eastAsia="fr-FR" w:bidi="fr-FR"/>
        </w:rPr>
        <w:t>a</w:t>
      </w:r>
      <w:r w:rsidRPr="00384B10">
        <w:rPr>
          <w:lang w:eastAsia="fr-FR" w:bidi="fr-FR"/>
        </w:rPr>
        <w:t>bles puisque liées plus directement à la bourgeoisie régionale. Les MRC vont également dans le sens du déseng</w:t>
      </w:r>
      <w:r w:rsidRPr="00384B10">
        <w:rPr>
          <w:lang w:eastAsia="fr-FR" w:bidi="fr-FR"/>
        </w:rPr>
        <w:t>a</w:t>
      </w:r>
      <w:r w:rsidRPr="00384B10">
        <w:rPr>
          <w:lang w:eastAsia="fr-FR" w:bidi="fr-FR"/>
        </w:rPr>
        <w:t>gement de l’État au niveau local, ce qui offre de no</w:t>
      </w:r>
      <w:r w:rsidRPr="00384B10">
        <w:rPr>
          <w:lang w:eastAsia="fr-FR" w:bidi="fr-FR"/>
        </w:rPr>
        <w:t>m</w:t>
      </w:r>
      <w:r w:rsidRPr="00384B10">
        <w:rPr>
          <w:lang w:eastAsia="fr-FR" w:bidi="fr-FR"/>
        </w:rPr>
        <w:t>breux avantages pour gérer la crise. De ses interventions au cours des dernières années, l’État a apparemment tiré les leçons qui s’imposent : à trop prome</w:t>
      </w:r>
      <w:r w:rsidRPr="00384B10">
        <w:rPr>
          <w:lang w:eastAsia="fr-FR" w:bidi="fr-FR"/>
        </w:rPr>
        <w:t>t</w:t>
      </w:r>
      <w:r w:rsidRPr="00384B10">
        <w:rPr>
          <w:lang w:eastAsia="fr-FR" w:bidi="fr-FR"/>
        </w:rPr>
        <w:t>tre, à trop s’exposer, l’État devient rapidement « contestable pour lui-même et le pouvoir de classe qu’il repr</w:t>
      </w:r>
      <w:r w:rsidRPr="00384B10">
        <w:rPr>
          <w:lang w:eastAsia="fr-FR" w:bidi="fr-FR"/>
        </w:rPr>
        <w:t>é</w:t>
      </w:r>
      <w:r w:rsidRPr="00384B10">
        <w:rPr>
          <w:lang w:eastAsia="fr-FR" w:bidi="fr-FR"/>
        </w:rPr>
        <w:t>sente</w:t>
      </w:r>
      <w:r>
        <w:rPr>
          <w:lang w:eastAsia="fr-FR" w:bidi="fr-FR"/>
        </w:rPr>
        <w:t> </w:t>
      </w:r>
      <w:r>
        <w:rPr>
          <w:rStyle w:val="Appelnotedebasdep"/>
          <w:lang w:eastAsia="fr-FR" w:bidi="fr-FR"/>
        </w:rPr>
        <w:footnoteReference w:id="39"/>
      </w:r>
      <w:r w:rsidRPr="009607C9">
        <w:rPr>
          <w:lang w:eastAsia="fr-FR" w:bidi="fr-FR"/>
        </w:rPr>
        <w:t> ».</w:t>
      </w:r>
    </w:p>
    <w:p w14:paraId="51D63140" w14:textId="77777777" w:rsidR="000746E3" w:rsidRPr="00384B10" w:rsidRDefault="000746E3" w:rsidP="000746E3">
      <w:pPr>
        <w:spacing w:before="120" w:after="120"/>
        <w:jc w:val="both"/>
      </w:pPr>
      <w:r w:rsidRPr="00384B10">
        <w:rPr>
          <w:lang w:eastAsia="fr-FR" w:bidi="fr-FR"/>
        </w:rPr>
        <w:t>Du point de vue de la bourgeoisie régionale, les « petites r</w:t>
      </w:r>
      <w:r w:rsidRPr="00384B10">
        <w:rPr>
          <w:lang w:eastAsia="fr-FR" w:bidi="fr-FR"/>
        </w:rPr>
        <w:t>é</w:t>
      </w:r>
      <w:r w:rsidRPr="00384B10">
        <w:rPr>
          <w:lang w:eastAsia="fr-FR" w:bidi="fr-FR"/>
        </w:rPr>
        <w:t>gions » que représentent les MRC, correspondent bien à ses intérêts de bou</w:t>
      </w:r>
      <w:r w:rsidRPr="00384B10">
        <w:rPr>
          <w:lang w:eastAsia="fr-FR" w:bidi="fr-FR"/>
        </w:rPr>
        <w:t>r</w:t>
      </w:r>
      <w:r w:rsidRPr="00384B10">
        <w:rPr>
          <w:lang w:eastAsia="fr-FR" w:bidi="fr-FR"/>
        </w:rPr>
        <w:t>geoisie comme</w:t>
      </w:r>
      <w:r w:rsidRPr="00384B10">
        <w:rPr>
          <w:lang w:eastAsia="fr-FR" w:bidi="fr-FR"/>
        </w:rPr>
        <w:t>r</w:t>
      </w:r>
      <w:r w:rsidRPr="00384B10">
        <w:rPr>
          <w:lang w:eastAsia="fr-FR" w:bidi="fr-FR"/>
        </w:rPr>
        <w:t>çante opérant dans l’une ou l’autre des petites villes de la région. Ces transformations arrivent à un moment où cette bou</w:t>
      </w:r>
      <w:r w:rsidRPr="00384B10">
        <w:rPr>
          <w:lang w:eastAsia="fr-FR" w:bidi="fr-FR"/>
        </w:rPr>
        <w:t>r</w:t>
      </w:r>
      <w:r w:rsidRPr="00384B10">
        <w:rPr>
          <w:lang w:eastAsia="fr-FR" w:bidi="fr-FR"/>
        </w:rPr>
        <w:t>geoisie a le vent dans les vo</w:t>
      </w:r>
      <w:r w:rsidRPr="00384B10">
        <w:rPr>
          <w:lang w:eastAsia="fr-FR" w:bidi="fr-FR"/>
        </w:rPr>
        <w:t>i</w:t>
      </w:r>
      <w:r w:rsidRPr="00384B10">
        <w:rPr>
          <w:lang w:eastAsia="fr-FR" w:bidi="fr-FR"/>
        </w:rPr>
        <w:t>les. Suite au réaménagement de l’appareil d’État, à la régionalisation des services et au déplacement de la pop</w:t>
      </w:r>
      <w:r w:rsidRPr="00384B10">
        <w:rPr>
          <w:lang w:eastAsia="fr-FR" w:bidi="fr-FR"/>
        </w:rPr>
        <w:t>u</w:t>
      </w:r>
      <w:r w:rsidRPr="00384B10">
        <w:rPr>
          <w:lang w:eastAsia="fr-FR" w:bidi="fr-FR"/>
        </w:rPr>
        <w:t>lation de l’arrière-pays vers la côte, la population des villes comme Matane, Rimouski et Rivière-du-Loup a augmenté cons</w:t>
      </w:r>
      <w:r w:rsidRPr="00384B10">
        <w:rPr>
          <w:lang w:eastAsia="fr-FR" w:bidi="fr-FR"/>
        </w:rPr>
        <w:t>i</w:t>
      </w:r>
      <w:r w:rsidRPr="00384B10">
        <w:rPr>
          <w:lang w:eastAsia="fr-FR" w:bidi="fr-FR"/>
        </w:rPr>
        <w:t>dérablement et créé ainsi des conditions plus fav</w:t>
      </w:r>
      <w:r w:rsidRPr="00384B10">
        <w:rPr>
          <w:lang w:eastAsia="fr-FR" w:bidi="fr-FR"/>
        </w:rPr>
        <w:t>o</w:t>
      </w:r>
      <w:r w:rsidRPr="00384B10">
        <w:rPr>
          <w:lang w:eastAsia="fr-FR" w:bidi="fr-FR"/>
        </w:rPr>
        <w:t>rables à cette bourgeoisie. Pour elle, la question du développement régional est en voie d’être définit</w:t>
      </w:r>
      <w:r w:rsidRPr="00384B10">
        <w:rPr>
          <w:lang w:eastAsia="fr-FR" w:bidi="fr-FR"/>
        </w:rPr>
        <w:t>i</w:t>
      </w:r>
      <w:r w:rsidRPr="00384B10">
        <w:rPr>
          <w:lang w:eastAsia="fr-FR" w:bidi="fr-FR"/>
        </w:rPr>
        <w:t>vement réglée. Dès maintenant, les audacieux, les travailleurs disc</w:t>
      </w:r>
      <w:r w:rsidRPr="00384B10">
        <w:rPr>
          <w:lang w:eastAsia="fr-FR" w:bidi="fr-FR"/>
        </w:rPr>
        <w:t>i</w:t>
      </w:r>
      <w:r w:rsidRPr="00384B10">
        <w:rPr>
          <w:lang w:eastAsia="fr-FR" w:bidi="fr-FR"/>
        </w:rPr>
        <w:t>plinés, les entr</w:t>
      </w:r>
      <w:r w:rsidRPr="00384B10">
        <w:rPr>
          <w:lang w:eastAsia="fr-FR" w:bidi="fr-FR"/>
        </w:rPr>
        <w:t>e</w:t>
      </w:r>
      <w:r w:rsidRPr="00384B10">
        <w:rPr>
          <w:lang w:eastAsia="fr-FR" w:bidi="fr-FR"/>
        </w:rPr>
        <w:t>preneurs peuvent réussir aussi bien ici qu’ailleurs : il suffit de se prendre en main pour réussir comme l’ont fait les Beauc</w:t>
      </w:r>
      <w:r w:rsidRPr="00384B10">
        <w:rPr>
          <w:lang w:eastAsia="fr-FR" w:bidi="fr-FR"/>
        </w:rPr>
        <w:t>e</w:t>
      </w:r>
      <w:r w:rsidRPr="00384B10">
        <w:rPr>
          <w:lang w:eastAsia="fr-FR" w:bidi="fr-FR"/>
        </w:rPr>
        <w:t>rons.</w:t>
      </w:r>
    </w:p>
    <w:p w14:paraId="212C383F" w14:textId="77777777" w:rsidR="000746E3" w:rsidRPr="00384B10" w:rsidRDefault="000746E3" w:rsidP="000746E3">
      <w:pPr>
        <w:spacing w:before="120" w:after="120"/>
        <w:jc w:val="both"/>
      </w:pPr>
      <w:r w:rsidRPr="00384B10">
        <w:br w:type="page"/>
        <w:t>[69]</w:t>
      </w:r>
    </w:p>
    <w:p w14:paraId="3876941E" w14:textId="77777777" w:rsidR="000746E3" w:rsidRPr="00384B10" w:rsidRDefault="000746E3" w:rsidP="000746E3">
      <w:pPr>
        <w:spacing w:before="120" w:after="120"/>
        <w:jc w:val="both"/>
      </w:pPr>
      <w:r w:rsidRPr="00384B10">
        <w:rPr>
          <w:lang w:eastAsia="fr-FR" w:bidi="fr-FR"/>
        </w:rPr>
        <w:t>Mais, pour l’ensemble de la population, la réalité est toute autre. Le Bas St- Laurent et la Gaspésie arrivent to</w:t>
      </w:r>
      <w:r w:rsidRPr="00384B10">
        <w:rPr>
          <w:lang w:eastAsia="fr-FR" w:bidi="fr-FR"/>
        </w:rPr>
        <w:t>u</w:t>
      </w:r>
      <w:r w:rsidRPr="00384B10">
        <w:rPr>
          <w:lang w:eastAsia="fr-FR" w:bidi="fr-FR"/>
        </w:rPr>
        <w:t>jours en tête des régions du Québec pour leur faible taux d’activité, pour leur taux élevé de chômage, leur faible revenu per capita, etc. Entre 1951 et 1976, la r</w:t>
      </w:r>
      <w:r w:rsidRPr="00384B10">
        <w:rPr>
          <w:lang w:eastAsia="fr-FR" w:bidi="fr-FR"/>
        </w:rPr>
        <w:t>é</w:t>
      </w:r>
      <w:r w:rsidRPr="00384B10">
        <w:rPr>
          <w:lang w:eastAsia="fr-FR" w:bidi="fr-FR"/>
        </w:rPr>
        <w:t>gion de l’Est du Québec a perdu au moins 148 000 personnes</w:t>
      </w:r>
      <w:r>
        <w:rPr>
          <w:lang w:eastAsia="fr-FR" w:bidi="fr-FR"/>
        </w:rPr>
        <w:t> </w:t>
      </w:r>
      <w:r>
        <w:rPr>
          <w:rStyle w:val="Appelnotedebasdep"/>
          <w:lang w:eastAsia="fr-FR" w:bidi="fr-FR"/>
        </w:rPr>
        <w:footnoteReference w:id="40"/>
      </w:r>
      <w:r w:rsidRPr="00317799">
        <w:rPr>
          <w:lang w:eastAsia="fr-FR" w:bidi="fr-FR"/>
        </w:rPr>
        <w:t>,</w:t>
      </w:r>
      <w:r w:rsidRPr="00384B10">
        <w:rPr>
          <w:lang w:eastAsia="fr-FR" w:bidi="fr-FR"/>
        </w:rPr>
        <w:t xml:space="preserve"> pour une population totale qui se maintient autour de 300 000. La s</w:t>
      </w:r>
      <w:r w:rsidRPr="00384B10">
        <w:rPr>
          <w:lang w:eastAsia="fr-FR" w:bidi="fr-FR"/>
        </w:rPr>
        <w:t>i</w:t>
      </w:r>
      <w:r w:rsidRPr="00384B10">
        <w:rPr>
          <w:lang w:eastAsia="fr-FR" w:bidi="fr-FR"/>
        </w:rPr>
        <w:t>tuation continue d’être dramatique. Tel est l’envers de la médaille</w:t>
      </w:r>
      <w:r>
        <w:rPr>
          <w:lang w:eastAsia="fr-FR" w:bidi="fr-FR"/>
        </w:rPr>
        <w:t> </w:t>
      </w:r>
      <w:r w:rsidRPr="00384B10">
        <w:rPr>
          <w:lang w:eastAsia="fr-FR" w:bidi="fr-FR"/>
        </w:rPr>
        <w:t>! Certains péquistes de la région et le clergé l’admettent volontiers. Ainsi, le v</w:t>
      </w:r>
      <w:r w:rsidRPr="00384B10">
        <w:rPr>
          <w:lang w:eastAsia="fr-FR" w:bidi="fr-FR"/>
        </w:rPr>
        <w:t>i</w:t>
      </w:r>
      <w:r w:rsidRPr="00384B10">
        <w:rPr>
          <w:lang w:eastAsia="fr-FR" w:bidi="fr-FR"/>
        </w:rPr>
        <w:t>caire épiscopal du diocèse de Rimouski écrivait réce</w:t>
      </w:r>
      <w:r w:rsidRPr="00384B10">
        <w:rPr>
          <w:lang w:eastAsia="fr-FR" w:bidi="fr-FR"/>
        </w:rPr>
        <w:t>m</w:t>
      </w:r>
      <w:r w:rsidRPr="00384B10">
        <w:rPr>
          <w:lang w:eastAsia="fr-FR" w:bidi="fr-FR"/>
        </w:rPr>
        <w:t>ment :</w:t>
      </w:r>
    </w:p>
    <w:p w14:paraId="381D0476" w14:textId="77777777" w:rsidR="000746E3" w:rsidRPr="00384B10" w:rsidRDefault="000746E3" w:rsidP="000746E3">
      <w:pPr>
        <w:spacing w:before="120" w:after="120"/>
        <w:jc w:val="both"/>
        <w:rPr>
          <w:lang w:eastAsia="fr-FR" w:bidi="fr-FR"/>
        </w:rPr>
      </w:pPr>
    </w:p>
    <w:p w14:paraId="4C40FA3C" w14:textId="77777777" w:rsidR="000746E3" w:rsidRPr="00384B10" w:rsidRDefault="000746E3" w:rsidP="000746E3">
      <w:pPr>
        <w:pStyle w:val="Grillecouleur-Accent1"/>
      </w:pPr>
      <w:r w:rsidRPr="00384B10">
        <w:t>Les promesses de rattrapage se sont avérées vaines ; les efforts de redressement nous ont à la fois donné des ailes et chaque fois nous ont coupé les ailes de l’ambition et nos quotas d’espérance (...) L’industrialisation de l’Est semble impossible, et la pauvreté établie en permanence. (...) N</w:t>
      </w:r>
      <w:r w:rsidRPr="00384B10">
        <w:t>o</w:t>
      </w:r>
      <w:r w:rsidRPr="00384B10">
        <w:t>tre région (...) apparaît comme le Tiers-monde québécois</w:t>
      </w:r>
      <w:r>
        <w:t> </w:t>
      </w:r>
      <w:r>
        <w:rPr>
          <w:rStyle w:val="Appelnotedebasdep"/>
        </w:rPr>
        <w:footnoteReference w:id="41"/>
      </w:r>
      <w:r w:rsidRPr="00317799">
        <w:t>.</w:t>
      </w:r>
    </w:p>
    <w:p w14:paraId="73CCA1B1" w14:textId="77777777" w:rsidR="000746E3" w:rsidRPr="00384B10" w:rsidRDefault="000746E3" w:rsidP="000746E3">
      <w:pPr>
        <w:spacing w:before="120" w:after="120"/>
        <w:jc w:val="both"/>
      </w:pPr>
    </w:p>
    <w:p w14:paraId="0C63F199" w14:textId="77777777" w:rsidR="000746E3" w:rsidRPr="00384B10" w:rsidRDefault="000746E3" w:rsidP="000746E3">
      <w:pPr>
        <w:spacing w:before="120" w:after="120"/>
        <w:jc w:val="both"/>
      </w:pPr>
      <w:r w:rsidRPr="00384B10">
        <w:rPr>
          <w:lang w:eastAsia="fr-FR" w:bidi="fr-FR"/>
        </w:rPr>
        <w:t>Comme on le voit, il n’est pas nécessaire d’être féru de marxisme pour découvrir que le développement capitaliste est un dév</w:t>
      </w:r>
      <w:r w:rsidRPr="00384B10">
        <w:rPr>
          <w:lang w:eastAsia="fr-FR" w:bidi="fr-FR"/>
        </w:rPr>
        <w:t>e</w:t>
      </w:r>
      <w:r w:rsidRPr="00384B10">
        <w:rPr>
          <w:lang w:eastAsia="fr-FR" w:bidi="fr-FR"/>
        </w:rPr>
        <w:t xml:space="preserve">loppement inégal, pour les </w:t>
      </w:r>
      <w:r>
        <w:rPr>
          <w:lang w:eastAsia="fr-FR" w:bidi="fr-FR"/>
        </w:rPr>
        <w:t>uns la richesse, pour les autres</w:t>
      </w:r>
      <w:r w:rsidRPr="00384B10">
        <w:rPr>
          <w:lang w:eastAsia="fr-FR" w:bidi="fr-FR"/>
        </w:rPr>
        <w:t xml:space="preserve"> la pauvreté. Il suffit d’un minimum d’objectivité et d’analyse.</w:t>
      </w:r>
    </w:p>
    <w:p w14:paraId="71383C71" w14:textId="77777777" w:rsidR="000746E3" w:rsidRPr="00384B10" w:rsidRDefault="000746E3" w:rsidP="000746E3">
      <w:pPr>
        <w:spacing w:before="120" w:after="120"/>
        <w:jc w:val="both"/>
        <w:rPr>
          <w:szCs w:val="24"/>
          <w:lang w:eastAsia="fr-FR" w:bidi="fr-FR"/>
        </w:rPr>
      </w:pPr>
      <w:r>
        <w:rPr>
          <w:szCs w:val="24"/>
          <w:lang w:eastAsia="fr-FR" w:bidi="fr-FR"/>
        </w:rPr>
        <w:br w:type="page"/>
      </w:r>
    </w:p>
    <w:p w14:paraId="1573AE4B" w14:textId="77777777" w:rsidR="000746E3" w:rsidRPr="00384B10" w:rsidRDefault="000E0785" w:rsidP="000746E3">
      <w:pPr>
        <w:pStyle w:val="fig"/>
      </w:pPr>
      <w:r>
        <w:rPr>
          <w:noProof/>
        </w:rPr>
        <w:drawing>
          <wp:inline distT="0" distB="0" distL="0" distR="0" wp14:anchorId="1C064733" wp14:editId="37E63609">
            <wp:extent cx="4876800" cy="33020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3302000"/>
                    </a:xfrm>
                    <a:prstGeom prst="rect">
                      <a:avLst/>
                    </a:prstGeom>
                    <a:noFill/>
                    <a:ln>
                      <a:noFill/>
                    </a:ln>
                  </pic:spPr>
                </pic:pic>
              </a:graphicData>
            </a:graphic>
          </wp:inline>
        </w:drawing>
      </w:r>
    </w:p>
    <w:p w14:paraId="11F234D0" w14:textId="77777777" w:rsidR="000746E3" w:rsidRPr="00384B10" w:rsidRDefault="000746E3" w:rsidP="000746E3">
      <w:pPr>
        <w:pStyle w:val="figtitrest"/>
      </w:pPr>
      <w:r w:rsidRPr="00384B10">
        <w:t>Assemblée populaire du regroupement de la vallée de la Matapédia</w:t>
      </w:r>
      <w:r w:rsidRPr="00384B10">
        <w:br/>
        <w:t>à l’hiver 1981.</w:t>
      </w:r>
    </w:p>
    <w:p w14:paraId="13E0C092" w14:textId="77777777" w:rsidR="000746E3" w:rsidRPr="00384B10" w:rsidRDefault="000746E3" w:rsidP="000746E3">
      <w:pPr>
        <w:spacing w:before="120" w:after="120"/>
        <w:jc w:val="both"/>
        <w:rPr>
          <w:szCs w:val="24"/>
          <w:lang w:eastAsia="fr-FR" w:bidi="fr-FR"/>
        </w:rPr>
      </w:pPr>
    </w:p>
    <w:p w14:paraId="30484C93" w14:textId="77777777" w:rsidR="000746E3" w:rsidRPr="00AD1AF1" w:rsidRDefault="000746E3" w:rsidP="000746E3">
      <w:pPr>
        <w:pStyle w:val="planche"/>
      </w:pPr>
      <w:r w:rsidRPr="00384B10">
        <w:rPr>
          <w:szCs w:val="24"/>
          <w:lang w:eastAsia="fr-FR" w:bidi="fr-FR"/>
        </w:rPr>
        <w:t>« </w:t>
      </w:r>
      <w:r>
        <w:rPr>
          <w:lang w:eastAsia="fr-FR" w:bidi="fr-FR"/>
        </w:rPr>
        <w:t>Les gens d’en bas » :</w:t>
      </w:r>
      <w:r>
        <w:rPr>
          <w:lang w:eastAsia="fr-FR" w:bidi="fr-FR"/>
        </w:rPr>
        <w:br/>
      </w:r>
      <w:r w:rsidRPr="00AD1AF1">
        <w:rPr>
          <w:lang w:eastAsia="fr-FR" w:bidi="fr-FR"/>
        </w:rPr>
        <w:t>vivre et travailler en région</w:t>
      </w:r>
    </w:p>
    <w:p w14:paraId="60AE6B55" w14:textId="77777777" w:rsidR="000746E3" w:rsidRPr="00384B10" w:rsidRDefault="000746E3" w:rsidP="000746E3">
      <w:pPr>
        <w:spacing w:before="120" w:after="120"/>
        <w:jc w:val="both"/>
        <w:rPr>
          <w:lang w:eastAsia="fr-FR" w:bidi="fr-FR"/>
        </w:rPr>
      </w:pPr>
    </w:p>
    <w:p w14:paraId="1E58841B" w14:textId="77777777" w:rsidR="000746E3" w:rsidRPr="00384B10" w:rsidRDefault="000746E3" w:rsidP="000746E3">
      <w:pPr>
        <w:spacing w:before="120" w:after="120"/>
        <w:jc w:val="both"/>
      </w:pPr>
      <w:r w:rsidRPr="00384B10">
        <w:rPr>
          <w:lang w:eastAsia="fr-FR" w:bidi="fr-FR"/>
        </w:rPr>
        <w:t>Si l’État découpe le Québec en régions conformément aux int</w:t>
      </w:r>
      <w:r w:rsidRPr="00384B10">
        <w:rPr>
          <w:lang w:eastAsia="fr-FR" w:bidi="fr-FR"/>
        </w:rPr>
        <w:t>é</w:t>
      </w:r>
      <w:r w:rsidRPr="00384B10">
        <w:rPr>
          <w:lang w:eastAsia="fr-FR" w:bidi="fr-FR"/>
        </w:rPr>
        <w:t>rêts de « ceux d’en haut », de la bourgeoisie s</w:t>
      </w:r>
      <w:r w:rsidRPr="00384B10">
        <w:rPr>
          <w:lang w:eastAsia="fr-FR" w:bidi="fr-FR"/>
        </w:rPr>
        <w:t>e</w:t>
      </w:r>
      <w:r w:rsidRPr="00384B10">
        <w:rPr>
          <w:lang w:eastAsia="fr-FR" w:bidi="fr-FR"/>
        </w:rPr>
        <w:t>lon ses diverses fractions, la résistance et les luttes de « ceux d’en bas », des couches populaires, créent par ailleurs des espaces de solidarité qui donnent un autre co</w:t>
      </w:r>
      <w:r w:rsidRPr="00384B10">
        <w:rPr>
          <w:lang w:eastAsia="fr-FR" w:bidi="fr-FR"/>
        </w:rPr>
        <w:t>n</w:t>
      </w:r>
      <w:r w:rsidRPr="00384B10">
        <w:rPr>
          <w:lang w:eastAsia="fr-FR" w:bidi="fr-FR"/>
        </w:rPr>
        <w:t>tenu à la question régionale. Comme précédemment nous nous en tiendrons à l’Est du Québec et plus particulièrement au Bas St-Laurent. Nous tent</w:t>
      </w:r>
      <w:r w:rsidRPr="00384B10">
        <w:rPr>
          <w:lang w:eastAsia="fr-FR" w:bidi="fr-FR"/>
        </w:rPr>
        <w:t>e</w:t>
      </w:r>
      <w:r w:rsidRPr="00384B10">
        <w:rPr>
          <w:lang w:eastAsia="fr-FR" w:bidi="fr-FR"/>
        </w:rPr>
        <w:t>rons de montrer par ce cas comment et pourquoi les luttes régionales trouvent en régions</w:t>
      </w:r>
      <w:r>
        <w:rPr>
          <w:lang w:eastAsia="fr-FR" w:bidi="fr-FR"/>
        </w:rPr>
        <w:t xml:space="preserve"> </w:t>
      </w:r>
      <w:r w:rsidRPr="00384B10">
        <w:t>[70]</w:t>
      </w:r>
      <w:r>
        <w:t xml:space="preserve"> </w:t>
      </w:r>
      <w:r w:rsidRPr="00384B10">
        <w:rPr>
          <w:lang w:eastAsia="fr-FR" w:bidi="fr-FR"/>
        </w:rPr>
        <w:t>p</w:t>
      </w:r>
      <w:r w:rsidRPr="00384B10">
        <w:rPr>
          <w:lang w:eastAsia="fr-FR" w:bidi="fr-FR"/>
        </w:rPr>
        <w:t>é</w:t>
      </w:r>
      <w:r w:rsidRPr="00384B10">
        <w:rPr>
          <w:lang w:eastAsia="fr-FR" w:bidi="fr-FR"/>
        </w:rPr>
        <w:t>riphériques un terrain plus propice qu’ailleurs.</w:t>
      </w:r>
    </w:p>
    <w:p w14:paraId="44D0CCAF" w14:textId="77777777" w:rsidR="000746E3" w:rsidRPr="00384B10" w:rsidRDefault="000746E3" w:rsidP="000746E3">
      <w:pPr>
        <w:spacing w:before="120" w:after="120"/>
        <w:jc w:val="both"/>
      </w:pPr>
      <w:r w:rsidRPr="00384B10">
        <w:rPr>
          <w:lang w:eastAsia="fr-FR" w:bidi="fr-FR"/>
        </w:rPr>
        <w:t>La résistance populaire dans le Bas St-Laurent prend l’allure de mobilis</w:t>
      </w:r>
      <w:r w:rsidRPr="00384B10">
        <w:rPr>
          <w:lang w:eastAsia="fr-FR" w:bidi="fr-FR"/>
        </w:rPr>
        <w:t>a</w:t>
      </w:r>
      <w:r w:rsidRPr="00384B10">
        <w:rPr>
          <w:lang w:eastAsia="fr-FR" w:bidi="fr-FR"/>
        </w:rPr>
        <w:t xml:space="preserve">tion de masse à partir de 1970 avec les Opérations Dignité. Il s’agit d’abord de luttes contre la fermeture de paroisses, de luttes qui mobilisent en premier lieu la population de </w:t>
      </w:r>
      <w:r w:rsidRPr="00271982">
        <w:rPr>
          <w:i/>
          <w:iCs/>
          <w:szCs w:val="28"/>
        </w:rPr>
        <w:t>l’arrière-pays</w:t>
      </w:r>
      <w:r w:rsidRPr="00271982">
        <w:rPr>
          <w:i/>
          <w:iCs/>
          <w:szCs w:val="28"/>
          <w:lang w:eastAsia="fr-FR" w:bidi="fr-FR"/>
        </w:rPr>
        <w:t> </w:t>
      </w:r>
      <w:r w:rsidRPr="00384B10">
        <w:rPr>
          <w:lang w:eastAsia="fr-FR" w:bidi="fr-FR"/>
        </w:rPr>
        <w:t>: des colons et des anciens colons e</w:t>
      </w:r>
      <w:r w:rsidRPr="00384B10">
        <w:rPr>
          <w:lang w:eastAsia="fr-FR" w:bidi="fr-FR"/>
        </w:rPr>
        <w:t>n</w:t>
      </w:r>
      <w:r w:rsidRPr="00384B10">
        <w:rPr>
          <w:lang w:eastAsia="fr-FR" w:bidi="fr-FR"/>
        </w:rPr>
        <w:t>cadrés par des leaders appartenant à l’élite traditionnelle. En termes de classe, il s’agit de petits producteurs (pet</w:t>
      </w:r>
      <w:r w:rsidRPr="00384B10">
        <w:rPr>
          <w:lang w:eastAsia="fr-FR" w:bidi="fr-FR"/>
        </w:rPr>
        <w:t>i</w:t>
      </w:r>
      <w:r w:rsidRPr="00384B10">
        <w:rPr>
          <w:lang w:eastAsia="fr-FR" w:bidi="fr-FR"/>
        </w:rPr>
        <w:t>te production marchande) appartenant à la petite bourgeoisie plutôt qu’à la classe ouvrière mais à une petite bou</w:t>
      </w:r>
      <w:r w:rsidRPr="00384B10">
        <w:rPr>
          <w:lang w:eastAsia="fr-FR" w:bidi="fr-FR"/>
        </w:rPr>
        <w:t>r</w:t>
      </w:r>
      <w:r w:rsidRPr="00384B10">
        <w:rPr>
          <w:lang w:eastAsia="fr-FR" w:bidi="fr-FR"/>
        </w:rPr>
        <w:t>geoisie semi-prolétarisée ou en voie de l’être complètement ; il s’agit aussi de journaliers sans terre appartenant au prolétariat (travailleurs saisonniers pour la voirie, par exemple) et au « lumpen prolétariat » : chômeurs et assistés s</w:t>
      </w:r>
      <w:r w:rsidRPr="00384B10">
        <w:rPr>
          <w:lang w:eastAsia="fr-FR" w:bidi="fr-FR"/>
        </w:rPr>
        <w:t>o</w:t>
      </w:r>
      <w:r w:rsidRPr="00384B10">
        <w:rPr>
          <w:lang w:eastAsia="fr-FR" w:bidi="fr-FR"/>
        </w:rPr>
        <w:t>ciaux. Les curés de ces villages, méprisés par leurs collègues de la ville, et les marchands dont l’entreprise s’apparente plutôt au dépa</w:t>
      </w:r>
      <w:r w:rsidRPr="00384B10">
        <w:rPr>
          <w:lang w:eastAsia="fr-FR" w:bidi="fr-FR"/>
        </w:rPr>
        <w:t>n</w:t>
      </w:r>
      <w:r w:rsidRPr="00384B10">
        <w:rPr>
          <w:lang w:eastAsia="fr-FR" w:bidi="fr-FR"/>
        </w:rPr>
        <w:t>neur du coin qu’au marché d’alimentation participent à ces mobilis</w:t>
      </w:r>
      <w:r w:rsidRPr="00384B10">
        <w:rPr>
          <w:lang w:eastAsia="fr-FR" w:bidi="fr-FR"/>
        </w:rPr>
        <w:t>a</w:t>
      </w:r>
      <w:r w:rsidRPr="00384B10">
        <w:rPr>
          <w:lang w:eastAsia="fr-FR" w:bidi="fr-FR"/>
        </w:rPr>
        <w:t>tions. Cependant, les bourgeois exploitant des scieries commerci</w:t>
      </w:r>
      <w:r w:rsidRPr="00384B10">
        <w:rPr>
          <w:lang w:eastAsia="fr-FR" w:bidi="fr-FR"/>
        </w:rPr>
        <w:t>a</w:t>
      </w:r>
      <w:r w:rsidRPr="00384B10">
        <w:rPr>
          <w:lang w:eastAsia="fr-FR" w:bidi="fr-FR"/>
        </w:rPr>
        <w:t>les en seront a</w:t>
      </w:r>
      <w:r w:rsidRPr="00384B10">
        <w:rPr>
          <w:lang w:eastAsia="fr-FR" w:bidi="fr-FR"/>
        </w:rPr>
        <w:t>b</w:t>
      </w:r>
      <w:r w:rsidRPr="00384B10">
        <w:rPr>
          <w:lang w:eastAsia="fr-FR" w:bidi="fr-FR"/>
        </w:rPr>
        <w:t>sents.</w:t>
      </w:r>
    </w:p>
    <w:p w14:paraId="19493D5A" w14:textId="77777777" w:rsidR="000746E3" w:rsidRPr="00384B10" w:rsidRDefault="000746E3" w:rsidP="000746E3">
      <w:pPr>
        <w:spacing w:before="120" w:after="120"/>
        <w:jc w:val="both"/>
      </w:pPr>
      <w:r w:rsidRPr="00384B10">
        <w:rPr>
          <w:lang w:eastAsia="fr-FR" w:bidi="fr-FR"/>
        </w:rPr>
        <w:t>Si les colons et les anciens colons de l’arrière-pays constituent la base de ce mouvement, il i</w:t>
      </w:r>
      <w:r w:rsidRPr="00384B10">
        <w:rPr>
          <w:lang w:eastAsia="fr-FR" w:bidi="fr-FR"/>
        </w:rPr>
        <w:t>m</w:t>
      </w:r>
      <w:r w:rsidRPr="00384B10">
        <w:rPr>
          <w:lang w:eastAsia="fr-FR" w:bidi="fr-FR"/>
        </w:rPr>
        <w:t>porte de s’arrêter quelque peu sur leur situation. Implantés sur ces terres, autour des années 30 et dans ce</w:t>
      </w:r>
      <w:r w:rsidRPr="00384B10">
        <w:rPr>
          <w:lang w:eastAsia="fr-FR" w:bidi="fr-FR"/>
        </w:rPr>
        <w:t>r</w:t>
      </w:r>
      <w:r w:rsidRPr="00384B10">
        <w:rPr>
          <w:lang w:eastAsia="fr-FR" w:bidi="fr-FR"/>
        </w:rPr>
        <w:t>tains cas bien avant, pour répondre, à l’invitation de l’Église et de l’État, aux besoins des compagnies papetières, ces colons — bûch</w:t>
      </w:r>
      <w:r w:rsidRPr="00384B10">
        <w:rPr>
          <w:lang w:eastAsia="fr-FR" w:bidi="fr-FR"/>
        </w:rPr>
        <w:t>e</w:t>
      </w:r>
      <w:r w:rsidRPr="00384B10">
        <w:rPr>
          <w:lang w:eastAsia="fr-FR" w:bidi="fr-FR"/>
        </w:rPr>
        <w:t>rons — cultivateurs — chômeurs voient leur pénible condition se d</w:t>
      </w:r>
      <w:r w:rsidRPr="00384B10">
        <w:rPr>
          <w:lang w:eastAsia="fr-FR" w:bidi="fr-FR"/>
        </w:rPr>
        <w:t>é</w:t>
      </w:r>
      <w:r w:rsidRPr="00384B10">
        <w:rPr>
          <w:lang w:eastAsia="fr-FR" w:bidi="fr-FR"/>
        </w:rPr>
        <w:t>tériorer encore plus à partir du moment où la forêt est complètement dévastée : désormais ils doivent s’exiler périod</w:t>
      </w:r>
      <w:r w:rsidRPr="00384B10">
        <w:rPr>
          <w:lang w:eastAsia="fr-FR" w:bidi="fr-FR"/>
        </w:rPr>
        <w:t>i</w:t>
      </w:r>
      <w:r w:rsidRPr="00384B10">
        <w:rPr>
          <w:lang w:eastAsia="fr-FR" w:bidi="fr-FR"/>
        </w:rPr>
        <w:t xml:space="preserve">quement </w:t>
      </w:r>
      <w:r>
        <w:rPr>
          <w:lang w:eastAsia="fr-FR" w:bidi="fr-FR"/>
        </w:rPr>
        <w:t>sur la Côte-Nord ou au Nouveau-</w:t>
      </w:r>
      <w:r w:rsidRPr="00384B10">
        <w:rPr>
          <w:lang w:eastAsia="fr-FR" w:bidi="fr-FR"/>
        </w:rPr>
        <w:t>Brun</w:t>
      </w:r>
      <w:r w:rsidRPr="00384B10">
        <w:rPr>
          <w:lang w:eastAsia="fr-FR" w:bidi="fr-FR"/>
        </w:rPr>
        <w:t>s</w:t>
      </w:r>
      <w:r w:rsidRPr="00384B10">
        <w:rPr>
          <w:lang w:eastAsia="fr-FR" w:bidi="fr-FR"/>
        </w:rPr>
        <w:t>wick. L’alternance tra</w:t>
      </w:r>
      <w:r>
        <w:rPr>
          <w:lang w:eastAsia="fr-FR" w:bidi="fr-FR"/>
        </w:rPr>
        <w:t>vail sala</w:t>
      </w:r>
      <w:r w:rsidRPr="00384B10">
        <w:rPr>
          <w:lang w:eastAsia="fr-FR" w:bidi="fr-FR"/>
        </w:rPr>
        <w:t>rié/travail à son compte con</w:t>
      </w:r>
      <w:r>
        <w:rPr>
          <w:lang w:eastAsia="fr-FR" w:bidi="fr-FR"/>
        </w:rPr>
        <w:t>stitue la base même de leur sur</w:t>
      </w:r>
      <w:r w:rsidRPr="00384B10">
        <w:rPr>
          <w:lang w:eastAsia="fr-FR" w:bidi="fr-FR"/>
        </w:rPr>
        <w:t>exploitation : les sala</w:t>
      </w:r>
      <w:r w:rsidRPr="00384B10">
        <w:rPr>
          <w:lang w:eastAsia="fr-FR" w:bidi="fr-FR"/>
        </w:rPr>
        <w:t>i</w:t>
      </w:r>
      <w:r w:rsidRPr="00384B10">
        <w:rPr>
          <w:lang w:eastAsia="fr-FR" w:bidi="fr-FR"/>
        </w:rPr>
        <w:t>res que les compagnies leur versent ne co</w:t>
      </w:r>
      <w:r w:rsidRPr="00384B10">
        <w:rPr>
          <w:lang w:eastAsia="fr-FR" w:bidi="fr-FR"/>
        </w:rPr>
        <w:t>u</w:t>
      </w:r>
      <w:r w:rsidRPr="00384B10">
        <w:rPr>
          <w:lang w:eastAsia="fr-FR" w:bidi="fr-FR"/>
        </w:rPr>
        <w:t>vrent qu’une partie des frais de la reproduction de la force de travail. Tant</w:t>
      </w:r>
      <w:r>
        <w:rPr>
          <w:lang w:eastAsia="fr-FR" w:bidi="fr-FR"/>
        </w:rPr>
        <w:t xml:space="preserve"> </w:t>
      </w:r>
      <w:r w:rsidRPr="00384B10">
        <w:rPr>
          <w:lang w:eastAsia="fr-FR" w:bidi="fr-FR"/>
        </w:rPr>
        <w:t>que le marché de l’emploi fut relativement ouvert, l’exode rural est apparu comme un moyen pour sortir de cette vie de misère noire.</w:t>
      </w:r>
    </w:p>
    <w:p w14:paraId="29C36F20" w14:textId="77777777" w:rsidR="000746E3" w:rsidRPr="00384B10" w:rsidRDefault="000746E3" w:rsidP="000746E3">
      <w:pPr>
        <w:spacing w:before="120" w:after="120"/>
        <w:jc w:val="both"/>
      </w:pPr>
      <w:r w:rsidRPr="00384B10">
        <w:rPr>
          <w:lang w:eastAsia="fr-FR" w:bidi="fr-FR"/>
        </w:rPr>
        <w:t>Dans ce contexte, on comprend que le BAEQ so</w:t>
      </w:r>
      <w:r w:rsidRPr="00384B10">
        <w:rPr>
          <w:lang w:eastAsia="fr-FR" w:bidi="fr-FR"/>
        </w:rPr>
        <w:t>u</w:t>
      </w:r>
      <w:r w:rsidRPr="00384B10">
        <w:rPr>
          <w:lang w:eastAsia="fr-FR" w:bidi="fr-FR"/>
        </w:rPr>
        <w:t>leva d’immenses espoirs auprès de cette population. Mais, la conjoncture des a</w:t>
      </w:r>
      <w:r w:rsidRPr="00384B10">
        <w:rPr>
          <w:lang w:eastAsia="fr-FR" w:bidi="fr-FR"/>
        </w:rPr>
        <w:t>n</w:t>
      </w:r>
      <w:r w:rsidRPr="00384B10">
        <w:rPr>
          <w:lang w:eastAsia="fr-FR" w:bidi="fr-FR"/>
        </w:rPr>
        <w:t>nées 70 aidant et à partir du moment où il devient évident que cette politique de développement n’est rien d’autre qu’une politique de déménag</w:t>
      </w:r>
      <w:r w:rsidRPr="00384B10">
        <w:rPr>
          <w:lang w:eastAsia="fr-FR" w:bidi="fr-FR"/>
        </w:rPr>
        <w:t>e</w:t>
      </w:r>
      <w:r w:rsidRPr="00384B10">
        <w:rPr>
          <w:lang w:eastAsia="fr-FR" w:bidi="fr-FR"/>
        </w:rPr>
        <w:t>ment et que celle-ci ne signifie « ni une am</w:t>
      </w:r>
      <w:r w:rsidRPr="00384B10">
        <w:rPr>
          <w:lang w:eastAsia="fr-FR" w:bidi="fr-FR"/>
        </w:rPr>
        <w:t>é</w:t>
      </w:r>
      <w:r w:rsidRPr="00384B10">
        <w:rPr>
          <w:lang w:eastAsia="fr-FR" w:bidi="fr-FR"/>
        </w:rPr>
        <w:t>lioration des conditions de vie (on était parqué dans les HLM), ni une garantie de travail régulier (la plupart ne réussissaient pas à se tro</w:t>
      </w:r>
      <w:r w:rsidRPr="00384B10">
        <w:rPr>
          <w:lang w:eastAsia="fr-FR" w:bidi="fr-FR"/>
        </w:rPr>
        <w:t>u</w:t>
      </w:r>
      <w:r w:rsidRPr="00384B10">
        <w:rPr>
          <w:lang w:eastAsia="fr-FR" w:bidi="fr-FR"/>
        </w:rPr>
        <w:t>ver un emploi), la résistance commença à s’exprimer et à s'organiser</w:t>
      </w:r>
      <w:r>
        <w:rPr>
          <w:lang w:eastAsia="fr-FR" w:bidi="fr-FR"/>
        </w:rPr>
        <w:t> </w:t>
      </w:r>
      <w:r>
        <w:rPr>
          <w:rStyle w:val="Appelnotedebasdep"/>
          <w:lang w:eastAsia="fr-FR" w:bidi="fr-FR"/>
        </w:rPr>
        <w:footnoteReference w:id="42"/>
      </w:r>
      <w:r w:rsidRPr="00384B10">
        <w:rPr>
          <w:lang w:eastAsia="fr-FR" w:bidi="fr-FR"/>
        </w:rPr>
        <w:t> ». Ce seront donc les OD</w:t>
      </w:r>
      <w:r>
        <w:rPr>
          <w:lang w:eastAsia="fr-FR" w:bidi="fr-FR"/>
        </w:rPr>
        <w:t> </w:t>
      </w:r>
      <w:r>
        <w:rPr>
          <w:rStyle w:val="Appelnotedebasdep"/>
          <w:lang w:eastAsia="fr-FR" w:bidi="fr-FR"/>
        </w:rPr>
        <w:footnoteReference w:customMarkFollows="1" w:id="43"/>
        <w:t>*</w:t>
      </w:r>
      <w:r w:rsidRPr="00384B10">
        <w:rPr>
          <w:lang w:eastAsia="fr-FR" w:bidi="fr-FR"/>
        </w:rPr>
        <w:t>, puis le JAL</w:t>
      </w:r>
      <w:r>
        <w:rPr>
          <w:lang w:eastAsia="fr-FR" w:bidi="fr-FR"/>
        </w:rPr>
        <w:t> </w:t>
      </w:r>
      <w:r>
        <w:rPr>
          <w:rStyle w:val="Appelnotedebasdep"/>
          <w:lang w:eastAsia="fr-FR" w:bidi="fr-FR"/>
        </w:rPr>
        <w:footnoteReference w:customMarkFollows="1" w:id="44"/>
        <w:t>**</w:t>
      </w:r>
      <w:r w:rsidRPr="00384B10">
        <w:rPr>
          <w:lang w:eastAsia="fr-FR" w:bidi="fr-FR"/>
        </w:rPr>
        <w:t>, les Sociétés d’exploitation des ressources, etc.</w:t>
      </w:r>
    </w:p>
    <w:p w14:paraId="498AF8C3" w14:textId="77777777" w:rsidR="000746E3" w:rsidRPr="00384B10" w:rsidRDefault="000746E3" w:rsidP="000746E3">
      <w:pPr>
        <w:spacing w:before="120" w:after="120"/>
        <w:jc w:val="both"/>
      </w:pPr>
      <w:r w:rsidRPr="00384B10">
        <w:rPr>
          <w:lang w:eastAsia="fr-FR" w:bidi="fr-FR"/>
        </w:rPr>
        <w:t>La lutte contre la fermeture des paroisses commencée en 1970 se poursuit toujours. C’est la lutte contre la réduction des services esse</w:t>
      </w:r>
      <w:r w:rsidRPr="00384B10">
        <w:rPr>
          <w:lang w:eastAsia="fr-FR" w:bidi="fr-FR"/>
        </w:rPr>
        <w:t>n</w:t>
      </w:r>
      <w:r w:rsidRPr="00384B10">
        <w:rPr>
          <w:lang w:eastAsia="fr-FR" w:bidi="fr-FR"/>
        </w:rPr>
        <w:t>tiels, contre la fermeture des écoles, la lutte pour l’ouverture des ch</w:t>
      </w:r>
      <w:r w:rsidRPr="00384B10">
        <w:rPr>
          <w:lang w:eastAsia="fr-FR" w:bidi="fr-FR"/>
        </w:rPr>
        <w:t>e</w:t>
      </w:r>
      <w:r w:rsidRPr="00384B10">
        <w:rPr>
          <w:lang w:eastAsia="fr-FR" w:bidi="fr-FR"/>
        </w:rPr>
        <w:t>mins, pour créer des emplois afin de stabiliser la population des p</w:t>
      </w:r>
      <w:r w:rsidRPr="00384B10">
        <w:rPr>
          <w:lang w:eastAsia="fr-FR" w:bidi="fr-FR"/>
        </w:rPr>
        <w:t>a</w:t>
      </w:r>
      <w:r w:rsidRPr="00384B10">
        <w:rPr>
          <w:lang w:eastAsia="fr-FR" w:bidi="fr-FR"/>
        </w:rPr>
        <w:t>roisses menacées, pour aménager le territoire selon une rationalité a</w:t>
      </w:r>
      <w:r w:rsidRPr="00384B10">
        <w:rPr>
          <w:lang w:eastAsia="fr-FR" w:bidi="fr-FR"/>
        </w:rPr>
        <w:t>u</w:t>
      </w:r>
      <w:r w:rsidRPr="00384B10">
        <w:rPr>
          <w:lang w:eastAsia="fr-FR" w:bidi="fr-FR"/>
        </w:rPr>
        <w:t>tre que celle du profit, pour se créer des lieux de solidarité, etc. À tr</w:t>
      </w:r>
      <w:r w:rsidRPr="00384B10">
        <w:rPr>
          <w:lang w:eastAsia="fr-FR" w:bidi="fr-FR"/>
        </w:rPr>
        <w:t>a</w:t>
      </w:r>
      <w:r w:rsidRPr="00384B10">
        <w:rPr>
          <w:lang w:eastAsia="fr-FR" w:bidi="fr-FR"/>
        </w:rPr>
        <w:t>vers ces mobilisations, c’est toute une pop</w:t>
      </w:r>
      <w:r w:rsidRPr="00384B10">
        <w:rPr>
          <w:lang w:eastAsia="fr-FR" w:bidi="fr-FR"/>
        </w:rPr>
        <w:t>u</w:t>
      </w:r>
      <w:r w:rsidRPr="00384B10">
        <w:rPr>
          <w:lang w:eastAsia="fr-FR" w:bidi="fr-FR"/>
        </w:rPr>
        <w:t>lation qui a retrouvé sa fierté, qui a découvert sa force en ne craignant pas de r</w:t>
      </w:r>
      <w:r w:rsidRPr="00384B10">
        <w:rPr>
          <w:lang w:eastAsia="fr-FR" w:bidi="fr-FR"/>
        </w:rPr>
        <w:t>é</w:t>
      </w:r>
      <w:r w:rsidRPr="00384B10">
        <w:rPr>
          <w:lang w:eastAsia="fr-FR" w:bidi="fr-FR"/>
        </w:rPr>
        <w:t>pondre à la violence de l’État par des moyens « illégaux » : séquestrations de fonctionnaires, intimidation de députés et de m</w:t>
      </w:r>
      <w:r w:rsidRPr="00384B10">
        <w:rPr>
          <w:lang w:eastAsia="fr-FR" w:bidi="fr-FR"/>
        </w:rPr>
        <w:t>i</w:t>
      </w:r>
      <w:r w:rsidRPr="00384B10">
        <w:rPr>
          <w:lang w:eastAsia="fr-FR" w:bidi="fr-FR"/>
        </w:rPr>
        <w:t>nistres, blocages de route, occupation de locaux « publics », incendies, etc. Tout cela rév</w:t>
      </w:r>
      <w:r w:rsidRPr="00384B10">
        <w:rPr>
          <w:lang w:eastAsia="fr-FR" w:bidi="fr-FR"/>
        </w:rPr>
        <w:t>è</w:t>
      </w:r>
      <w:r w:rsidRPr="00384B10">
        <w:rPr>
          <w:lang w:eastAsia="fr-FR" w:bidi="fr-FR"/>
        </w:rPr>
        <w:t>le qu’on a compris de quel côté pe</w:t>
      </w:r>
      <w:r w:rsidRPr="00384B10">
        <w:rPr>
          <w:lang w:eastAsia="fr-FR" w:bidi="fr-FR"/>
        </w:rPr>
        <w:t>n</w:t>
      </w:r>
      <w:r w:rsidRPr="00384B10">
        <w:rPr>
          <w:lang w:eastAsia="fr-FR" w:bidi="fr-FR"/>
        </w:rPr>
        <w:t>chait l’État, qu’on a compris le sens de la loi et de justice, etc. Pour négocier, on s’est adressé dire</w:t>
      </w:r>
      <w:r w:rsidRPr="00384B10">
        <w:rPr>
          <w:lang w:eastAsia="fr-FR" w:bidi="fr-FR"/>
        </w:rPr>
        <w:t>c</w:t>
      </w:r>
      <w:r w:rsidRPr="00384B10">
        <w:rPr>
          <w:lang w:eastAsia="fr-FR" w:bidi="fr-FR"/>
        </w:rPr>
        <w:t>tement à Qu</w:t>
      </w:r>
      <w:r w:rsidRPr="00384B10">
        <w:rPr>
          <w:lang w:eastAsia="fr-FR" w:bidi="fr-FR"/>
        </w:rPr>
        <w:t>é</w:t>
      </w:r>
      <w:r w:rsidRPr="00384B10">
        <w:rPr>
          <w:lang w:eastAsia="fr-FR" w:bidi="fr-FR"/>
        </w:rPr>
        <w:t>bec en jugeant le</w:t>
      </w:r>
      <w:r>
        <w:rPr>
          <w:lang w:eastAsia="fr-FR" w:bidi="fr-FR"/>
        </w:rPr>
        <w:t>s officines locales et les orga</w:t>
      </w:r>
      <w:r w:rsidRPr="00384B10">
        <w:rPr>
          <w:lang w:eastAsia="fr-FR" w:bidi="fr-FR"/>
        </w:rPr>
        <w:t>nismes</w:t>
      </w:r>
      <w:r>
        <w:t xml:space="preserve"> </w:t>
      </w:r>
      <w:r w:rsidRPr="00384B10">
        <w:t>[71]</w:t>
      </w:r>
      <w:r w:rsidRPr="00384B10">
        <w:rPr>
          <w:lang w:eastAsia="fr-FR" w:bidi="fr-FR"/>
        </w:rPr>
        <w:t xml:space="preserve"> de « consultation » (genre CRD) pour ce qu’ils sont, des interm</w:t>
      </w:r>
      <w:r w:rsidRPr="00384B10">
        <w:rPr>
          <w:lang w:eastAsia="fr-FR" w:bidi="fr-FR"/>
        </w:rPr>
        <w:t>é</w:t>
      </w:r>
      <w:r w:rsidRPr="00384B10">
        <w:rPr>
          <w:lang w:eastAsia="fr-FR" w:bidi="fr-FR"/>
        </w:rPr>
        <w:t>diaires au service de l’État. En somme, comme l’écrit Lionel Robert, « la meilleure cr</w:t>
      </w:r>
      <w:r w:rsidRPr="00384B10">
        <w:rPr>
          <w:lang w:eastAsia="fr-FR" w:bidi="fr-FR"/>
        </w:rPr>
        <w:t>i</w:t>
      </w:r>
      <w:r w:rsidRPr="00384B10">
        <w:rPr>
          <w:lang w:eastAsia="fr-FR" w:bidi="fr-FR"/>
        </w:rPr>
        <w:t>tique de l’intervention de l’État a été fournie par l’émergence de ce mouvement populaire</w:t>
      </w:r>
      <w:r>
        <w:rPr>
          <w:lang w:eastAsia="fr-FR" w:bidi="fr-FR"/>
        </w:rPr>
        <w:t> </w:t>
      </w:r>
      <w:r>
        <w:rPr>
          <w:rStyle w:val="Appelnotedebasdep"/>
          <w:lang w:eastAsia="fr-FR" w:bidi="fr-FR"/>
        </w:rPr>
        <w:footnoteReference w:id="45"/>
      </w:r>
      <w:r w:rsidRPr="00BE1E97">
        <w:rPr>
          <w:lang w:eastAsia="fr-FR" w:bidi="fr-FR"/>
        </w:rPr>
        <w:t> </w:t>
      </w:r>
      <w:r w:rsidRPr="00384B10">
        <w:rPr>
          <w:lang w:eastAsia="fr-FR" w:bidi="fr-FR"/>
        </w:rPr>
        <w:t>» et par les luttes qu’il a m</w:t>
      </w:r>
      <w:r w:rsidRPr="00384B10">
        <w:rPr>
          <w:lang w:eastAsia="fr-FR" w:bidi="fr-FR"/>
        </w:rPr>
        <w:t>e</w:t>
      </w:r>
      <w:r w:rsidRPr="00384B10">
        <w:rPr>
          <w:lang w:eastAsia="fr-FR" w:bidi="fr-FR"/>
        </w:rPr>
        <w:t>nées.</w:t>
      </w:r>
    </w:p>
    <w:p w14:paraId="73763E62" w14:textId="77777777" w:rsidR="000746E3" w:rsidRPr="00384B10" w:rsidRDefault="000746E3" w:rsidP="000746E3">
      <w:pPr>
        <w:spacing w:before="120" w:after="120"/>
        <w:jc w:val="both"/>
      </w:pPr>
      <w:r w:rsidRPr="00384B10">
        <w:rPr>
          <w:lang w:eastAsia="fr-FR" w:bidi="fr-FR"/>
        </w:rPr>
        <w:t>Il est difficile de faire la synthèse des revendications des gens de l’arrière-pays et d’entrevoir ce qu’elles impliquent comme chang</w:t>
      </w:r>
      <w:r w:rsidRPr="00384B10">
        <w:rPr>
          <w:lang w:eastAsia="fr-FR" w:bidi="fr-FR"/>
        </w:rPr>
        <w:t>e</w:t>
      </w:r>
      <w:r w:rsidRPr="00384B10">
        <w:rPr>
          <w:lang w:eastAsia="fr-FR" w:bidi="fr-FR"/>
        </w:rPr>
        <w:t>ment social. À la suite d’un certain nombre d’analyses, on peut prov</w:t>
      </w:r>
      <w:r w:rsidRPr="00384B10">
        <w:rPr>
          <w:lang w:eastAsia="fr-FR" w:bidi="fr-FR"/>
        </w:rPr>
        <w:t>i</w:t>
      </w:r>
      <w:r w:rsidRPr="00384B10">
        <w:rPr>
          <w:lang w:eastAsia="fr-FR" w:bidi="fr-FR"/>
        </w:rPr>
        <w:t>soirement aligner les points suivants :</w:t>
      </w:r>
    </w:p>
    <w:p w14:paraId="1A4424DF" w14:textId="77777777" w:rsidR="000746E3" w:rsidRPr="00384B10" w:rsidRDefault="000746E3" w:rsidP="000746E3">
      <w:pPr>
        <w:spacing w:before="120" w:after="120"/>
        <w:jc w:val="both"/>
        <w:rPr>
          <w:lang w:eastAsia="fr-FR" w:bidi="fr-FR"/>
        </w:rPr>
      </w:pPr>
    </w:p>
    <w:p w14:paraId="43474ECF" w14:textId="77777777" w:rsidR="000746E3" w:rsidRPr="00384B10" w:rsidRDefault="000746E3" w:rsidP="000746E3">
      <w:pPr>
        <w:spacing w:before="120" w:after="120"/>
        <w:ind w:left="720" w:hanging="360"/>
        <w:jc w:val="both"/>
      </w:pPr>
      <w:r w:rsidRPr="00384B10">
        <w:rPr>
          <w:lang w:eastAsia="fr-FR" w:bidi="fr-FR"/>
        </w:rPr>
        <w:t>-</w:t>
      </w:r>
      <w:r w:rsidRPr="00384B10">
        <w:rPr>
          <w:lang w:eastAsia="fr-FR" w:bidi="fr-FR"/>
        </w:rPr>
        <w:tab/>
        <w:t>affirmation du droit au travail là où l’on vit et refus de la mob</w:t>
      </w:r>
      <w:r w:rsidRPr="00384B10">
        <w:rPr>
          <w:lang w:eastAsia="fr-FR" w:bidi="fr-FR"/>
        </w:rPr>
        <w:t>i</w:t>
      </w:r>
      <w:r w:rsidRPr="00384B10">
        <w:rPr>
          <w:lang w:eastAsia="fr-FR" w:bidi="fr-FR"/>
        </w:rPr>
        <w:t>lité de la force de travail ;</w:t>
      </w:r>
    </w:p>
    <w:p w14:paraId="21A74633" w14:textId="77777777" w:rsidR="000746E3" w:rsidRPr="00384B10" w:rsidRDefault="000746E3" w:rsidP="000746E3">
      <w:pPr>
        <w:spacing w:before="120" w:after="120"/>
        <w:ind w:left="720" w:hanging="360"/>
        <w:jc w:val="both"/>
      </w:pPr>
      <w:r w:rsidRPr="00384B10">
        <w:rPr>
          <w:lang w:eastAsia="fr-FR" w:bidi="fr-FR"/>
        </w:rPr>
        <w:t>-</w:t>
      </w:r>
      <w:r w:rsidRPr="00384B10">
        <w:rPr>
          <w:lang w:eastAsia="fr-FR" w:bidi="fr-FR"/>
        </w:rPr>
        <w:tab/>
        <w:t>affirmation du contrôle du procès de travail par les produ</w:t>
      </w:r>
      <w:r w:rsidRPr="00384B10">
        <w:rPr>
          <w:lang w:eastAsia="fr-FR" w:bidi="fr-FR"/>
        </w:rPr>
        <w:t>c</w:t>
      </w:r>
      <w:r w:rsidRPr="00384B10">
        <w:rPr>
          <w:lang w:eastAsia="fr-FR" w:bidi="fr-FR"/>
        </w:rPr>
        <w:t>teurs immédiats et refus de la désappropriation des travailleurs de leurs in</w:t>
      </w:r>
      <w:r w:rsidRPr="00384B10">
        <w:rPr>
          <w:lang w:eastAsia="fr-FR" w:bidi="fr-FR"/>
        </w:rPr>
        <w:t>s</w:t>
      </w:r>
      <w:r w:rsidRPr="00384B10">
        <w:rPr>
          <w:lang w:eastAsia="fr-FR" w:bidi="fr-FR"/>
        </w:rPr>
        <w:t>truments de travail ;</w:t>
      </w:r>
    </w:p>
    <w:p w14:paraId="293CD4B1" w14:textId="77777777" w:rsidR="000746E3" w:rsidRPr="00384B10" w:rsidRDefault="000746E3" w:rsidP="000746E3">
      <w:pPr>
        <w:spacing w:before="120" w:after="120"/>
        <w:ind w:left="720" w:hanging="360"/>
        <w:jc w:val="both"/>
      </w:pPr>
      <w:r w:rsidRPr="00384B10">
        <w:rPr>
          <w:lang w:eastAsia="fr-FR" w:bidi="fr-FR"/>
        </w:rPr>
        <w:t>-</w:t>
      </w:r>
      <w:r w:rsidRPr="00384B10">
        <w:rPr>
          <w:lang w:eastAsia="fr-FR" w:bidi="fr-FR"/>
        </w:rPr>
        <w:tab/>
        <w:t>refus d’une « modernité » uniformisante et affirmation de ses différences comme moyens pour développer de nouvelles sol</w:t>
      </w:r>
      <w:r w:rsidRPr="00384B10">
        <w:rPr>
          <w:lang w:eastAsia="fr-FR" w:bidi="fr-FR"/>
        </w:rPr>
        <w:t>i</w:t>
      </w:r>
      <w:r w:rsidRPr="00384B10">
        <w:rPr>
          <w:lang w:eastAsia="fr-FR" w:bidi="fr-FR"/>
        </w:rPr>
        <w:t>dar</w:t>
      </w:r>
      <w:r w:rsidRPr="00384B10">
        <w:rPr>
          <w:lang w:eastAsia="fr-FR" w:bidi="fr-FR"/>
        </w:rPr>
        <w:t>i</w:t>
      </w:r>
      <w:r w:rsidRPr="00384B10">
        <w:rPr>
          <w:lang w:eastAsia="fr-FR" w:bidi="fr-FR"/>
        </w:rPr>
        <w:t>tés ;</w:t>
      </w:r>
    </w:p>
    <w:p w14:paraId="1DB84CB1" w14:textId="77777777" w:rsidR="000746E3" w:rsidRPr="00384B10" w:rsidRDefault="000746E3" w:rsidP="000746E3">
      <w:pPr>
        <w:spacing w:before="120" w:after="120"/>
        <w:ind w:left="720" w:hanging="360"/>
        <w:jc w:val="both"/>
      </w:pPr>
      <w:r w:rsidRPr="00384B10">
        <w:rPr>
          <w:lang w:eastAsia="fr-FR" w:bidi="fr-FR"/>
        </w:rPr>
        <w:t>-</w:t>
      </w:r>
      <w:r w:rsidRPr="00384B10">
        <w:rPr>
          <w:lang w:eastAsia="fr-FR" w:bidi="fr-FR"/>
        </w:rPr>
        <w:tab/>
        <w:t>pour un nouveau rapport de l’homme à la nature, pour un am</w:t>
      </w:r>
      <w:r w:rsidRPr="00384B10">
        <w:rPr>
          <w:lang w:eastAsia="fr-FR" w:bidi="fr-FR"/>
        </w:rPr>
        <w:t>é</w:t>
      </w:r>
      <w:r w:rsidRPr="00384B10">
        <w:rPr>
          <w:lang w:eastAsia="fr-FR" w:bidi="fr-FR"/>
        </w:rPr>
        <w:t>nagement intégré des ressources et pour une no</w:t>
      </w:r>
      <w:r w:rsidRPr="00384B10">
        <w:rPr>
          <w:lang w:eastAsia="fr-FR" w:bidi="fr-FR"/>
        </w:rPr>
        <w:t>u</w:t>
      </w:r>
      <w:r w:rsidRPr="00384B10">
        <w:rPr>
          <w:lang w:eastAsia="fr-FR" w:bidi="fr-FR"/>
        </w:rPr>
        <w:t>velle ruralité ;</w:t>
      </w:r>
    </w:p>
    <w:p w14:paraId="4262D33B" w14:textId="77777777" w:rsidR="000746E3" w:rsidRPr="00384B10" w:rsidRDefault="000746E3" w:rsidP="000746E3">
      <w:pPr>
        <w:spacing w:before="120" w:after="120"/>
        <w:ind w:left="720" w:hanging="360"/>
        <w:jc w:val="both"/>
      </w:pPr>
      <w:r w:rsidRPr="00384B10">
        <w:rPr>
          <w:lang w:eastAsia="fr-FR" w:bidi="fr-FR"/>
        </w:rPr>
        <w:t>-</w:t>
      </w:r>
      <w:r w:rsidRPr="00384B10">
        <w:rPr>
          <w:lang w:eastAsia="fr-FR" w:bidi="fr-FR"/>
        </w:rPr>
        <w:tab/>
        <w:t>pour un développement basé sur la rentabilité sociale et contre un développement basé sur la logique du profit et du court te</w:t>
      </w:r>
      <w:r w:rsidRPr="00384B10">
        <w:rPr>
          <w:lang w:eastAsia="fr-FR" w:bidi="fr-FR"/>
        </w:rPr>
        <w:t>r</w:t>
      </w:r>
      <w:r w:rsidRPr="00384B10">
        <w:rPr>
          <w:lang w:eastAsia="fr-FR" w:bidi="fr-FR"/>
        </w:rPr>
        <w:t>me ;</w:t>
      </w:r>
    </w:p>
    <w:p w14:paraId="644E495C" w14:textId="77777777" w:rsidR="000746E3" w:rsidRPr="00384B10" w:rsidRDefault="000746E3" w:rsidP="000746E3">
      <w:pPr>
        <w:spacing w:before="120" w:after="120"/>
        <w:ind w:left="720" w:hanging="360"/>
        <w:jc w:val="both"/>
      </w:pPr>
      <w:r w:rsidRPr="00384B10">
        <w:rPr>
          <w:lang w:eastAsia="fr-FR" w:bidi="fr-FR"/>
        </w:rPr>
        <w:t>-</w:t>
      </w:r>
      <w:r w:rsidRPr="00384B10">
        <w:rPr>
          <w:lang w:eastAsia="fr-FR" w:bidi="fr-FR"/>
        </w:rPr>
        <w:tab/>
        <w:t>pour une économie déconcentrée et refus d’une économie év</w:t>
      </w:r>
      <w:r w:rsidRPr="00384B10">
        <w:rPr>
          <w:lang w:eastAsia="fr-FR" w:bidi="fr-FR"/>
        </w:rPr>
        <w:t>o</w:t>
      </w:r>
      <w:r w:rsidRPr="00384B10">
        <w:rPr>
          <w:lang w:eastAsia="fr-FR" w:bidi="fr-FR"/>
        </w:rPr>
        <w:t>luant selon le mode de la concentration (refus de la mobilité ab</w:t>
      </w:r>
      <w:r w:rsidRPr="00384B10">
        <w:rPr>
          <w:lang w:eastAsia="fr-FR" w:bidi="fr-FR"/>
        </w:rPr>
        <w:t>s</w:t>
      </w:r>
      <w:r w:rsidRPr="00384B10">
        <w:rPr>
          <w:lang w:eastAsia="fr-FR" w:bidi="fr-FR"/>
        </w:rPr>
        <w:t>traite du MPC) ;</w:t>
      </w:r>
    </w:p>
    <w:p w14:paraId="2A6140D7" w14:textId="77777777" w:rsidR="000746E3" w:rsidRPr="00384B10" w:rsidRDefault="000746E3" w:rsidP="000746E3">
      <w:pPr>
        <w:spacing w:before="120" w:after="120"/>
        <w:ind w:left="720" w:hanging="360"/>
        <w:jc w:val="both"/>
        <w:rPr>
          <w:lang w:eastAsia="fr-FR" w:bidi="fr-FR"/>
        </w:rPr>
      </w:pPr>
      <w:r w:rsidRPr="00384B10">
        <w:rPr>
          <w:lang w:eastAsia="fr-FR" w:bidi="fr-FR"/>
        </w:rPr>
        <w:t>-</w:t>
      </w:r>
      <w:r w:rsidRPr="00384B10">
        <w:rPr>
          <w:lang w:eastAsia="fr-FR" w:bidi="fr-FR"/>
        </w:rPr>
        <w:tab/>
        <w:t>pour un contrôle des ressources et aménagement du territoire par les populations qui y vivent et refus d’un développement inégal et anarchique.</w:t>
      </w:r>
    </w:p>
    <w:p w14:paraId="70013997" w14:textId="77777777" w:rsidR="000746E3" w:rsidRPr="00384B10" w:rsidRDefault="000746E3" w:rsidP="000746E3">
      <w:pPr>
        <w:spacing w:before="120" w:after="120"/>
        <w:jc w:val="both"/>
        <w:rPr>
          <w:lang w:eastAsia="fr-FR" w:bidi="fr-FR"/>
        </w:rPr>
      </w:pPr>
    </w:p>
    <w:p w14:paraId="7A0B4C9D" w14:textId="77777777" w:rsidR="000746E3" w:rsidRPr="00384B10" w:rsidRDefault="000746E3" w:rsidP="000746E3">
      <w:pPr>
        <w:spacing w:before="120" w:after="120"/>
        <w:jc w:val="both"/>
      </w:pPr>
      <w:r w:rsidRPr="00384B10">
        <w:rPr>
          <w:lang w:eastAsia="fr-FR" w:bidi="fr-FR"/>
        </w:rPr>
        <w:t>Ces revendications peuvent passer aux yeux de certains comme r</w:t>
      </w:r>
      <w:r w:rsidRPr="00384B10">
        <w:rPr>
          <w:lang w:eastAsia="fr-FR" w:bidi="fr-FR"/>
        </w:rPr>
        <w:t>é</w:t>
      </w:r>
      <w:r>
        <w:rPr>
          <w:lang w:eastAsia="fr-FR" w:bidi="fr-FR"/>
        </w:rPr>
        <w:t>formistes et même réactionnaire</w:t>
      </w:r>
      <w:r w:rsidRPr="00384B10">
        <w:rPr>
          <w:lang w:eastAsia="fr-FR" w:bidi="fr-FR"/>
        </w:rPr>
        <w:t>. Il faut cependant bien voir que, pr</w:t>
      </w:r>
      <w:r w:rsidRPr="00384B10">
        <w:rPr>
          <w:lang w:eastAsia="fr-FR" w:bidi="fr-FR"/>
        </w:rPr>
        <w:t>i</w:t>
      </w:r>
      <w:r w:rsidRPr="00384B10">
        <w:rPr>
          <w:lang w:eastAsia="fr-FR" w:bidi="fr-FR"/>
        </w:rPr>
        <w:t>ses dans leur ensemble, elles ne sauraient être satisfaites dans le cadre du mode de production c</w:t>
      </w:r>
      <w:r w:rsidRPr="00384B10">
        <w:rPr>
          <w:lang w:eastAsia="fr-FR" w:bidi="fr-FR"/>
        </w:rPr>
        <w:t>a</w:t>
      </w:r>
      <w:r w:rsidRPr="00384B10">
        <w:rPr>
          <w:lang w:eastAsia="fr-FR" w:bidi="fr-FR"/>
        </w:rPr>
        <w:t>pitaliste.</w:t>
      </w:r>
      <w:r>
        <w:rPr>
          <w:lang w:eastAsia="fr-FR" w:bidi="fr-FR"/>
        </w:rPr>
        <w:t xml:space="preserve"> </w:t>
      </w:r>
      <w:r w:rsidRPr="00384B10">
        <w:rPr>
          <w:lang w:eastAsia="fr-FR" w:bidi="fr-FR"/>
        </w:rPr>
        <w:t>Un curé du JAL qui est en même temps animateur a écrit récemment : « Nous intuitionnons qu’une a</w:t>
      </w:r>
      <w:r w:rsidRPr="00384B10">
        <w:rPr>
          <w:lang w:eastAsia="fr-FR" w:bidi="fr-FR"/>
        </w:rPr>
        <w:t>u</w:t>
      </w:r>
      <w:r w:rsidRPr="00384B10">
        <w:rPr>
          <w:lang w:eastAsia="fr-FR" w:bidi="fr-FR"/>
        </w:rPr>
        <w:t>tre époque devra s’amorcer : époque probablement de type sociali</w:t>
      </w:r>
      <w:r w:rsidRPr="00384B10">
        <w:rPr>
          <w:lang w:eastAsia="fr-FR" w:bidi="fr-FR"/>
        </w:rPr>
        <w:t>s</w:t>
      </w:r>
      <w:r w:rsidRPr="00384B10">
        <w:rPr>
          <w:lang w:eastAsia="fr-FR" w:bidi="fr-FR"/>
        </w:rPr>
        <w:t>te</w:t>
      </w:r>
      <w:r>
        <w:rPr>
          <w:lang w:eastAsia="fr-FR" w:bidi="fr-FR"/>
        </w:rPr>
        <w:t> </w:t>
      </w:r>
      <w:r>
        <w:rPr>
          <w:rStyle w:val="Appelnotedebasdep"/>
          <w:lang w:eastAsia="fr-FR" w:bidi="fr-FR"/>
        </w:rPr>
        <w:footnoteReference w:id="46"/>
      </w:r>
      <w:r w:rsidRPr="000B76E1">
        <w:rPr>
          <w:lang w:eastAsia="fr-FR" w:bidi="fr-FR"/>
        </w:rPr>
        <w:t> »</w:t>
      </w:r>
      <w:r w:rsidRPr="00384B10">
        <w:rPr>
          <w:lang w:eastAsia="fr-FR" w:bidi="fr-FR"/>
        </w:rPr>
        <w:t>.</w:t>
      </w:r>
    </w:p>
    <w:p w14:paraId="1E871F7E" w14:textId="77777777" w:rsidR="000746E3" w:rsidRPr="00384B10" w:rsidRDefault="000746E3" w:rsidP="000746E3">
      <w:pPr>
        <w:spacing w:before="120" w:after="120"/>
        <w:jc w:val="both"/>
      </w:pPr>
      <w:r w:rsidRPr="00384B10">
        <w:rPr>
          <w:lang w:eastAsia="fr-FR" w:bidi="fr-FR"/>
        </w:rPr>
        <w:t>Pour notre part, ces revendications ne nous apparaissent pas moins révolutionnaires que celles que la classe o</w:t>
      </w:r>
      <w:r w:rsidRPr="00384B10">
        <w:rPr>
          <w:lang w:eastAsia="fr-FR" w:bidi="fr-FR"/>
        </w:rPr>
        <w:t>u</w:t>
      </w:r>
      <w:r w:rsidRPr="00384B10">
        <w:rPr>
          <w:lang w:eastAsia="fr-FR" w:bidi="fr-FR"/>
        </w:rPr>
        <w:t>vrière mène. Si la classe ouvrière et les petits producteurs indépendants se rejoignent, c’est principal</w:t>
      </w:r>
      <w:r w:rsidRPr="00384B10">
        <w:rPr>
          <w:lang w:eastAsia="fr-FR" w:bidi="fr-FR"/>
        </w:rPr>
        <w:t>e</w:t>
      </w:r>
      <w:r w:rsidRPr="00384B10">
        <w:rPr>
          <w:lang w:eastAsia="fr-FR" w:bidi="fr-FR"/>
        </w:rPr>
        <w:t>ment parce que ces petits producteurs sont surexploités et qu’ils en sont de plus en plus conscients. Autrement dit, cette milita</w:t>
      </w:r>
      <w:r w:rsidRPr="00384B10">
        <w:rPr>
          <w:lang w:eastAsia="fr-FR" w:bidi="fr-FR"/>
        </w:rPr>
        <w:t>n</w:t>
      </w:r>
      <w:r w:rsidRPr="00384B10">
        <w:rPr>
          <w:lang w:eastAsia="fr-FR" w:bidi="fr-FR"/>
        </w:rPr>
        <w:t>ce pour une autre société n’est pas le fruit du hasard ou du charisme d’un ou deux leaders exceptionnels ; co</w:t>
      </w:r>
      <w:r w:rsidRPr="00384B10">
        <w:rPr>
          <w:lang w:eastAsia="fr-FR" w:bidi="fr-FR"/>
        </w:rPr>
        <w:t>m</w:t>
      </w:r>
      <w:r w:rsidRPr="00384B10">
        <w:rPr>
          <w:lang w:eastAsia="fr-FR" w:bidi="fr-FR"/>
        </w:rPr>
        <w:t>me dans le cas de la classe ouvrière, c’est la prolétarisation qui explique cette radicalis</w:t>
      </w:r>
      <w:r w:rsidRPr="00384B10">
        <w:rPr>
          <w:lang w:eastAsia="fr-FR" w:bidi="fr-FR"/>
        </w:rPr>
        <w:t>a</w:t>
      </w:r>
      <w:r w:rsidRPr="00384B10">
        <w:rPr>
          <w:lang w:eastAsia="fr-FR" w:bidi="fr-FR"/>
        </w:rPr>
        <w:t>tion, une prolétarisation qui exige en plus l’exode. En ce sens, les luttes de l’arrière-pays touchent la majorité de la population du Bas St-La</w:t>
      </w:r>
      <w:r w:rsidRPr="00384B10">
        <w:rPr>
          <w:lang w:eastAsia="fr-FR" w:bidi="fr-FR"/>
        </w:rPr>
        <w:t>u</w:t>
      </w:r>
      <w:r w:rsidRPr="00384B10">
        <w:rPr>
          <w:lang w:eastAsia="fr-FR" w:bidi="fr-FR"/>
        </w:rPr>
        <w:t>rent et de la Gaspésie, soit la plus grande partie de la popul</w:t>
      </w:r>
      <w:r w:rsidRPr="00384B10">
        <w:rPr>
          <w:lang w:eastAsia="fr-FR" w:bidi="fr-FR"/>
        </w:rPr>
        <w:t>a</w:t>
      </w:r>
      <w:r w:rsidRPr="00384B10">
        <w:rPr>
          <w:lang w:eastAsia="fr-FR" w:bidi="fr-FR"/>
        </w:rPr>
        <w:t>tion qui vit à la campagne et une partie de plus en plus élevée de la population urba</w:t>
      </w:r>
      <w:r w:rsidRPr="00384B10">
        <w:rPr>
          <w:lang w:eastAsia="fr-FR" w:bidi="fr-FR"/>
        </w:rPr>
        <w:t>i</w:t>
      </w:r>
      <w:r w:rsidRPr="00384B10">
        <w:rPr>
          <w:lang w:eastAsia="fr-FR" w:bidi="fr-FR"/>
        </w:rPr>
        <w:t>ne.</w:t>
      </w:r>
    </w:p>
    <w:p w14:paraId="40CFF360" w14:textId="77777777" w:rsidR="000746E3" w:rsidRDefault="000746E3" w:rsidP="000746E3">
      <w:pPr>
        <w:spacing w:before="120" w:after="120"/>
        <w:jc w:val="both"/>
        <w:rPr>
          <w:lang w:eastAsia="fr-FR" w:bidi="fr-FR"/>
        </w:rPr>
      </w:pPr>
      <w:r w:rsidRPr="00384B10">
        <w:rPr>
          <w:lang w:eastAsia="fr-FR" w:bidi="fr-FR"/>
        </w:rPr>
        <w:t>L’Est du Québec, c’est la région la plus rurale du Qu</w:t>
      </w:r>
      <w:r w:rsidRPr="00384B10">
        <w:rPr>
          <w:lang w:eastAsia="fr-FR" w:bidi="fr-FR"/>
        </w:rPr>
        <w:t>é</w:t>
      </w:r>
      <w:r w:rsidRPr="00384B10">
        <w:rPr>
          <w:lang w:eastAsia="fr-FR" w:bidi="fr-FR"/>
        </w:rPr>
        <w:t>bec : 67,4</w:t>
      </w:r>
      <w:r w:rsidRPr="00384B10">
        <w:rPr>
          <w:i/>
          <w:lang w:eastAsia="fr-FR" w:bidi="fr-FR"/>
        </w:rPr>
        <w:t>%</w:t>
      </w:r>
      <w:r w:rsidRPr="00384B10">
        <w:rPr>
          <w:lang w:eastAsia="fr-FR" w:bidi="fr-FR"/>
        </w:rPr>
        <w:t xml:space="preserve"> de la population en 1961 et 53,2% en 1971</w:t>
      </w:r>
      <w:r>
        <w:rPr>
          <w:lang w:eastAsia="fr-FR" w:bidi="fr-FR"/>
        </w:rPr>
        <w:t> </w:t>
      </w:r>
      <w:r>
        <w:rPr>
          <w:rStyle w:val="Appelnotedebasdep"/>
          <w:lang w:eastAsia="fr-FR" w:bidi="fr-FR"/>
        </w:rPr>
        <w:footnoteReference w:id="47"/>
      </w:r>
      <w:r w:rsidRPr="00384B10">
        <w:rPr>
          <w:lang w:eastAsia="fr-FR" w:bidi="fr-FR"/>
        </w:rPr>
        <w:t>. Et même aujourd’hui la majorité de la population est rurale, si l’on prend soin de compter comme r</w:t>
      </w:r>
      <w:r w:rsidRPr="00384B10">
        <w:rPr>
          <w:lang w:eastAsia="fr-FR" w:bidi="fr-FR"/>
        </w:rPr>
        <w:t>u</w:t>
      </w:r>
      <w:r w:rsidRPr="00384B10">
        <w:rPr>
          <w:lang w:eastAsia="fr-FR" w:bidi="fr-FR"/>
        </w:rPr>
        <w:t>raux certains territoires touchés par des annexions qui ne correspo</w:t>
      </w:r>
      <w:r w:rsidRPr="00384B10">
        <w:rPr>
          <w:lang w:eastAsia="fr-FR" w:bidi="fr-FR"/>
        </w:rPr>
        <w:t>n</w:t>
      </w:r>
      <w:r w:rsidRPr="00384B10">
        <w:rPr>
          <w:lang w:eastAsia="fr-FR" w:bidi="fr-FR"/>
        </w:rPr>
        <w:t>dent à rien. La transformation la plus importante du milieu rural co</w:t>
      </w:r>
      <w:r w:rsidRPr="00384B10">
        <w:rPr>
          <w:lang w:eastAsia="fr-FR" w:bidi="fr-FR"/>
        </w:rPr>
        <w:t>n</w:t>
      </w:r>
      <w:r w:rsidRPr="00384B10">
        <w:rPr>
          <w:lang w:eastAsia="fr-FR" w:bidi="fr-FR"/>
        </w:rPr>
        <w:t>cerne donc les petits producteurs dont la quasi total</w:t>
      </w:r>
      <w:r>
        <w:rPr>
          <w:lang w:eastAsia="fr-FR" w:bidi="fr-FR"/>
        </w:rPr>
        <w:t>ité s’est prolétarisée et semi-</w:t>
      </w:r>
      <w:r w:rsidRPr="00384B10">
        <w:rPr>
          <w:lang w:eastAsia="fr-FR" w:bidi="fr-FR"/>
        </w:rPr>
        <w:t>prolétarisée. En 1951, près de 30% de la popul</w:t>
      </w:r>
      <w:r w:rsidRPr="00384B10">
        <w:rPr>
          <w:lang w:eastAsia="fr-FR" w:bidi="fr-FR"/>
        </w:rPr>
        <w:t>a</w:t>
      </w:r>
      <w:r w:rsidRPr="00384B10">
        <w:rPr>
          <w:lang w:eastAsia="fr-FR" w:bidi="fr-FR"/>
        </w:rPr>
        <w:t>tion vivait sur des fermes co</w:t>
      </w:r>
      <w:r w:rsidRPr="00384B10">
        <w:rPr>
          <w:lang w:eastAsia="fr-FR" w:bidi="fr-FR"/>
        </w:rPr>
        <w:t>m</w:t>
      </w:r>
      <w:r w:rsidRPr="00384B10">
        <w:rPr>
          <w:lang w:eastAsia="fr-FR" w:bidi="fr-FR"/>
        </w:rPr>
        <w:t>merciales.</w:t>
      </w:r>
    </w:p>
    <w:p w14:paraId="04B8721C" w14:textId="77777777" w:rsidR="000746E3" w:rsidRDefault="000746E3" w:rsidP="000746E3">
      <w:pPr>
        <w:spacing w:before="120" w:after="120"/>
        <w:jc w:val="both"/>
        <w:rPr>
          <w:lang w:eastAsia="fr-FR" w:bidi="fr-FR"/>
        </w:rPr>
      </w:pPr>
      <w:r w:rsidRPr="0042378D">
        <w:rPr>
          <w:lang w:eastAsia="fr-FR" w:bidi="fr-FR"/>
        </w:rPr>
        <w:t>Aujourd’hui, on évalue pour le Bas St-Laurent seulement, que 30% de la population vit de l’assurance-chômage ou de l’assistance soci</w:t>
      </w:r>
      <w:r w:rsidRPr="0042378D">
        <w:rPr>
          <w:lang w:eastAsia="fr-FR" w:bidi="fr-FR"/>
        </w:rPr>
        <w:t>a</w:t>
      </w:r>
      <w:r w:rsidRPr="0042378D">
        <w:rPr>
          <w:lang w:eastAsia="fr-FR" w:bidi="fr-FR"/>
        </w:rPr>
        <w:t>le</w:t>
      </w:r>
      <w:r>
        <w:rPr>
          <w:lang w:eastAsia="fr-FR" w:bidi="fr-FR"/>
        </w:rPr>
        <w:t> </w:t>
      </w:r>
      <w:r>
        <w:rPr>
          <w:rStyle w:val="Appelnotedebasdep"/>
          <w:lang w:eastAsia="fr-FR" w:bidi="fr-FR"/>
        </w:rPr>
        <w:footnoteReference w:id="48"/>
      </w:r>
      <w:r w:rsidRPr="000E31FE">
        <w:rPr>
          <w:lang w:eastAsia="fr-FR" w:bidi="fr-FR"/>
        </w:rPr>
        <w:t xml:space="preserve"> </w:t>
      </w:r>
      <w:r w:rsidRPr="0042378D">
        <w:rPr>
          <w:lang w:eastAsia="fr-FR" w:bidi="fr-FR"/>
        </w:rPr>
        <w:t>(ce pourcentage doit être beaucoup plus élevé pour la Gasp</w:t>
      </w:r>
      <w:r w:rsidRPr="0042378D">
        <w:rPr>
          <w:lang w:eastAsia="fr-FR" w:bidi="fr-FR"/>
        </w:rPr>
        <w:t>é</w:t>
      </w:r>
      <w:r w:rsidRPr="0042378D">
        <w:rPr>
          <w:lang w:eastAsia="fr-FR" w:bidi="fr-FR"/>
        </w:rPr>
        <w:t>sie). Pour survivre, on peut supposer que certaines de ces familles doivent vivre suivant une autosubsistance partielle (ce qui, en périph</w:t>
      </w:r>
      <w:r w:rsidRPr="0042378D">
        <w:rPr>
          <w:lang w:eastAsia="fr-FR" w:bidi="fr-FR"/>
        </w:rPr>
        <w:t>é</w:t>
      </w:r>
      <w:r w:rsidRPr="0042378D">
        <w:rPr>
          <w:lang w:eastAsia="fr-FR" w:bidi="fr-FR"/>
        </w:rPr>
        <w:t>rie, peut aller du</w:t>
      </w:r>
      <w:r>
        <w:rPr>
          <w:lang w:eastAsia="fr-FR" w:bidi="fr-FR"/>
        </w:rPr>
        <w:t xml:space="preserve"> [72]</w:t>
      </w:r>
      <w:r w:rsidRPr="0042378D">
        <w:rPr>
          <w:lang w:eastAsia="fr-FR" w:bidi="fr-FR"/>
        </w:rPr>
        <w:t xml:space="preserve"> jardin au poulailler, du lot à bois à la chasse et à la p</w:t>
      </w:r>
      <w:r w:rsidRPr="0042378D">
        <w:rPr>
          <w:lang w:eastAsia="fr-FR" w:bidi="fr-FR"/>
        </w:rPr>
        <w:t>ê</w:t>
      </w:r>
      <w:r w:rsidRPr="0042378D">
        <w:rPr>
          <w:lang w:eastAsia="fr-FR" w:bidi="fr-FR"/>
        </w:rPr>
        <w:t>che). Et même pour les familles qui vivent en ville, leur position s’apparente ainsi à celle des gens de l’arrière-pays.</w:t>
      </w:r>
    </w:p>
    <w:p w14:paraId="32FE538C" w14:textId="77777777" w:rsidR="000746E3" w:rsidRDefault="000746E3" w:rsidP="000746E3">
      <w:pPr>
        <w:spacing w:before="120" w:after="120"/>
        <w:jc w:val="both"/>
        <w:rPr>
          <w:lang w:eastAsia="fr-FR" w:bidi="fr-FR"/>
        </w:rPr>
      </w:pPr>
      <w:r>
        <w:rPr>
          <w:lang w:eastAsia="fr-FR" w:bidi="fr-FR"/>
        </w:rPr>
        <w:t>[72]</w:t>
      </w:r>
    </w:p>
    <w:p w14:paraId="61D7DE40" w14:textId="77777777" w:rsidR="000746E3" w:rsidRPr="00384B10" w:rsidRDefault="000746E3" w:rsidP="000746E3">
      <w:pPr>
        <w:spacing w:before="120" w:after="120"/>
        <w:jc w:val="both"/>
        <w:rPr>
          <w:lang w:eastAsia="fr-FR" w:bidi="fr-FR"/>
        </w:rPr>
      </w:pPr>
    </w:p>
    <w:p w14:paraId="31762687" w14:textId="77777777" w:rsidR="000746E3" w:rsidRPr="00384B10" w:rsidRDefault="000746E3" w:rsidP="000746E3">
      <w:pPr>
        <w:pStyle w:val="figtitre"/>
      </w:pPr>
      <w:r w:rsidRPr="00384B10">
        <w:t>Tableau 3</w:t>
      </w:r>
    </w:p>
    <w:p w14:paraId="1CB0C463" w14:textId="77777777" w:rsidR="000746E3" w:rsidRPr="00384B10" w:rsidRDefault="000746E3" w:rsidP="000746E3">
      <w:pPr>
        <w:pStyle w:val="figtitrest"/>
        <w:rPr>
          <w:vertAlign w:val="subscript"/>
        </w:rPr>
      </w:pPr>
      <w:r w:rsidRPr="00384B10">
        <w:t>Nombre de fermes dans l’Est du Québec</w:t>
      </w:r>
    </w:p>
    <w:tbl>
      <w:tblPr>
        <w:tblW w:w="7920" w:type="dxa"/>
        <w:tblInd w:w="40" w:type="dxa"/>
        <w:tblLayout w:type="fixed"/>
        <w:tblCellMar>
          <w:left w:w="40" w:type="dxa"/>
          <w:right w:w="40" w:type="dxa"/>
        </w:tblCellMar>
        <w:tblLook w:val="0000" w:firstRow="0" w:lastRow="0" w:firstColumn="0" w:lastColumn="0" w:noHBand="0" w:noVBand="0"/>
      </w:tblPr>
      <w:tblGrid>
        <w:gridCol w:w="1584"/>
        <w:gridCol w:w="1584"/>
        <w:gridCol w:w="1584"/>
        <w:gridCol w:w="1584"/>
        <w:gridCol w:w="1584"/>
      </w:tblGrid>
      <w:tr w:rsidR="000746E3" w:rsidRPr="00097F44" w14:paraId="7ADD5173" w14:textId="77777777">
        <w:tblPrEx>
          <w:tblCellMar>
            <w:top w:w="0" w:type="dxa"/>
            <w:bottom w:w="0" w:type="dxa"/>
          </w:tblCellMar>
        </w:tblPrEx>
        <w:tc>
          <w:tcPr>
            <w:tcW w:w="1584" w:type="dxa"/>
            <w:tcBorders>
              <w:top w:val="single" w:sz="4" w:space="0" w:color="auto"/>
              <w:left w:val="nil"/>
              <w:bottom w:val="single" w:sz="4" w:space="0" w:color="auto"/>
              <w:right w:val="nil"/>
            </w:tcBorders>
            <w:shd w:val="clear" w:color="auto" w:fill="FFFFFF"/>
          </w:tcPr>
          <w:p w14:paraId="446ADE69" w14:textId="77777777" w:rsidR="000746E3" w:rsidRPr="00097F44" w:rsidRDefault="000746E3" w:rsidP="000746E3">
            <w:pPr>
              <w:shd w:val="clear" w:color="auto" w:fill="FFFFFF"/>
              <w:spacing w:before="40" w:after="40"/>
              <w:ind w:firstLine="0"/>
              <w:jc w:val="center"/>
              <w:rPr>
                <w:b/>
                <w:color w:val="FF0000"/>
                <w:sz w:val="24"/>
              </w:rPr>
            </w:pPr>
            <w:r w:rsidRPr="00097F44">
              <w:rPr>
                <w:b/>
                <w:bCs/>
                <w:color w:val="FF0000"/>
                <w:sz w:val="24"/>
                <w:szCs w:val="36"/>
              </w:rPr>
              <w:t>1951</w:t>
            </w:r>
          </w:p>
        </w:tc>
        <w:tc>
          <w:tcPr>
            <w:tcW w:w="1584" w:type="dxa"/>
            <w:tcBorders>
              <w:top w:val="single" w:sz="4" w:space="0" w:color="auto"/>
              <w:left w:val="nil"/>
              <w:bottom w:val="single" w:sz="4" w:space="0" w:color="auto"/>
              <w:right w:val="nil"/>
            </w:tcBorders>
            <w:shd w:val="clear" w:color="auto" w:fill="FFFFFF"/>
          </w:tcPr>
          <w:p w14:paraId="52E330D2" w14:textId="77777777" w:rsidR="000746E3" w:rsidRPr="00097F44" w:rsidRDefault="000746E3" w:rsidP="000746E3">
            <w:pPr>
              <w:shd w:val="clear" w:color="auto" w:fill="FFFFFF"/>
              <w:spacing w:before="40" w:after="40"/>
              <w:ind w:firstLine="0"/>
              <w:jc w:val="center"/>
              <w:rPr>
                <w:b/>
                <w:color w:val="FF0000"/>
                <w:sz w:val="24"/>
              </w:rPr>
            </w:pPr>
            <w:r w:rsidRPr="00097F44">
              <w:rPr>
                <w:b/>
                <w:color w:val="FF0000"/>
                <w:sz w:val="24"/>
                <w:szCs w:val="32"/>
              </w:rPr>
              <w:t>1961</w:t>
            </w:r>
          </w:p>
        </w:tc>
        <w:tc>
          <w:tcPr>
            <w:tcW w:w="1584" w:type="dxa"/>
            <w:tcBorders>
              <w:top w:val="single" w:sz="4" w:space="0" w:color="auto"/>
              <w:left w:val="nil"/>
              <w:bottom w:val="single" w:sz="4" w:space="0" w:color="auto"/>
              <w:right w:val="nil"/>
            </w:tcBorders>
            <w:shd w:val="clear" w:color="auto" w:fill="FFFFFF"/>
          </w:tcPr>
          <w:p w14:paraId="70D4B77C" w14:textId="77777777" w:rsidR="000746E3" w:rsidRPr="00097F44" w:rsidRDefault="000746E3" w:rsidP="000746E3">
            <w:pPr>
              <w:shd w:val="clear" w:color="auto" w:fill="FFFFFF"/>
              <w:spacing w:before="40" w:after="40"/>
              <w:ind w:firstLine="0"/>
              <w:jc w:val="center"/>
              <w:rPr>
                <w:b/>
                <w:color w:val="FF0000"/>
                <w:sz w:val="24"/>
              </w:rPr>
            </w:pPr>
            <w:r w:rsidRPr="00097F44">
              <w:rPr>
                <w:b/>
                <w:bCs/>
                <w:color w:val="FF0000"/>
                <w:sz w:val="24"/>
                <w:szCs w:val="36"/>
              </w:rPr>
              <w:t>1971</w:t>
            </w:r>
          </w:p>
        </w:tc>
        <w:tc>
          <w:tcPr>
            <w:tcW w:w="1584" w:type="dxa"/>
            <w:tcBorders>
              <w:top w:val="single" w:sz="4" w:space="0" w:color="auto"/>
              <w:left w:val="nil"/>
              <w:bottom w:val="single" w:sz="4" w:space="0" w:color="auto"/>
              <w:right w:val="nil"/>
            </w:tcBorders>
            <w:shd w:val="clear" w:color="auto" w:fill="FFFFFF"/>
          </w:tcPr>
          <w:p w14:paraId="2B901007" w14:textId="77777777" w:rsidR="000746E3" w:rsidRPr="00097F44" w:rsidRDefault="000746E3" w:rsidP="000746E3">
            <w:pPr>
              <w:shd w:val="clear" w:color="auto" w:fill="FFFFFF"/>
              <w:spacing w:before="40" w:after="40"/>
              <w:ind w:firstLine="0"/>
              <w:jc w:val="center"/>
              <w:rPr>
                <w:b/>
                <w:color w:val="FF0000"/>
                <w:sz w:val="24"/>
              </w:rPr>
            </w:pPr>
            <w:r w:rsidRPr="00097F44">
              <w:rPr>
                <w:b/>
                <w:bCs/>
                <w:color w:val="FF0000"/>
                <w:sz w:val="24"/>
                <w:szCs w:val="36"/>
              </w:rPr>
              <w:t>1976</w:t>
            </w:r>
          </w:p>
        </w:tc>
        <w:tc>
          <w:tcPr>
            <w:tcW w:w="1584" w:type="dxa"/>
            <w:tcBorders>
              <w:top w:val="single" w:sz="4" w:space="0" w:color="auto"/>
              <w:left w:val="nil"/>
              <w:bottom w:val="single" w:sz="4" w:space="0" w:color="auto"/>
              <w:right w:val="nil"/>
            </w:tcBorders>
            <w:shd w:val="clear" w:color="auto" w:fill="FFFFFF"/>
          </w:tcPr>
          <w:p w14:paraId="50C3994F" w14:textId="77777777" w:rsidR="000746E3" w:rsidRPr="00097F44" w:rsidRDefault="000746E3" w:rsidP="000746E3">
            <w:pPr>
              <w:shd w:val="clear" w:color="auto" w:fill="FFFFFF"/>
              <w:spacing w:before="40" w:after="40"/>
              <w:ind w:firstLine="0"/>
              <w:jc w:val="center"/>
              <w:rPr>
                <w:b/>
                <w:color w:val="FF0000"/>
                <w:sz w:val="24"/>
              </w:rPr>
            </w:pPr>
            <w:r w:rsidRPr="00097F44">
              <w:rPr>
                <w:b/>
                <w:bCs/>
                <w:color w:val="FF0000"/>
                <w:sz w:val="24"/>
                <w:szCs w:val="36"/>
              </w:rPr>
              <w:t>1981</w:t>
            </w:r>
          </w:p>
        </w:tc>
      </w:tr>
      <w:tr w:rsidR="000746E3" w:rsidRPr="00384B10" w14:paraId="05280286" w14:textId="77777777">
        <w:tblPrEx>
          <w:tblCellMar>
            <w:top w:w="0" w:type="dxa"/>
            <w:bottom w:w="0" w:type="dxa"/>
          </w:tblCellMar>
        </w:tblPrEx>
        <w:tc>
          <w:tcPr>
            <w:tcW w:w="1584" w:type="dxa"/>
            <w:tcBorders>
              <w:top w:val="single" w:sz="4" w:space="0" w:color="auto"/>
              <w:left w:val="nil"/>
              <w:bottom w:val="single" w:sz="4" w:space="0" w:color="auto"/>
              <w:right w:val="nil"/>
            </w:tcBorders>
            <w:shd w:val="clear" w:color="auto" w:fill="FFFFFF"/>
          </w:tcPr>
          <w:p w14:paraId="178A9C3F" w14:textId="77777777" w:rsidR="000746E3" w:rsidRPr="00384B10" w:rsidRDefault="000746E3" w:rsidP="000746E3">
            <w:pPr>
              <w:shd w:val="clear" w:color="auto" w:fill="FFFFFF"/>
              <w:spacing w:before="40" w:after="40"/>
              <w:ind w:firstLine="0"/>
              <w:jc w:val="center"/>
              <w:rPr>
                <w:sz w:val="24"/>
              </w:rPr>
            </w:pPr>
            <w:r w:rsidRPr="00384B10">
              <w:rPr>
                <w:bCs/>
                <w:color w:val="000000"/>
                <w:sz w:val="24"/>
                <w:szCs w:val="36"/>
              </w:rPr>
              <w:t>21 700</w:t>
            </w:r>
          </w:p>
        </w:tc>
        <w:tc>
          <w:tcPr>
            <w:tcW w:w="1584" w:type="dxa"/>
            <w:tcBorders>
              <w:top w:val="single" w:sz="4" w:space="0" w:color="auto"/>
              <w:left w:val="nil"/>
              <w:bottom w:val="single" w:sz="4" w:space="0" w:color="auto"/>
              <w:right w:val="nil"/>
            </w:tcBorders>
            <w:shd w:val="clear" w:color="auto" w:fill="FFFFFF"/>
          </w:tcPr>
          <w:p w14:paraId="3B98CCEB" w14:textId="77777777" w:rsidR="000746E3" w:rsidRPr="00384B10" w:rsidRDefault="000746E3" w:rsidP="000746E3">
            <w:pPr>
              <w:shd w:val="clear" w:color="auto" w:fill="FFFFFF"/>
              <w:spacing w:before="40" w:after="40"/>
              <w:ind w:firstLine="0"/>
              <w:jc w:val="center"/>
              <w:rPr>
                <w:sz w:val="24"/>
              </w:rPr>
            </w:pPr>
            <w:r w:rsidRPr="00384B10">
              <w:rPr>
                <w:color w:val="000000"/>
                <w:sz w:val="24"/>
                <w:szCs w:val="36"/>
              </w:rPr>
              <w:t>13 278</w:t>
            </w:r>
          </w:p>
        </w:tc>
        <w:tc>
          <w:tcPr>
            <w:tcW w:w="1584" w:type="dxa"/>
            <w:tcBorders>
              <w:top w:val="single" w:sz="4" w:space="0" w:color="auto"/>
              <w:left w:val="nil"/>
              <w:bottom w:val="single" w:sz="4" w:space="0" w:color="auto"/>
              <w:right w:val="nil"/>
            </w:tcBorders>
            <w:shd w:val="clear" w:color="auto" w:fill="FFFFFF"/>
          </w:tcPr>
          <w:p w14:paraId="6FFA1767" w14:textId="77777777" w:rsidR="000746E3" w:rsidRPr="00384B10" w:rsidRDefault="000746E3" w:rsidP="000746E3">
            <w:pPr>
              <w:shd w:val="clear" w:color="auto" w:fill="FFFFFF"/>
              <w:spacing w:before="40" w:after="40"/>
              <w:ind w:firstLine="0"/>
              <w:jc w:val="center"/>
              <w:rPr>
                <w:sz w:val="24"/>
              </w:rPr>
            </w:pPr>
            <w:r w:rsidRPr="00384B10">
              <w:rPr>
                <w:color w:val="000000"/>
                <w:sz w:val="24"/>
                <w:szCs w:val="36"/>
              </w:rPr>
              <w:t>7 066</w:t>
            </w:r>
          </w:p>
        </w:tc>
        <w:tc>
          <w:tcPr>
            <w:tcW w:w="1584" w:type="dxa"/>
            <w:tcBorders>
              <w:top w:val="single" w:sz="4" w:space="0" w:color="auto"/>
              <w:left w:val="nil"/>
              <w:bottom w:val="single" w:sz="4" w:space="0" w:color="auto"/>
              <w:right w:val="nil"/>
            </w:tcBorders>
            <w:shd w:val="clear" w:color="auto" w:fill="FFFFFF"/>
          </w:tcPr>
          <w:p w14:paraId="6860C7EC" w14:textId="77777777" w:rsidR="000746E3" w:rsidRPr="00384B10" w:rsidRDefault="000746E3" w:rsidP="000746E3">
            <w:pPr>
              <w:shd w:val="clear" w:color="auto" w:fill="FFFFFF"/>
              <w:spacing w:before="40" w:after="40"/>
              <w:ind w:firstLine="0"/>
              <w:jc w:val="center"/>
              <w:rPr>
                <w:sz w:val="24"/>
              </w:rPr>
            </w:pPr>
            <w:r w:rsidRPr="00384B10">
              <w:rPr>
                <w:color w:val="000000"/>
                <w:sz w:val="24"/>
                <w:szCs w:val="36"/>
              </w:rPr>
              <w:t>5 209</w:t>
            </w:r>
          </w:p>
        </w:tc>
        <w:tc>
          <w:tcPr>
            <w:tcW w:w="1584" w:type="dxa"/>
            <w:tcBorders>
              <w:top w:val="single" w:sz="4" w:space="0" w:color="auto"/>
              <w:left w:val="nil"/>
              <w:bottom w:val="single" w:sz="4" w:space="0" w:color="auto"/>
              <w:right w:val="nil"/>
            </w:tcBorders>
            <w:shd w:val="clear" w:color="auto" w:fill="FFFFFF"/>
          </w:tcPr>
          <w:p w14:paraId="63E28C2A" w14:textId="77777777" w:rsidR="000746E3" w:rsidRPr="00384B10" w:rsidRDefault="000746E3" w:rsidP="000746E3">
            <w:pPr>
              <w:shd w:val="clear" w:color="auto" w:fill="FFFFFF"/>
              <w:spacing w:before="40" w:after="40"/>
              <w:ind w:firstLine="0"/>
              <w:jc w:val="center"/>
              <w:rPr>
                <w:sz w:val="24"/>
              </w:rPr>
            </w:pPr>
            <w:r w:rsidRPr="00384B10">
              <w:rPr>
                <w:color w:val="000000"/>
                <w:sz w:val="24"/>
                <w:szCs w:val="36"/>
              </w:rPr>
              <w:t>4 200*</w:t>
            </w:r>
          </w:p>
        </w:tc>
      </w:tr>
      <w:tr w:rsidR="000746E3" w:rsidRPr="00384B10" w14:paraId="68EDBA6C" w14:textId="77777777">
        <w:tblPrEx>
          <w:tblCellMar>
            <w:top w:w="0" w:type="dxa"/>
            <w:bottom w:w="0" w:type="dxa"/>
          </w:tblCellMar>
        </w:tblPrEx>
        <w:tc>
          <w:tcPr>
            <w:tcW w:w="7920" w:type="dxa"/>
            <w:gridSpan w:val="5"/>
            <w:tcBorders>
              <w:top w:val="single" w:sz="4" w:space="0" w:color="auto"/>
              <w:left w:val="nil"/>
              <w:bottom w:val="single" w:sz="4" w:space="0" w:color="auto"/>
              <w:right w:val="nil"/>
            </w:tcBorders>
            <w:shd w:val="clear" w:color="auto" w:fill="FFFFFF"/>
          </w:tcPr>
          <w:p w14:paraId="6AF58B4B" w14:textId="77777777" w:rsidR="000746E3" w:rsidRPr="00384B10" w:rsidRDefault="000746E3" w:rsidP="000746E3">
            <w:pPr>
              <w:shd w:val="clear" w:color="auto" w:fill="FFFFFF"/>
              <w:spacing w:before="40" w:after="40"/>
              <w:ind w:firstLine="0"/>
              <w:rPr>
                <w:sz w:val="24"/>
              </w:rPr>
            </w:pPr>
            <w:r w:rsidRPr="00384B10">
              <w:rPr>
                <w:color w:val="000000"/>
                <w:spacing w:val="-5"/>
                <w:sz w:val="24"/>
                <w:szCs w:val="36"/>
              </w:rPr>
              <w:t>* = Évaluation</w:t>
            </w:r>
          </w:p>
        </w:tc>
      </w:tr>
    </w:tbl>
    <w:p w14:paraId="0315BCF2" w14:textId="77777777" w:rsidR="000746E3" w:rsidRPr="00384B10" w:rsidRDefault="000746E3" w:rsidP="000746E3">
      <w:pPr>
        <w:shd w:val="clear" w:color="auto" w:fill="FFFFFF"/>
        <w:ind w:firstLine="0"/>
        <w:rPr>
          <w:sz w:val="24"/>
        </w:rPr>
      </w:pPr>
      <w:r w:rsidRPr="00384B10">
        <w:rPr>
          <w:color w:val="000000"/>
          <w:spacing w:val="-4"/>
          <w:sz w:val="24"/>
          <w:szCs w:val="32"/>
        </w:rPr>
        <w:t>Source : Statistique Canada</w:t>
      </w:r>
    </w:p>
    <w:p w14:paraId="73FE3F1E" w14:textId="77777777" w:rsidR="000746E3" w:rsidRPr="00384B10" w:rsidRDefault="000746E3" w:rsidP="000746E3">
      <w:pPr>
        <w:spacing w:before="120" w:after="120"/>
        <w:jc w:val="both"/>
      </w:pPr>
      <w:r>
        <w:br w:type="page"/>
      </w:r>
    </w:p>
    <w:p w14:paraId="7BC84C5F" w14:textId="77777777" w:rsidR="000746E3" w:rsidRPr="00384B10" w:rsidRDefault="000746E3" w:rsidP="000746E3">
      <w:pPr>
        <w:pStyle w:val="figtitre"/>
      </w:pPr>
      <w:r w:rsidRPr="00384B10">
        <w:t>TABLEAU 4</w:t>
      </w:r>
    </w:p>
    <w:p w14:paraId="4E26CDA0" w14:textId="77777777" w:rsidR="000746E3" w:rsidRPr="00384B10" w:rsidRDefault="000746E3" w:rsidP="000746E3">
      <w:pPr>
        <w:pStyle w:val="figtitrest"/>
      </w:pPr>
      <w:r w:rsidRPr="00384B10">
        <w:t>Nombre et pourcentage de fermiers déclarant un revenu d’entreprise</w:t>
      </w:r>
      <w:r w:rsidRPr="00384B10">
        <w:br/>
        <w:t>(ferme) et ayant un travail hors ferme en 1976</w:t>
      </w:r>
    </w:p>
    <w:tbl>
      <w:tblPr>
        <w:tblW w:w="0" w:type="auto"/>
        <w:tblInd w:w="40" w:type="dxa"/>
        <w:tblLayout w:type="fixed"/>
        <w:tblCellMar>
          <w:left w:w="40" w:type="dxa"/>
          <w:right w:w="40" w:type="dxa"/>
        </w:tblCellMar>
        <w:tblLook w:val="0000" w:firstRow="0" w:lastRow="0" w:firstColumn="0" w:lastColumn="0" w:noHBand="0" w:noVBand="0"/>
      </w:tblPr>
      <w:tblGrid>
        <w:gridCol w:w="2250"/>
        <w:gridCol w:w="2070"/>
        <w:gridCol w:w="1440"/>
        <w:gridCol w:w="2160"/>
      </w:tblGrid>
      <w:tr w:rsidR="000746E3" w:rsidRPr="00384B10" w14:paraId="57ECAAB1" w14:textId="77777777">
        <w:tblPrEx>
          <w:tblCellMar>
            <w:top w:w="0" w:type="dxa"/>
            <w:bottom w:w="0" w:type="dxa"/>
          </w:tblCellMar>
        </w:tblPrEx>
        <w:tc>
          <w:tcPr>
            <w:tcW w:w="2250" w:type="dxa"/>
            <w:vMerge w:val="restart"/>
            <w:tcBorders>
              <w:top w:val="single" w:sz="4" w:space="0" w:color="auto"/>
              <w:left w:val="nil"/>
              <w:right w:val="nil"/>
            </w:tcBorders>
            <w:shd w:val="clear" w:color="auto" w:fill="FFFFFF"/>
          </w:tcPr>
          <w:p w14:paraId="41AB495E" w14:textId="77777777" w:rsidR="000746E3" w:rsidRPr="00384B10" w:rsidRDefault="000746E3" w:rsidP="000746E3">
            <w:pPr>
              <w:shd w:val="clear" w:color="auto" w:fill="FFFFFF"/>
              <w:spacing w:before="60" w:after="60"/>
              <w:ind w:left="50" w:right="50" w:firstLine="0"/>
              <w:rPr>
                <w:color w:val="000000"/>
                <w:sz w:val="24"/>
                <w:szCs w:val="36"/>
              </w:rPr>
            </w:pPr>
          </w:p>
        </w:tc>
        <w:tc>
          <w:tcPr>
            <w:tcW w:w="2070" w:type="dxa"/>
            <w:tcBorders>
              <w:top w:val="single" w:sz="4" w:space="0" w:color="auto"/>
              <w:left w:val="nil"/>
              <w:bottom w:val="nil"/>
              <w:right w:val="nil"/>
            </w:tcBorders>
            <w:shd w:val="clear" w:color="auto" w:fill="FFFFFF"/>
          </w:tcPr>
          <w:p w14:paraId="632A779C" w14:textId="77777777" w:rsidR="000746E3" w:rsidRPr="00097F44" w:rsidRDefault="000746E3" w:rsidP="000746E3">
            <w:pPr>
              <w:shd w:val="clear" w:color="auto" w:fill="FFFFFF"/>
              <w:spacing w:before="60" w:after="60" w:line="380" w:lineRule="exact"/>
              <w:ind w:left="43" w:right="43" w:firstLine="0"/>
              <w:jc w:val="center"/>
              <w:rPr>
                <w:color w:val="FF0000"/>
                <w:spacing w:val="-2"/>
                <w:sz w:val="24"/>
                <w:szCs w:val="36"/>
              </w:rPr>
            </w:pPr>
            <w:r w:rsidRPr="00097F44">
              <w:rPr>
                <w:color w:val="FF0000"/>
                <w:spacing w:val="-2"/>
                <w:sz w:val="24"/>
                <w:szCs w:val="36"/>
              </w:rPr>
              <w:t>Travail à la ferme</w:t>
            </w:r>
          </w:p>
        </w:tc>
        <w:tc>
          <w:tcPr>
            <w:tcW w:w="3600" w:type="dxa"/>
            <w:gridSpan w:val="2"/>
            <w:tcBorders>
              <w:top w:val="single" w:sz="4" w:space="0" w:color="auto"/>
              <w:left w:val="nil"/>
              <w:bottom w:val="nil"/>
              <w:right w:val="single" w:sz="6" w:space="0" w:color="auto"/>
            </w:tcBorders>
            <w:shd w:val="clear" w:color="auto" w:fill="FFFFFF"/>
          </w:tcPr>
          <w:p w14:paraId="6F3B7B0E" w14:textId="77777777" w:rsidR="000746E3" w:rsidRPr="00097F44" w:rsidRDefault="000746E3" w:rsidP="000746E3">
            <w:pPr>
              <w:shd w:val="clear" w:color="auto" w:fill="FFFFFF"/>
              <w:spacing w:before="60" w:after="60" w:line="380" w:lineRule="exact"/>
              <w:ind w:left="43" w:right="43" w:firstLine="0"/>
              <w:jc w:val="center"/>
              <w:rPr>
                <w:color w:val="0000FF"/>
                <w:spacing w:val="-2"/>
                <w:sz w:val="24"/>
                <w:szCs w:val="36"/>
              </w:rPr>
            </w:pPr>
            <w:r w:rsidRPr="00097F44">
              <w:rPr>
                <w:color w:val="0000FF"/>
                <w:spacing w:val="-2"/>
                <w:sz w:val="24"/>
                <w:szCs w:val="36"/>
              </w:rPr>
              <w:t>Travail hors ferme</w:t>
            </w:r>
          </w:p>
        </w:tc>
      </w:tr>
      <w:tr w:rsidR="000746E3" w:rsidRPr="00384B10" w14:paraId="5D2A7D78" w14:textId="77777777">
        <w:tblPrEx>
          <w:tblCellMar>
            <w:top w:w="0" w:type="dxa"/>
            <w:bottom w:w="0" w:type="dxa"/>
          </w:tblCellMar>
        </w:tblPrEx>
        <w:tc>
          <w:tcPr>
            <w:tcW w:w="2250" w:type="dxa"/>
            <w:vMerge/>
            <w:tcBorders>
              <w:left w:val="nil"/>
              <w:bottom w:val="nil"/>
              <w:right w:val="nil"/>
            </w:tcBorders>
            <w:shd w:val="clear" w:color="auto" w:fill="FFFFFF"/>
          </w:tcPr>
          <w:p w14:paraId="2D5D23A4" w14:textId="77777777" w:rsidR="000746E3" w:rsidRPr="00384B10" w:rsidRDefault="000746E3" w:rsidP="000746E3">
            <w:pPr>
              <w:shd w:val="clear" w:color="auto" w:fill="FFFFFF"/>
              <w:spacing w:before="60" w:after="60"/>
              <w:ind w:left="50" w:right="50" w:firstLine="0"/>
              <w:rPr>
                <w:color w:val="000000"/>
                <w:sz w:val="24"/>
                <w:szCs w:val="36"/>
              </w:rPr>
            </w:pPr>
          </w:p>
        </w:tc>
        <w:tc>
          <w:tcPr>
            <w:tcW w:w="2070" w:type="dxa"/>
            <w:tcBorders>
              <w:top w:val="single" w:sz="4" w:space="0" w:color="auto"/>
              <w:left w:val="nil"/>
              <w:bottom w:val="nil"/>
              <w:right w:val="nil"/>
            </w:tcBorders>
            <w:shd w:val="clear" w:color="auto" w:fill="FFFFFF"/>
          </w:tcPr>
          <w:p w14:paraId="692D0E29" w14:textId="77777777" w:rsidR="000746E3" w:rsidRPr="00384B10" w:rsidRDefault="000746E3" w:rsidP="000746E3">
            <w:pPr>
              <w:shd w:val="clear" w:color="auto" w:fill="FFFFFF"/>
              <w:spacing w:before="60" w:after="60" w:line="380" w:lineRule="exact"/>
              <w:ind w:left="43" w:right="43" w:firstLine="0"/>
              <w:jc w:val="center"/>
              <w:rPr>
                <w:color w:val="000000"/>
                <w:spacing w:val="-2"/>
                <w:sz w:val="24"/>
                <w:szCs w:val="36"/>
              </w:rPr>
            </w:pPr>
            <w:r>
              <w:rPr>
                <w:color w:val="000000"/>
                <w:spacing w:val="-2"/>
                <w:sz w:val="24"/>
                <w:szCs w:val="36"/>
              </w:rPr>
              <w:t>N</w:t>
            </w:r>
          </w:p>
        </w:tc>
        <w:tc>
          <w:tcPr>
            <w:tcW w:w="1440" w:type="dxa"/>
            <w:tcBorders>
              <w:top w:val="single" w:sz="4" w:space="0" w:color="auto"/>
              <w:left w:val="nil"/>
              <w:bottom w:val="nil"/>
              <w:right w:val="nil"/>
            </w:tcBorders>
            <w:shd w:val="clear" w:color="auto" w:fill="FFFFFF"/>
          </w:tcPr>
          <w:p w14:paraId="008534F5" w14:textId="77777777" w:rsidR="000746E3" w:rsidRPr="00384B10" w:rsidRDefault="000746E3" w:rsidP="000746E3">
            <w:pPr>
              <w:shd w:val="clear" w:color="auto" w:fill="FFFFFF"/>
              <w:spacing w:before="60" w:after="60" w:line="380" w:lineRule="exact"/>
              <w:ind w:left="43" w:right="43" w:firstLine="0"/>
              <w:jc w:val="center"/>
              <w:rPr>
                <w:color w:val="000000"/>
                <w:spacing w:val="-2"/>
                <w:sz w:val="24"/>
                <w:szCs w:val="36"/>
              </w:rPr>
            </w:pPr>
            <w:r>
              <w:rPr>
                <w:color w:val="000000"/>
                <w:spacing w:val="-2"/>
                <w:sz w:val="24"/>
                <w:szCs w:val="36"/>
              </w:rPr>
              <w:t>N</w:t>
            </w:r>
          </w:p>
        </w:tc>
        <w:tc>
          <w:tcPr>
            <w:tcW w:w="2160" w:type="dxa"/>
            <w:tcBorders>
              <w:top w:val="single" w:sz="4" w:space="0" w:color="auto"/>
              <w:left w:val="nil"/>
              <w:bottom w:val="nil"/>
              <w:right w:val="single" w:sz="6" w:space="0" w:color="auto"/>
            </w:tcBorders>
            <w:shd w:val="clear" w:color="auto" w:fill="FFFFFF"/>
          </w:tcPr>
          <w:p w14:paraId="114D4A5D" w14:textId="77777777" w:rsidR="000746E3" w:rsidRPr="00384B10" w:rsidRDefault="000746E3" w:rsidP="000746E3">
            <w:pPr>
              <w:shd w:val="clear" w:color="auto" w:fill="FFFFFF"/>
              <w:spacing w:before="60" w:after="60" w:line="380" w:lineRule="exact"/>
              <w:ind w:left="43" w:right="43" w:firstLine="0"/>
              <w:jc w:val="center"/>
              <w:rPr>
                <w:color w:val="000000"/>
                <w:spacing w:val="-2"/>
                <w:sz w:val="24"/>
                <w:szCs w:val="36"/>
              </w:rPr>
            </w:pPr>
            <w:r>
              <w:rPr>
                <w:color w:val="000000"/>
                <w:spacing w:val="-2"/>
                <w:sz w:val="24"/>
                <w:szCs w:val="36"/>
              </w:rPr>
              <w:t>%</w:t>
            </w:r>
          </w:p>
        </w:tc>
      </w:tr>
      <w:tr w:rsidR="000746E3" w:rsidRPr="00384B10" w14:paraId="3C6054CD" w14:textId="77777777">
        <w:tblPrEx>
          <w:tblCellMar>
            <w:top w:w="0" w:type="dxa"/>
            <w:bottom w:w="0" w:type="dxa"/>
          </w:tblCellMar>
        </w:tblPrEx>
        <w:tc>
          <w:tcPr>
            <w:tcW w:w="2250" w:type="dxa"/>
            <w:tcBorders>
              <w:top w:val="single" w:sz="4" w:space="0" w:color="auto"/>
              <w:left w:val="nil"/>
              <w:bottom w:val="nil"/>
              <w:right w:val="nil"/>
            </w:tcBorders>
            <w:shd w:val="clear" w:color="auto" w:fill="FFFFFF"/>
          </w:tcPr>
          <w:p w14:paraId="421C45F7" w14:textId="77777777" w:rsidR="000746E3" w:rsidRPr="00384B10" w:rsidRDefault="000746E3" w:rsidP="000746E3">
            <w:pPr>
              <w:shd w:val="clear" w:color="auto" w:fill="FFFFFF"/>
              <w:spacing w:before="40" w:after="40"/>
              <w:ind w:firstLine="0"/>
              <w:rPr>
                <w:sz w:val="24"/>
              </w:rPr>
            </w:pPr>
            <w:r w:rsidRPr="00384B10">
              <w:rPr>
                <w:color w:val="000000"/>
                <w:sz w:val="24"/>
                <w:szCs w:val="36"/>
              </w:rPr>
              <w:t>Montréal</w:t>
            </w:r>
          </w:p>
        </w:tc>
        <w:tc>
          <w:tcPr>
            <w:tcW w:w="2070" w:type="dxa"/>
            <w:tcBorders>
              <w:top w:val="single" w:sz="4" w:space="0" w:color="auto"/>
              <w:left w:val="nil"/>
              <w:bottom w:val="nil"/>
              <w:right w:val="nil"/>
            </w:tcBorders>
            <w:shd w:val="clear" w:color="auto" w:fill="FFFFFF"/>
          </w:tcPr>
          <w:p w14:paraId="51B4DCF6" w14:textId="77777777" w:rsidR="000746E3" w:rsidRPr="00384B10" w:rsidRDefault="000746E3" w:rsidP="000746E3">
            <w:pPr>
              <w:shd w:val="clear" w:color="auto" w:fill="FFFFFF"/>
              <w:spacing w:before="40" w:after="40"/>
              <w:ind w:right="576" w:firstLine="0"/>
              <w:jc w:val="right"/>
              <w:rPr>
                <w:sz w:val="24"/>
              </w:rPr>
            </w:pPr>
            <w:r w:rsidRPr="00384B10">
              <w:rPr>
                <w:bCs/>
                <w:color w:val="000000"/>
                <w:sz w:val="24"/>
                <w:szCs w:val="36"/>
              </w:rPr>
              <w:t xml:space="preserve">10 </w:t>
            </w:r>
            <w:r w:rsidRPr="00384B10">
              <w:rPr>
                <w:color w:val="000000"/>
                <w:sz w:val="24"/>
                <w:szCs w:val="36"/>
              </w:rPr>
              <w:t>220</w:t>
            </w:r>
          </w:p>
        </w:tc>
        <w:tc>
          <w:tcPr>
            <w:tcW w:w="1440" w:type="dxa"/>
            <w:tcBorders>
              <w:top w:val="single" w:sz="4" w:space="0" w:color="auto"/>
              <w:left w:val="nil"/>
              <w:bottom w:val="nil"/>
              <w:right w:val="nil"/>
            </w:tcBorders>
            <w:shd w:val="clear" w:color="auto" w:fill="FFFFFF"/>
          </w:tcPr>
          <w:p w14:paraId="228DA71B"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 xml:space="preserve">2 </w:t>
            </w:r>
            <w:r w:rsidRPr="00384B10">
              <w:rPr>
                <w:bCs/>
                <w:color w:val="000000"/>
                <w:sz w:val="24"/>
                <w:szCs w:val="36"/>
              </w:rPr>
              <w:t>499</w:t>
            </w:r>
          </w:p>
        </w:tc>
        <w:tc>
          <w:tcPr>
            <w:tcW w:w="2160" w:type="dxa"/>
            <w:tcBorders>
              <w:top w:val="single" w:sz="4" w:space="0" w:color="auto"/>
              <w:left w:val="nil"/>
              <w:bottom w:val="nil"/>
              <w:right w:val="single" w:sz="6" w:space="0" w:color="auto"/>
            </w:tcBorders>
            <w:shd w:val="clear" w:color="auto" w:fill="FFFFFF"/>
          </w:tcPr>
          <w:p w14:paraId="2F507334" w14:textId="77777777" w:rsidR="000746E3" w:rsidRPr="00384B10" w:rsidRDefault="000746E3" w:rsidP="000746E3">
            <w:pPr>
              <w:shd w:val="clear" w:color="auto" w:fill="FFFFFF"/>
              <w:spacing w:before="40" w:after="40"/>
              <w:ind w:firstLine="0"/>
              <w:jc w:val="center"/>
              <w:rPr>
                <w:sz w:val="24"/>
              </w:rPr>
            </w:pPr>
            <w:r w:rsidRPr="00384B10">
              <w:rPr>
                <w:color w:val="000000"/>
                <w:spacing w:val="-14"/>
                <w:sz w:val="24"/>
                <w:szCs w:val="36"/>
              </w:rPr>
              <w:t xml:space="preserve">(24 </w:t>
            </w:r>
            <w:r>
              <w:rPr>
                <w:color w:val="000000"/>
                <w:spacing w:val="-14"/>
                <w:sz w:val="24"/>
                <w:szCs w:val="36"/>
              </w:rPr>
              <w:t xml:space="preserve"> </w:t>
            </w:r>
            <w:r w:rsidRPr="00384B10">
              <w:rPr>
                <w:iCs/>
                <w:color w:val="000000"/>
                <w:spacing w:val="-14"/>
                <w:sz w:val="24"/>
                <w:szCs w:val="36"/>
              </w:rPr>
              <w:t>%)</w:t>
            </w:r>
          </w:p>
        </w:tc>
      </w:tr>
      <w:tr w:rsidR="000746E3" w:rsidRPr="00384B10" w14:paraId="3B9B0BD5" w14:textId="77777777">
        <w:tblPrEx>
          <w:tblCellMar>
            <w:top w:w="0" w:type="dxa"/>
            <w:bottom w:w="0" w:type="dxa"/>
          </w:tblCellMar>
        </w:tblPrEx>
        <w:tc>
          <w:tcPr>
            <w:tcW w:w="2250" w:type="dxa"/>
            <w:tcBorders>
              <w:top w:val="nil"/>
              <w:left w:val="nil"/>
              <w:bottom w:val="nil"/>
              <w:right w:val="nil"/>
            </w:tcBorders>
            <w:shd w:val="clear" w:color="auto" w:fill="FFFFFF"/>
          </w:tcPr>
          <w:p w14:paraId="56A21E2E" w14:textId="77777777" w:rsidR="000746E3" w:rsidRPr="00384B10" w:rsidRDefault="000746E3" w:rsidP="000746E3">
            <w:pPr>
              <w:shd w:val="clear" w:color="auto" w:fill="FFFFFF"/>
              <w:spacing w:before="40" w:after="40"/>
              <w:ind w:firstLine="0"/>
              <w:rPr>
                <w:sz w:val="24"/>
              </w:rPr>
            </w:pPr>
            <w:r w:rsidRPr="00384B10">
              <w:rPr>
                <w:color w:val="000000"/>
                <w:sz w:val="24"/>
                <w:szCs w:val="36"/>
              </w:rPr>
              <w:t>Mauricie</w:t>
            </w:r>
          </w:p>
        </w:tc>
        <w:tc>
          <w:tcPr>
            <w:tcW w:w="2070" w:type="dxa"/>
            <w:tcBorders>
              <w:top w:val="nil"/>
              <w:left w:val="nil"/>
              <w:bottom w:val="nil"/>
              <w:right w:val="nil"/>
            </w:tcBorders>
            <w:shd w:val="clear" w:color="auto" w:fill="FFFFFF"/>
          </w:tcPr>
          <w:p w14:paraId="246C9F28"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 xml:space="preserve">5 </w:t>
            </w:r>
            <w:r>
              <w:rPr>
                <w:color w:val="000000"/>
                <w:sz w:val="24"/>
                <w:szCs w:val="36"/>
              </w:rPr>
              <w:t>31</w:t>
            </w:r>
            <w:r w:rsidRPr="00384B10">
              <w:rPr>
                <w:bCs/>
                <w:color w:val="000000"/>
                <w:spacing w:val="46"/>
                <w:sz w:val="24"/>
                <w:szCs w:val="36"/>
              </w:rPr>
              <w:t>1</w:t>
            </w:r>
          </w:p>
        </w:tc>
        <w:tc>
          <w:tcPr>
            <w:tcW w:w="1440" w:type="dxa"/>
            <w:tcBorders>
              <w:top w:val="nil"/>
              <w:left w:val="nil"/>
              <w:bottom w:val="nil"/>
              <w:right w:val="nil"/>
            </w:tcBorders>
            <w:shd w:val="clear" w:color="auto" w:fill="FFFFFF"/>
          </w:tcPr>
          <w:p w14:paraId="76229034"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1 456</w:t>
            </w:r>
          </w:p>
        </w:tc>
        <w:tc>
          <w:tcPr>
            <w:tcW w:w="2160" w:type="dxa"/>
            <w:tcBorders>
              <w:top w:val="nil"/>
              <w:left w:val="nil"/>
              <w:bottom w:val="nil"/>
              <w:right w:val="single" w:sz="6" w:space="0" w:color="auto"/>
            </w:tcBorders>
            <w:shd w:val="clear" w:color="auto" w:fill="FFFFFF"/>
          </w:tcPr>
          <w:p w14:paraId="27031074" w14:textId="77777777" w:rsidR="000746E3" w:rsidRPr="00384B10" w:rsidRDefault="000746E3" w:rsidP="000746E3">
            <w:pPr>
              <w:shd w:val="clear" w:color="auto" w:fill="FFFFFF"/>
              <w:spacing w:before="40" w:after="40"/>
              <w:ind w:firstLine="0"/>
              <w:jc w:val="center"/>
              <w:rPr>
                <w:sz w:val="24"/>
              </w:rPr>
            </w:pPr>
            <w:r w:rsidRPr="00384B10">
              <w:rPr>
                <w:color w:val="000000"/>
                <w:sz w:val="24"/>
                <w:szCs w:val="36"/>
              </w:rPr>
              <w:t>(27 %)</w:t>
            </w:r>
          </w:p>
        </w:tc>
      </w:tr>
      <w:tr w:rsidR="000746E3" w:rsidRPr="00384B10" w14:paraId="377FDA90" w14:textId="77777777">
        <w:tblPrEx>
          <w:tblCellMar>
            <w:top w:w="0" w:type="dxa"/>
            <w:bottom w:w="0" w:type="dxa"/>
          </w:tblCellMar>
        </w:tblPrEx>
        <w:tc>
          <w:tcPr>
            <w:tcW w:w="2250" w:type="dxa"/>
            <w:tcBorders>
              <w:top w:val="nil"/>
              <w:left w:val="nil"/>
              <w:bottom w:val="nil"/>
              <w:right w:val="nil"/>
            </w:tcBorders>
            <w:shd w:val="clear" w:color="auto" w:fill="FFFFFF"/>
          </w:tcPr>
          <w:p w14:paraId="4621AE1D" w14:textId="77777777" w:rsidR="000746E3" w:rsidRPr="00384B10" w:rsidRDefault="000746E3" w:rsidP="000746E3">
            <w:pPr>
              <w:shd w:val="clear" w:color="auto" w:fill="FFFFFF"/>
              <w:spacing w:before="40" w:after="40"/>
              <w:ind w:firstLine="0"/>
              <w:rPr>
                <w:sz w:val="24"/>
              </w:rPr>
            </w:pPr>
            <w:r w:rsidRPr="00384B10">
              <w:rPr>
                <w:color w:val="000000"/>
                <w:sz w:val="24"/>
                <w:szCs w:val="36"/>
              </w:rPr>
              <w:t>Quebec</w:t>
            </w:r>
          </w:p>
        </w:tc>
        <w:tc>
          <w:tcPr>
            <w:tcW w:w="2070" w:type="dxa"/>
            <w:tcBorders>
              <w:top w:val="nil"/>
              <w:left w:val="nil"/>
              <w:bottom w:val="nil"/>
              <w:right w:val="nil"/>
            </w:tcBorders>
            <w:shd w:val="clear" w:color="auto" w:fill="FFFFFF"/>
          </w:tcPr>
          <w:p w14:paraId="1521702B"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 xml:space="preserve">8 </w:t>
            </w:r>
            <w:r w:rsidRPr="00384B10">
              <w:rPr>
                <w:bCs/>
                <w:color w:val="000000"/>
                <w:sz w:val="24"/>
                <w:szCs w:val="36"/>
              </w:rPr>
              <w:t>127</w:t>
            </w:r>
          </w:p>
        </w:tc>
        <w:tc>
          <w:tcPr>
            <w:tcW w:w="1440" w:type="dxa"/>
            <w:tcBorders>
              <w:top w:val="nil"/>
              <w:left w:val="nil"/>
              <w:bottom w:val="nil"/>
              <w:right w:val="nil"/>
            </w:tcBorders>
            <w:shd w:val="clear" w:color="auto" w:fill="FFFFFF"/>
          </w:tcPr>
          <w:p w14:paraId="3ED8EF19"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 xml:space="preserve">3 </w:t>
            </w:r>
            <w:r w:rsidRPr="00384B10">
              <w:rPr>
                <w:bCs/>
                <w:color w:val="000000"/>
                <w:sz w:val="24"/>
                <w:szCs w:val="36"/>
              </w:rPr>
              <w:t>075</w:t>
            </w:r>
          </w:p>
        </w:tc>
        <w:tc>
          <w:tcPr>
            <w:tcW w:w="2160" w:type="dxa"/>
            <w:tcBorders>
              <w:top w:val="nil"/>
              <w:left w:val="nil"/>
              <w:bottom w:val="nil"/>
              <w:right w:val="single" w:sz="6" w:space="0" w:color="auto"/>
            </w:tcBorders>
            <w:shd w:val="clear" w:color="auto" w:fill="FFFFFF"/>
          </w:tcPr>
          <w:p w14:paraId="235964E1" w14:textId="77777777" w:rsidR="000746E3" w:rsidRPr="00384B10" w:rsidRDefault="000746E3" w:rsidP="000746E3">
            <w:pPr>
              <w:shd w:val="clear" w:color="auto" w:fill="FFFFFF"/>
              <w:spacing w:before="40" w:after="40"/>
              <w:ind w:firstLine="0"/>
              <w:jc w:val="center"/>
              <w:rPr>
                <w:sz w:val="24"/>
              </w:rPr>
            </w:pPr>
            <w:r w:rsidRPr="00384B10">
              <w:rPr>
                <w:bCs/>
                <w:color w:val="000000"/>
                <w:sz w:val="24"/>
                <w:szCs w:val="36"/>
              </w:rPr>
              <w:t xml:space="preserve">(37 </w:t>
            </w:r>
            <w:r w:rsidRPr="00384B10">
              <w:rPr>
                <w:iCs/>
                <w:color w:val="000000"/>
                <w:sz w:val="24"/>
                <w:szCs w:val="36"/>
              </w:rPr>
              <w:t>%)</w:t>
            </w:r>
          </w:p>
        </w:tc>
      </w:tr>
      <w:tr w:rsidR="000746E3" w:rsidRPr="00384B10" w14:paraId="373BC3C6" w14:textId="77777777">
        <w:tblPrEx>
          <w:tblCellMar>
            <w:top w:w="0" w:type="dxa"/>
            <w:bottom w:w="0" w:type="dxa"/>
          </w:tblCellMar>
        </w:tblPrEx>
        <w:tc>
          <w:tcPr>
            <w:tcW w:w="2250" w:type="dxa"/>
            <w:tcBorders>
              <w:top w:val="nil"/>
              <w:left w:val="nil"/>
              <w:bottom w:val="nil"/>
              <w:right w:val="nil"/>
            </w:tcBorders>
            <w:shd w:val="clear" w:color="auto" w:fill="FFFFFF"/>
          </w:tcPr>
          <w:p w14:paraId="3EF0A373" w14:textId="77777777" w:rsidR="000746E3" w:rsidRPr="00384B10" w:rsidRDefault="000746E3" w:rsidP="000746E3">
            <w:pPr>
              <w:shd w:val="clear" w:color="auto" w:fill="FFFFFF"/>
              <w:spacing w:before="40" w:after="40"/>
              <w:ind w:firstLine="0"/>
              <w:rPr>
                <w:sz w:val="24"/>
              </w:rPr>
            </w:pPr>
            <w:r w:rsidRPr="00384B10">
              <w:rPr>
                <w:color w:val="000000"/>
                <w:sz w:val="24"/>
                <w:szCs w:val="36"/>
              </w:rPr>
              <w:t>Estrie</w:t>
            </w:r>
          </w:p>
        </w:tc>
        <w:tc>
          <w:tcPr>
            <w:tcW w:w="2070" w:type="dxa"/>
            <w:tcBorders>
              <w:top w:val="nil"/>
              <w:left w:val="nil"/>
              <w:bottom w:val="nil"/>
              <w:right w:val="nil"/>
            </w:tcBorders>
            <w:shd w:val="clear" w:color="auto" w:fill="FFFFFF"/>
          </w:tcPr>
          <w:p w14:paraId="30BB4427"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2 008</w:t>
            </w:r>
          </w:p>
        </w:tc>
        <w:tc>
          <w:tcPr>
            <w:tcW w:w="1440" w:type="dxa"/>
            <w:tcBorders>
              <w:top w:val="nil"/>
              <w:left w:val="nil"/>
              <w:bottom w:val="nil"/>
              <w:right w:val="nil"/>
            </w:tcBorders>
            <w:shd w:val="clear" w:color="auto" w:fill="FFFFFF"/>
          </w:tcPr>
          <w:p w14:paraId="1B3249B0"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651</w:t>
            </w:r>
          </w:p>
        </w:tc>
        <w:tc>
          <w:tcPr>
            <w:tcW w:w="2160" w:type="dxa"/>
            <w:tcBorders>
              <w:top w:val="nil"/>
              <w:left w:val="nil"/>
              <w:bottom w:val="nil"/>
              <w:right w:val="single" w:sz="6" w:space="0" w:color="auto"/>
            </w:tcBorders>
            <w:shd w:val="clear" w:color="auto" w:fill="FFFFFF"/>
          </w:tcPr>
          <w:p w14:paraId="73419D48" w14:textId="77777777" w:rsidR="000746E3" w:rsidRPr="00384B10" w:rsidRDefault="000746E3" w:rsidP="000746E3">
            <w:pPr>
              <w:shd w:val="clear" w:color="auto" w:fill="FFFFFF"/>
              <w:spacing w:before="40" w:after="40"/>
              <w:ind w:firstLine="0"/>
              <w:jc w:val="center"/>
              <w:rPr>
                <w:sz w:val="24"/>
              </w:rPr>
            </w:pPr>
            <w:r w:rsidRPr="00384B10">
              <w:rPr>
                <w:color w:val="000000"/>
                <w:sz w:val="24"/>
                <w:szCs w:val="36"/>
              </w:rPr>
              <w:t xml:space="preserve">(32 </w:t>
            </w:r>
            <w:r w:rsidRPr="00384B10">
              <w:rPr>
                <w:iCs/>
                <w:color w:val="000000"/>
                <w:sz w:val="24"/>
                <w:szCs w:val="36"/>
              </w:rPr>
              <w:t>%)</w:t>
            </w:r>
          </w:p>
        </w:tc>
      </w:tr>
      <w:tr w:rsidR="000746E3" w:rsidRPr="00384B10" w14:paraId="2708AC02" w14:textId="77777777">
        <w:tblPrEx>
          <w:tblCellMar>
            <w:top w:w="0" w:type="dxa"/>
            <w:bottom w:w="0" w:type="dxa"/>
          </w:tblCellMar>
        </w:tblPrEx>
        <w:tc>
          <w:tcPr>
            <w:tcW w:w="2250" w:type="dxa"/>
            <w:tcBorders>
              <w:top w:val="nil"/>
              <w:left w:val="nil"/>
              <w:bottom w:val="nil"/>
              <w:right w:val="nil"/>
            </w:tcBorders>
            <w:shd w:val="clear" w:color="auto" w:fill="FFFFFF"/>
          </w:tcPr>
          <w:p w14:paraId="0AD25D12" w14:textId="77777777" w:rsidR="000746E3" w:rsidRPr="00384B10" w:rsidRDefault="000746E3" w:rsidP="000746E3">
            <w:pPr>
              <w:shd w:val="clear" w:color="auto" w:fill="FFFFFF"/>
              <w:spacing w:before="40" w:after="40"/>
              <w:ind w:firstLine="0"/>
              <w:rPr>
                <w:sz w:val="24"/>
              </w:rPr>
            </w:pPr>
            <w:r w:rsidRPr="00384B10">
              <w:rPr>
                <w:color w:val="000000"/>
                <w:sz w:val="24"/>
                <w:szCs w:val="36"/>
              </w:rPr>
              <w:t>Abitibi</w:t>
            </w:r>
          </w:p>
        </w:tc>
        <w:tc>
          <w:tcPr>
            <w:tcW w:w="2070" w:type="dxa"/>
            <w:tcBorders>
              <w:top w:val="nil"/>
              <w:left w:val="nil"/>
              <w:bottom w:val="nil"/>
              <w:right w:val="nil"/>
            </w:tcBorders>
            <w:shd w:val="clear" w:color="auto" w:fill="FFFFFF"/>
          </w:tcPr>
          <w:p w14:paraId="434942B9"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882</w:t>
            </w:r>
          </w:p>
        </w:tc>
        <w:tc>
          <w:tcPr>
            <w:tcW w:w="1440" w:type="dxa"/>
            <w:tcBorders>
              <w:top w:val="nil"/>
              <w:left w:val="nil"/>
              <w:bottom w:val="nil"/>
              <w:right w:val="nil"/>
            </w:tcBorders>
            <w:shd w:val="clear" w:color="auto" w:fill="FFFFFF"/>
          </w:tcPr>
          <w:p w14:paraId="6C917C1C" w14:textId="77777777" w:rsidR="000746E3" w:rsidRPr="00384B10" w:rsidRDefault="000746E3" w:rsidP="000746E3">
            <w:pPr>
              <w:shd w:val="clear" w:color="auto" w:fill="FFFFFF"/>
              <w:spacing w:before="40" w:after="40"/>
              <w:ind w:right="576" w:firstLine="0"/>
              <w:jc w:val="right"/>
              <w:rPr>
                <w:sz w:val="24"/>
              </w:rPr>
            </w:pPr>
            <w:r w:rsidRPr="00384B10">
              <w:rPr>
                <w:bCs/>
                <w:color w:val="000000"/>
                <w:sz w:val="24"/>
                <w:szCs w:val="36"/>
              </w:rPr>
              <w:t>342</w:t>
            </w:r>
          </w:p>
        </w:tc>
        <w:tc>
          <w:tcPr>
            <w:tcW w:w="2160" w:type="dxa"/>
            <w:tcBorders>
              <w:top w:val="nil"/>
              <w:left w:val="nil"/>
              <w:bottom w:val="nil"/>
              <w:right w:val="single" w:sz="6" w:space="0" w:color="auto"/>
            </w:tcBorders>
            <w:shd w:val="clear" w:color="auto" w:fill="FFFFFF"/>
          </w:tcPr>
          <w:p w14:paraId="24533443" w14:textId="77777777" w:rsidR="000746E3" w:rsidRPr="00384B10" w:rsidRDefault="000746E3" w:rsidP="000746E3">
            <w:pPr>
              <w:shd w:val="clear" w:color="auto" w:fill="FFFFFF"/>
              <w:spacing w:before="40" w:after="40"/>
              <w:ind w:firstLine="0"/>
              <w:jc w:val="center"/>
              <w:rPr>
                <w:sz w:val="24"/>
              </w:rPr>
            </w:pPr>
            <w:r w:rsidRPr="00384B10">
              <w:rPr>
                <w:color w:val="000000"/>
                <w:sz w:val="24"/>
                <w:szCs w:val="36"/>
              </w:rPr>
              <w:t xml:space="preserve">(38 </w:t>
            </w:r>
            <w:r w:rsidRPr="00384B10">
              <w:rPr>
                <w:iCs/>
                <w:color w:val="000000"/>
                <w:sz w:val="24"/>
                <w:szCs w:val="36"/>
              </w:rPr>
              <w:t>%)</w:t>
            </w:r>
          </w:p>
        </w:tc>
      </w:tr>
      <w:tr w:rsidR="000746E3" w:rsidRPr="00384B10" w14:paraId="5A90CAC4" w14:textId="77777777">
        <w:tblPrEx>
          <w:tblCellMar>
            <w:top w:w="0" w:type="dxa"/>
            <w:bottom w:w="0" w:type="dxa"/>
          </w:tblCellMar>
        </w:tblPrEx>
        <w:tc>
          <w:tcPr>
            <w:tcW w:w="2250" w:type="dxa"/>
            <w:tcBorders>
              <w:top w:val="nil"/>
              <w:left w:val="nil"/>
              <w:bottom w:val="nil"/>
              <w:right w:val="nil"/>
            </w:tcBorders>
            <w:shd w:val="clear" w:color="auto" w:fill="FFFFFF"/>
          </w:tcPr>
          <w:p w14:paraId="12BB8F03" w14:textId="77777777" w:rsidR="000746E3" w:rsidRPr="00384B10" w:rsidRDefault="000746E3" w:rsidP="000746E3">
            <w:pPr>
              <w:shd w:val="clear" w:color="auto" w:fill="FFFFFF"/>
              <w:spacing w:before="40" w:after="40"/>
              <w:ind w:firstLine="0"/>
              <w:rPr>
                <w:sz w:val="24"/>
              </w:rPr>
            </w:pPr>
            <w:r w:rsidRPr="00384B10">
              <w:rPr>
                <w:color w:val="000000"/>
                <w:sz w:val="24"/>
                <w:szCs w:val="36"/>
              </w:rPr>
              <w:t>Saguenay</w:t>
            </w:r>
          </w:p>
        </w:tc>
        <w:tc>
          <w:tcPr>
            <w:tcW w:w="2070" w:type="dxa"/>
            <w:tcBorders>
              <w:top w:val="nil"/>
              <w:left w:val="nil"/>
              <w:bottom w:val="nil"/>
              <w:right w:val="nil"/>
            </w:tcBorders>
            <w:shd w:val="clear" w:color="auto" w:fill="FFFFFF"/>
          </w:tcPr>
          <w:p w14:paraId="406A281A"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1 282</w:t>
            </w:r>
          </w:p>
        </w:tc>
        <w:tc>
          <w:tcPr>
            <w:tcW w:w="1440" w:type="dxa"/>
            <w:tcBorders>
              <w:top w:val="nil"/>
              <w:left w:val="nil"/>
              <w:bottom w:val="nil"/>
              <w:right w:val="nil"/>
            </w:tcBorders>
            <w:shd w:val="clear" w:color="auto" w:fill="FFFFFF"/>
          </w:tcPr>
          <w:p w14:paraId="43914842" w14:textId="77777777" w:rsidR="000746E3" w:rsidRPr="00384B10" w:rsidRDefault="000746E3" w:rsidP="000746E3">
            <w:pPr>
              <w:shd w:val="clear" w:color="auto" w:fill="FFFFFF"/>
              <w:spacing w:before="40" w:after="40"/>
              <w:ind w:right="576" w:firstLine="0"/>
              <w:jc w:val="right"/>
              <w:rPr>
                <w:sz w:val="24"/>
              </w:rPr>
            </w:pPr>
            <w:r w:rsidRPr="00384B10">
              <w:rPr>
                <w:bCs/>
                <w:color w:val="000000"/>
                <w:sz w:val="24"/>
                <w:szCs w:val="36"/>
              </w:rPr>
              <w:t>555</w:t>
            </w:r>
          </w:p>
        </w:tc>
        <w:tc>
          <w:tcPr>
            <w:tcW w:w="2160" w:type="dxa"/>
            <w:tcBorders>
              <w:top w:val="nil"/>
              <w:left w:val="nil"/>
              <w:bottom w:val="nil"/>
              <w:right w:val="single" w:sz="6" w:space="0" w:color="auto"/>
            </w:tcBorders>
            <w:shd w:val="clear" w:color="auto" w:fill="FFFFFF"/>
          </w:tcPr>
          <w:p w14:paraId="378DEB83" w14:textId="77777777" w:rsidR="000746E3" w:rsidRPr="00384B10" w:rsidRDefault="000746E3" w:rsidP="000746E3">
            <w:pPr>
              <w:shd w:val="clear" w:color="auto" w:fill="FFFFFF"/>
              <w:spacing w:before="40" w:after="40"/>
              <w:ind w:firstLine="0"/>
              <w:jc w:val="center"/>
              <w:rPr>
                <w:sz w:val="24"/>
              </w:rPr>
            </w:pPr>
            <w:r w:rsidRPr="00384B10">
              <w:rPr>
                <w:bCs/>
                <w:color w:val="000000"/>
                <w:sz w:val="24"/>
                <w:szCs w:val="36"/>
              </w:rPr>
              <w:t xml:space="preserve">(43 </w:t>
            </w:r>
            <w:r w:rsidRPr="00384B10">
              <w:rPr>
                <w:iCs/>
                <w:color w:val="000000"/>
                <w:sz w:val="24"/>
                <w:szCs w:val="36"/>
              </w:rPr>
              <w:t>%)</w:t>
            </w:r>
          </w:p>
        </w:tc>
      </w:tr>
      <w:tr w:rsidR="000746E3" w:rsidRPr="00384B10" w14:paraId="5F293543" w14:textId="77777777">
        <w:tblPrEx>
          <w:tblCellMar>
            <w:top w:w="0" w:type="dxa"/>
            <w:bottom w:w="0" w:type="dxa"/>
          </w:tblCellMar>
        </w:tblPrEx>
        <w:tc>
          <w:tcPr>
            <w:tcW w:w="2250" w:type="dxa"/>
            <w:tcBorders>
              <w:top w:val="nil"/>
              <w:left w:val="nil"/>
              <w:bottom w:val="nil"/>
              <w:right w:val="nil"/>
            </w:tcBorders>
            <w:shd w:val="clear" w:color="auto" w:fill="FFFFFF"/>
          </w:tcPr>
          <w:p w14:paraId="7FBFBAA9" w14:textId="77777777" w:rsidR="000746E3" w:rsidRPr="00384B10" w:rsidRDefault="000746E3" w:rsidP="000746E3">
            <w:pPr>
              <w:shd w:val="clear" w:color="auto" w:fill="FFFFFF"/>
              <w:spacing w:before="40" w:after="40"/>
              <w:ind w:firstLine="0"/>
              <w:rPr>
                <w:sz w:val="24"/>
              </w:rPr>
            </w:pPr>
            <w:r w:rsidRPr="00384B10">
              <w:rPr>
                <w:color w:val="000000"/>
                <w:sz w:val="24"/>
                <w:szCs w:val="36"/>
              </w:rPr>
              <w:t>C6te-Nord</w:t>
            </w:r>
          </w:p>
        </w:tc>
        <w:tc>
          <w:tcPr>
            <w:tcW w:w="2070" w:type="dxa"/>
            <w:tcBorders>
              <w:top w:val="nil"/>
              <w:left w:val="nil"/>
              <w:bottom w:val="nil"/>
              <w:right w:val="nil"/>
            </w:tcBorders>
            <w:shd w:val="clear" w:color="auto" w:fill="FFFFFF"/>
          </w:tcPr>
          <w:p w14:paraId="7968D017" w14:textId="77777777" w:rsidR="000746E3" w:rsidRPr="00384B10" w:rsidRDefault="000746E3" w:rsidP="000746E3">
            <w:pPr>
              <w:shd w:val="clear" w:color="auto" w:fill="FFFFFF"/>
              <w:spacing w:before="40" w:after="40"/>
              <w:ind w:right="576" w:firstLine="0"/>
              <w:jc w:val="right"/>
              <w:rPr>
                <w:sz w:val="24"/>
              </w:rPr>
            </w:pPr>
            <w:r w:rsidRPr="00384B10">
              <w:rPr>
                <w:bCs/>
                <w:color w:val="000000"/>
                <w:sz w:val="24"/>
                <w:szCs w:val="36"/>
              </w:rPr>
              <w:t>41</w:t>
            </w:r>
          </w:p>
        </w:tc>
        <w:tc>
          <w:tcPr>
            <w:tcW w:w="1440" w:type="dxa"/>
            <w:tcBorders>
              <w:top w:val="nil"/>
              <w:left w:val="nil"/>
              <w:bottom w:val="nil"/>
              <w:right w:val="nil"/>
            </w:tcBorders>
            <w:shd w:val="clear" w:color="auto" w:fill="FFFFFF"/>
          </w:tcPr>
          <w:p w14:paraId="4503F55F" w14:textId="77777777" w:rsidR="000746E3" w:rsidRPr="00384B10" w:rsidRDefault="000746E3" w:rsidP="000746E3">
            <w:pPr>
              <w:shd w:val="clear" w:color="auto" w:fill="FFFFFF"/>
              <w:spacing w:before="40" w:after="40"/>
              <w:ind w:right="576" w:firstLine="0"/>
              <w:jc w:val="right"/>
              <w:rPr>
                <w:sz w:val="24"/>
              </w:rPr>
            </w:pPr>
            <w:r w:rsidRPr="00384B10">
              <w:rPr>
                <w:bCs/>
                <w:color w:val="000000"/>
                <w:sz w:val="24"/>
                <w:szCs w:val="36"/>
              </w:rPr>
              <w:t>22</w:t>
            </w:r>
          </w:p>
        </w:tc>
        <w:tc>
          <w:tcPr>
            <w:tcW w:w="2160" w:type="dxa"/>
            <w:tcBorders>
              <w:top w:val="nil"/>
              <w:left w:val="nil"/>
              <w:bottom w:val="nil"/>
              <w:right w:val="single" w:sz="6" w:space="0" w:color="auto"/>
            </w:tcBorders>
            <w:shd w:val="clear" w:color="auto" w:fill="FFFFFF"/>
          </w:tcPr>
          <w:p w14:paraId="43E91075" w14:textId="77777777" w:rsidR="000746E3" w:rsidRPr="00384B10" w:rsidRDefault="000746E3" w:rsidP="000746E3">
            <w:pPr>
              <w:shd w:val="clear" w:color="auto" w:fill="FFFFFF"/>
              <w:spacing w:before="40" w:after="40"/>
              <w:ind w:firstLine="0"/>
              <w:jc w:val="center"/>
              <w:rPr>
                <w:sz w:val="24"/>
              </w:rPr>
            </w:pPr>
          </w:p>
        </w:tc>
      </w:tr>
      <w:tr w:rsidR="000746E3" w:rsidRPr="00384B10" w14:paraId="4EDC61D3" w14:textId="77777777">
        <w:tblPrEx>
          <w:tblCellMar>
            <w:top w:w="0" w:type="dxa"/>
            <w:bottom w:w="0" w:type="dxa"/>
          </w:tblCellMar>
        </w:tblPrEx>
        <w:tc>
          <w:tcPr>
            <w:tcW w:w="2250" w:type="dxa"/>
            <w:tcBorders>
              <w:top w:val="nil"/>
              <w:left w:val="nil"/>
              <w:right w:val="nil"/>
            </w:tcBorders>
            <w:shd w:val="clear" w:color="auto" w:fill="FFFFFF"/>
          </w:tcPr>
          <w:p w14:paraId="4AED4699" w14:textId="77777777" w:rsidR="000746E3" w:rsidRPr="00384B10" w:rsidRDefault="000746E3" w:rsidP="000746E3">
            <w:pPr>
              <w:shd w:val="clear" w:color="auto" w:fill="FFFFFF"/>
              <w:spacing w:before="40" w:after="40"/>
              <w:ind w:firstLine="0"/>
              <w:rPr>
                <w:sz w:val="24"/>
              </w:rPr>
            </w:pPr>
            <w:r w:rsidRPr="00384B10">
              <w:rPr>
                <w:color w:val="000000"/>
                <w:sz w:val="24"/>
                <w:szCs w:val="36"/>
              </w:rPr>
              <w:t>Bas Saint-Laurent</w:t>
            </w:r>
          </w:p>
        </w:tc>
        <w:tc>
          <w:tcPr>
            <w:tcW w:w="2070" w:type="dxa"/>
            <w:tcBorders>
              <w:top w:val="nil"/>
              <w:left w:val="nil"/>
              <w:right w:val="nil"/>
            </w:tcBorders>
            <w:shd w:val="clear" w:color="auto" w:fill="FFFFFF"/>
          </w:tcPr>
          <w:p w14:paraId="0BBA2DB5"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 xml:space="preserve">1 </w:t>
            </w:r>
            <w:r w:rsidRPr="00384B10">
              <w:rPr>
                <w:bCs/>
                <w:color w:val="000000"/>
                <w:sz w:val="24"/>
                <w:szCs w:val="36"/>
              </w:rPr>
              <w:t>366</w:t>
            </w:r>
          </w:p>
        </w:tc>
        <w:tc>
          <w:tcPr>
            <w:tcW w:w="1440" w:type="dxa"/>
            <w:tcBorders>
              <w:top w:val="nil"/>
              <w:left w:val="nil"/>
              <w:right w:val="nil"/>
            </w:tcBorders>
            <w:shd w:val="clear" w:color="auto" w:fill="FFFFFF"/>
          </w:tcPr>
          <w:p w14:paraId="00782F3B"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569</w:t>
            </w:r>
          </w:p>
        </w:tc>
        <w:tc>
          <w:tcPr>
            <w:tcW w:w="2160" w:type="dxa"/>
            <w:tcBorders>
              <w:top w:val="nil"/>
              <w:left w:val="nil"/>
              <w:right w:val="single" w:sz="6" w:space="0" w:color="auto"/>
            </w:tcBorders>
            <w:shd w:val="clear" w:color="auto" w:fill="FFFFFF"/>
          </w:tcPr>
          <w:p w14:paraId="1DB89FEF" w14:textId="77777777" w:rsidR="000746E3" w:rsidRPr="00384B10" w:rsidRDefault="000746E3" w:rsidP="000746E3">
            <w:pPr>
              <w:shd w:val="clear" w:color="auto" w:fill="FFFFFF"/>
              <w:spacing w:before="40" w:after="40"/>
              <w:ind w:firstLine="0"/>
              <w:jc w:val="center"/>
              <w:rPr>
                <w:sz w:val="24"/>
              </w:rPr>
            </w:pPr>
            <w:r w:rsidRPr="00384B10">
              <w:rPr>
                <w:bCs/>
                <w:color w:val="000000"/>
                <w:sz w:val="24"/>
                <w:szCs w:val="36"/>
              </w:rPr>
              <w:t xml:space="preserve">(41 </w:t>
            </w:r>
            <w:r w:rsidRPr="00384B10">
              <w:rPr>
                <w:iCs/>
                <w:color w:val="000000"/>
                <w:sz w:val="24"/>
                <w:szCs w:val="36"/>
              </w:rPr>
              <w:t>%)</w:t>
            </w:r>
          </w:p>
        </w:tc>
      </w:tr>
      <w:tr w:rsidR="000746E3" w:rsidRPr="00384B10" w14:paraId="58BCD6FD" w14:textId="77777777">
        <w:tblPrEx>
          <w:tblCellMar>
            <w:top w:w="0" w:type="dxa"/>
            <w:bottom w:w="0" w:type="dxa"/>
          </w:tblCellMar>
        </w:tblPrEx>
        <w:tc>
          <w:tcPr>
            <w:tcW w:w="2250" w:type="dxa"/>
            <w:tcBorders>
              <w:top w:val="nil"/>
              <w:left w:val="nil"/>
              <w:bottom w:val="single" w:sz="8" w:space="0" w:color="auto"/>
              <w:right w:val="nil"/>
            </w:tcBorders>
            <w:shd w:val="clear" w:color="auto" w:fill="FFFFFF"/>
          </w:tcPr>
          <w:p w14:paraId="77A1C45D" w14:textId="77777777" w:rsidR="000746E3" w:rsidRPr="00384B10" w:rsidRDefault="000746E3" w:rsidP="000746E3">
            <w:pPr>
              <w:shd w:val="clear" w:color="auto" w:fill="FFFFFF"/>
              <w:spacing w:before="40" w:after="40"/>
              <w:ind w:firstLine="0"/>
              <w:rPr>
                <w:sz w:val="24"/>
              </w:rPr>
            </w:pPr>
            <w:r w:rsidRPr="00384B10">
              <w:rPr>
                <w:color w:val="000000"/>
                <w:sz w:val="24"/>
                <w:szCs w:val="36"/>
              </w:rPr>
              <w:t>Outaouais</w:t>
            </w:r>
          </w:p>
        </w:tc>
        <w:tc>
          <w:tcPr>
            <w:tcW w:w="2070" w:type="dxa"/>
            <w:tcBorders>
              <w:top w:val="nil"/>
              <w:left w:val="nil"/>
              <w:bottom w:val="single" w:sz="8" w:space="0" w:color="auto"/>
              <w:right w:val="nil"/>
            </w:tcBorders>
            <w:shd w:val="clear" w:color="auto" w:fill="FFFFFF"/>
          </w:tcPr>
          <w:p w14:paraId="13F70ABD"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1 063</w:t>
            </w:r>
          </w:p>
        </w:tc>
        <w:tc>
          <w:tcPr>
            <w:tcW w:w="1440" w:type="dxa"/>
            <w:tcBorders>
              <w:top w:val="nil"/>
              <w:left w:val="nil"/>
              <w:bottom w:val="single" w:sz="8" w:space="0" w:color="auto"/>
              <w:right w:val="nil"/>
            </w:tcBorders>
            <w:shd w:val="clear" w:color="auto" w:fill="FFFFFF"/>
          </w:tcPr>
          <w:p w14:paraId="0763BE52" w14:textId="77777777" w:rsidR="000746E3" w:rsidRPr="00384B10" w:rsidRDefault="000746E3" w:rsidP="000746E3">
            <w:pPr>
              <w:shd w:val="clear" w:color="auto" w:fill="FFFFFF"/>
              <w:spacing w:before="40" w:after="40"/>
              <w:ind w:right="576" w:firstLine="0"/>
              <w:jc w:val="right"/>
              <w:rPr>
                <w:sz w:val="24"/>
              </w:rPr>
            </w:pPr>
            <w:r w:rsidRPr="00384B10">
              <w:rPr>
                <w:color w:val="000000"/>
                <w:sz w:val="24"/>
                <w:szCs w:val="36"/>
              </w:rPr>
              <w:t>382</w:t>
            </w:r>
          </w:p>
        </w:tc>
        <w:tc>
          <w:tcPr>
            <w:tcW w:w="2160" w:type="dxa"/>
            <w:tcBorders>
              <w:top w:val="nil"/>
              <w:left w:val="nil"/>
              <w:bottom w:val="single" w:sz="8" w:space="0" w:color="auto"/>
              <w:right w:val="single" w:sz="6" w:space="0" w:color="auto"/>
            </w:tcBorders>
            <w:shd w:val="clear" w:color="auto" w:fill="FFFFFF"/>
          </w:tcPr>
          <w:p w14:paraId="1888F21C" w14:textId="77777777" w:rsidR="000746E3" w:rsidRPr="00384B10" w:rsidRDefault="000746E3" w:rsidP="000746E3">
            <w:pPr>
              <w:shd w:val="clear" w:color="auto" w:fill="FFFFFF"/>
              <w:spacing w:before="40" w:after="40"/>
              <w:ind w:firstLine="0"/>
              <w:jc w:val="center"/>
              <w:rPr>
                <w:sz w:val="24"/>
              </w:rPr>
            </w:pPr>
            <w:r w:rsidRPr="00384B10">
              <w:rPr>
                <w:color w:val="000000"/>
                <w:sz w:val="24"/>
                <w:szCs w:val="36"/>
              </w:rPr>
              <w:t>(35 %)</w:t>
            </w:r>
          </w:p>
        </w:tc>
      </w:tr>
    </w:tbl>
    <w:p w14:paraId="5F90984D" w14:textId="77777777" w:rsidR="000746E3" w:rsidRPr="00384B10" w:rsidRDefault="000746E3" w:rsidP="000746E3">
      <w:pPr>
        <w:shd w:val="clear" w:color="auto" w:fill="FFFFFF"/>
        <w:spacing w:before="120"/>
        <w:ind w:firstLine="14"/>
        <w:jc w:val="both"/>
        <w:rPr>
          <w:sz w:val="24"/>
        </w:rPr>
      </w:pPr>
      <w:r w:rsidRPr="00384B10">
        <w:rPr>
          <w:color w:val="000000"/>
          <w:spacing w:val="-2"/>
          <w:sz w:val="24"/>
          <w:szCs w:val="32"/>
        </w:rPr>
        <w:t>Source</w:t>
      </w:r>
      <w:r>
        <w:rPr>
          <w:color w:val="000000"/>
          <w:spacing w:val="-2"/>
          <w:sz w:val="24"/>
          <w:szCs w:val="32"/>
        </w:rPr>
        <w:t> </w:t>
      </w:r>
      <w:r w:rsidRPr="00384B10">
        <w:rPr>
          <w:color w:val="000000"/>
          <w:spacing w:val="-2"/>
          <w:sz w:val="24"/>
          <w:szCs w:val="32"/>
        </w:rPr>
        <w:t>: Minist</w:t>
      </w:r>
      <w:r>
        <w:rPr>
          <w:color w:val="000000"/>
          <w:spacing w:val="-2"/>
          <w:sz w:val="24"/>
          <w:szCs w:val="32"/>
        </w:rPr>
        <w:t>è</w:t>
      </w:r>
      <w:r w:rsidRPr="00384B10">
        <w:rPr>
          <w:color w:val="000000"/>
          <w:spacing w:val="-2"/>
          <w:sz w:val="24"/>
          <w:szCs w:val="32"/>
        </w:rPr>
        <w:t>r</w:t>
      </w:r>
      <w:r>
        <w:rPr>
          <w:color w:val="000000"/>
          <w:spacing w:val="-2"/>
          <w:sz w:val="24"/>
          <w:szCs w:val="32"/>
        </w:rPr>
        <w:t>e du Revenu. Statistiques fiscales des pa</w:t>
      </w:r>
      <w:r w:rsidRPr="00384B10">
        <w:rPr>
          <w:color w:val="000000"/>
          <w:spacing w:val="-2"/>
          <w:sz w:val="24"/>
          <w:szCs w:val="32"/>
        </w:rPr>
        <w:t>r</w:t>
      </w:r>
      <w:r>
        <w:rPr>
          <w:color w:val="000000"/>
          <w:spacing w:val="-2"/>
          <w:sz w:val="24"/>
          <w:szCs w:val="32"/>
        </w:rPr>
        <w:t>t</w:t>
      </w:r>
      <w:r w:rsidRPr="00384B10">
        <w:rPr>
          <w:color w:val="000000"/>
          <w:spacing w:val="-2"/>
          <w:sz w:val="24"/>
          <w:szCs w:val="32"/>
        </w:rPr>
        <w:t>iculiers du Qu</w:t>
      </w:r>
      <w:r>
        <w:rPr>
          <w:color w:val="000000"/>
          <w:spacing w:val="-2"/>
          <w:sz w:val="24"/>
          <w:szCs w:val="32"/>
        </w:rPr>
        <w:t>é</w:t>
      </w:r>
      <w:r w:rsidRPr="00384B10">
        <w:rPr>
          <w:color w:val="000000"/>
          <w:spacing w:val="-2"/>
          <w:sz w:val="24"/>
          <w:szCs w:val="32"/>
        </w:rPr>
        <w:t>bec, Gouve</w:t>
      </w:r>
      <w:r>
        <w:rPr>
          <w:color w:val="000000"/>
          <w:spacing w:val="-2"/>
          <w:sz w:val="24"/>
          <w:szCs w:val="32"/>
        </w:rPr>
        <w:t>rn</w:t>
      </w:r>
      <w:r w:rsidRPr="00384B10">
        <w:rPr>
          <w:color w:val="000000"/>
          <w:spacing w:val="-2"/>
          <w:sz w:val="24"/>
          <w:szCs w:val="32"/>
        </w:rPr>
        <w:t>e</w:t>
      </w:r>
      <w:r w:rsidRPr="00384B10">
        <w:rPr>
          <w:color w:val="000000"/>
          <w:sz w:val="24"/>
          <w:szCs w:val="32"/>
        </w:rPr>
        <w:t>ment du Quebec, 1976.</w:t>
      </w:r>
    </w:p>
    <w:p w14:paraId="492FAD7F" w14:textId="77777777" w:rsidR="000746E3" w:rsidRPr="00384B10" w:rsidRDefault="000746E3" w:rsidP="000746E3">
      <w:pPr>
        <w:spacing w:before="120" w:after="120"/>
        <w:jc w:val="both"/>
      </w:pPr>
    </w:p>
    <w:p w14:paraId="451FADB7" w14:textId="77777777" w:rsidR="000746E3" w:rsidRPr="00384B10" w:rsidRDefault="000746E3" w:rsidP="000746E3">
      <w:pPr>
        <w:spacing w:before="120" w:after="120"/>
        <w:jc w:val="both"/>
      </w:pPr>
      <w:r w:rsidRPr="00384B10">
        <w:rPr>
          <w:lang w:eastAsia="fr-FR" w:bidi="fr-FR"/>
        </w:rPr>
        <w:t>Enfin, parmi les cinq mille fermes commerciales de 1976, 44,8</w:t>
      </w:r>
      <w:r w:rsidRPr="00384B10">
        <w:rPr>
          <w:i/>
          <w:lang w:eastAsia="fr-FR" w:bidi="fr-FR"/>
        </w:rPr>
        <w:t>%</w:t>
      </w:r>
      <w:r w:rsidRPr="00384B10">
        <w:rPr>
          <w:lang w:eastAsia="fr-FR" w:bidi="fr-FR"/>
        </w:rPr>
        <w:t xml:space="preserve"> se situent dans la catégorie des moins de 5</w:t>
      </w:r>
      <w:r>
        <w:rPr>
          <w:lang w:eastAsia="fr-FR" w:bidi="fr-FR"/>
        </w:rPr>
        <w:t> </w:t>
      </w:r>
      <w:r w:rsidRPr="00384B10">
        <w:rPr>
          <w:lang w:eastAsia="fr-FR" w:bidi="fr-FR"/>
        </w:rPr>
        <w:t>000</w:t>
      </w:r>
      <w:r>
        <w:rPr>
          <w:lang w:eastAsia="fr-FR" w:bidi="fr-FR"/>
        </w:rPr>
        <w:t> </w:t>
      </w:r>
      <w:r w:rsidRPr="00384B10">
        <w:rPr>
          <w:lang w:eastAsia="fr-FR" w:bidi="fr-FR"/>
        </w:rPr>
        <w:t>$ de revenu net annuel. Aussi, ne faut-il pas être surpris que d’après les statistiques fiscales, 41</w:t>
      </w:r>
      <w:r w:rsidRPr="00384B10">
        <w:rPr>
          <w:i/>
          <w:lang w:eastAsia="fr-FR" w:bidi="fr-FR"/>
        </w:rPr>
        <w:t>%</w:t>
      </w:r>
      <w:r w:rsidRPr="00384B10">
        <w:rPr>
          <w:lang w:eastAsia="fr-FR" w:bidi="fr-FR"/>
        </w:rPr>
        <w:t xml:space="preserve"> des pr</w:t>
      </w:r>
      <w:r w:rsidRPr="00384B10">
        <w:rPr>
          <w:lang w:eastAsia="fr-FR" w:bidi="fr-FR"/>
        </w:rPr>
        <w:t>o</w:t>
      </w:r>
      <w:r w:rsidRPr="00384B10">
        <w:rPr>
          <w:lang w:eastAsia="fr-FR" w:bidi="fr-FR"/>
        </w:rPr>
        <w:t>priétaires de ces fermes aient été contraints de travailler à l’extérieur de la ferme (voir le tableau</w:t>
      </w:r>
      <w:r>
        <w:rPr>
          <w:lang w:eastAsia="fr-FR" w:bidi="fr-FR"/>
        </w:rPr>
        <w:t> </w:t>
      </w:r>
      <w:r w:rsidRPr="00384B10">
        <w:rPr>
          <w:lang w:eastAsia="fr-FR" w:bidi="fr-FR"/>
        </w:rPr>
        <w:t>3). On r</w:t>
      </w:r>
      <w:r w:rsidRPr="00384B10">
        <w:rPr>
          <w:lang w:eastAsia="fr-FR" w:bidi="fr-FR"/>
        </w:rPr>
        <w:t>e</w:t>
      </w:r>
      <w:r w:rsidRPr="00384B10">
        <w:rPr>
          <w:lang w:eastAsia="fr-FR" w:bidi="fr-FR"/>
        </w:rPr>
        <w:t>marquera au passage que le travail hors ferme est beaucoup plus élevé dans les régions p</w:t>
      </w:r>
      <w:r w:rsidRPr="00384B10">
        <w:rPr>
          <w:lang w:eastAsia="fr-FR" w:bidi="fr-FR"/>
        </w:rPr>
        <w:t>é</w:t>
      </w:r>
      <w:r w:rsidRPr="00384B10">
        <w:rPr>
          <w:lang w:eastAsia="fr-FR" w:bidi="fr-FR"/>
        </w:rPr>
        <w:t>riphériques</w:t>
      </w:r>
      <w:r>
        <w:rPr>
          <w:lang w:eastAsia="fr-FR" w:bidi="fr-FR"/>
        </w:rPr>
        <w:t> </w:t>
      </w:r>
      <w:r w:rsidRPr="00384B10">
        <w:rPr>
          <w:lang w:eastAsia="fr-FR" w:bidi="fr-FR"/>
        </w:rPr>
        <w:t>II que dans les autres : autour de 40</w:t>
      </w:r>
      <w:r w:rsidRPr="00384B10">
        <w:rPr>
          <w:i/>
          <w:lang w:eastAsia="fr-FR" w:bidi="fr-FR"/>
        </w:rPr>
        <w:t>%</w:t>
      </w:r>
      <w:r w:rsidRPr="00384B10">
        <w:rPr>
          <w:lang w:eastAsia="fr-FR" w:bidi="fr-FR"/>
        </w:rPr>
        <w:t xml:space="preserve"> comparativement à 24% pour Montréal. De plus, les agriculteurs qui travaillent uniqu</w:t>
      </w:r>
      <w:r w:rsidRPr="00384B10">
        <w:rPr>
          <w:lang w:eastAsia="fr-FR" w:bidi="fr-FR"/>
        </w:rPr>
        <w:t>e</w:t>
      </w:r>
      <w:r w:rsidRPr="00384B10">
        <w:rPr>
          <w:lang w:eastAsia="fr-FR" w:bidi="fr-FR"/>
        </w:rPr>
        <w:t>ment sur leur ferme, sont égal</w:t>
      </w:r>
      <w:r w:rsidRPr="00384B10">
        <w:rPr>
          <w:lang w:eastAsia="fr-FR" w:bidi="fr-FR"/>
        </w:rPr>
        <w:t>e</w:t>
      </w:r>
      <w:r w:rsidRPr="00384B10">
        <w:rPr>
          <w:lang w:eastAsia="fr-FR" w:bidi="fr-FR"/>
        </w:rPr>
        <w:t>ment touchés par la</w:t>
      </w:r>
      <w:r>
        <w:t xml:space="preserve"> [73] </w:t>
      </w:r>
      <w:r w:rsidRPr="00384B10">
        <w:rPr>
          <w:lang w:eastAsia="fr-FR" w:bidi="fr-FR"/>
        </w:rPr>
        <w:t>semi-prolétarisation. En effet, à la semi-prolétaris</w:t>
      </w:r>
      <w:r w:rsidRPr="00384B10">
        <w:rPr>
          <w:lang w:eastAsia="fr-FR" w:bidi="fr-FR"/>
        </w:rPr>
        <w:t>a</w:t>
      </w:r>
      <w:r w:rsidRPr="00384B10">
        <w:rPr>
          <w:lang w:eastAsia="fr-FR" w:bidi="fr-FR"/>
        </w:rPr>
        <w:t>tion résultant de l’alternance travail à son compte/travail salarié, s’ajoute une autre semi-prolétarisation selon laquelle les petits producteurs perdent fin</w:t>
      </w:r>
      <w:r w:rsidRPr="00384B10">
        <w:rPr>
          <w:lang w:eastAsia="fr-FR" w:bidi="fr-FR"/>
        </w:rPr>
        <w:t>a</w:t>
      </w:r>
      <w:r w:rsidRPr="00384B10">
        <w:rPr>
          <w:lang w:eastAsia="fr-FR" w:bidi="fr-FR"/>
        </w:rPr>
        <w:t>lement le contrôle de leur procès de travail (v.g. les quantités à produ</w:t>
      </w:r>
      <w:r w:rsidRPr="00384B10">
        <w:rPr>
          <w:lang w:eastAsia="fr-FR" w:bidi="fr-FR"/>
        </w:rPr>
        <w:t>i</w:t>
      </w:r>
      <w:r w:rsidRPr="00384B10">
        <w:rPr>
          <w:lang w:eastAsia="fr-FR" w:bidi="fr-FR"/>
        </w:rPr>
        <w:t>re, le temps de travail, etc.) et ne conservent qu’une propriété formelle de leurs instruments de travail</w:t>
      </w:r>
      <w:r>
        <w:rPr>
          <w:lang w:eastAsia="fr-FR" w:bidi="fr-FR"/>
        </w:rPr>
        <w:t> </w:t>
      </w:r>
      <w:r>
        <w:rPr>
          <w:rStyle w:val="Appelnotedebasdep"/>
          <w:lang w:eastAsia="fr-FR" w:bidi="fr-FR"/>
        </w:rPr>
        <w:footnoteReference w:id="49"/>
      </w:r>
      <w:r w:rsidRPr="00A13A40">
        <w:rPr>
          <w:lang w:eastAsia="fr-FR" w:bidi="fr-FR"/>
        </w:rPr>
        <w:t>.</w:t>
      </w:r>
      <w:r w:rsidRPr="00384B10">
        <w:rPr>
          <w:lang w:eastAsia="fr-FR" w:bidi="fr-FR"/>
        </w:rPr>
        <w:t xml:space="preserve"> Selon une enquête</w:t>
      </w:r>
      <w:r>
        <w:rPr>
          <w:lang w:eastAsia="fr-FR" w:bidi="fr-FR"/>
        </w:rPr>
        <w:t> </w:t>
      </w:r>
      <w:r>
        <w:rPr>
          <w:rStyle w:val="Appelnotedebasdep"/>
          <w:lang w:eastAsia="fr-FR" w:bidi="fr-FR"/>
        </w:rPr>
        <w:footnoteReference w:id="50"/>
      </w:r>
      <w:r w:rsidRPr="00384B10">
        <w:rPr>
          <w:lang w:eastAsia="fr-FR" w:bidi="fr-FR"/>
        </w:rPr>
        <w:t xml:space="preserve"> que nous avons réalisée auprès d’agriculteurs de trois p</w:t>
      </w:r>
      <w:r w:rsidRPr="00384B10">
        <w:rPr>
          <w:lang w:eastAsia="fr-FR" w:bidi="fr-FR"/>
        </w:rPr>
        <w:t>a</w:t>
      </w:r>
      <w:r w:rsidRPr="00384B10">
        <w:rPr>
          <w:lang w:eastAsia="fr-FR" w:bidi="fr-FR"/>
        </w:rPr>
        <w:t>roisses du Bas St-Laurent, la plus grande partie des agriculteurs sont bien conscients de ces tran</w:t>
      </w:r>
      <w:r w:rsidRPr="00384B10">
        <w:rPr>
          <w:lang w:eastAsia="fr-FR" w:bidi="fr-FR"/>
        </w:rPr>
        <w:t>s</w:t>
      </w:r>
      <w:r w:rsidRPr="00384B10">
        <w:rPr>
          <w:lang w:eastAsia="fr-FR" w:bidi="fr-FR"/>
        </w:rPr>
        <w:t>form</w:t>
      </w:r>
      <w:r w:rsidRPr="00384B10">
        <w:rPr>
          <w:lang w:eastAsia="fr-FR" w:bidi="fr-FR"/>
        </w:rPr>
        <w:t>a</w:t>
      </w:r>
      <w:r w:rsidRPr="00384B10">
        <w:rPr>
          <w:lang w:eastAsia="fr-FR" w:bidi="fr-FR"/>
        </w:rPr>
        <w:t>tions.</w:t>
      </w:r>
    </w:p>
    <w:p w14:paraId="6B581161" w14:textId="77777777" w:rsidR="000746E3" w:rsidRPr="00384B10" w:rsidRDefault="000746E3" w:rsidP="000746E3">
      <w:pPr>
        <w:spacing w:before="120" w:after="120"/>
        <w:jc w:val="both"/>
      </w:pPr>
      <w:r w:rsidRPr="00384B10">
        <w:rPr>
          <w:lang w:eastAsia="fr-FR" w:bidi="fr-FR"/>
        </w:rPr>
        <w:t>Les luttes de l’arrière-pays ont inspiré les organismes populaires qui ont pris naissance dans les principales vi</w:t>
      </w:r>
      <w:r w:rsidRPr="00384B10">
        <w:rPr>
          <w:lang w:eastAsia="fr-FR" w:bidi="fr-FR"/>
        </w:rPr>
        <w:t>l</w:t>
      </w:r>
      <w:r w:rsidRPr="00384B10">
        <w:rPr>
          <w:lang w:eastAsia="fr-FR" w:bidi="fr-FR"/>
        </w:rPr>
        <w:t>les du Bas St-Laurent sur le front culturel et sur le front des conditions de vie</w:t>
      </w:r>
      <w:r>
        <w:rPr>
          <w:lang w:eastAsia="fr-FR" w:bidi="fr-FR"/>
        </w:rPr>
        <w:t> </w:t>
      </w:r>
      <w:r>
        <w:rPr>
          <w:rStyle w:val="Appelnotedebasdep"/>
          <w:lang w:eastAsia="fr-FR" w:bidi="fr-FR"/>
        </w:rPr>
        <w:footnoteReference w:id="51"/>
      </w:r>
      <w:r w:rsidRPr="00384B10">
        <w:rPr>
          <w:lang w:eastAsia="fr-FR" w:bidi="fr-FR"/>
        </w:rPr>
        <w:t>. Les relations entre un certain nombre de militants syndicaux et des groupes pop</w:t>
      </w:r>
      <w:r w:rsidRPr="00384B10">
        <w:rPr>
          <w:lang w:eastAsia="fr-FR" w:bidi="fr-FR"/>
        </w:rPr>
        <w:t>u</w:t>
      </w:r>
      <w:r w:rsidRPr="00384B10">
        <w:rPr>
          <w:lang w:eastAsia="fr-FR" w:bidi="fr-FR"/>
        </w:rPr>
        <w:t>laires de Matane avec les Op</w:t>
      </w:r>
      <w:r w:rsidRPr="00384B10">
        <w:rPr>
          <w:lang w:eastAsia="fr-FR" w:bidi="fr-FR"/>
        </w:rPr>
        <w:t>é</w:t>
      </w:r>
      <w:r w:rsidRPr="00384B10">
        <w:rPr>
          <w:lang w:eastAsia="fr-FR" w:bidi="fr-FR"/>
        </w:rPr>
        <w:t xml:space="preserve">rations Dignités sont bien connues : il suffit d’évoquer le journal </w:t>
      </w:r>
      <w:r w:rsidRPr="00A13A40">
        <w:rPr>
          <w:i/>
          <w:iCs/>
          <w:szCs w:val="28"/>
        </w:rPr>
        <w:t>La Voix du peuple</w:t>
      </w:r>
      <w:r w:rsidRPr="00384B10">
        <w:rPr>
          <w:lang w:eastAsia="fr-FR" w:bidi="fr-FR"/>
        </w:rPr>
        <w:t>, les divers comités des ODI, de la TVC de Matane, des comités d’éducation populaire, etc. De même, à Rimouski, certains gro</w:t>
      </w:r>
      <w:r w:rsidRPr="00384B10">
        <w:rPr>
          <w:lang w:eastAsia="fr-FR" w:bidi="fr-FR"/>
        </w:rPr>
        <w:t>u</w:t>
      </w:r>
      <w:r w:rsidRPr="00384B10">
        <w:rPr>
          <w:lang w:eastAsia="fr-FR" w:bidi="fr-FR"/>
        </w:rPr>
        <w:t xml:space="preserve">pes comme la troupe, </w:t>
      </w:r>
      <w:r w:rsidRPr="00A13A40">
        <w:rPr>
          <w:i/>
          <w:iCs/>
          <w:szCs w:val="28"/>
        </w:rPr>
        <w:t>Les gens d’en bas,</w:t>
      </w:r>
      <w:r w:rsidRPr="00384B10">
        <w:rPr>
          <w:lang w:eastAsia="fr-FR" w:bidi="fr-FR"/>
        </w:rPr>
        <w:t xml:space="preserve"> le collectif cinématographique ARMEU- RO, l’École pop</w:t>
      </w:r>
      <w:r w:rsidRPr="00384B10">
        <w:rPr>
          <w:lang w:eastAsia="fr-FR" w:bidi="fr-FR"/>
        </w:rPr>
        <w:t>u</w:t>
      </w:r>
      <w:r w:rsidRPr="00384B10">
        <w:rPr>
          <w:lang w:eastAsia="fr-FR" w:bidi="fr-FR"/>
        </w:rPr>
        <w:t xml:space="preserve">laire de musique, le journal </w:t>
      </w:r>
      <w:r w:rsidRPr="00A13A40">
        <w:rPr>
          <w:i/>
          <w:iCs/>
          <w:szCs w:val="28"/>
        </w:rPr>
        <w:t>Nouvel-Est</w:t>
      </w:r>
      <w:r w:rsidRPr="00384B10">
        <w:rPr>
          <w:lang w:eastAsia="fr-FR" w:bidi="fr-FR"/>
        </w:rPr>
        <w:t xml:space="preserve"> (pour les six mois de son exi</w:t>
      </w:r>
      <w:r w:rsidRPr="00384B10">
        <w:rPr>
          <w:lang w:eastAsia="fr-FR" w:bidi="fr-FR"/>
        </w:rPr>
        <w:t>s</w:t>
      </w:r>
      <w:r w:rsidRPr="00384B10">
        <w:rPr>
          <w:lang w:eastAsia="fr-FR" w:bidi="fr-FR"/>
        </w:rPr>
        <w:t>tence), la radio comm</w:t>
      </w:r>
      <w:r w:rsidRPr="00384B10">
        <w:rPr>
          <w:lang w:eastAsia="fr-FR" w:bidi="fr-FR"/>
        </w:rPr>
        <w:t>u</w:t>
      </w:r>
      <w:r w:rsidRPr="00384B10">
        <w:rPr>
          <w:lang w:eastAsia="fr-FR" w:bidi="fr-FR"/>
        </w:rPr>
        <w:t>nautaire CKLE, tous ces groupes et d’autres ont orienté une partie et, dans ce</w:t>
      </w:r>
      <w:r w:rsidRPr="00384B10">
        <w:rPr>
          <w:lang w:eastAsia="fr-FR" w:bidi="fr-FR"/>
        </w:rPr>
        <w:t>r</w:t>
      </w:r>
      <w:r w:rsidRPr="00384B10">
        <w:rPr>
          <w:lang w:eastAsia="fr-FR" w:bidi="fr-FR"/>
        </w:rPr>
        <w:t>tains cas, la totalité de leurs activités vers l’arrière-pays. Certaines luttes plus ponctuelles comme celle contre la fermeture de l’école de Trinité-des-Monts en 1976 et, plus récemment, celle des gens de la Vallée de la Matapédia ont été une occasion de rencontre entre militants syndicaux et militants de gro</w:t>
      </w:r>
      <w:r w:rsidRPr="00384B10">
        <w:rPr>
          <w:lang w:eastAsia="fr-FR" w:bidi="fr-FR"/>
        </w:rPr>
        <w:t>u</w:t>
      </w:r>
      <w:r w:rsidRPr="00384B10">
        <w:rPr>
          <w:lang w:eastAsia="fr-FR" w:bidi="fr-FR"/>
        </w:rPr>
        <w:t>pes populaires de la ville et de la campagne.</w:t>
      </w:r>
    </w:p>
    <w:p w14:paraId="2C9FB684" w14:textId="77777777" w:rsidR="000746E3" w:rsidRPr="00384B10" w:rsidRDefault="000746E3" w:rsidP="000746E3">
      <w:pPr>
        <w:spacing w:before="120" w:after="120"/>
        <w:jc w:val="both"/>
      </w:pPr>
      <w:r w:rsidRPr="00384B10">
        <w:rPr>
          <w:lang w:eastAsia="fr-FR" w:bidi="fr-FR"/>
        </w:rPr>
        <w:t>De plus en plus, les co</w:t>
      </w:r>
      <w:r w:rsidRPr="00384B10">
        <w:rPr>
          <w:lang w:eastAsia="fr-FR" w:bidi="fr-FR"/>
        </w:rPr>
        <w:t>u</w:t>
      </w:r>
      <w:r w:rsidRPr="00384B10">
        <w:rPr>
          <w:lang w:eastAsia="fr-FR" w:bidi="fr-FR"/>
        </w:rPr>
        <w:t>ches populaires des villes du Bas St-Laurent et des paroisses du littoral entrevoient que la situation des gens de l’arrière-pays n’est pas si différente de la leur, que leurs</w:t>
      </w:r>
      <w:r>
        <w:rPr>
          <w:lang w:eastAsia="fr-FR" w:bidi="fr-FR"/>
        </w:rPr>
        <w:t xml:space="preserve"> </w:t>
      </w:r>
      <w:r w:rsidRPr="00384B10">
        <w:rPr>
          <w:lang w:eastAsia="fr-FR" w:bidi="fr-FR"/>
        </w:rPr>
        <w:t>r</w:t>
      </w:r>
      <w:r w:rsidRPr="00384B10">
        <w:rPr>
          <w:lang w:eastAsia="fr-FR" w:bidi="fr-FR"/>
        </w:rPr>
        <w:t>e</w:t>
      </w:r>
      <w:r w:rsidRPr="00384B10">
        <w:rPr>
          <w:lang w:eastAsia="fr-FR" w:bidi="fr-FR"/>
        </w:rPr>
        <w:t>vendications rejoignent les luttes (urbaines) qu’ils mènent sur le front des conditions de vie. Dans les groupes populaires du ROCCR (R</w:t>
      </w:r>
      <w:r w:rsidRPr="00384B10">
        <w:rPr>
          <w:lang w:eastAsia="fr-FR" w:bidi="fr-FR"/>
        </w:rPr>
        <w:t>e</w:t>
      </w:r>
      <w:r w:rsidRPr="00384B10">
        <w:rPr>
          <w:lang w:eastAsia="fr-FR" w:bidi="fr-FR"/>
        </w:rPr>
        <w:t>groupement des organismes culturels et communautaires de Rimou</w:t>
      </w:r>
      <w:r w:rsidRPr="00384B10">
        <w:rPr>
          <w:lang w:eastAsia="fr-FR" w:bidi="fr-FR"/>
        </w:rPr>
        <w:t>s</w:t>
      </w:r>
      <w:r w:rsidRPr="00384B10">
        <w:rPr>
          <w:lang w:eastAsia="fr-FR" w:bidi="fr-FR"/>
        </w:rPr>
        <w:t>ki), par exemple, on retrouve sans doute une fraction de la Nouvelle petite bourgeoisie qui travaille dans les appareils d’État (CEGEP, Université, hôpital, etc.) mais on r</w:t>
      </w:r>
      <w:r w:rsidRPr="00384B10">
        <w:rPr>
          <w:lang w:eastAsia="fr-FR" w:bidi="fr-FR"/>
        </w:rPr>
        <w:t>e</w:t>
      </w:r>
      <w:r w:rsidRPr="00384B10">
        <w:rPr>
          <w:lang w:eastAsia="fr-FR" w:bidi="fr-FR"/>
        </w:rPr>
        <w:t>trouve aussi comme membres, comme travailleurs bénévoles et permanents, des jeunes qui appa</w:t>
      </w:r>
      <w:r w:rsidRPr="00384B10">
        <w:rPr>
          <w:lang w:eastAsia="fr-FR" w:bidi="fr-FR"/>
        </w:rPr>
        <w:t>r</w:t>
      </w:r>
      <w:r w:rsidRPr="00384B10">
        <w:rPr>
          <w:lang w:eastAsia="fr-FR" w:bidi="fr-FR"/>
        </w:rPr>
        <w:t>tiennent à la fra</w:t>
      </w:r>
      <w:r w:rsidRPr="00384B10">
        <w:rPr>
          <w:lang w:eastAsia="fr-FR" w:bidi="fr-FR"/>
        </w:rPr>
        <w:t>n</w:t>
      </w:r>
      <w:r w:rsidRPr="00384B10">
        <w:rPr>
          <w:lang w:eastAsia="fr-FR" w:bidi="fr-FR"/>
        </w:rPr>
        <w:t>ge inférieur de la nouvelle petite bourgeoisie, qui sont contraints de vivre l’alternance travail salarié, chômage, assista</w:t>
      </w:r>
      <w:r w:rsidRPr="00384B10">
        <w:rPr>
          <w:lang w:eastAsia="fr-FR" w:bidi="fr-FR"/>
        </w:rPr>
        <w:t>n</w:t>
      </w:r>
      <w:r w:rsidRPr="00384B10">
        <w:rPr>
          <w:lang w:eastAsia="fr-FR" w:bidi="fr-FR"/>
        </w:rPr>
        <w:t>ce sociale, etc. Leur position périphérique dans les rapports de produ</w:t>
      </w:r>
      <w:r w:rsidRPr="00384B10">
        <w:rPr>
          <w:lang w:eastAsia="fr-FR" w:bidi="fr-FR"/>
        </w:rPr>
        <w:t>c</w:t>
      </w:r>
      <w:r w:rsidRPr="00384B10">
        <w:rPr>
          <w:lang w:eastAsia="fr-FR" w:bidi="fr-FR"/>
        </w:rPr>
        <w:t>tion de même que leur surexploitation offrent de nombreuses similit</w:t>
      </w:r>
      <w:r w:rsidRPr="00384B10">
        <w:rPr>
          <w:lang w:eastAsia="fr-FR" w:bidi="fr-FR"/>
        </w:rPr>
        <w:t>u</w:t>
      </w:r>
      <w:r w:rsidRPr="00384B10">
        <w:rPr>
          <w:lang w:eastAsia="fr-FR" w:bidi="fr-FR"/>
        </w:rPr>
        <w:t>des avec celle des gens de l’arrière-pays. Leurs revendications prése</w:t>
      </w:r>
      <w:r w:rsidRPr="00384B10">
        <w:rPr>
          <w:lang w:eastAsia="fr-FR" w:bidi="fr-FR"/>
        </w:rPr>
        <w:t>n</w:t>
      </w:r>
      <w:r w:rsidRPr="00384B10">
        <w:rPr>
          <w:lang w:eastAsia="fr-FR" w:bidi="fr-FR"/>
        </w:rPr>
        <w:t>tent également des ressemblances : même refus de quitter la r</w:t>
      </w:r>
      <w:r w:rsidRPr="00384B10">
        <w:rPr>
          <w:lang w:eastAsia="fr-FR" w:bidi="fr-FR"/>
        </w:rPr>
        <w:t>é</w:t>
      </w:r>
      <w:r w:rsidRPr="00384B10">
        <w:rPr>
          <w:lang w:eastAsia="fr-FR" w:bidi="fr-FR"/>
        </w:rPr>
        <w:t>gion, même préoccupation de s’organiser collectivement, de se donner des instruments autonomes, même acharnement à se créer des e</w:t>
      </w:r>
      <w:r w:rsidRPr="00384B10">
        <w:rPr>
          <w:lang w:eastAsia="fr-FR" w:bidi="fr-FR"/>
        </w:rPr>
        <w:t>m</w:t>
      </w:r>
      <w:r w:rsidRPr="00384B10">
        <w:rPr>
          <w:lang w:eastAsia="fr-FR" w:bidi="fr-FR"/>
        </w:rPr>
        <w:t>plois, etc.</w:t>
      </w:r>
    </w:p>
    <w:p w14:paraId="0629BE99" w14:textId="77777777" w:rsidR="000746E3" w:rsidRPr="00384B10" w:rsidRDefault="000746E3" w:rsidP="000746E3">
      <w:pPr>
        <w:spacing w:before="120" w:after="120"/>
        <w:jc w:val="both"/>
      </w:pPr>
      <w:r w:rsidRPr="00384B10">
        <w:rPr>
          <w:lang w:eastAsia="fr-FR" w:bidi="fr-FR"/>
        </w:rPr>
        <w:t>Tout compte fait, luttes rurales et luttes urbaines dans le Bas St-Laurent tendent à se fondre dans ce que certains n’hésitent pas à qual</w:t>
      </w:r>
      <w:r w:rsidRPr="00384B10">
        <w:rPr>
          <w:lang w:eastAsia="fr-FR" w:bidi="fr-FR"/>
        </w:rPr>
        <w:t>i</w:t>
      </w:r>
      <w:r w:rsidRPr="00384B10">
        <w:rPr>
          <w:lang w:eastAsia="fr-FR" w:bidi="fr-FR"/>
        </w:rPr>
        <w:t>fier « d’embryon de mouv</w:t>
      </w:r>
      <w:r w:rsidRPr="00384B10">
        <w:rPr>
          <w:lang w:eastAsia="fr-FR" w:bidi="fr-FR"/>
        </w:rPr>
        <w:t>e</w:t>
      </w:r>
      <w:r w:rsidRPr="00384B10">
        <w:rPr>
          <w:lang w:eastAsia="fr-FR" w:bidi="fr-FR"/>
        </w:rPr>
        <w:t>ment régional ». Les luttes de l’arrière-pays pour la survie en r</w:t>
      </w:r>
      <w:r w:rsidRPr="00384B10">
        <w:rPr>
          <w:lang w:eastAsia="fr-FR" w:bidi="fr-FR"/>
        </w:rPr>
        <w:t>é</w:t>
      </w:r>
      <w:r w:rsidRPr="00384B10">
        <w:rPr>
          <w:lang w:eastAsia="fr-FR" w:bidi="fr-FR"/>
        </w:rPr>
        <w:t>gion ont servi de révélateur et d’inspiration aux luttes urbaines entre 1970 et 1980. Pour la prochaine d</w:t>
      </w:r>
      <w:r w:rsidRPr="00384B10">
        <w:rPr>
          <w:lang w:eastAsia="fr-FR" w:bidi="fr-FR"/>
        </w:rPr>
        <w:t>é</w:t>
      </w:r>
      <w:r w:rsidRPr="00384B10">
        <w:rPr>
          <w:lang w:eastAsia="fr-FR" w:bidi="fr-FR"/>
        </w:rPr>
        <w:t>cennie, tout laisse supposer qu’avec les coupures annoncées dans les services sociaux et culturels de même que dans les pai</w:t>
      </w:r>
      <w:r w:rsidRPr="00384B10">
        <w:rPr>
          <w:lang w:eastAsia="fr-FR" w:bidi="fr-FR"/>
        </w:rPr>
        <w:t>e</w:t>
      </w:r>
      <w:r w:rsidRPr="00384B10">
        <w:rPr>
          <w:lang w:eastAsia="fr-FR" w:bidi="fr-FR"/>
        </w:rPr>
        <w:t>ments de transfert, les éléments moteurs de ce mouvement régional pourraient bien venir aussi bien de la ville que de l’arrière-pays. Il faudrait poursuivre l’analyse et la réflexion pour être plus a</w:t>
      </w:r>
      <w:r w:rsidRPr="00384B10">
        <w:rPr>
          <w:lang w:eastAsia="fr-FR" w:bidi="fr-FR"/>
        </w:rPr>
        <w:t>f</w:t>
      </w:r>
      <w:r w:rsidRPr="00384B10">
        <w:rPr>
          <w:lang w:eastAsia="fr-FR" w:bidi="fr-FR"/>
        </w:rPr>
        <w:t>firmatif mais, d’ores et déjà, il a</w:t>
      </w:r>
      <w:r w:rsidRPr="00384B10">
        <w:rPr>
          <w:lang w:eastAsia="fr-FR" w:bidi="fr-FR"/>
        </w:rPr>
        <w:t>p</w:t>
      </w:r>
      <w:r w:rsidRPr="00384B10">
        <w:rPr>
          <w:lang w:eastAsia="fr-FR" w:bidi="fr-FR"/>
        </w:rPr>
        <w:t>paraît que la vie sous le régime des paiements de transfert, sous la forme de l’assistance sociale ou sous celle d’un Canada au travail, s’apparente à celle du petit producteur semi-prolétarisé. Le</w:t>
      </w:r>
      <w:r>
        <w:rPr>
          <w:lang w:eastAsia="fr-FR" w:bidi="fr-FR"/>
        </w:rPr>
        <w:t xml:space="preserve"> </w:t>
      </w:r>
      <w:r>
        <w:t xml:space="preserve">[74] </w:t>
      </w:r>
      <w:r w:rsidRPr="00384B10">
        <w:rPr>
          <w:lang w:eastAsia="fr-FR" w:bidi="fr-FR"/>
        </w:rPr>
        <w:t>pai</w:t>
      </w:r>
      <w:r w:rsidRPr="00384B10">
        <w:rPr>
          <w:lang w:eastAsia="fr-FR" w:bidi="fr-FR"/>
        </w:rPr>
        <w:t>e</w:t>
      </w:r>
      <w:r w:rsidRPr="00384B10">
        <w:rPr>
          <w:lang w:eastAsia="fr-FR" w:bidi="fr-FR"/>
        </w:rPr>
        <w:t>ment de transfert comme la petite production marchande const</w:t>
      </w:r>
      <w:r w:rsidRPr="00384B10">
        <w:rPr>
          <w:lang w:eastAsia="fr-FR" w:bidi="fr-FR"/>
        </w:rPr>
        <w:t>i</w:t>
      </w:r>
      <w:r w:rsidRPr="00384B10">
        <w:rPr>
          <w:lang w:eastAsia="fr-FR" w:bidi="fr-FR"/>
        </w:rPr>
        <w:t>tue la base d’une surexploitation et un moyen privilégié pour constituer des réservoirs de main-d’œuvre à bon marché. Après avoir été caractér</w:t>
      </w:r>
      <w:r w:rsidRPr="00384B10">
        <w:rPr>
          <w:lang w:eastAsia="fr-FR" w:bidi="fr-FR"/>
        </w:rPr>
        <w:t>i</w:t>
      </w:r>
      <w:r w:rsidRPr="00384B10">
        <w:rPr>
          <w:lang w:eastAsia="fr-FR" w:bidi="fr-FR"/>
        </w:rPr>
        <w:t>sées par la petite production marchande et les monopoles, les r</w:t>
      </w:r>
      <w:r w:rsidRPr="00384B10">
        <w:rPr>
          <w:lang w:eastAsia="fr-FR" w:bidi="fr-FR"/>
        </w:rPr>
        <w:t>é</w:t>
      </w:r>
      <w:r w:rsidRPr="00384B10">
        <w:rPr>
          <w:lang w:eastAsia="fr-FR" w:bidi="fr-FR"/>
        </w:rPr>
        <w:t>gions périphériques II le sont désormais aussi par les paiements de tran</w:t>
      </w:r>
      <w:r w:rsidRPr="00384B10">
        <w:rPr>
          <w:lang w:eastAsia="fr-FR" w:bidi="fr-FR"/>
        </w:rPr>
        <w:t>s</w:t>
      </w:r>
      <w:r w:rsidRPr="00384B10">
        <w:rPr>
          <w:lang w:eastAsia="fr-FR" w:bidi="fr-FR"/>
        </w:rPr>
        <w:t>fert.</w:t>
      </w:r>
    </w:p>
    <w:p w14:paraId="0A81A27E" w14:textId="77777777" w:rsidR="000746E3" w:rsidRPr="00384B10" w:rsidRDefault="000746E3" w:rsidP="000746E3">
      <w:pPr>
        <w:spacing w:before="120" w:after="120"/>
        <w:jc w:val="both"/>
      </w:pPr>
      <w:r w:rsidRPr="00384B10">
        <w:rPr>
          <w:lang w:eastAsia="fr-FR" w:bidi="fr-FR"/>
        </w:rPr>
        <w:t>À la différence de la question régionale telle que se la posent « ceux d’en haut », la question r</w:t>
      </w:r>
      <w:r w:rsidRPr="00384B10">
        <w:rPr>
          <w:lang w:eastAsia="fr-FR" w:bidi="fr-FR"/>
        </w:rPr>
        <w:t>é</w:t>
      </w:r>
      <w:r w:rsidRPr="00384B10">
        <w:rPr>
          <w:lang w:eastAsia="fr-FR" w:bidi="fr-FR"/>
        </w:rPr>
        <w:t>gionale telle que posée par « les gens d’en bas » est grosse de changement et d’alternative. Év</w:t>
      </w:r>
      <w:r w:rsidRPr="00384B10">
        <w:rPr>
          <w:lang w:eastAsia="fr-FR" w:bidi="fr-FR"/>
        </w:rPr>
        <w:t>i</w:t>
      </w:r>
      <w:r w:rsidRPr="00384B10">
        <w:rPr>
          <w:lang w:eastAsia="fr-FR" w:bidi="fr-FR"/>
        </w:rPr>
        <w:t>demment, cela n’est pas aussi explicite pour tout le monde. Dans ce qu’on appe</w:t>
      </w:r>
      <w:r w:rsidRPr="00384B10">
        <w:rPr>
          <w:lang w:eastAsia="fr-FR" w:bidi="fr-FR"/>
        </w:rPr>
        <w:t>l</w:t>
      </w:r>
      <w:r w:rsidRPr="00384B10">
        <w:rPr>
          <w:lang w:eastAsia="fr-FR" w:bidi="fr-FR"/>
        </w:rPr>
        <w:t>le communément les groupes populaires</w:t>
      </w:r>
      <w:r>
        <w:rPr>
          <w:lang w:eastAsia="fr-FR" w:bidi="fr-FR"/>
        </w:rPr>
        <w:t> </w:t>
      </w:r>
      <w:r>
        <w:rPr>
          <w:rStyle w:val="Appelnotedebasdep"/>
          <w:lang w:eastAsia="fr-FR" w:bidi="fr-FR"/>
        </w:rPr>
        <w:footnoteReference w:id="52"/>
      </w:r>
      <w:r w:rsidRPr="00B66B6D">
        <w:rPr>
          <w:lang w:eastAsia="fr-FR" w:bidi="fr-FR"/>
        </w:rPr>
        <w:t>,</w:t>
      </w:r>
      <w:r w:rsidRPr="00384B10">
        <w:rPr>
          <w:lang w:eastAsia="fr-FR" w:bidi="fr-FR"/>
        </w:rPr>
        <w:t xml:space="preserve"> par exemple, il existe d</w:t>
      </w:r>
      <w:r w:rsidRPr="00384B10">
        <w:rPr>
          <w:lang w:eastAsia="fr-FR" w:bidi="fr-FR"/>
        </w:rPr>
        <w:t>i</w:t>
      </w:r>
      <w:r w:rsidRPr="00384B10">
        <w:rPr>
          <w:lang w:eastAsia="fr-FR" w:bidi="fr-FR"/>
        </w:rPr>
        <w:t>verses tendances. Certains de ces groupes ne réussissent pas à dév</w:t>
      </w:r>
      <w:r w:rsidRPr="00384B10">
        <w:rPr>
          <w:lang w:eastAsia="fr-FR" w:bidi="fr-FR"/>
        </w:rPr>
        <w:t>e</w:t>
      </w:r>
      <w:r w:rsidRPr="00384B10">
        <w:rPr>
          <w:lang w:eastAsia="fr-FR" w:bidi="fr-FR"/>
        </w:rPr>
        <w:t>lopper un point de vue autonome (conforme à leur véritable intérêt), d’autres sont récupérés à travers les su</w:t>
      </w:r>
      <w:r w:rsidRPr="00384B10">
        <w:rPr>
          <w:lang w:eastAsia="fr-FR" w:bidi="fr-FR"/>
        </w:rPr>
        <w:t>b</w:t>
      </w:r>
      <w:r w:rsidRPr="00384B10">
        <w:rPr>
          <w:lang w:eastAsia="fr-FR" w:bidi="fr-FR"/>
        </w:rPr>
        <w:t>ventions ou le marché. Enfin, certains sont morts, d’autres ont un avenir incertain, etc. Mais, à tr</w:t>
      </w:r>
      <w:r w:rsidRPr="00384B10">
        <w:rPr>
          <w:lang w:eastAsia="fr-FR" w:bidi="fr-FR"/>
        </w:rPr>
        <w:t>a</w:t>
      </w:r>
      <w:r w:rsidRPr="00384B10">
        <w:rPr>
          <w:lang w:eastAsia="fr-FR" w:bidi="fr-FR"/>
        </w:rPr>
        <w:t>vers toutes ces initiat</w:t>
      </w:r>
      <w:r w:rsidRPr="00384B10">
        <w:rPr>
          <w:lang w:eastAsia="fr-FR" w:bidi="fr-FR"/>
        </w:rPr>
        <w:t>i</w:t>
      </w:r>
      <w:r w:rsidRPr="00384B10">
        <w:rPr>
          <w:lang w:eastAsia="fr-FR" w:bidi="fr-FR"/>
        </w:rPr>
        <w:t>ves, toutes ces batailles, une chose demeure et s’affirme : une volonté commune qui</w:t>
      </w:r>
      <w:r>
        <w:rPr>
          <w:lang w:eastAsia="fr-FR" w:bidi="fr-FR"/>
        </w:rPr>
        <w:t xml:space="preserve"> </w:t>
      </w:r>
      <w:r w:rsidRPr="00384B10">
        <w:rPr>
          <w:lang w:eastAsia="fr-FR" w:bidi="fr-FR"/>
        </w:rPr>
        <w:t>circonscrit un espace de solidar</w:t>
      </w:r>
      <w:r w:rsidRPr="00384B10">
        <w:rPr>
          <w:lang w:eastAsia="fr-FR" w:bidi="fr-FR"/>
        </w:rPr>
        <w:t>i</w:t>
      </w:r>
      <w:r w:rsidRPr="00384B10">
        <w:rPr>
          <w:lang w:eastAsia="fr-FR" w:bidi="fr-FR"/>
        </w:rPr>
        <w:t>té et des aspirations qui font appel à un projet de société alternative que pl</w:t>
      </w:r>
      <w:r w:rsidRPr="00384B10">
        <w:rPr>
          <w:lang w:eastAsia="fr-FR" w:bidi="fr-FR"/>
        </w:rPr>
        <w:t>u</w:t>
      </w:r>
      <w:r w:rsidRPr="00384B10">
        <w:rPr>
          <w:lang w:eastAsia="fr-FR" w:bidi="fr-FR"/>
        </w:rPr>
        <w:t>sieurs qualifient de socialiste.</w:t>
      </w:r>
    </w:p>
    <w:p w14:paraId="2A436403" w14:textId="77777777" w:rsidR="000746E3" w:rsidRPr="00384B10" w:rsidRDefault="000E0785" w:rsidP="000746E3">
      <w:pPr>
        <w:pStyle w:val="fig"/>
      </w:pPr>
      <w:r>
        <w:rPr>
          <w:noProof/>
        </w:rPr>
        <w:drawing>
          <wp:inline distT="0" distB="0" distL="0" distR="0" wp14:anchorId="15B3CE30" wp14:editId="2DF9D5E4">
            <wp:extent cx="5003800" cy="2628900"/>
            <wp:effectExtent l="12700" t="1270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3800" cy="2628900"/>
                    </a:xfrm>
                    <a:prstGeom prst="rect">
                      <a:avLst/>
                    </a:prstGeom>
                    <a:noFill/>
                    <a:ln w="12700" cmpd="sng">
                      <a:solidFill>
                        <a:srgbClr val="000000"/>
                      </a:solidFill>
                      <a:miter lim="800000"/>
                      <a:headEnd/>
                      <a:tailEnd/>
                    </a:ln>
                    <a:effectLst/>
                  </pic:spPr>
                </pic:pic>
              </a:graphicData>
            </a:graphic>
          </wp:inline>
        </w:drawing>
      </w:r>
    </w:p>
    <w:p w14:paraId="76608F51" w14:textId="77777777" w:rsidR="000746E3" w:rsidRPr="00B66B6D" w:rsidRDefault="000746E3" w:rsidP="000746E3">
      <w:pPr>
        <w:pStyle w:val="figst1"/>
      </w:pPr>
      <w:r w:rsidRPr="00B66B6D">
        <w:t>Conférence de presse sur la journée de solidarité syndicale : Gérard Roy (à ga</w:t>
      </w:r>
      <w:r w:rsidRPr="00B66B6D">
        <w:t>u</w:t>
      </w:r>
      <w:r w:rsidRPr="00B66B6D">
        <w:t>che), curé d’Amqui, lance le jeune de 24 heures des curés de la vallée. A dro</w:t>
      </w:r>
      <w:r w:rsidRPr="00B66B6D">
        <w:t>i</w:t>
      </w:r>
      <w:r w:rsidRPr="00B66B6D">
        <w:t>te, Jean-Guy Gagnon, président du Ralliement. La présence de Robert Gaulin (prés. C.E.Q.) et de Christophe Auger (vice-prés. C.S.N.) illustre bien l’influence des instances syndicales nationales en région.</w:t>
      </w:r>
    </w:p>
    <w:p w14:paraId="71671A86" w14:textId="77777777" w:rsidR="000746E3" w:rsidRDefault="000746E3" w:rsidP="000746E3">
      <w:pPr>
        <w:spacing w:before="120" w:after="120"/>
        <w:jc w:val="both"/>
        <w:rPr>
          <w:lang w:eastAsia="fr-FR" w:bidi="fr-FR"/>
        </w:rPr>
      </w:pPr>
    </w:p>
    <w:p w14:paraId="1B716983" w14:textId="77777777" w:rsidR="000746E3" w:rsidRDefault="000746E3" w:rsidP="000746E3">
      <w:pPr>
        <w:spacing w:before="120" w:after="120"/>
        <w:jc w:val="both"/>
        <w:rPr>
          <w:szCs w:val="24"/>
          <w:lang w:eastAsia="fr-FR" w:bidi="fr-FR"/>
        </w:rPr>
      </w:pPr>
    </w:p>
    <w:p w14:paraId="68E9908B" w14:textId="77777777" w:rsidR="000746E3" w:rsidRPr="00F17F00" w:rsidRDefault="000746E3" w:rsidP="000746E3">
      <w:pPr>
        <w:pStyle w:val="planche"/>
        <w:rPr>
          <w:lang w:eastAsia="fr-FR" w:bidi="fr-FR"/>
        </w:rPr>
      </w:pPr>
      <w:r w:rsidRPr="00F17F00">
        <w:rPr>
          <w:lang w:eastAsia="fr-FR" w:bidi="fr-FR"/>
        </w:rPr>
        <w:t>CONCLUSION</w:t>
      </w:r>
    </w:p>
    <w:p w14:paraId="635B090C" w14:textId="77777777" w:rsidR="000746E3" w:rsidRPr="00384B10" w:rsidRDefault="000746E3" w:rsidP="000746E3">
      <w:pPr>
        <w:pStyle w:val="planche"/>
      </w:pPr>
      <w:r w:rsidRPr="00384B10">
        <w:rPr>
          <w:lang w:eastAsia="fr-FR" w:bidi="fr-FR"/>
        </w:rPr>
        <w:t>Importance de la question région</w:t>
      </w:r>
      <w:r w:rsidRPr="00384B10">
        <w:rPr>
          <w:lang w:eastAsia="fr-FR" w:bidi="fr-FR"/>
        </w:rPr>
        <w:t>a</w:t>
      </w:r>
      <w:r w:rsidRPr="00384B10">
        <w:rPr>
          <w:lang w:eastAsia="fr-FR" w:bidi="fr-FR"/>
        </w:rPr>
        <w:t>le</w:t>
      </w:r>
    </w:p>
    <w:p w14:paraId="3677086C" w14:textId="77777777" w:rsidR="000746E3" w:rsidRDefault="000746E3" w:rsidP="000746E3">
      <w:pPr>
        <w:spacing w:before="120" w:after="120"/>
        <w:jc w:val="both"/>
        <w:rPr>
          <w:lang w:eastAsia="fr-FR" w:bidi="fr-FR"/>
        </w:rPr>
      </w:pPr>
    </w:p>
    <w:p w14:paraId="0F8AE2C4" w14:textId="77777777" w:rsidR="000746E3" w:rsidRPr="00384B10" w:rsidRDefault="000746E3" w:rsidP="000746E3">
      <w:pPr>
        <w:spacing w:before="120" w:after="120"/>
        <w:jc w:val="both"/>
      </w:pPr>
      <w:r w:rsidRPr="00384B10">
        <w:rPr>
          <w:lang w:eastAsia="fr-FR" w:bidi="fr-FR"/>
        </w:rPr>
        <w:t xml:space="preserve">Il n’existe pas </w:t>
      </w:r>
      <w:r w:rsidRPr="00F17F00">
        <w:rPr>
          <w:i/>
          <w:iCs/>
          <w:szCs w:val="28"/>
        </w:rPr>
        <w:t>une</w:t>
      </w:r>
      <w:r w:rsidRPr="00F17F00">
        <w:rPr>
          <w:i/>
          <w:iCs/>
          <w:szCs w:val="28"/>
          <w:lang w:eastAsia="fr-FR" w:bidi="fr-FR"/>
        </w:rPr>
        <w:t xml:space="preserve"> </w:t>
      </w:r>
      <w:r w:rsidRPr="00384B10">
        <w:rPr>
          <w:lang w:eastAsia="fr-FR" w:bidi="fr-FR"/>
        </w:rPr>
        <w:t>question régionale, mais plusieurs selon les int</w:t>
      </w:r>
      <w:r w:rsidRPr="00384B10">
        <w:rPr>
          <w:lang w:eastAsia="fr-FR" w:bidi="fr-FR"/>
        </w:rPr>
        <w:t>é</w:t>
      </w:r>
      <w:r w:rsidRPr="00384B10">
        <w:rPr>
          <w:lang w:eastAsia="fr-FR" w:bidi="fr-FR"/>
        </w:rPr>
        <w:t>rêts de classe des gens qui la portent. Nous avons été amenés à faire la distinction entre les « gens d’en haut » (la bourgeoisie et son État) et les « gens d’en bas » (les couches popula</w:t>
      </w:r>
      <w:r w:rsidRPr="00384B10">
        <w:rPr>
          <w:lang w:eastAsia="fr-FR" w:bidi="fr-FR"/>
        </w:rPr>
        <w:t>i</w:t>
      </w:r>
      <w:r w:rsidRPr="00384B10">
        <w:rPr>
          <w:lang w:eastAsia="fr-FR" w:bidi="fr-FR"/>
        </w:rPr>
        <w:t>res). Ces deux camps sont loin d’être homogènes, bien entendu, et une analyse plus fine des ra</w:t>
      </w:r>
      <w:r w:rsidRPr="00384B10">
        <w:rPr>
          <w:lang w:eastAsia="fr-FR" w:bidi="fr-FR"/>
        </w:rPr>
        <w:t>p</w:t>
      </w:r>
      <w:r w:rsidRPr="00384B10">
        <w:rPr>
          <w:lang w:eastAsia="fr-FR" w:bidi="fr-FR"/>
        </w:rPr>
        <w:t>ports de classe pourrait nous conduire à des catégorisations plus nua</w:t>
      </w:r>
      <w:r w:rsidRPr="00384B10">
        <w:rPr>
          <w:lang w:eastAsia="fr-FR" w:bidi="fr-FR"/>
        </w:rPr>
        <w:t>n</w:t>
      </w:r>
      <w:r w:rsidRPr="00384B10">
        <w:rPr>
          <w:lang w:eastAsia="fr-FR" w:bidi="fr-FR"/>
        </w:rPr>
        <w:t>cées selon les endroits et selon les époques.</w:t>
      </w:r>
    </w:p>
    <w:p w14:paraId="5E2A3046" w14:textId="77777777" w:rsidR="000746E3" w:rsidRPr="00384B10" w:rsidRDefault="000746E3" w:rsidP="000746E3">
      <w:pPr>
        <w:spacing w:before="120" w:after="120"/>
        <w:jc w:val="both"/>
      </w:pPr>
      <w:r w:rsidRPr="00384B10">
        <w:rPr>
          <w:lang w:eastAsia="fr-FR" w:bidi="fr-FR"/>
        </w:rPr>
        <w:t>Une exploration plus complète devrait également nous amener à porter notre attention sur les « frontières » r</w:t>
      </w:r>
      <w:r w:rsidRPr="00384B10">
        <w:rPr>
          <w:lang w:eastAsia="fr-FR" w:bidi="fr-FR"/>
        </w:rPr>
        <w:t>é</w:t>
      </w:r>
      <w:r w:rsidRPr="00384B10">
        <w:rPr>
          <w:lang w:eastAsia="fr-FR" w:bidi="fr-FR"/>
        </w:rPr>
        <w:t xml:space="preserve">gionales (qu’est-ce </w:t>
      </w:r>
      <w:r>
        <w:rPr>
          <w:lang w:eastAsia="fr-FR" w:bidi="fr-FR"/>
        </w:rPr>
        <w:t>qui distingue les entités régio</w:t>
      </w:r>
      <w:r w:rsidRPr="00384B10">
        <w:rPr>
          <w:lang w:eastAsia="fr-FR" w:bidi="fr-FR"/>
        </w:rPr>
        <w:t>nales</w:t>
      </w:r>
      <w:r>
        <w:t xml:space="preserve"> [75]</w:t>
      </w:r>
      <w:r w:rsidRPr="00384B10">
        <w:rPr>
          <w:lang w:eastAsia="fr-FR" w:bidi="fr-FR"/>
        </w:rPr>
        <w:t xml:space="preserve"> les unes des autres ?) et sur les rapports entre la question régionale et la question nationale. Nous te</w:t>
      </w:r>
      <w:r w:rsidRPr="00384B10">
        <w:rPr>
          <w:lang w:eastAsia="fr-FR" w:bidi="fr-FR"/>
        </w:rPr>
        <w:t>n</w:t>
      </w:r>
      <w:r w:rsidRPr="00384B10">
        <w:rPr>
          <w:lang w:eastAsia="fr-FR" w:bidi="fr-FR"/>
        </w:rPr>
        <w:t>terons en quelques lignes de faire le point sur ces deux derniers a</w:t>
      </w:r>
      <w:r w:rsidRPr="00384B10">
        <w:rPr>
          <w:lang w:eastAsia="fr-FR" w:bidi="fr-FR"/>
        </w:rPr>
        <w:t>s</w:t>
      </w:r>
      <w:r w:rsidRPr="00384B10">
        <w:rPr>
          <w:lang w:eastAsia="fr-FR" w:bidi="fr-FR"/>
        </w:rPr>
        <w:t>pects.</w:t>
      </w:r>
    </w:p>
    <w:p w14:paraId="138ADAAE" w14:textId="77777777" w:rsidR="000746E3" w:rsidRPr="00384B10" w:rsidRDefault="000746E3" w:rsidP="000746E3">
      <w:pPr>
        <w:spacing w:before="120" w:after="120"/>
        <w:jc w:val="both"/>
      </w:pPr>
      <w:r w:rsidRPr="00384B10">
        <w:rPr>
          <w:lang w:eastAsia="fr-FR" w:bidi="fr-FR"/>
        </w:rPr>
        <w:t>Les découpages régionaux ne sont pas figés dans le temps et év</w:t>
      </w:r>
      <w:r w:rsidRPr="00384B10">
        <w:rPr>
          <w:lang w:eastAsia="fr-FR" w:bidi="fr-FR"/>
        </w:rPr>
        <w:t>o</w:t>
      </w:r>
      <w:r w:rsidRPr="00384B10">
        <w:rPr>
          <w:lang w:eastAsia="fr-FR" w:bidi="fr-FR"/>
        </w:rPr>
        <w:t>luent avec les transformations survenant dans la production et les ra</w:t>
      </w:r>
      <w:r w:rsidRPr="00384B10">
        <w:rPr>
          <w:lang w:eastAsia="fr-FR" w:bidi="fr-FR"/>
        </w:rPr>
        <w:t>p</w:t>
      </w:r>
      <w:r w:rsidRPr="00384B10">
        <w:rPr>
          <w:lang w:eastAsia="fr-FR" w:bidi="fr-FR"/>
        </w:rPr>
        <w:t>ports de classe. Il est de l’intérêt de la bourgeoisie tantôt d’imposer un découpage référant à de grandes régions (ex. : les régions administr</w:t>
      </w:r>
      <w:r w:rsidRPr="00384B10">
        <w:rPr>
          <w:lang w:eastAsia="fr-FR" w:bidi="fr-FR"/>
        </w:rPr>
        <w:t>a</w:t>
      </w:r>
      <w:r w:rsidRPr="00384B10">
        <w:rPr>
          <w:lang w:eastAsia="fr-FR" w:bidi="fr-FR"/>
        </w:rPr>
        <w:t>tives et les régions économiques), tantôt de favoriser la naissance d’une multitude de petites régions (ex. : l’opération création des MRC). Les deux découpages peuvent d’ailleurs très bien se superp</w:t>
      </w:r>
      <w:r w:rsidRPr="00384B10">
        <w:rPr>
          <w:lang w:eastAsia="fr-FR" w:bidi="fr-FR"/>
        </w:rPr>
        <w:t>o</w:t>
      </w:r>
      <w:r w:rsidRPr="00384B10">
        <w:rPr>
          <w:lang w:eastAsia="fr-FR" w:bidi="fr-FR"/>
        </w:rPr>
        <w:t>ser.</w:t>
      </w:r>
    </w:p>
    <w:p w14:paraId="50F3F23E" w14:textId="77777777" w:rsidR="000746E3" w:rsidRPr="00384B10" w:rsidRDefault="000746E3" w:rsidP="000746E3">
      <w:pPr>
        <w:spacing w:before="120" w:after="120"/>
        <w:jc w:val="both"/>
      </w:pPr>
      <w:r w:rsidRPr="00384B10">
        <w:rPr>
          <w:lang w:eastAsia="fr-FR" w:bidi="fr-FR"/>
        </w:rPr>
        <w:t>Le découpage en grandes régions permet d’uniformiser certaines conditions qui facilitent la mise en valeur du capital, et plus particuli</w:t>
      </w:r>
      <w:r w:rsidRPr="00384B10">
        <w:rPr>
          <w:lang w:eastAsia="fr-FR" w:bidi="fr-FR"/>
        </w:rPr>
        <w:t>è</w:t>
      </w:r>
      <w:r w:rsidRPr="00384B10">
        <w:rPr>
          <w:lang w:eastAsia="fr-FR" w:bidi="fr-FR"/>
        </w:rPr>
        <w:t>rement du capital monopoliste : mobilité de la main-d’œuvre, infra</w:t>
      </w:r>
      <w:r w:rsidRPr="00384B10">
        <w:rPr>
          <w:lang w:eastAsia="fr-FR" w:bidi="fr-FR"/>
        </w:rPr>
        <w:t>s</w:t>
      </w:r>
      <w:r w:rsidRPr="00384B10">
        <w:rPr>
          <w:lang w:eastAsia="fr-FR" w:bidi="fr-FR"/>
        </w:rPr>
        <w:t>tructures dans les domaines du transport et de l’énergie, etc. Le d</w:t>
      </w:r>
      <w:r w:rsidRPr="00384B10">
        <w:rPr>
          <w:lang w:eastAsia="fr-FR" w:bidi="fr-FR"/>
        </w:rPr>
        <w:t>é</w:t>
      </w:r>
      <w:r w:rsidRPr="00384B10">
        <w:rPr>
          <w:lang w:eastAsia="fr-FR" w:bidi="fr-FR"/>
        </w:rPr>
        <w:t>coupage en petites régions, lui, permet une alliance plus étroite avec les fractions l</w:t>
      </w:r>
      <w:r w:rsidRPr="00384B10">
        <w:rPr>
          <w:lang w:eastAsia="fr-FR" w:bidi="fr-FR"/>
        </w:rPr>
        <w:t>o</w:t>
      </w:r>
      <w:r w:rsidRPr="00384B10">
        <w:rPr>
          <w:lang w:eastAsia="fr-FR" w:bidi="fr-FR"/>
        </w:rPr>
        <w:t>cales de la bourgeoisie et rend possible le contrôle plus serré des résistances populaires en même temps qu’il renforce le po</w:t>
      </w:r>
      <w:r w:rsidRPr="00384B10">
        <w:rPr>
          <w:lang w:eastAsia="fr-FR" w:bidi="fr-FR"/>
        </w:rPr>
        <w:t>u</w:t>
      </w:r>
      <w:r w:rsidRPr="00384B10">
        <w:rPr>
          <w:lang w:eastAsia="fr-FR" w:bidi="fr-FR"/>
        </w:rPr>
        <w:t>voir de l’appareil central de l’État.</w:t>
      </w:r>
    </w:p>
    <w:p w14:paraId="39A114BB" w14:textId="77777777" w:rsidR="000746E3" w:rsidRPr="00384B10" w:rsidRDefault="000746E3" w:rsidP="000746E3">
      <w:pPr>
        <w:spacing w:before="120" w:after="120"/>
        <w:jc w:val="both"/>
      </w:pPr>
      <w:r w:rsidRPr="00384B10">
        <w:rPr>
          <w:lang w:eastAsia="fr-FR" w:bidi="fr-FR"/>
        </w:rPr>
        <w:t>La question régionale, tout comme la question nationale, peut constituer, avons-nous dit, un lieu de brouillage des intérêts de classe. L’appel à l’unité de tous et toutes pour défendre les « dossiers régi</w:t>
      </w:r>
      <w:r w:rsidRPr="00384B10">
        <w:rPr>
          <w:lang w:eastAsia="fr-FR" w:bidi="fr-FR"/>
        </w:rPr>
        <w:t>o</w:t>
      </w:r>
      <w:r w:rsidRPr="00384B10">
        <w:rPr>
          <w:lang w:eastAsia="fr-FR" w:bidi="fr-FR"/>
        </w:rPr>
        <w:t>naux » au nom d’une « conscience régionale » devant cimenter l’action commune fait étra</w:t>
      </w:r>
      <w:r w:rsidRPr="00384B10">
        <w:rPr>
          <w:lang w:eastAsia="fr-FR" w:bidi="fr-FR"/>
        </w:rPr>
        <w:t>n</w:t>
      </w:r>
      <w:r w:rsidRPr="00384B10">
        <w:rPr>
          <w:lang w:eastAsia="fr-FR" w:bidi="fr-FR"/>
        </w:rPr>
        <w:t>gement penser à l’embrigadement de tous les citoyens et citoyennes pour défendre les « intérêts sup</w:t>
      </w:r>
      <w:r w:rsidRPr="00384B10">
        <w:rPr>
          <w:lang w:eastAsia="fr-FR" w:bidi="fr-FR"/>
        </w:rPr>
        <w:t>é</w:t>
      </w:r>
      <w:r w:rsidRPr="00384B10">
        <w:rPr>
          <w:lang w:eastAsia="fr-FR" w:bidi="fr-FR"/>
        </w:rPr>
        <w:t>rieurs de la nation ».</w:t>
      </w:r>
    </w:p>
    <w:p w14:paraId="73A52C76" w14:textId="77777777" w:rsidR="000746E3" w:rsidRPr="00384B10" w:rsidRDefault="000746E3" w:rsidP="000746E3">
      <w:pPr>
        <w:spacing w:before="120" w:after="120"/>
        <w:jc w:val="both"/>
      </w:pPr>
      <w:r w:rsidRPr="00384B10">
        <w:rPr>
          <w:lang w:eastAsia="fr-FR" w:bidi="fr-FR"/>
        </w:rPr>
        <w:t>Ce brouillage se produit pratiquement toujours lor</w:t>
      </w:r>
      <w:r w:rsidRPr="00384B10">
        <w:rPr>
          <w:lang w:eastAsia="fr-FR" w:bidi="fr-FR"/>
        </w:rPr>
        <w:t>s</w:t>
      </w:r>
      <w:r w:rsidRPr="00384B10">
        <w:rPr>
          <w:lang w:eastAsia="fr-FR" w:bidi="fr-FR"/>
        </w:rPr>
        <w:t>que ce sont les « gens d’en haut » qui ont l’initiative, lorsque ce sont eux qui défini</w:t>
      </w:r>
      <w:r w:rsidRPr="00384B10">
        <w:rPr>
          <w:lang w:eastAsia="fr-FR" w:bidi="fr-FR"/>
        </w:rPr>
        <w:t>s</w:t>
      </w:r>
      <w:r w:rsidRPr="00384B10">
        <w:rPr>
          <w:lang w:eastAsia="fr-FR" w:bidi="fr-FR"/>
        </w:rPr>
        <w:t>sent la question régi</w:t>
      </w:r>
      <w:r w:rsidRPr="00384B10">
        <w:rPr>
          <w:lang w:eastAsia="fr-FR" w:bidi="fr-FR"/>
        </w:rPr>
        <w:t>o</w:t>
      </w:r>
      <w:r w:rsidRPr="00384B10">
        <w:rPr>
          <w:lang w:eastAsia="fr-FR" w:bidi="fr-FR"/>
        </w:rPr>
        <w:t>nale. Entre les mains des « gens d’en bas », la question régionale, comme il arrive souvent, se transforme en un lieu de revendications et de mise à jour des contr</w:t>
      </w:r>
      <w:r w:rsidRPr="00384B10">
        <w:rPr>
          <w:lang w:eastAsia="fr-FR" w:bidi="fr-FR"/>
        </w:rPr>
        <w:t>a</w:t>
      </w:r>
      <w:r w:rsidRPr="00384B10">
        <w:rPr>
          <w:lang w:eastAsia="fr-FR" w:bidi="fr-FR"/>
        </w:rPr>
        <w:t>dictions engendrées par la pénétration et l’accumulation du cap</w:t>
      </w:r>
      <w:r w:rsidRPr="00384B10">
        <w:rPr>
          <w:lang w:eastAsia="fr-FR" w:bidi="fr-FR"/>
        </w:rPr>
        <w:t>i</w:t>
      </w:r>
      <w:r w:rsidRPr="00384B10">
        <w:rPr>
          <w:lang w:eastAsia="fr-FR" w:bidi="fr-FR"/>
        </w:rPr>
        <w:t>tal.</w:t>
      </w:r>
    </w:p>
    <w:p w14:paraId="22A7A59A" w14:textId="77777777" w:rsidR="000746E3" w:rsidRPr="00384B10" w:rsidRDefault="000746E3" w:rsidP="000746E3">
      <w:pPr>
        <w:spacing w:before="120" w:after="120"/>
        <w:jc w:val="both"/>
      </w:pPr>
      <w:r w:rsidRPr="00384B10">
        <w:rPr>
          <w:lang w:eastAsia="fr-FR" w:bidi="fr-FR"/>
        </w:rPr>
        <w:t>Pour caractériser la question régionale telle que se la posent les gens d’en bas, particulièrement dans les r</w:t>
      </w:r>
      <w:r w:rsidRPr="00384B10">
        <w:rPr>
          <w:lang w:eastAsia="fr-FR" w:bidi="fr-FR"/>
        </w:rPr>
        <w:t>é</w:t>
      </w:r>
      <w:r w:rsidRPr="00384B10">
        <w:rPr>
          <w:lang w:eastAsia="fr-FR" w:bidi="fr-FR"/>
        </w:rPr>
        <w:t>gions périphériques, nous nous en sommes tenus pri</w:t>
      </w:r>
      <w:r w:rsidRPr="00384B10">
        <w:rPr>
          <w:lang w:eastAsia="fr-FR" w:bidi="fr-FR"/>
        </w:rPr>
        <w:t>n</w:t>
      </w:r>
      <w:r w:rsidRPr="00384B10">
        <w:rPr>
          <w:lang w:eastAsia="fr-FR" w:bidi="fr-FR"/>
        </w:rPr>
        <w:t>cipalement au cas du Bas St-Laurent. Il faudrait élargir l’enquête aux autres régions péri</w:t>
      </w:r>
      <w:r>
        <w:rPr>
          <w:lang w:eastAsia="fr-FR" w:bidi="fr-FR"/>
        </w:rPr>
        <w:t>phériques : l’Abitibi-Témis</w:t>
      </w:r>
      <w:r w:rsidRPr="00384B10">
        <w:rPr>
          <w:lang w:eastAsia="fr-FR" w:bidi="fr-FR"/>
        </w:rPr>
        <w:t>camingue, le Sagu</w:t>
      </w:r>
      <w:r w:rsidRPr="00384B10">
        <w:rPr>
          <w:lang w:eastAsia="fr-FR" w:bidi="fr-FR"/>
        </w:rPr>
        <w:t>e</w:t>
      </w:r>
      <w:r w:rsidRPr="00384B10">
        <w:rPr>
          <w:lang w:eastAsia="fr-FR" w:bidi="fr-FR"/>
        </w:rPr>
        <w:t>nay-Lac St-Jean, l’Outaouais, la Côte-Nord et la Basse Côte-Nord. Toutes ces régions sont historiquement cara</w:t>
      </w:r>
      <w:r w:rsidRPr="00384B10">
        <w:rPr>
          <w:lang w:eastAsia="fr-FR" w:bidi="fr-FR"/>
        </w:rPr>
        <w:t>c</w:t>
      </w:r>
      <w:r w:rsidRPr="00384B10">
        <w:rPr>
          <w:lang w:eastAsia="fr-FR" w:bidi="fr-FR"/>
        </w:rPr>
        <w:t>térisées par un nombre important de petits pr</w:t>
      </w:r>
      <w:r w:rsidRPr="00384B10">
        <w:rPr>
          <w:lang w:eastAsia="fr-FR" w:bidi="fr-FR"/>
        </w:rPr>
        <w:t>o</w:t>
      </w:r>
      <w:r w:rsidRPr="00384B10">
        <w:rPr>
          <w:lang w:eastAsia="fr-FR" w:bidi="fr-FR"/>
        </w:rPr>
        <w:t>ducteurs indépendants (à l’exception de la Côte-Nord) et par une présence non moins ident</w:t>
      </w:r>
      <w:r w:rsidRPr="00384B10">
        <w:rPr>
          <w:lang w:eastAsia="fr-FR" w:bidi="fr-FR"/>
        </w:rPr>
        <w:t>i</w:t>
      </w:r>
      <w:r w:rsidRPr="00384B10">
        <w:rPr>
          <w:lang w:eastAsia="fr-FR" w:bidi="fr-FR"/>
        </w:rPr>
        <w:t>fiable de monopoles. Il est possible que dans certaines de ces régions la question régionale soit posée davantage par les travailleurs synd</w:t>
      </w:r>
      <w:r w:rsidRPr="00384B10">
        <w:rPr>
          <w:lang w:eastAsia="fr-FR" w:bidi="fr-FR"/>
        </w:rPr>
        <w:t>i</w:t>
      </w:r>
      <w:r w:rsidRPr="00384B10">
        <w:rPr>
          <w:lang w:eastAsia="fr-FR" w:bidi="fr-FR"/>
        </w:rPr>
        <w:t>qués que par les autres travailleurs. Il apparaît cependant que les ce</w:t>
      </w:r>
      <w:r w:rsidRPr="00384B10">
        <w:rPr>
          <w:lang w:eastAsia="fr-FR" w:bidi="fr-FR"/>
        </w:rPr>
        <w:t>n</w:t>
      </w:r>
      <w:r w:rsidRPr="00384B10">
        <w:rPr>
          <w:lang w:eastAsia="fr-FR" w:bidi="fr-FR"/>
        </w:rPr>
        <w:t>trales syndicales dont le leadership vient de Montréal ont jusqu’ici accordé beaucoup plus d’attention à la question nationale qu’à la question r</w:t>
      </w:r>
      <w:r w:rsidRPr="00384B10">
        <w:rPr>
          <w:lang w:eastAsia="fr-FR" w:bidi="fr-FR"/>
        </w:rPr>
        <w:t>é</w:t>
      </w:r>
      <w:r w:rsidRPr="00384B10">
        <w:rPr>
          <w:lang w:eastAsia="fr-FR" w:bidi="fr-FR"/>
        </w:rPr>
        <w:t>gionale. On peut supposer que la prise en considération de cette question permettrait de renouveler le débat de la question nati</w:t>
      </w:r>
      <w:r w:rsidRPr="00384B10">
        <w:rPr>
          <w:lang w:eastAsia="fr-FR" w:bidi="fr-FR"/>
        </w:rPr>
        <w:t>o</w:t>
      </w:r>
      <w:r w:rsidRPr="00384B10">
        <w:rPr>
          <w:lang w:eastAsia="fr-FR" w:bidi="fr-FR"/>
        </w:rPr>
        <w:t>nale et de comprendre un peu mieux comment les monopoles, même en consentant des salaires élevés, sont responsables d’une surexploit</w:t>
      </w:r>
      <w:r w:rsidRPr="00384B10">
        <w:rPr>
          <w:lang w:eastAsia="fr-FR" w:bidi="fr-FR"/>
        </w:rPr>
        <w:t>a</w:t>
      </w:r>
      <w:r w:rsidRPr="00384B10">
        <w:rPr>
          <w:lang w:eastAsia="fr-FR" w:bidi="fr-FR"/>
        </w:rPr>
        <w:t>tion des autres travailleurs de ces régions.</w:t>
      </w:r>
    </w:p>
    <w:p w14:paraId="1488CCCE" w14:textId="77777777" w:rsidR="000746E3" w:rsidRDefault="000746E3" w:rsidP="000746E3">
      <w:pPr>
        <w:spacing w:before="120" w:after="120"/>
        <w:jc w:val="both"/>
        <w:rPr>
          <w:lang w:eastAsia="fr-FR" w:bidi="fr-FR"/>
        </w:rPr>
      </w:pPr>
    </w:p>
    <w:p w14:paraId="5F25B5BA" w14:textId="77777777" w:rsidR="000746E3" w:rsidRPr="00384B10" w:rsidRDefault="000746E3" w:rsidP="000746E3">
      <w:pPr>
        <w:spacing w:before="120" w:after="120"/>
        <w:jc w:val="both"/>
      </w:pPr>
      <w:r w:rsidRPr="00384B10">
        <w:rPr>
          <w:lang w:eastAsia="fr-FR" w:bidi="fr-FR"/>
        </w:rPr>
        <w:t>En terminant, mentionnons que, pour l’avenir du socialisme au Québec, la question régionale n’est pas moins chargée d’enjeux str</w:t>
      </w:r>
      <w:r w:rsidRPr="00384B10">
        <w:rPr>
          <w:lang w:eastAsia="fr-FR" w:bidi="fr-FR"/>
        </w:rPr>
        <w:t>a</w:t>
      </w:r>
      <w:r w:rsidRPr="00384B10">
        <w:rPr>
          <w:lang w:eastAsia="fr-FR" w:bidi="fr-FR"/>
        </w:rPr>
        <w:t>tégiques que la question nationale. Deux tâches semblent particuli</w:t>
      </w:r>
      <w:r w:rsidRPr="00384B10">
        <w:rPr>
          <w:lang w:eastAsia="fr-FR" w:bidi="fr-FR"/>
        </w:rPr>
        <w:t>è</w:t>
      </w:r>
      <w:r w:rsidRPr="00384B10">
        <w:rPr>
          <w:lang w:eastAsia="fr-FR" w:bidi="fr-FR"/>
        </w:rPr>
        <w:t>rement impo</w:t>
      </w:r>
      <w:r w:rsidRPr="00384B10">
        <w:rPr>
          <w:lang w:eastAsia="fr-FR" w:bidi="fr-FR"/>
        </w:rPr>
        <w:t>r</w:t>
      </w:r>
      <w:r w:rsidRPr="00384B10">
        <w:rPr>
          <w:lang w:eastAsia="fr-FR" w:bidi="fr-FR"/>
        </w:rPr>
        <w:t>tantes à l’étape actuelle.</w:t>
      </w:r>
    </w:p>
    <w:p w14:paraId="44B997EE" w14:textId="77777777" w:rsidR="000746E3" w:rsidRDefault="000746E3" w:rsidP="000746E3">
      <w:pPr>
        <w:spacing w:before="120" w:after="120"/>
        <w:jc w:val="both"/>
        <w:rPr>
          <w:lang w:eastAsia="fr-FR" w:bidi="fr-FR"/>
        </w:rPr>
      </w:pPr>
    </w:p>
    <w:p w14:paraId="1F066CDD" w14:textId="77777777" w:rsidR="000746E3" w:rsidRDefault="000746E3" w:rsidP="000746E3">
      <w:pPr>
        <w:spacing w:before="120" w:after="120"/>
        <w:jc w:val="both"/>
        <w:rPr>
          <w:lang w:eastAsia="fr-FR" w:bidi="fr-FR"/>
        </w:rPr>
      </w:pPr>
      <w:r w:rsidRPr="00A17619">
        <w:rPr>
          <w:i/>
          <w:color w:val="0000FF"/>
          <w:lang w:eastAsia="fr-FR" w:bidi="fr-FR"/>
        </w:rPr>
        <w:t>Premièrement</w:t>
      </w:r>
      <w:r w:rsidRPr="00384B10">
        <w:rPr>
          <w:lang w:eastAsia="fr-FR" w:bidi="fr-FR"/>
        </w:rPr>
        <w:t>, du côté des groupes populaires, mobilisés sur des problèmes qui revêtent un aspect régional, il y aurait avantage à expl</w:t>
      </w:r>
      <w:r w:rsidRPr="00384B10">
        <w:rPr>
          <w:lang w:eastAsia="fr-FR" w:bidi="fr-FR"/>
        </w:rPr>
        <w:t>i</w:t>
      </w:r>
      <w:r w:rsidRPr="00384B10">
        <w:rPr>
          <w:lang w:eastAsia="fr-FR" w:bidi="fr-FR"/>
        </w:rPr>
        <w:t>citer ce qui est implicite dans leurs projets. L’analyse vo</w:t>
      </w:r>
      <w:r w:rsidRPr="00384B10">
        <w:rPr>
          <w:lang w:eastAsia="fr-FR" w:bidi="fr-FR"/>
        </w:rPr>
        <w:t>u</w:t>
      </w:r>
      <w:r w:rsidRPr="00384B10">
        <w:rPr>
          <w:lang w:eastAsia="fr-FR" w:bidi="fr-FR"/>
        </w:rPr>
        <w:t>lant que les revendications des groupes ne sauraient être satisfaites dans le régime actuel et nécessiteraient, pour ce faire, des cond</w:t>
      </w:r>
      <w:r w:rsidRPr="00384B10">
        <w:rPr>
          <w:lang w:eastAsia="fr-FR" w:bidi="fr-FR"/>
        </w:rPr>
        <w:t>i</w:t>
      </w:r>
      <w:r w:rsidRPr="00384B10">
        <w:rPr>
          <w:lang w:eastAsia="fr-FR" w:bidi="fr-FR"/>
        </w:rPr>
        <w:t>tions qui sont celles du s</w:t>
      </w:r>
      <w:r w:rsidRPr="00384B10">
        <w:rPr>
          <w:lang w:eastAsia="fr-FR" w:bidi="fr-FR"/>
        </w:rPr>
        <w:t>o</w:t>
      </w:r>
      <w:r w:rsidRPr="00384B10">
        <w:rPr>
          <w:lang w:eastAsia="fr-FR" w:bidi="fr-FR"/>
        </w:rPr>
        <w:t>cialisme, cette analyse n’est pas faite par tout le monde,</w:t>
      </w:r>
      <w:r>
        <w:t xml:space="preserve"> [76] </w:t>
      </w:r>
      <w:r w:rsidRPr="00384B10">
        <w:rPr>
          <w:lang w:eastAsia="fr-FR" w:bidi="fr-FR"/>
        </w:rPr>
        <w:t>loin de là, et il n’est probablement pas possible qu’elle le soit à court te</w:t>
      </w:r>
      <w:r w:rsidRPr="00384B10">
        <w:rPr>
          <w:lang w:eastAsia="fr-FR" w:bidi="fr-FR"/>
        </w:rPr>
        <w:t>r</w:t>
      </w:r>
      <w:r w:rsidRPr="00384B10">
        <w:rPr>
          <w:lang w:eastAsia="fr-FR" w:bidi="fr-FR"/>
        </w:rPr>
        <w:t>me. Cependant, une clarification des e</w:t>
      </w:r>
      <w:r w:rsidRPr="00384B10">
        <w:rPr>
          <w:lang w:eastAsia="fr-FR" w:bidi="fr-FR"/>
        </w:rPr>
        <w:t>n</w:t>
      </w:r>
      <w:r w:rsidRPr="00384B10">
        <w:rPr>
          <w:lang w:eastAsia="fr-FR" w:bidi="fr-FR"/>
        </w:rPr>
        <w:t>jeux des luttes est possible et il y aurait lieu de rendre plus explicites certains objectifs des gro</w:t>
      </w:r>
      <w:r w:rsidRPr="00384B10">
        <w:rPr>
          <w:lang w:eastAsia="fr-FR" w:bidi="fr-FR"/>
        </w:rPr>
        <w:t>u</w:t>
      </w:r>
      <w:r w:rsidRPr="00384B10">
        <w:rPr>
          <w:lang w:eastAsia="fr-FR" w:bidi="fr-FR"/>
        </w:rPr>
        <w:t>pes : leur caractère anticapitaliste serait mis en évidence et le projet soci</w:t>
      </w:r>
      <w:r w:rsidRPr="00384B10">
        <w:rPr>
          <w:lang w:eastAsia="fr-FR" w:bidi="fr-FR"/>
        </w:rPr>
        <w:t>a</w:t>
      </w:r>
      <w:r w:rsidRPr="00384B10">
        <w:rPr>
          <w:lang w:eastAsia="fr-FR" w:bidi="fr-FR"/>
        </w:rPr>
        <w:t>liste qui s’y dessine en filigrane a</w:t>
      </w:r>
      <w:r w:rsidRPr="00384B10">
        <w:rPr>
          <w:lang w:eastAsia="fr-FR" w:bidi="fr-FR"/>
        </w:rPr>
        <w:t>u</w:t>
      </w:r>
      <w:r w:rsidRPr="00384B10">
        <w:rPr>
          <w:lang w:eastAsia="fr-FR" w:bidi="fr-FR"/>
        </w:rPr>
        <w:t>rait alors des chances de mieux percer au grand jour.</w:t>
      </w:r>
    </w:p>
    <w:p w14:paraId="548B273C" w14:textId="77777777" w:rsidR="000746E3" w:rsidRPr="00384B10" w:rsidRDefault="000746E3" w:rsidP="000746E3">
      <w:pPr>
        <w:spacing w:before="120" w:after="120"/>
        <w:jc w:val="both"/>
      </w:pPr>
    </w:p>
    <w:p w14:paraId="796D178A" w14:textId="77777777" w:rsidR="000746E3" w:rsidRPr="00384B10" w:rsidRDefault="000746E3" w:rsidP="000746E3">
      <w:pPr>
        <w:spacing w:before="120" w:after="120"/>
        <w:jc w:val="both"/>
      </w:pPr>
      <w:r w:rsidRPr="00A17619">
        <w:rPr>
          <w:i/>
          <w:color w:val="0000FF"/>
          <w:lang w:eastAsia="fr-FR" w:bidi="fr-FR"/>
        </w:rPr>
        <w:t>Deuxièmement</w:t>
      </w:r>
      <w:r w:rsidRPr="00384B10">
        <w:rPr>
          <w:lang w:eastAsia="fr-FR" w:bidi="fr-FR"/>
        </w:rPr>
        <w:t>, il importe pour les groupes de réflexion politique et pour les organisations politiques existant à l’heure actuelle d’approfondir leur compréhension de la question régionale et des lu</w:t>
      </w:r>
      <w:r w:rsidRPr="00384B10">
        <w:rPr>
          <w:lang w:eastAsia="fr-FR" w:bidi="fr-FR"/>
        </w:rPr>
        <w:t>t</w:t>
      </w:r>
      <w:r w:rsidRPr="00384B10">
        <w:rPr>
          <w:lang w:eastAsia="fr-FR" w:bidi="fr-FR"/>
        </w:rPr>
        <w:t>tes et revend</w:t>
      </w:r>
      <w:r w:rsidRPr="00384B10">
        <w:rPr>
          <w:lang w:eastAsia="fr-FR" w:bidi="fr-FR"/>
        </w:rPr>
        <w:t>i</w:t>
      </w:r>
      <w:r w:rsidRPr="00384B10">
        <w:rPr>
          <w:lang w:eastAsia="fr-FR" w:bidi="fr-FR"/>
        </w:rPr>
        <w:t>cations qu’elle comporte pour les gens d’en bas. S’il n’est pas pensable de demander aux groupes popula</w:t>
      </w:r>
      <w:r w:rsidRPr="00384B10">
        <w:rPr>
          <w:lang w:eastAsia="fr-FR" w:bidi="fr-FR"/>
        </w:rPr>
        <w:t>i</w:t>
      </w:r>
      <w:r w:rsidRPr="00384B10">
        <w:rPr>
          <w:lang w:eastAsia="fr-FR" w:bidi="fr-FR"/>
        </w:rPr>
        <w:t>res d’écrire le progra</w:t>
      </w:r>
      <w:r w:rsidRPr="00384B10">
        <w:rPr>
          <w:lang w:eastAsia="fr-FR" w:bidi="fr-FR"/>
        </w:rPr>
        <w:t>m</w:t>
      </w:r>
      <w:r w:rsidRPr="00384B10">
        <w:rPr>
          <w:lang w:eastAsia="fr-FR" w:bidi="fr-FR"/>
        </w:rPr>
        <w:t>me d’un éventuel parti socialiste québécois, un tel parti ne saurait toutefois pr</w:t>
      </w:r>
      <w:r w:rsidRPr="00384B10">
        <w:rPr>
          <w:lang w:eastAsia="fr-FR" w:bidi="fr-FR"/>
        </w:rPr>
        <w:t>o</w:t>
      </w:r>
      <w:r w:rsidRPr="00384B10">
        <w:rPr>
          <w:lang w:eastAsia="fr-FR" w:bidi="fr-FR"/>
        </w:rPr>
        <w:t>duire un programme digne de ce nom sans faire la synthèse de ces revendications.</w:t>
      </w:r>
    </w:p>
    <w:p w14:paraId="692CF4CD" w14:textId="77777777" w:rsidR="000746E3" w:rsidRDefault="000746E3" w:rsidP="000746E3">
      <w:pPr>
        <w:spacing w:before="120" w:after="120"/>
        <w:jc w:val="both"/>
        <w:rPr>
          <w:lang w:eastAsia="fr-FR" w:bidi="fr-FR"/>
        </w:rPr>
      </w:pPr>
    </w:p>
    <w:p w14:paraId="7CB85D6C" w14:textId="77777777" w:rsidR="000746E3" w:rsidRPr="00716724" w:rsidRDefault="000746E3" w:rsidP="000746E3">
      <w:pPr>
        <w:spacing w:before="120" w:after="120"/>
        <w:jc w:val="right"/>
        <w:rPr>
          <w:i/>
          <w:iCs/>
          <w:szCs w:val="28"/>
        </w:rPr>
      </w:pPr>
      <w:r w:rsidRPr="00716724">
        <w:rPr>
          <w:i/>
          <w:iCs/>
          <w:szCs w:val="28"/>
          <w:lang w:eastAsia="fr-FR" w:bidi="fr-FR"/>
        </w:rPr>
        <w:t>Serge Côt</w:t>
      </w:r>
      <w:r>
        <w:rPr>
          <w:i/>
          <w:iCs/>
          <w:szCs w:val="28"/>
          <w:lang w:eastAsia="fr-FR" w:bidi="fr-FR"/>
        </w:rPr>
        <w:t>é</w:t>
      </w:r>
      <w:r w:rsidRPr="00716724">
        <w:rPr>
          <w:i/>
          <w:iCs/>
          <w:szCs w:val="28"/>
          <w:lang w:eastAsia="fr-FR" w:bidi="fr-FR"/>
        </w:rPr>
        <w:t>, Benoît L</w:t>
      </w:r>
      <w:r w:rsidRPr="00716724">
        <w:rPr>
          <w:i/>
          <w:iCs/>
          <w:szCs w:val="28"/>
          <w:lang w:eastAsia="fr-FR" w:bidi="fr-FR"/>
        </w:rPr>
        <w:t>é</w:t>
      </w:r>
      <w:r w:rsidRPr="00716724">
        <w:rPr>
          <w:i/>
          <w:iCs/>
          <w:szCs w:val="28"/>
          <w:lang w:eastAsia="fr-FR" w:bidi="fr-FR"/>
        </w:rPr>
        <w:t>vesque.</w:t>
      </w:r>
    </w:p>
    <w:p w14:paraId="47E4E93A" w14:textId="77777777" w:rsidR="000746E3" w:rsidRDefault="000746E3" w:rsidP="000746E3">
      <w:pPr>
        <w:spacing w:before="120" w:after="120"/>
        <w:jc w:val="both"/>
        <w:rPr>
          <w:lang w:eastAsia="fr-FR" w:bidi="fr-FR"/>
        </w:rPr>
      </w:pPr>
    </w:p>
    <w:p w14:paraId="33D42C9D" w14:textId="77777777" w:rsidR="000746E3" w:rsidRPr="00E07116" w:rsidRDefault="000746E3" w:rsidP="000746E3">
      <w:pPr>
        <w:jc w:val="both"/>
      </w:pPr>
    </w:p>
    <w:p w14:paraId="6DC05501" w14:textId="77777777" w:rsidR="000746E3" w:rsidRDefault="000746E3" w:rsidP="000746E3">
      <w:pPr>
        <w:jc w:val="both"/>
      </w:pPr>
      <w:r w:rsidRPr="003F76B5">
        <w:rPr>
          <w:b/>
          <w:color w:val="FF0000"/>
        </w:rPr>
        <w:t>NOTES</w:t>
      </w:r>
    </w:p>
    <w:p w14:paraId="0689FCA1" w14:textId="77777777" w:rsidR="000746E3" w:rsidRDefault="000746E3" w:rsidP="000746E3">
      <w:pPr>
        <w:jc w:val="both"/>
      </w:pPr>
    </w:p>
    <w:p w14:paraId="76AD6A4D" w14:textId="77777777" w:rsidR="000746E3" w:rsidRPr="00E07116" w:rsidRDefault="000746E3" w:rsidP="000746E3">
      <w:pPr>
        <w:jc w:val="both"/>
      </w:pPr>
      <w:r>
        <w:t>Pour faciliter la consultation des notes en fin de textes, nous les avons toutes converties, dans cette édition numérique des Classiques des sciences sociales, en notes de bas de page. JMT.</w:t>
      </w:r>
    </w:p>
    <w:p w14:paraId="75D4068D" w14:textId="77777777" w:rsidR="000746E3" w:rsidRPr="00E07116" w:rsidRDefault="000746E3" w:rsidP="000746E3">
      <w:pPr>
        <w:jc w:val="both"/>
      </w:pPr>
    </w:p>
    <w:p w14:paraId="620C55B8" w14:textId="77777777" w:rsidR="000746E3" w:rsidRPr="00384B10" w:rsidRDefault="000746E3" w:rsidP="000746E3">
      <w:pPr>
        <w:spacing w:before="120" w:after="120"/>
        <w:jc w:val="both"/>
      </w:pPr>
    </w:p>
    <w:p w14:paraId="0E414F7C" w14:textId="77777777" w:rsidR="000746E3" w:rsidRPr="00384B10" w:rsidRDefault="000746E3" w:rsidP="000746E3">
      <w:pPr>
        <w:pStyle w:val="p"/>
      </w:pPr>
      <w:r>
        <w:t>[77]</w:t>
      </w:r>
    </w:p>
    <w:p w14:paraId="7A930124" w14:textId="77777777" w:rsidR="000746E3" w:rsidRPr="00E07116" w:rsidRDefault="000746E3" w:rsidP="000746E3">
      <w:pPr>
        <w:pStyle w:val="p"/>
      </w:pPr>
      <w:r>
        <w:br w:type="page"/>
        <w:t>[79]</w:t>
      </w:r>
    </w:p>
    <w:p w14:paraId="749FABA6" w14:textId="77777777" w:rsidR="000746E3" w:rsidRDefault="000746E3" w:rsidP="000746E3">
      <w:pPr>
        <w:jc w:val="both"/>
      </w:pPr>
    </w:p>
    <w:p w14:paraId="2C88FCF6" w14:textId="77777777" w:rsidR="000746E3" w:rsidRPr="00E07116" w:rsidRDefault="000746E3" w:rsidP="000746E3">
      <w:pPr>
        <w:jc w:val="both"/>
      </w:pPr>
    </w:p>
    <w:p w14:paraId="1E5D345F" w14:textId="77777777" w:rsidR="000746E3" w:rsidRDefault="000746E3" w:rsidP="000746E3">
      <w:pPr>
        <w:spacing w:after="120"/>
        <w:ind w:firstLine="0"/>
        <w:jc w:val="center"/>
        <w:rPr>
          <w:b/>
          <w:sz w:val="24"/>
        </w:rPr>
      </w:pPr>
      <w:bookmarkStart w:id="12" w:name="Interventions_econo_08_Dossier_2"/>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78AEF387" w14:textId="77777777" w:rsidR="000746E3" w:rsidRPr="00890E45" w:rsidRDefault="000746E3" w:rsidP="000746E3">
      <w:pPr>
        <w:pStyle w:val="planchenb"/>
        <w:rPr>
          <w:color w:val="auto"/>
          <w:sz w:val="44"/>
        </w:rPr>
      </w:pPr>
      <w:r w:rsidRPr="00C94631">
        <w:rPr>
          <w:b/>
          <w:color w:val="008000"/>
          <w:sz w:val="24"/>
        </w:rPr>
        <w:t>DOSSIER</w:t>
      </w:r>
      <w:r w:rsidRPr="00F4315E">
        <w:rPr>
          <w:b/>
          <w:sz w:val="24"/>
        </w:rPr>
        <w:br/>
      </w:r>
      <w:r w:rsidRPr="00890E45">
        <w:rPr>
          <w:color w:val="auto"/>
          <w:sz w:val="44"/>
        </w:rPr>
        <w:t>“</w:t>
      </w:r>
      <w:r>
        <w:rPr>
          <w:color w:val="auto"/>
          <w:sz w:val="44"/>
        </w:rPr>
        <w:t>LE CONSEIL RÉGIONAL</w:t>
      </w:r>
      <w:r>
        <w:rPr>
          <w:color w:val="auto"/>
          <w:sz w:val="44"/>
        </w:rPr>
        <w:br/>
        <w:t>DE DÉVELOPPEMENT</w:t>
      </w:r>
      <w:r>
        <w:rPr>
          <w:color w:val="auto"/>
          <w:sz w:val="44"/>
        </w:rPr>
        <w:br/>
        <w:t>DE L’EST DU QUÉBEC</w:t>
      </w:r>
      <w:r w:rsidRPr="00890E45">
        <w:rPr>
          <w:color w:val="auto"/>
          <w:sz w:val="44"/>
        </w:rPr>
        <w:t>.”</w:t>
      </w:r>
    </w:p>
    <w:bookmarkEnd w:id="12"/>
    <w:p w14:paraId="6AC18C22" w14:textId="77777777" w:rsidR="000746E3" w:rsidRDefault="000746E3" w:rsidP="000746E3">
      <w:pPr>
        <w:jc w:val="both"/>
      </w:pPr>
    </w:p>
    <w:p w14:paraId="1E29EB91" w14:textId="77777777" w:rsidR="000746E3" w:rsidRPr="00E07116" w:rsidRDefault="000746E3" w:rsidP="000746E3">
      <w:pPr>
        <w:jc w:val="both"/>
      </w:pPr>
    </w:p>
    <w:p w14:paraId="493ECCC7" w14:textId="77777777" w:rsidR="000746E3" w:rsidRPr="00E07116" w:rsidRDefault="000746E3" w:rsidP="000746E3">
      <w:pPr>
        <w:pStyle w:val="suite"/>
      </w:pPr>
      <w:r>
        <w:t>Par Johanne Jutras</w:t>
      </w:r>
    </w:p>
    <w:p w14:paraId="0942C37D" w14:textId="77777777" w:rsidR="000746E3" w:rsidRPr="00E07116" w:rsidRDefault="000746E3" w:rsidP="000746E3">
      <w:pPr>
        <w:jc w:val="both"/>
      </w:pPr>
    </w:p>
    <w:p w14:paraId="61525A0A" w14:textId="77777777" w:rsidR="000746E3" w:rsidRDefault="000746E3" w:rsidP="000746E3">
      <w:pPr>
        <w:jc w:val="both"/>
      </w:pPr>
    </w:p>
    <w:p w14:paraId="2F552459" w14:textId="77777777" w:rsidR="000746E3" w:rsidRPr="00E07116" w:rsidRDefault="000746E3" w:rsidP="000746E3">
      <w:pPr>
        <w:jc w:val="both"/>
      </w:pPr>
    </w:p>
    <w:p w14:paraId="706047B1" w14:textId="77777777" w:rsidR="000746E3" w:rsidRPr="00E07116" w:rsidRDefault="000746E3" w:rsidP="000746E3">
      <w:pPr>
        <w:jc w:val="both"/>
      </w:pPr>
    </w:p>
    <w:p w14:paraId="38AB3794"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1B80005C" w14:textId="77777777" w:rsidR="000746E3" w:rsidRPr="00CB07A3" w:rsidRDefault="000746E3" w:rsidP="000746E3">
      <w:pPr>
        <w:spacing w:before="120" w:after="120"/>
        <w:jc w:val="both"/>
      </w:pPr>
      <w:r w:rsidRPr="00CB07A3">
        <w:rPr>
          <w:lang w:eastAsia="fr-FR" w:bidi="fr-FR"/>
        </w:rPr>
        <w:t>À l’heure actuelle, l’ensemble des conseils régionaux de dévelo</w:t>
      </w:r>
      <w:r w:rsidRPr="00CB07A3">
        <w:rPr>
          <w:lang w:eastAsia="fr-FR" w:bidi="fr-FR"/>
        </w:rPr>
        <w:t>p</w:t>
      </w:r>
      <w:r w:rsidRPr="00CB07A3">
        <w:rPr>
          <w:lang w:eastAsia="fr-FR" w:bidi="fr-FR"/>
        </w:rPr>
        <w:t>pement du Québec ont renouvelé, pour un an seulement, leur protoc</w:t>
      </w:r>
      <w:r w:rsidRPr="00CB07A3">
        <w:rPr>
          <w:lang w:eastAsia="fr-FR" w:bidi="fr-FR"/>
        </w:rPr>
        <w:t>o</w:t>
      </w:r>
      <w:r w:rsidRPr="00CB07A3">
        <w:rPr>
          <w:lang w:eastAsia="fr-FR" w:bidi="fr-FR"/>
        </w:rPr>
        <w:t>le d’entente avec leur interlocuteur privilégié, l’Office de planific</w:t>
      </w:r>
      <w:r w:rsidRPr="00CB07A3">
        <w:rPr>
          <w:lang w:eastAsia="fr-FR" w:bidi="fr-FR"/>
        </w:rPr>
        <w:t>a</w:t>
      </w:r>
      <w:r w:rsidRPr="00CB07A3">
        <w:rPr>
          <w:lang w:eastAsia="fr-FR" w:bidi="fr-FR"/>
        </w:rPr>
        <w:t>tion et de développement du Québec (O.P.D.Q.), organisme d’</w:t>
      </w:r>
      <w:r w:rsidRPr="00CB07A3">
        <w:t>État</w:t>
      </w:r>
      <w:r w:rsidRPr="00CB07A3">
        <w:rPr>
          <w:lang w:eastAsia="fr-FR" w:bidi="fr-FR"/>
        </w:rPr>
        <w:t xml:space="preserve"> retou</w:t>
      </w:r>
      <w:r w:rsidRPr="00CB07A3">
        <w:rPr>
          <w:lang w:eastAsia="fr-FR" w:bidi="fr-FR"/>
        </w:rPr>
        <w:t>r</w:t>
      </w:r>
      <w:r w:rsidRPr="00CB07A3">
        <w:rPr>
          <w:lang w:eastAsia="fr-FR" w:bidi="fr-FR"/>
        </w:rPr>
        <w:t>né, lors du remaniement ministériel de mai dernier, sous la surveilla</w:t>
      </w:r>
      <w:r w:rsidRPr="00CB07A3">
        <w:rPr>
          <w:lang w:eastAsia="fr-FR" w:bidi="fr-FR"/>
        </w:rPr>
        <w:t>n</w:t>
      </w:r>
      <w:r w:rsidRPr="00CB07A3">
        <w:rPr>
          <w:lang w:eastAsia="fr-FR" w:bidi="fr-FR"/>
        </w:rPr>
        <w:t>ce du Premier ministre monsieur René Lévesque.</w:t>
      </w:r>
    </w:p>
    <w:p w14:paraId="189A89DD" w14:textId="77777777" w:rsidR="000746E3" w:rsidRPr="00CB07A3" w:rsidRDefault="000746E3" w:rsidP="000746E3">
      <w:pPr>
        <w:spacing w:before="120" w:after="120"/>
        <w:jc w:val="both"/>
      </w:pPr>
      <w:r w:rsidRPr="00CB07A3">
        <w:rPr>
          <w:lang w:eastAsia="fr-FR" w:bidi="fr-FR"/>
        </w:rPr>
        <w:t>L’adoption de la loi sur l’urbanisme et l’aménagement du territo</w:t>
      </w:r>
      <w:r w:rsidRPr="00CB07A3">
        <w:rPr>
          <w:lang w:eastAsia="fr-FR" w:bidi="fr-FR"/>
        </w:rPr>
        <w:t>i</w:t>
      </w:r>
      <w:r w:rsidRPr="00CB07A3">
        <w:rPr>
          <w:lang w:eastAsia="fr-FR" w:bidi="fr-FR"/>
        </w:rPr>
        <w:t>re, créant les municipalités régionales de comté (M.R.C.), ainsi que la loi sur la réforme de la fiscalité m</w:t>
      </w:r>
      <w:r w:rsidRPr="00CB07A3">
        <w:rPr>
          <w:lang w:eastAsia="fr-FR" w:bidi="fr-FR"/>
        </w:rPr>
        <w:t>u</w:t>
      </w:r>
      <w:r w:rsidRPr="00CB07A3">
        <w:rPr>
          <w:lang w:eastAsia="fr-FR" w:bidi="fr-FR"/>
        </w:rPr>
        <w:t>nicipale ne sont pas étrangères au malaise qui sévit au sein des C.R.D. quant à leur rôle et à leur av</w:t>
      </w:r>
      <w:r w:rsidRPr="00CB07A3">
        <w:rPr>
          <w:lang w:eastAsia="fr-FR" w:bidi="fr-FR"/>
        </w:rPr>
        <w:t>e</w:t>
      </w:r>
      <w:r w:rsidRPr="00CB07A3">
        <w:rPr>
          <w:lang w:eastAsia="fr-FR" w:bidi="fr-FR"/>
        </w:rPr>
        <w:t>nir à l’intérieur de ces nouvelles structures locales et régionales mises en pl</w:t>
      </w:r>
      <w:r w:rsidRPr="00CB07A3">
        <w:rPr>
          <w:lang w:eastAsia="fr-FR" w:bidi="fr-FR"/>
        </w:rPr>
        <w:t>a</w:t>
      </w:r>
      <w:r w:rsidRPr="00CB07A3">
        <w:rPr>
          <w:lang w:eastAsia="fr-FR" w:bidi="fr-FR"/>
        </w:rPr>
        <w:t>ce par le gouvernement péquiste</w:t>
      </w:r>
      <w:r>
        <w:rPr>
          <w:lang w:eastAsia="fr-FR" w:bidi="fr-FR"/>
        </w:rPr>
        <w:t> </w:t>
      </w:r>
      <w:r>
        <w:rPr>
          <w:rStyle w:val="Appelnotedebasdep"/>
          <w:lang w:eastAsia="fr-FR" w:bidi="fr-FR"/>
        </w:rPr>
        <w:footnoteReference w:id="53"/>
      </w:r>
      <w:r w:rsidRPr="00CB07A3">
        <w:rPr>
          <w:lang w:eastAsia="fr-FR" w:bidi="fr-FR"/>
        </w:rPr>
        <w:t>.</w:t>
      </w:r>
    </w:p>
    <w:p w14:paraId="7BA79EDA" w14:textId="77777777" w:rsidR="000746E3" w:rsidRPr="00CB07A3" w:rsidRDefault="000746E3" w:rsidP="000746E3">
      <w:pPr>
        <w:spacing w:before="120" w:after="120"/>
        <w:jc w:val="both"/>
      </w:pPr>
      <w:r w:rsidRPr="00CB07A3">
        <w:rPr>
          <w:lang w:eastAsia="fr-FR" w:bidi="fr-FR"/>
        </w:rPr>
        <w:t>De plus, les critères d’admissibilité aux subventions gouverneme</w:t>
      </w:r>
      <w:r w:rsidRPr="00CB07A3">
        <w:rPr>
          <w:lang w:eastAsia="fr-FR" w:bidi="fr-FR"/>
        </w:rPr>
        <w:t>n</w:t>
      </w:r>
      <w:r w:rsidRPr="00CB07A3">
        <w:rPr>
          <w:lang w:eastAsia="fr-FR" w:bidi="fr-FR"/>
        </w:rPr>
        <w:t>tales ont été modifiés par l’instauration d’une clause d’autofinancement en provenance des organismes du milieu.</w:t>
      </w:r>
    </w:p>
    <w:p w14:paraId="6885FA8B" w14:textId="77777777" w:rsidR="000746E3" w:rsidRDefault="000746E3" w:rsidP="000746E3">
      <w:pPr>
        <w:pStyle w:val="Grillecouleur-Accent1"/>
      </w:pPr>
    </w:p>
    <w:p w14:paraId="76E98F51" w14:textId="77777777" w:rsidR="000746E3" w:rsidRDefault="000746E3" w:rsidP="000746E3">
      <w:pPr>
        <w:pStyle w:val="Grillecouleur-Accent1"/>
      </w:pPr>
    </w:p>
    <w:p w14:paraId="792C1B0C" w14:textId="77777777" w:rsidR="000746E3" w:rsidRDefault="000746E3" w:rsidP="000746E3">
      <w:pPr>
        <w:pStyle w:val="Grillecouleur-Accent1"/>
      </w:pPr>
      <w:r w:rsidRPr="004458B4">
        <w:t>La participation du milieu se fera dorénavant sous la forme d’un fonds d’initiatives à la concertation (F.I.C.) et devra repr</w:t>
      </w:r>
      <w:r w:rsidRPr="004458B4">
        <w:t>é</w:t>
      </w:r>
      <w:r w:rsidRPr="004458B4">
        <w:t>senter une proportion</w:t>
      </w:r>
      <w:r>
        <w:t xml:space="preserve"> </w:t>
      </w:r>
      <w:r w:rsidRPr="005D7077">
        <w:t>plus grande des subventions de l ’Office, notamment en regard de la norme de 10% de la subvention de base</w:t>
      </w:r>
      <w:r>
        <w:t> </w:t>
      </w:r>
      <w:r>
        <w:rPr>
          <w:rStyle w:val="Appelnotedebasdep"/>
        </w:rPr>
        <w:footnoteReference w:id="54"/>
      </w:r>
      <w:r w:rsidRPr="005D7077">
        <w:t>.</w:t>
      </w:r>
    </w:p>
    <w:p w14:paraId="2C1688AE" w14:textId="77777777" w:rsidR="000746E3" w:rsidRPr="005D7077" w:rsidRDefault="000746E3" w:rsidP="000746E3">
      <w:pPr>
        <w:pStyle w:val="Grillecouleur-Accent1"/>
      </w:pPr>
    </w:p>
    <w:p w14:paraId="778655A5" w14:textId="77777777" w:rsidR="000746E3" w:rsidRPr="00CB07A3" w:rsidRDefault="000746E3" w:rsidP="000746E3">
      <w:pPr>
        <w:spacing w:before="120" w:after="120"/>
        <w:jc w:val="both"/>
      </w:pPr>
      <w:r w:rsidRPr="00CB07A3">
        <w:rPr>
          <w:lang w:eastAsia="fr-FR" w:bidi="fr-FR"/>
        </w:rPr>
        <w:t>Cela signifie pour plusieurs C.R.D. du Québec une agonie longue et pénible. L’ère de la consultation est morte, vive celle de la conce</w:t>
      </w:r>
      <w:r w:rsidRPr="00CB07A3">
        <w:rPr>
          <w:lang w:eastAsia="fr-FR" w:bidi="fr-FR"/>
        </w:rPr>
        <w:t>r</w:t>
      </w:r>
      <w:r w:rsidRPr="00CB07A3">
        <w:rPr>
          <w:lang w:eastAsia="fr-FR" w:bidi="fr-FR"/>
        </w:rPr>
        <w:t>tation</w:t>
      </w:r>
      <w:r>
        <w:rPr>
          <w:lang w:eastAsia="fr-FR" w:bidi="fr-FR"/>
        </w:rPr>
        <w:t> !</w:t>
      </w:r>
    </w:p>
    <w:p w14:paraId="7790A45B" w14:textId="77777777" w:rsidR="000746E3" w:rsidRPr="00CB07A3" w:rsidRDefault="000746E3" w:rsidP="000746E3">
      <w:pPr>
        <w:spacing w:before="120" w:after="120"/>
        <w:jc w:val="both"/>
      </w:pPr>
      <w:r w:rsidRPr="00CB07A3">
        <w:rPr>
          <w:lang w:eastAsia="fr-FR" w:bidi="fr-FR"/>
        </w:rPr>
        <w:t>Mais qu’est-ce qu’un C.R.D.</w:t>
      </w:r>
      <w:r>
        <w:rPr>
          <w:lang w:eastAsia="fr-FR" w:bidi="fr-FR"/>
        </w:rPr>
        <w:t> ?</w:t>
      </w:r>
      <w:r w:rsidRPr="00CB07A3">
        <w:rPr>
          <w:lang w:eastAsia="fr-FR" w:bidi="fr-FR"/>
        </w:rPr>
        <w:t xml:space="preserve"> D’où viennent-ils</w:t>
      </w:r>
      <w:r>
        <w:rPr>
          <w:lang w:eastAsia="fr-FR" w:bidi="fr-FR"/>
        </w:rPr>
        <w:t> ?</w:t>
      </w:r>
      <w:r w:rsidRPr="00CB07A3">
        <w:rPr>
          <w:lang w:eastAsia="fr-FR" w:bidi="fr-FR"/>
        </w:rPr>
        <w:t xml:space="preserve"> À quoi et à qui ont-ils servi</w:t>
      </w:r>
      <w:r>
        <w:rPr>
          <w:lang w:eastAsia="fr-FR" w:bidi="fr-FR"/>
        </w:rPr>
        <w:t> ?</w:t>
      </w:r>
      <w:r w:rsidRPr="00CB07A3">
        <w:rPr>
          <w:lang w:eastAsia="fr-FR" w:bidi="fr-FR"/>
        </w:rPr>
        <w:t xml:space="preserve"> Pour répondre à ces questions, nous avons retenu l’étude de cas du Conseil régional de développement de l’Est du Qu</w:t>
      </w:r>
      <w:r w:rsidRPr="00CB07A3">
        <w:rPr>
          <w:lang w:eastAsia="fr-FR" w:bidi="fr-FR"/>
        </w:rPr>
        <w:t>é</w:t>
      </w:r>
      <w:r w:rsidRPr="00CB07A3">
        <w:rPr>
          <w:lang w:eastAsia="fr-FR" w:bidi="fr-FR"/>
        </w:rPr>
        <w:t>bec (C.R.D.E.Q.) que nous avons eu le loisir d’analyser lors de la r</w:t>
      </w:r>
      <w:r w:rsidRPr="00CB07A3">
        <w:rPr>
          <w:lang w:eastAsia="fr-FR" w:bidi="fr-FR"/>
        </w:rPr>
        <w:t>é</w:t>
      </w:r>
      <w:r w:rsidRPr="00CB07A3">
        <w:rPr>
          <w:lang w:eastAsia="fr-FR" w:bidi="fr-FR"/>
        </w:rPr>
        <w:t>daction d’une thèse de maîtrise en développement des régions pér</w:t>
      </w:r>
      <w:r w:rsidRPr="00CB07A3">
        <w:rPr>
          <w:lang w:eastAsia="fr-FR" w:bidi="fr-FR"/>
        </w:rPr>
        <w:t>i</w:t>
      </w:r>
      <w:r w:rsidRPr="00CB07A3">
        <w:rPr>
          <w:lang w:eastAsia="fr-FR" w:bidi="fr-FR"/>
        </w:rPr>
        <w:t>phér</w:t>
      </w:r>
      <w:r w:rsidRPr="00CB07A3">
        <w:rPr>
          <w:lang w:eastAsia="fr-FR" w:bidi="fr-FR"/>
        </w:rPr>
        <w:t>i</w:t>
      </w:r>
      <w:r w:rsidRPr="00CB07A3">
        <w:rPr>
          <w:lang w:eastAsia="fr-FR" w:bidi="fr-FR"/>
        </w:rPr>
        <w:t>ques</w:t>
      </w:r>
      <w:r>
        <w:rPr>
          <w:lang w:eastAsia="fr-FR" w:bidi="fr-FR"/>
        </w:rPr>
        <w:t> </w:t>
      </w:r>
      <w:r>
        <w:rPr>
          <w:rStyle w:val="Appelnotedebasdep"/>
          <w:lang w:eastAsia="fr-FR" w:bidi="fr-FR"/>
        </w:rPr>
        <w:footnoteReference w:id="55"/>
      </w:r>
      <w:r w:rsidRPr="00CB07A3">
        <w:rPr>
          <w:lang w:eastAsia="fr-FR" w:bidi="fr-FR"/>
        </w:rPr>
        <w:t>.</w:t>
      </w:r>
    </w:p>
    <w:p w14:paraId="02FE3C5C" w14:textId="77777777" w:rsidR="000746E3" w:rsidRPr="00CB07A3" w:rsidRDefault="000746E3" w:rsidP="000746E3">
      <w:pPr>
        <w:spacing w:before="120" w:after="120"/>
        <w:jc w:val="both"/>
      </w:pPr>
      <w:r w:rsidRPr="00CB07A3">
        <w:rPr>
          <w:lang w:eastAsia="fr-FR" w:bidi="fr-FR"/>
        </w:rPr>
        <w:t>Le C.R.D.E.Q. représente l’une des premières formes tangibles de l’idéologie de la participation véhiculée de 1960 à 1970 concernant le développement socio-économique du Québec. Durant cette même p</w:t>
      </w:r>
      <w:r w:rsidRPr="00CB07A3">
        <w:rPr>
          <w:lang w:eastAsia="fr-FR" w:bidi="fr-FR"/>
        </w:rPr>
        <w:t>é</w:t>
      </w:r>
      <w:r w:rsidRPr="00CB07A3">
        <w:rPr>
          <w:lang w:eastAsia="fr-FR" w:bidi="fr-FR"/>
        </w:rPr>
        <w:t>riode, nous assist</w:t>
      </w:r>
      <w:r w:rsidRPr="00CB07A3">
        <w:rPr>
          <w:lang w:eastAsia="fr-FR" w:bidi="fr-FR"/>
        </w:rPr>
        <w:t>e</w:t>
      </w:r>
      <w:r w:rsidRPr="00CB07A3">
        <w:rPr>
          <w:lang w:eastAsia="fr-FR" w:bidi="fr-FR"/>
        </w:rPr>
        <w:t>rons à la modernisation de l’</w:t>
      </w:r>
      <w:r w:rsidRPr="00CB07A3">
        <w:t>État</w:t>
      </w:r>
      <w:r w:rsidRPr="00CB07A3">
        <w:rPr>
          <w:lang w:eastAsia="fr-FR" w:bidi="fr-FR"/>
        </w:rPr>
        <w:t xml:space="preserve"> québécois dans plusieurs sphères de l’activité humaine, mais principal</w:t>
      </w:r>
      <w:r w:rsidRPr="00CB07A3">
        <w:rPr>
          <w:lang w:eastAsia="fr-FR" w:bidi="fr-FR"/>
        </w:rPr>
        <w:t>e</w:t>
      </w:r>
      <w:r w:rsidRPr="00CB07A3">
        <w:rPr>
          <w:lang w:eastAsia="fr-FR" w:bidi="fr-FR"/>
        </w:rPr>
        <w:t>ment dans le domaine de l’économique. L’</w:t>
      </w:r>
      <w:r w:rsidRPr="00CB07A3">
        <w:t>État</w:t>
      </w:r>
      <w:r w:rsidRPr="00CB07A3">
        <w:rPr>
          <w:lang w:eastAsia="fr-FR" w:bidi="fr-FR"/>
        </w:rPr>
        <w:t>-planificateur était né</w:t>
      </w:r>
      <w:r>
        <w:rPr>
          <w:lang w:eastAsia="fr-FR" w:bidi="fr-FR"/>
        </w:rPr>
        <w:t> !</w:t>
      </w:r>
    </w:p>
    <w:p w14:paraId="6E5E4E4A" w14:textId="77777777" w:rsidR="000746E3" w:rsidRPr="00CB07A3" w:rsidRDefault="000746E3" w:rsidP="000746E3">
      <w:pPr>
        <w:spacing w:before="120" w:after="120"/>
        <w:jc w:val="both"/>
      </w:pPr>
      <w:r w:rsidRPr="00CB07A3">
        <w:rPr>
          <w:lang w:eastAsia="fr-FR" w:bidi="fr-FR"/>
        </w:rPr>
        <w:t>En effet, la planification économique et la participation par l’animation</w:t>
      </w:r>
      <w:r>
        <w:rPr>
          <w:lang w:eastAsia="fr-FR" w:bidi="fr-FR"/>
        </w:rPr>
        <w:t xml:space="preserve"> </w:t>
      </w:r>
      <w:r>
        <w:t xml:space="preserve">[80] </w:t>
      </w:r>
      <w:r w:rsidRPr="00CB07A3">
        <w:rPr>
          <w:lang w:eastAsia="fr-FR" w:bidi="fr-FR"/>
        </w:rPr>
        <w:t>sociale, sont les deux principes sur lesquels reposent l’idéologie de la participation. L’une et l’autre représentent les prém</w:t>
      </w:r>
      <w:r w:rsidRPr="00CB07A3">
        <w:rPr>
          <w:lang w:eastAsia="fr-FR" w:bidi="fr-FR"/>
        </w:rPr>
        <w:t>i</w:t>
      </w:r>
      <w:r w:rsidRPr="00CB07A3">
        <w:rPr>
          <w:lang w:eastAsia="fr-FR" w:bidi="fr-FR"/>
        </w:rPr>
        <w:t>ces de la no</w:t>
      </w:r>
      <w:r w:rsidRPr="00CB07A3">
        <w:rPr>
          <w:lang w:eastAsia="fr-FR" w:bidi="fr-FR"/>
        </w:rPr>
        <w:t>u</w:t>
      </w:r>
      <w:r w:rsidRPr="00CB07A3">
        <w:rPr>
          <w:lang w:eastAsia="fr-FR" w:bidi="fr-FR"/>
        </w:rPr>
        <w:t>velle société démocratique de développement qui n’est plus basée sur le modèle conflictuel, mais sur celui du consensus où primeront les int</w:t>
      </w:r>
      <w:r w:rsidRPr="00CB07A3">
        <w:rPr>
          <w:lang w:eastAsia="fr-FR" w:bidi="fr-FR"/>
        </w:rPr>
        <w:t>é</w:t>
      </w:r>
      <w:r w:rsidRPr="00CB07A3">
        <w:rPr>
          <w:lang w:eastAsia="fr-FR" w:bidi="fr-FR"/>
        </w:rPr>
        <w:t>rêts du bien commun. Ainsi, l’objectif poursuivi par cette société, grâce à la science et à la technique sera le développ</w:t>
      </w:r>
      <w:r w:rsidRPr="00CB07A3">
        <w:rPr>
          <w:lang w:eastAsia="fr-FR" w:bidi="fr-FR"/>
        </w:rPr>
        <w:t>e</w:t>
      </w:r>
      <w:r w:rsidRPr="00CB07A3">
        <w:rPr>
          <w:lang w:eastAsia="fr-FR" w:bidi="fr-FR"/>
        </w:rPr>
        <w:t>ment, c’est-à-dire l’amélioration continuelle du bien-être des individus et de la société.</w:t>
      </w:r>
    </w:p>
    <w:p w14:paraId="32EE67EB" w14:textId="77777777" w:rsidR="000746E3" w:rsidRPr="00CB07A3" w:rsidRDefault="000746E3" w:rsidP="000746E3">
      <w:pPr>
        <w:spacing w:before="120" w:after="120"/>
        <w:jc w:val="both"/>
      </w:pPr>
      <w:r w:rsidRPr="00CB07A3">
        <w:rPr>
          <w:lang w:eastAsia="fr-FR" w:bidi="fr-FR"/>
        </w:rPr>
        <w:t>Donc le citoyen moyen sera amené à participer à l’État en défini</w:t>
      </w:r>
      <w:r w:rsidRPr="00CB07A3">
        <w:rPr>
          <w:lang w:eastAsia="fr-FR" w:bidi="fr-FR"/>
        </w:rPr>
        <w:t>s</w:t>
      </w:r>
      <w:r w:rsidRPr="00CB07A3">
        <w:rPr>
          <w:lang w:eastAsia="fr-FR" w:bidi="fr-FR"/>
        </w:rPr>
        <w:t>sant les objectifs et les finalités du développ</w:t>
      </w:r>
      <w:r w:rsidRPr="00CB07A3">
        <w:rPr>
          <w:lang w:eastAsia="fr-FR" w:bidi="fr-FR"/>
        </w:rPr>
        <w:t>e</w:t>
      </w:r>
      <w:r w:rsidRPr="00CB07A3">
        <w:rPr>
          <w:lang w:eastAsia="fr-FR" w:bidi="fr-FR"/>
        </w:rPr>
        <w:t>ment. Pour ce faire, l’État devra mettre en place des structures et des mécanismes de co</w:t>
      </w:r>
      <w:r w:rsidRPr="00CB07A3">
        <w:rPr>
          <w:lang w:eastAsia="fr-FR" w:bidi="fr-FR"/>
        </w:rPr>
        <w:t>n</w:t>
      </w:r>
      <w:r w:rsidRPr="00CB07A3">
        <w:rPr>
          <w:lang w:eastAsia="fr-FR" w:bidi="fr-FR"/>
        </w:rPr>
        <w:t>sultation afin que chaque secteur d’activités soit représenté. Il s’agit d’une importante réforme des institutions politiques et admini</w:t>
      </w:r>
      <w:r w:rsidRPr="00CB07A3">
        <w:rPr>
          <w:lang w:eastAsia="fr-FR" w:bidi="fr-FR"/>
        </w:rPr>
        <w:t>s</w:t>
      </w:r>
      <w:r w:rsidRPr="00CB07A3">
        <w:rPr>
          <w:lang w:eastAsia="fr-FR" w:bidi="fr-FR"/>
        </w:rPr>
        <w:t>tratives au Québec. Dans ce contexte le C.R.D.E.Q. trouvera sa raison d’être.</w:t>
      </w:r>
    </w:p>
    <w:p w14:paraId="7F1576A9" w14:textId="77777777" w:rsidR="000746E3" w:rsidRPr="00CB07A3" w:rsidRDefault="000746E3" w:rsidP="000746E3">
      <w:pPr>
        <w:spacing w:before="120" w:after="120"/>
        <w:jc w:val="both"/>
      </w:pPr>
      <w:r w:rsidRPr="00CB07A3">
        <w:rPr>
          <w:lang w:eastAsia="fr-FR" w:bidi="fr-FR"/>
        </w:rPr>
        <w:t>Qu’est-ce que le C.R.D.E.Q.</w:t>
      </w:r>
      <w:r>
        <w:rPr>
          <w:lang w:eastAsia="fr-FR" w:bidi="fr-FR"/>
        </w:rPr>
        <w:t> ?</w:t>
      </w:r>
    </w:p>
    <w:p w14:paraId="75763EDB" w14:textId="77777777" w:rsidR="000746E3" w:rsidRPr="00CB07A3" w:rsidRDefault="000746E3" w:rsidP="000746E3">
      <w:pPr>
        <w:spacing w:before="120" w:after="120"/>
        <w:jc w:val="both"/>
      </w:pPr>
      <w:r>
        <w:rPr>
          <w:lang w:eastAsia="fr-FR" w:bidi="fr-FR"/>
        </w:rPr>
        <w:t>Le C.R.D.E</w:t>
      </w:r>
      <w:r w:rsidRPr="00CB07A3">
        <w:rPr>
          <w:lang w:eastAsia="fr-FR" w:bidi="fr-FR"/>
        </w:rPr>
        <w:t>.Q. est une organisation de liaison entre l’État et la p</w:t>
      </w:r>
      <w:r w:rsidRPr="00CB07A3">
        <w:rPr>
          <w:lang w:eastAsia="fr-FR" w:bidi="fr-FR"/>
        </w:rPr>
        <w:t>o</w:t>
      </w:r>
      <w:r w:rsidRPr="00CB07A3">
        <w:rPr>
          <w:lang w:eastAsia="fr-FR" w:bidi="fr-FR"/>
        </w:rPr>
        <w:t>pulation. De plus, le caractère consultatif de cet organisme auprès de la population lui confère un rôle d</w:t>
      </w:r>
      <w:r>
        <w:rPr>
          <w:lang w:eastAsia="fr-FR" w:bidi="fr-FR"/>
        </w:rPr>
        <w:t>e palier intermédiaire (État-C.R.D.E.Q.</w:t>
      </w:r>
      <w:r w:rsidRPr="00CB07A3">
        <w:rPr>
          <w:lang w:eastAsia="fr-FR" w:bidi="fr-FR"/>
        </w:rPr>
        <w:t>-Population). Nous y retrouvons deux types de relations</w:t>
      </w:r>
      <w:r>
        <w:rPr>
          <w:lang w:eastAsia="fr-FR" w:bidi="fr-FR"/>
        </w:rPr>
        <w:t> :</w:t>
      </w:r>
      <w:r w:rsidRPr="00CB07A3">
        <w:rPr>
          <w:lang w:eastAsia="fr-FR" w:bidi="fr-FR"/>
        </w:rPr>
        <w:t xml:space="preserve"> ascendantes (Population vers l’État) et descendantes (État vers la p</w:t>
      </w:r>
      <w:r w:rsidRPr="00CB07A3">
        <w:rPr>
          <w:lang w:eastAsia="fr-FR" w:bidi="fr-FR"/>
        </w:rPr>
        <w:t>o</w:t>
      </w:r>
      <w:r w:rsidRPr="00CB07A3">
        <w:rPr>
          <w:lang w:eastAsia="fr-FR" w:bidi="fr-FR"/>
        </w:rPr>
        <w:t>pul</w:t>
      </w:r>
      <w:r w:rsidRPr="00CB07A3">
        <w:rPr>
          <w:lang w:eastAsia="fr-FR" w:bidi="fr-FR"/>
        </w:rPr>
        <w:t>a</w:t>
      </w:r>
      <w:r w:rsidRPr="00CB07A3">
        <w:rPr>
          <w:lang w:eastAsia="fr-FR" w:bidi="fr-FR"/>
        </w:rPr>
        <w:t>tion). Voilà la dynamique</w:t>
      </w:r>
      <w:r>
        <w:rPr>
          <w:lang w:eastAsia="fr-FR" w:bidi="fr-FR"/>
        </w:rPr>
        <w:t> !</w:t>
      </w:r>
    </w:p>
    <w:p w14:paraId="5456555D" w14:textId="77777777" w:rsidR="000746E3" w:rsidRDefault="000746E3" w:rsidP="000746E3">
      <w:pPr>
        <w:pStyle w:val="Grillecouleur-Accent1"/>
      </w:pPr>
    </w:p>
    <w:p w14:paraId="0F15A9BA" w14:textId="77777777" w:rsidR="000746E3" w:rsidRPr="00DD4530" w:rsidRDefault="000746E3" w:rsidP="000746E3">
      <w:pPr>
        <w:pStyle w:val="Grillecouleur-Accent1"/>
      </w:pPr>
      <w:r w:rsidRPr="00DD4530">
        <w:t>Né en 1967, de la fusion entre le Conseil d’orientation économ</w:t>
      </w:r>
      <w:r w:rsidRPr="00DD4530">
        <w:t>i</w:t>
      </w:r>
      <w:r w:rsidRPr="00DD4530">
        <w:t>que du Bas Saint-Laurent (C.O.E.B.) et le conseil régional d’expansion économique de la Gaspésie et des Iles de la Madeleine (C.R.E.E.G.I.M.) le Conseil régional de développement de l’Est du Québec (C.R.D.E.Q.) est une co</w:t>
      </w:r>
      <w:r w:rsidRPr="00DD4530">
        <w:t>m</w:t>
      </w:r>
      <w:r w:rsidRPr="00DD4530">
        <w:t>pagnie sans but lucratif, régie selon la troisième partie de la loi des co</w:t>
      </w:r>
      <w:r w:rsidRPr="00DD4530">
        <w:t>m</w:t>
      </w:r>
      <w:r w:rsidRPr="00DD4530">
        <w:t>pagnies.</w:t>
      </w:r>
    </w:p>
    <w:p w14:paraId="4D1D0F59" w14:textId="77777777" w:rsidR="000746E3" w:rsidRDefault="000746E3" w:rsidP="000746E3">
      <w:pPr>
        <w:pStyle w:val="Grillecouleur-Accent1"/>
      </w:pPr>
      <w:r w:rsidRPr="00DD4530">
        <w:t>Reconnu comme interlocuteur privilégié en matière de développ</w:t>
      </w:r>
      <w:r w:rsidRPr="00DD4530">
        <w:t>e</w:t>
      </w:r>
      <w:r w:rsidRPr="00DD4530">
        <w:t>ment</w:t>
      </w:r>
      <w:r>
        <w:t xml:space="preserve"> </w:t>
      </w:r>
      <w:r w:rsidRPr="009C5BA7">
        <w:t>régional, il vise des objectifs de consultation et de concertation en regroupant les organismes régionaux préoccupés du développement de la région. Ces derniers pa</w:t>
      </w:r>
      <w:r w:rsidRPr="009C5BA7">
        <w:t>r</w:t>
      </w:r>
      <w:r w:rsidRPr="009C5BA7">
        <w:t>ticipent à l’assemblée générale annuelle qui choisit les membres du conseil d’administration, lesquels no</w:t>
      </w:r>
      <w:r w:rsidRPr="009C5BA7">
        <w:t>m</w:t>
      </w:r>
      <w:r w:rsidRPr="009C5BA7">
        <w:t>ment les membres du conseil exécutif.</w:t>
      </w:r>
    </w:p>
    <w:p w14:paraId="6EE2ADCF" w14:textId="77777777" w:rsidR="000746E3" w:rsidRPr="00CB07A3" w:rsidRDefault="000746E3" w:rsidP="000746E3">
      <w:pPr>
        <w:pStyle w:val="Grillecouleur-Accent1"/>
      </w:pPr>
      <w:r w:rsidRPr="00CB07A3">
        <w:t>Le (C.R.D.E.Q.) regroupe des associations syndicales</w:t>
      </w:r>
      <w:r>
        <w:t xml:space="preserve"> (U.P.A., C.S.N., F.T.</w:t>
      </w:r>
      <w:r w:rsidRPr="00CB07A3">
        <w:t>Q., C.E.Q.), patronales (C.D.E.), coopératives (Union régionale des Caisses populaires), communautaires (Régionale des Je</w:t>
      </w:r>
      <w:r w:rsidRPr="00CB07A3">
        <w:t>u</w:t>
      </w:r>
      <w:r w:rsidRPr="00CB07A3">
        <w:t>nes Chambres, S.N.E.Q.) et divers conseils spécialisés (Culture, Loisirs, Forêt, Environnement, Communications, Aménagement int</w:t>
      </w:r>
      <w:r w:rsidRPr="00CB07A3">
        <w:t>é</w:t>
      </w:r>
      <w:r w:rsidRPr="00CB07A3">
        <w:t>gré, conférence municipale).</w:t>
      </w:r>
    </w:p>
    <w:p w14:paraId="0932CE4C" w14:textId="77777777" w:rsidR="000746E3" w:rsidRDefault="000746E3" w:rsidP="000746E3">
      <w:pPr>
        <w:pStyle w:val="Grillecouleur-Accent1"/>
      </w:pPr>
      <w:r w:rsidRPr="00CB07A3">
        <w:t>Consultatif, il émet des avis et des recommandations sur les questions de développement régional</w:t>
      </w:r>
      <w:r>
        <w:t> ;</w:t>
      </w:r>
      <w:r w:rsidRPr="00CB07A3">
        <w:t xml:space="preserve"> mentionnons la négociation des diverses ententes de développement, les programmations régionales, le fonds de dévelo</w:t>
      </w:r>
      <w:r w:rsidRPr="00CB07A3">
        <w:t>p</w:t>
      </w:r>
      <w:r w:rsidRPr="00CB07A3">
        <w:t>pement régional., etc..</w:t>
      </w:r>
      <w:r>
        <w:t> </w:t>
      </w:r>
      <w:r>
        <w:rPr>
          <w:rStyle w:val="Appelnotedebasdep"/>
        </w:rPr>
        <w:footnoteReference w:id="56"/>
      </w:r>
    </w:p>
    <w:p w14:paraId="7D20E2E4" w14:textId="77777777" w:rsidR="000746E3" w:rsidRPr="009C5BA7" w:rsidRDefault="000746E3" w:rsidP="000746E3">
      <w:pPr>
        <w:pStyle w:val="Grillecouleur-Accent1"/>
      </w:pPr>
    </w:p>
    <w:p w14:paraId="71AD4840" w14:textId="77777777" w:rsidR="000746E3" w:rsidRPr="00CB07A3" w:rsidRDefault="000746E3" w:rsidP="000746E3">
      <w:pPr>
        <w:spacing w:before="120" w:after="120"/>
        <w:jc w:val="both"/>
      </w:pPr>
      <w:r w:rsidRPr="00CB07A3">
        <w:rPr>
          <w:lang w:eastAsia="fr-FR" w:bidi="fr-FR"/>
        </w:rPr>
        <w:t>D’où vient-il</w:t>
      </w:r>
      <w:r>
        <w:rPr>
          <w:lang w:eastAsia="fr-FR" w:bidi="fr-FR"/>
        </w:rPr>
        <w:t> ?</w:t>
      </w:r>
    </w:p>
    <w:p w14:paraId="1FB9B02B" w14:textId="77777777" w:rsidR="000746E3" w:rsidRPr="00CB07A3" w:rsidRDefault="000746E3" w:rsidP="000746E3">
      <w:pPr>
        <w:spacing w:before="120" w:after="120"/>
        <w:jc w:val="both"/>
      </w:pPr>
      <w:r w:rsidRPr="00CB07A3">
        <w:rPr>
          <w:lang w:eastAsia="fr-FR" w:bidi="fr-FR"/>
        </w:rPr>
        <w:t>Issu d’une recommandation du Plan du B.A.E.Q., le C.R.D.E.Q. constitue l’un des éléments importants du cadre institutionnel et a</w:t>
      </w:r>
      <w:r w:rsidRPr="00CB07A3">
        <w:rPr>
          <w:lang w:eastAsia="fr-FR" w:bidi="fr-FR"/>
        </w:rPr>
        <w:t>d</w:t>
      </w:r>
      <w:r w:rsidRPr="00CB07A3">
        <w:rPr>
          <w:lang w:eastAsia="fr-FR" w:bidi="fr-FR"/>
        </w:rPr>
        <w:t>ministratif mis en place au Québec dans le processus de la régionalis</w:t>
      </w:r>
      <w:r w:rsidRPr="00CB07A3">
        <w:rPr>
          <w:lang w:eastAsia="fr-FR" w:bidi="fr-FR"/>
        </w:rPr>
        <w:t>a</w:t>
      </w:r>
      <w:r w:rsidRPr="00CB07A3">
        <w:rPr>
          <w:lang w:eastAsia="fr-FR" w:bidi="fr-FR"/>
        </w:rPr>
        <w:t>tion de l’administration provinciale.</w:t>
      </w:r>
    </w:p>
    <w:p w14:paraId="31A83145" w14:textId="77777777" w:rsidR="000746E3" w:rsidRPr="00CB07A3" w:rsidRDefault="000746E3" w:rsidP="000746E3">
      <w:pPr>
        <w:spacing w:before="120" w:after="120"/>
        <w:jc w:val="both"/>
      </w:pPr>
      <w:r w:rsidRPr="00CB07A3">
        <w:rPr>
          <w:lang w:eastAsia="fr-FR" w:bidi="fr-FR"/>
        </w:rPr>
        <w:t>Mais pourquoi planifier</w:t>
      </w:r>
      <w:r>
        <w:rPr>
          <w:lang w:eastAsia="fr-FR" w:bidi="fr-FR"/>
        </w:rPr>
        <w:t> ?</w:t>
      </w:r>
      <w:r w:rsidRPr="00CB07A3">
        <w:rPr>
          <w:lang w:eastAsia="fr-FR" w:bidi="fr-FR"/>
        </w:rPr>
        <w:t xml:space="preserve"> Nous aurions pu tenter de définir ce qu’est la planification. Cependant, nous estimons qu’il est préférable de s’attarder aux conditions socio-économiques qui ont prévalu à l’avènement de la nécessité de planifier la croissance et le développ</w:t>
      </w:r>
      <w:r w:rsidRPr="00CB07A3">
        <w:rPr>
          <w:lang w:eastAsia="fr-FR" w:bidi="fr-FR"/>
        </w:rPr>
        <w:t>e</w:t>
      </w:r>
      <w:r w:rsidRPr="00CB07A3">
        <w:rPr>
          <w:lang w:eastAsia="fr-FR" w:bidi="fr-FR"/>
        </w:rPr>
        <w:t>ment.</w:t>
      </w:r>
    </w:p>
    <w:p w14:paraId="1C770121" w14:textId="77777777" w:rsidR="000746E3" w:rsidRPr="00CB07A3" w:rsidRDefault="000746E3" w:rsidP="000746E3">
      <w:pPr>
        <w:spacing w:before="120" w:after="120"/>
        <w:jc w:val="both"/>
      </w:pPr>
      <w:r w:rsidRPr="00CB07A3">
        <w:rPr>
          <w:lang w:eastAsia="fr-FR" w:bidi="fr-FR"/>
        </w:rPr>
        <w:t xml:space="preserve">La </w:t>
      </w:r>
      <w:r>
        <w:rPr>
          <w:lang w:eastAsia="fr-FR" w:bidi="fr-FR"/>
        </w:rPr>
        <w:t>Deuxième Guerre mondiale (1939-</w:t>
      </w:r>
      <w:r w:rsidRPr="00CB07A3">
        <w:rPr>
          <w:lang w:eastAsia="fr-FR" w:bidi="fr-FR"/>
        </w:rPr>
        <w:t>45) créa une situation éc</w:t>
      </w:r>
      <w:r w:rsidRPr="00CB07A3">
        <w:rPr>
          <w:lang w:eastAsia="fr-FR" w:bidi="fr-FR"/>
        </w:rPr>
        <w:t>o</w:t>
      </w:r>
      <w:r w:rsidRPr="00CB07A3">
        <w:rPr>
          <w:lang w:eastAsia="fr-FR" w:bidi="fr-FR"/>
        </w:rPr>
        <w:t>nomique florissante au Québec et au Canada. Plusieurs industries pr</w:t>
      </w:r>
      <w:r w:rsidRPr="00CB07A3">
        <w:rPr>
          <w:lang w:eastAsia="fr-FR" w:bidi="fr-FR"/>
        </w:rPr>
        <w:t>i</w:t>
      </w:r>
      <w:r w:rsidRPr="00CB07A3">
        <w:rPr>
          <w:lang w:eastAsia="fr-FR" w:bidi="fr-FR"/>
        </w:rPr>
        <w:t>rent de l’expansion à cause des besoins matériels suscités par les fo</w:t>
      </w:r>
      <w:r w:rsidRPr="00CB07A3">
        <w:rPr>
          <w:lang w:eastAsia="fr-FR" w:bidi="fr-FR"/>
        </w:rPr>
        <w:t>r</w:t>
      </w:r>
      <w:r w:rsidRPr="00CB07A3">
        <w:rPr>
          <w:lang w:eastAsia="fr-FR" w:bidi="fr-FR"/>
        </w:rPr>
        <w:t>ces alliées. C’est à cette période, que</w:t>
      </w:r>
      <w:r>
        <w:t xml:space="preserve"> [81] </w:t>
      </w:r>
      <w:r w:rsidRPr="00CB07A3">
        <w:rPr>
          <w:lang w:eastAsia="fr-FR" w:bidi="fr-FR"/>
        </w:rPr>
        <w:t>nous retrouvons cette n</w:t>
      </w:r>
      <w:r w:rsidRPr="00CB07A3">
        <w:rPr>
          <w:lang w:eastAsia="fr-FR" w:bidi="fr-FR"/>
        </w:rPr>
        <w:t>é</w:t>
      </w:r>
      <w:r w:rsidRPr="00CB07A3">
        <w:rPr>
          <w:lang w:eastAsia="fr-FR" w:bidi="fr-FR"/>
        </w:rPr>
        <w:t>cessité croissante de la planification du dév</w:t>
      </w:r>
      <w:r w:rsidRPr="00CB07A3">
        <w:rPr>
          <w:lang w:eastAsia="fr-FR" w:bidi="fr-FR"/>
        </w:rPr>
        <w:t>e</w:t>
      </w:r>
      <w:r w:rsidRPr="00CB07A3">
        <w:rPr>
          <w:lang w:eastAsia="fr-FR" w:bidi="fr-FR"/>
        </w:rPr>
        <w:t>loppement socio-économique par la transformation des économies de guerre en écon</w:t>
      </w:r>
      <w:r w:rsidRPr="00CB07A3">
        <w:rPr>
          <w:lang w:eastAsia="fr-FR" w:bidi="fr-FR"/>
        </w:rPr>
        <w:t>o</w:t>
      </w:r>
      <w:r w:rsidRPr="00CB07A3">
        <w:rPr>
          <w:lang w:eastAsia="fr-FR" w:bidi="fr-FR"/>
        </w:rPr>
        <w:t>mies de paix, et ce dans la plupart des pays capitali</w:t>
      </w:r>
      <w:r w:rsidRPr="00CB07A3">
        <w:rPr>
          <w:lang w:eastAsia="fr-FR" w:bidi="fr-FR"/>
        </w:rPr>
        <w:t>s</w:t>
      </w:r>
      <w:r w:rsidRPr="00CB07A3">
        <w:rPr>
          <w:lang w:eastAsia="fr-FR" w:bidi="fr-FR"/>
        </w:rPr>
        <w:t>tes occidentaux.</w:t>
      </w:r>
    </w:p>
    <w:p w14:paraId="1C731965" w14:textId="77777777" w:rsidR="000746E3" w:rsidRPr="00CB07A3" w:rsidRDefault="000746E3" w:rsidP="000746E3">
      <w:pPr>
        <w:spacing w:before="120" w:after="120"/>
        <w:jc w:val="both"/>
      </w:pPr>
      <w:r w:rsidRPr="00CB07A3">
        <w:rPr>
          <w:lang w:eastAsia="fr-FR" w:bidi="fr-FR"/>
        </w:rPr>
        <w:t>Au Québec, la première apparition de cette préoccupation se man</w:t>
      </w:r>
      <w:r w:rsidRPr="00CB07A3">
        <w:rPr>
          <w:lang w:eastAsia="fr-FR" w:bidi="fr-FR"/>
        </w:rPr>
        <w:t>i</w:t>
      </w:r>
      <w:r w:rsidRPr="00CB07A3">
        <w:rPr>
          <w:lang w:eastAsia="fr-FR" w:bidi="fr-FR"/>
        </w:rPr>
        <w:t>festa par une législation sanctionnée le 23 juin 1943, instituant le Co</w:t>
      </w:r>
      <w:r w:rsidRPr="00CB07A3">
        <w:rPr>
          <w:lang w:eastAsia="fr-FR" w:bidi="fr-FR"/>
        </w:rPr>
        <w:t>n</w:t>
      </w:r>
      <w:r w:rsidRPr="00CB07A3">
        <w:rPr>
          <w:lang w:eastAsia="fr-FR" w:bidi="fr-FR"/>
        </w:rPr>
        <w:t>seil d’orientation économique du Québec (C.O.E.Q.). Cependant, avec la reprise du pouvoir par l’Union nationale en 1944, les activités du C.O.E.Q. s’éteignirent et celui-ci passa aux oubliettes. Malgré la période de la grande noirceur (1944-60) du régime D</w:t>
      </w:r>
      <w:r w:rsidRPr="00CB07A3">
        <w:rPr>
          <w:lang w:eastAsia="fr-FR" w:bidi="fr-FR"/>
        </w:rPr>
        <w:t>u</w:t>
      </w:r>
      <w:r w:rsidRPr="00CB07A3">
        <w:rPr>
          <w:lang w:eastAsia="fr-FR" w:bidi="fr-FR"/>
        </w:rPr>
        <w:t>plessis, cette idée nouvelle, qui privilégiait l’intervention de l’État-planificateur comme moyen de colmater les difficultés économiques, évolua et nous la r</w:t>
      </w:r>
      <w:r w:rsidRPr="00CB07A3">
        <w:rPr>
          <w:lang w:eastAsia="fr-FR" w:bidi="fr-FR"/>
        </w:rPr>
        <w:t>e</w:t>
      </w:r>
      <w:r w:rsidRPr="00CB07A3">
        <w:rPr>
          <w:lang w:eastAsia="fr-FR" w:bidi="fr-FR"/>
        </w:rPr>
        <w:t>trouvons au sein des discussions et des recommandations de plusieurs o</w:t>
      </w:r>
      <w:r w:rsidRPr="00CB07A3">
        <w:rPr>
          <w:lang w:eastAsia="fr-FR" w:bidi="fr-FR"/>
        </w:rPr>
        <w:t>r</w:t>
      </w:r>
      <w:r>
        <w:rPr>
          <w:lang w:eastAsia="fr-FR" w:bidi="fr-FR"/>
        </w:rPr>
        <w:t>ganismes des milieux bas-lau</w:t>
      </w:r>
      <w:r w:rsidRPr="00CB07A3">
        <w:rPr>
          <w:lang w:eastAsia="fr-FR" w:bidi="fr-FR"/>
        </w:rPr>
        <w:t>rentien et gaspésien.</w:t>
      </w:r>
    </w:p>
    <w:p w14:paraId="06A1F955" w14:textId="77777777" w:rsidR="000746E3" w:rsidRPr="00CB07A3" w:rsidRDefault="000746E3" w:rsidP="000746E3">
      <w:pPr>
        <w:spacing w:before="120" w:after="120"/>
        <w:jc w:val="both"/>
      </w:pPr>
      <w:r w:rsidRPr="00CB07A3">
        <w:rPr>
          <w:lang w:eastAsia="fr-FR" w:bidi="fr-FR"/>
        </w:rPr>
        <w:t>La création du Conseil d’orientation économique du Bas St-Laurent en 1956 et en 1958, la création de la Fédération de la Gasp</w:t>
      </w:r>
      <w:r w:rsidRPr="00CB07A3">
        <w:rPr>
          <w:lang w:eastAsia="fr-FR" w:bidi="fr-FR"/>
        </w:rPr>
        <w:t>é</w:t>
      </w:r>
      <w:r w:rsidRPr="00CB07A3">
        <w:rPr>
          <w:lang w:eastAsia="fr-FR" w:bidi="fr-FR"/>
        </w:rPr>
        <w:t>sie en témoignent. Toutefois ces propositions favorables à l’édification de nouvelles institutions ne rencontrèrent pas l’assentiment du pouvoir politique provincial d’alors. C’est cependant sous le règne de D</w:t>
      </w:r>
      <w:r w:rsidRPr="00CB07A3">
        <w:rPr>
          <w:lang w:eastAsia="fr-FR" w:bidi="fr-FR"/>
        </w:rPr>
        <w:t>u</w:t>
      </w:r>
      <w:r w:rsidRPr="00CB07A3">
        <w:rPr>
          <w:lang w:eastAsia="fr-FR" w:bidi="fr-FR"/>
        </w:rPr>
        <w:t>plessis que se tissera une alliance de classes des plus ins</w:t>
      </w:r>
      <w:r w:rsidRPr="00CB07A3">
        <w:rPr>
          <w:lang w:eastAsia="fr-FR" w:bidi="fr-FR"/>
        </w:rPr>
        <w:t>o</w:t>
      </w:r>
      <w:r w:rsidRPr="00CB07A3">
        <w:rPr>
          <w:lang w:eastAsia="fr-FR" w:bidi="fr-FR"/>
        </w:rPr>
        <w:t>lites entre les Chambres de Commerce et les syndicats, tant dans les grands centres de Montréal et Québec, qu’à la périphérie. Ce mariage de raison sera contracté en vertu de deux objectifs</w:t>
      </w:r>
      <w:r>
        <w:rPr>
          <w:lang w:eastAsia="fr-FR" w:bidi="fr-FR"/>
        </w:rPr>
        <w:t> :</w:t>
      </w:r>
    </w:p>
    <w:p w14:paraId="0EE6E9DB" w14:textId="77777777" w:rsidR="000746E3" w:rsidRDefault="000746E3" w:rsidP="000746E3">
      <w:pPr>
        <w:pStyle w:val="Grillecouleur-Accent1"/>
      </w:pPr>
    </w:p>
    <w:p w14:paraId="4BA61DF8" w14:textId="77777777" w:rsidR="000746E3" w:rsidRDefault="000746E3" w:rsidP="000746E3">
      <w:pPr>
        <w:pStyle w:val="Grillecouleur-Accent1"/>
      </w:pPr>
      <w:r w:rsidRPr="008726B5">
        <w:t>D’abord, dévêtir la vieille élite des oripeaux du pouvoir dont elle s’affuble aux frais des honnêtes entrepreneurs qui, eux font vraiment fonctionner la machine à survivre; remettre la main sur les super</w:t>
      </w:r>
      <w:r w:rsidRPr="008726B5">
        <w:t>s</w:t>
      </w:r>
      <w:r>
        <w:t>tructures, l</w:t>
      </w:r>
      <w:r w:rsidRPr="008726B5">
        <w:t>’État en tête. Deuxièmement, il faut aiguiller autrement les drains de la richesse collective afin de détourner</w:t>
      </w:r>
      <w:r>
        <w:t xml:space="preserve"> </w:t>
      </w:r>
      <w:r w:rsidRPr="009A5E7C">
        <w:t>une partie vers les services aux Canadiens-français, leur donner la chance de contrôler des gros investissements comme les Anglais, et rétablir, en somme, l’équilibre des forces ethniques au sein du système capitaliste que l ’on connaît et que l ’on est disposé à utiliser. Le l</w:t>
      </w:r>
      <w:r w:rsidRPr="009A5E7C">
        <w:t>e</w:t>
      </w:r>
      <w:r w:rsidRPr="009A5E7C">
        <w:t>vier, c’est l’État, le moteur, c’est l’entreprise privée</w:t>
      </w:r>
      <w:r>
        <w:t> </w:t>
      </w:r>
      <w:r>
        <w:rPr>
          <w:rStyle w:val="Appelnotedebasdep"/>
        </w:rPr>
        <w:footnoteReference w:id="57"/>
      </w:r>
      <w:r w:rsidRPr="009A5E7C">
        <w:t>.</w:t>
      </w:r>
    </w:p>
    <w:p w14:paraId="3ED8A1C3" w14:textId="77777777" w:rsidR="000746E3" w:rsidRPr="00CB07A3" w:rsidRDefault="000746E3" w:rsidP="000746E3">
      <w:pPr>
        <w:pStyle w:val="Grillecouleur-Accent1"/>
      </w:pPr>
    </w:p>
    <w:p w14:paraId="17C29A8C" w14:textId="77777777" w:rsidR="000746E3" w:rsidRPr="00CB07A3" w:rsidRDefault="000746E3" w:rsidP="000746E3">
      <w:pPr>
        <w:spacing w:before="120" w:after="120"/>
        <w:jc w:val="both"/>
      </w:pPr>
      <w:r w:rsidRPr="00CB07A3">
        <w:rPr>
          <w:lang w:eastAsia="fr-FR" w:bidi="fr-FR"/>
        </w:rPr>
        <w:t>Nous pouvons constater que cette idée qui faisait de la planific</w:t>
      </w:r>
      <w:r w:rsidRPr="00CB07A3">
        <w:rPr>
          <w:lang w:eastAsia="fr-FR" w:bidi="fr-FR"/>
        </w:rPr>
        <w:t>a</w:t>
      </w:r>
      <w:r w:rsidRPr="00CB07A3">
        <w:rPr>
          <w:lang w:eastAsia="fr-FR" w:bidi="fr-FR"/>
        </w:rPr>
        <w:t>tion un nouveau moyen de résoudre les probl</w:t>
      </w:r>
      <w:r w:rsidRPr="00CB07A3">
        <w:rPr>
          <w:lang w:eastAsia="fr-FR" w:bidi="fr-FR"/>
        </w:rPr>
        <w:t>è</w:t>
      </w:r>
      <w:r w:rsidRPr="00CB07A3">
        <w:rPr>
          <w:lang w:eastAsia="fr-FR" w:bidi="fr-FR"/>
        </w:rPr>
        <w:t>mes liés à l’économique, était l’apanage des partis politiques à tendances libér</w:t>
      </w:r>
      <w:r w:rsidRPr="00CB07A3">
        <w:rPr>
          <w:lang w:eastAsia="fr-FR" w:bidi="fr-FR"/>
        </w:rPr>
        <w:t>a</w:t>
      </w:r>
      <w:r w:rsidRPr="00CB07A3">
        <w:rPr>
          <w:lang w:eastAsia="fr-FR" w:bidi="fr-FR"/>
        </w:rPr>
        <w:t xml:space="preserve">les au niveau fédéral et provincial. Ainsi, le mémoire présenté par la Fédération économique de la Gaspésie à M. Jean Lesage, en 1961, visant à faire de </w:t>
      </w:r>
      <w:r>
        <w:rPr>
          <w:lang w:eastAsia="fr-FR" w:bidi="fr-FR"/>
        </w:rPr>
        <w:t>la Gaspésie une région pr</w:t>
      </w:r>
      <w:r>
        <w:rPr>
          <w:lang w:eastAsia="fr-FR" w:bidi="fr-FR"/>
        </w:rPr>
        <w:t>o</w:t>
      </w:r>
      <w:r>
        <w:rPr>
          <w:lang w:eastAsia="fr-FR" w:bidi="fr-FR"/>
        </w:rPr>
        <w:t>pice à</w:t>
      </w:r>
      <w:r w:rsidRPr="00CB07A3">
        <w:rPr>
          <w:lang w:eastAsia="fr-FR" w:bidi="fr-FR"/>
        </w:rPr>
        <w:t xml:space="preserve"> la tenu d’enquêtes dans plusieurs secteurs de la vie économique recevra bonne a</w:t>
      </w:r>
      <w:r w:rsidRPr="00CB07A3">
        <w:rPr>
          <w:lang w:eastAsia="fr-FR" w:bidi="fr-FR"/>
        </w:rPr>
        <w:t>u</w:t>
      </w:r>
      <w:r w:rsidRPr="00CB07A3">
        <w:rPr>
          <w:lang w:eastAsia="fr-FR" w:bidi="fr-FR"/>
        </w:rPr>
        <w:t>dience.</w:t>
      </w:r>
    </w:p>
    <w:p w14:paraId="1FAFA522" w14:textId="77777777" w:rsidR="000746E3" w:rsidRPr="00CB07A3" w:rsidRDefault="000746E3" w:rsidP="000746E3">
      <w:pPr>
        <w:spacing w:before="120" w:after="120"/>
        <w:jc w:val="both"/>
      </w:pPr>
      <w:r w:rsidRPr="00CB07A3">
        <w:rPr>
          <w:lang w:eastAsia="fr-FR" w:bidi="fr-FR"/>
        </w:rPr>
        <w:t>Le début des années</w:t>
      </w:r>
      <w:r>
        <w:rPr>
          <w:lang w:eastAsia="fr-FR" w:bidi="fr-FR"/>
        </w:rPr>
        <w:t> </w:t>
      </w:r>
      <w:r w:rsidRPr="00CB07A3">
        <w:rPr>
          <w:lang w:eastAsia="fr-FR" w:bidi="fr-FR"/>
        </w:rPr>
        <w:t>60 sera caractérisé par l’intervention de l’État dans l’économie fédérale et pr</w:t>
      </w:r>
      <w:r w:rsidRPr="00CB07A3">
        <w:rPr>
          <w:lang w:eastAsia="fr-FR" w:bidi="fr-FR"/>
        </w:rPr>
        <w:t>o</w:t>
      </w:r>
      <w:r w:rsidRPr="00CB07A3">
        <w:rPr>
          <w:lang w:eastAsia="fr-FR" w:bidi="fr-FR"/>
        </w:rPr>
        <w:t>vinciale. Au Canada, la loi A.R.D.A. (Aménagement rural et développement agricole) sanctionnée en 1961, avait comme obje</w:t>
      </w:r>
      <w:r w:rsidRPr="00CB07A3">
        <w:rPr>
          <w:lang w:eastAsia="fr-FR" w:bidi="fr-FR"/>
        </w:rPr>
        <w:t>c</w:t>
      </w:r>
      <w:r w:rsidRPr="00CB07A3">
        <w:rPr>
          <w:lang w:eastAsia="fr-FR" w:bidi="fr-FR"/>
        </w:rPr>
        <w:t>tif principal de compléter un programme agricole conçu pour assurer aux cultivateurs (en particulier à ceux qui doivent s’adapter socialement et économiquement à la technique moderne) une part raisonnable et équitable du r</w:t>
      </w:r>
      <w:r w:rsidRPr="00CB07A3">
        <w:rPr>
          <w:lang w:eastAsia="fr-FR" w:bidi="fr-FR"/>
        </w:rPr>
        <w:t>e</w:t>
      </w:r>
      <w:r w:rsidRPr="00CB07A3">
        <w:rPr>
          <w:lang w:eastAsia="fr-FR" w:bidi="fr-FR"/>
        </w:rPr>
        <w:t>venu national. De 1962 à 1970, la loi A.R.D.A. fut amendée par le Bill C-152 qui veillerait à ce que toutes les régions rurales du Canada puissent profiter de ce progra</w:t>
      </w:r>
      <w:r w:rsidRPr="00CB07A3">
        <w:rPr>
          <w:lang w:eastAsia="fr-FR" w:bidi="fr-FR"/>
        </w:rPr>
        <w:t>m</w:t>
      </w:r>
      <w:r w:rsidRPr="00CB07A3">
        <w:rPr>
          <w:lang w:eastAsia="fr-FR" w:bidi="fr-FR"/>
        </w:rPr>
        <w:t>me spécial et non seulement les régions agricoles. De plus, le Bill C-151 instituera la loi sur le Fonds de développement écon</w:t>
      </w:r>
      <w:r w:rsidRPr="00CB07A3">
        <w:rPr>
          <w:lang w:eastAsia="fr-FR" w:bidi="fr-FR"/>
        </w:rPr>
        <w:t>o</w:t>
      </w:r>
      <w:r w:rsidRPr="00CB07A3">
        <w:rPr>
          <w:lang w:eastAsia="fr-FR" w:bidi="fr-FR"/>
        </w:rPr>
        <w:t>mique rural (F.O.D.E.R.). Ces deux bills ado</w:t>
      </w:r>
      <w:r w:rsidRPr="00CB07A3">
        <w:rPr>
          <w:lang w:eastAsia="fr-FR" w:bidi="fr-FR"/>
        </w:rPr>
        <w:t>p</w:t>
      </w:r>
      <w:r w:rsidRPr="00CB07A3">
        <w:rPr>
          <w:lang w:eastAsia="fr-FR" w:bidi="fr-FR"/>
        </w:rPr>
        <w:t>tés viennent amplifier l’impact de la législation ant</w:t>
      </w:r>
      <w:r w:rsidRPr="00CB07A3">
        <w:rPr>
          <w:lang w:eastAsia="fr-FR" w:bidi="fr-FR"/>
        </w:rPr>
        <w:t>é</w:t>
      </w:r>
      <w:r w:rsidRPr="00CB07A3">
        <w:rPr>
          <w:lang w:eastAsia="fr-FR" w:bidi="fr-FR"/>
        </w:rPr>
        <w:t>rieure.</w:t>
      </w:r>
    </w:p>
    <w:p w14:paraId="305ECCA3" w14:textId="77777777" w:rsidR="000746E3" w:rsidRDefault="000746E3" w:rsidP="000746E3">
      <w:pPr>
        <w:pStyle w:val="Grillecouleur-Accent1"/>
      </w:pPr>
    </w:p>
    <w:p w14:paraId="3FDD6766" w14:textId="77777777" w:rsidR="000746E3" w:rsidRDefault="000746E3" w:rsidP="000746E3">
      <w:pPr>
        <w:pStyle w:val="Grillecouleur-Accent1"/>
      </w:pPr>
      <w:r w:rsidRPr="009A5E7C">
        <w:t>En somme, on peut dire que la planification gouvernementale a été depuis la Co</w:t>
      </w:r>
      <w:r>
        <w:t>nfédération, une des caractéris</w:t>
      </w:r>
      <w:r w:rsidRPr="00FE66F3">
        <w:t>tiques</w:t>
      </w:r>
      <w:r>
        <w:t xml:space="preserve"> [82]</w:t>
      </w:r>
      <w:r w:rsidRPr="00FE66F3">
        <w:t xml:space="preserve"> de l’histoire économique du Canada. Cette planification a été limitée et adaptée aux besoins immédiats et à des pre</w:t>
      </w:r>
      <w:r w:rsidRPr="00FE66F3">
        <w:t>s</w:t>
      </w:r>
      <w:r w:rsidRPr="00FE66F3">
        <w:t>sions politiques. Vue en rétrospective, la fonction de planification a consisté à dév</w:t>
      </w:r>
      <w:r w:rsidRPr="00FE66F3">
        <w:t>e</w:t>
      </w:r>
      <w:r w:rsidRPr="00FE66F3">
        <w:t>lopper et à maintenir une société capitaliste industrielle qui soit vi</w:t>
      </w:r>
      <w:r w:rsidRPr="00FE66F3">
        <w:t>a</w:t>
      </w:r>
      <w:r w:rsidRPr="00FE66F3">
        <w:t>ble et saine. On peut objecter que le genre de régime capitaliste dont nous profitons (ou souffrons) de nos jours et fort éloigné du bon (ou mauvais) vieux temps du début du siècle, que les contrôles et règlements de l'État, les pol</w:t>
      </w:r>
      <w:r w:rsidRPr="00FE66F3">
        <w:t>i</w:t>
      </w:r>
      <w:r w:rsidRPr="00FE66F3">
        <w:t>tiques de bien-être et d’autres ont modifié de façon radicale les caractères essentiels du régime, cela reste à discuter. De toute manière, il importe de situer la planification gouvernementale globale, aux termes des lois A.R.D.A. et du F.O.D.E.R., dans un co</w:t>
      </w:r>
      <w:r w:rsidRPr="00FE66F3">
        <w:t>n</w:t>
      </w:r>
      <w:r w:rsidRPr="00FE66F3">
        <w:t>texte historique</w:t>
      </w:r>
      <w:r>
        <w:t> </w:t>
      </w:r>
      <w:r>
        <w:rPr>
          <w:rStyle w:val="Appelnotedebasdep"/>
        </w:rPr>
        <w:footnoteReference w:id="58"/>
      </w:r>
      <w:r w:rsidRPr="00FE66F3">
        <w:t>.</w:t>
      </w:r>
    </w:p>
    <w:p w14:paraId="2BD49A42" w14:textId="77777777" w:rsidR="000746E3" w:rsidRPr="00FE66F3" w:rsidRDefault="000746E3" w:rsidP="000746E3">
      <w:pPr>
        <w:pStyle w:val="Grillecouleur-Accent1"/>
      </w:pPr>
    </w:p>
    <w:p w14:paraId="162EA687" w14:textId="77777777" w:rsidR="000746E3" w:rsidRPr="00CB07A3" w:rsidRDefault="000746E3" w:rsidP="000746E3">
      <w:pPr>
        <w:spacing w:before="120" w:after="120"/>
        <w:jc w:val="both"/>
      </w:pPr>
      <w:r w:rsidRPr="00CB07A3">
        <w:rPr>
          <w:lang w:eastAsia="fr-FR" w:bidi="fr-FR"/>
        </w:rPr>
        <w:t>Cette loi inaugurera un nouveau type de relations féd</w:t>
      </w:r>
      <w:r w:rsidRPr="00CB07A3">
        <w:rPr>
          <w:lang w:eastAsia="fr-FR" w:bidi="fr-FR"/>
        </w:rPr>
        <w:t>é</w:t>
      </w:r>
      <w:r w:rsidRPr="00CB07A3">
        <w:rPr>
          <w:lang w:eastAsia="fr-FR" w:bidi="fr-FR"/>
        </w:rPr>
        <w:t>rales-provinciales. Il faut préciser que la philosophie qui animait ces ra</w:t>
      </w:r>
      <w:r w:rsidRPr="00CB07A3">
        <w:rPr>
          <w:lang w:eastAsia="fr-FR" w:bidi="fr-FR"/>
        </w:rPr>
        <w:t>p</w:t>
      </w:r>
      <w:r w:rsidRPr="00CB07A3">
        <w:rPr>
          <w:lang w:eastAsia="fr-FR" w:bidi="fr-FR"/>
        </w:rPr>
        <w:t>ports</w:t>
      </w:r>
      <w:r>
        <w:rPr>
          <w:lang w:eastAsia="fr-FR" w:bidi="fr-FR"/>
        </w:rPr>
        <w:t xml:space="preserve"> était issue du rapport Rowell-</w:t>
      </w:r>
      <w:r w:rsidRPr="00CB07A3">
        <w:rPr>
          <w:lang w:eastAsia="fr-FR" w:bidi="fr-FR"/>
        </w:rPr>
        <w:t>Sirois qui proposait un fédér</w:t>
      </w:r>
      <w:r w:rsidRPr="00CB07A3">
        <w:rPr>
          <w:lang w:eastAsia="fr-FR" w:bidi="fr-FR"/>
        </w:rPr>
        <w:t>a</w:t>
      </w:r>
      <w:r w:rsidRPr="00CB07A3">
        <w:rPr>
          <w:lang w:eastAsia="fr-FR" w:bidi="fr-FR"/>
        </w:rPr>
        <w:t>lisme basé sur la flexibilité des rapports intergouvernementaux afin de r</w:t>
      </w:r>
      <w:r w:rsidRPr="00CB07A3">
        <w:rPr>
          <w:lang w:eastAsia="fr-FR" w:bidi="fr-FR"/>
        </w:rPr>
        <w:t>é</w:t>
      </w:r>
      <w:r w:rsidRPr="00CB07A3">
        <w:rPr>
          <w:lang w:eastAsia="fr-FR" w:bidi="fr-FR"/>
        </w:rPr>
        <w:t>pondre à l’évolution économique et sociale du pays. À toutes fins pr</w:t>
      </w:r>
      <w:r w:rsidRPr="00CB07A3">
        <w:rPr>
          <w:lang w:eastAsia="fr-FR" w:bidi="fr-FR"/>
        </w:rPr>
        <w:t>a</w:t>
      </w:r>
      <w:r w:rsidRPr="00CB07A3">
        <w:rPr>
          <w:lang w:eastAsia="fr-FR" w:bidi="fr-FR"/>
        </w:rPr>
        <w:t>tiques, on a ainsi redéfini les relations fédérales-provinciales de m</w:t>
      </w:r>
      <w:r w:rsidRPr="00CB07A3">
        <w:rPr>
          <w:lang w:eastAsia="fr-FR" w:bidi="fr-FR"/>
        </w:rPr>
        <w:t>a</w:t>
      </w:r>
      <w:r w:rsidRPr="00CB07A3">
        <w:rPr>
          <w:lang w:eastAsia="fr-FR" w:bidi="fr-FR"/>
        </w:rPr>
        <w:t>nière à accentuer la centralisation au profit d’Ottawa. En effet, nous devons relever le caractère volontaire des provinces à participer au programme A.R.D.A., signifiant à tout le moins, une perte financière pour les provinces non participantes. L’</w:t>
      </w:r>
      <w:r>
        <w:rPr>
          <w:lang w:eastAsia="fr-FR" w:bidi="fr-FR"/>
        </w:rPr>
        <w:t>« </w:t>
      </w:r>
      <w:r w:rsidRPr="00CB07A3">
        <w:rPr>
          <w:lang w:eastAsia="fr-FR" w:bidi="fr-FR"/>
        </w:rPr>
        <w:t>Opting-out</w:t>
      </w:r>
      <w:r>
        <w:rPr>
          <w:lang w:eastAsia="fr-FR" w:bidi="fr-FR"/>
        </w:rPr>
        <w:t> »</w:t>
      </w:r>
      <w:r w:rsidRPr="00CB07A3">
        <w:rPr>
          <w:lang w:eastAsia="fr-FR" w:bidi="fr-FR"/>
        </w:rPr>
        <w:t xml:space="preserve"> n’était pas v</w:t>
      </w:r>
      <w:r w:rsidRPr="00CB07A3">
        <w:rPr>
          <w:lang w:eastAsia="fr-FR" w:bidi="fr-FR"/>
        </w:rPr>
        <w:t>a</w:t>
      </w:r>
      <w:r w:rsidRPr="00CB07A3">
        <w:rPr>
          <w:lang w:eastAsia="fr-FR" w:bidi="fr-FR"/>
        </w:rPr>
        <w:t>lable avec</w:t>
      </w:r>
      <w:r>
        <w:rPr>
          <w:lang w:eastAsia="fr-FR" w:bidi="fr-FR"/>
        </w:rPr>
        <w:t xml:space="preserve"> A.</w:t>
      </w:r>
      <w:r w:rsidRPr="00CB07A3">
        <w:rPr>
          <w:lang w:eastAsia="fr-FR" w:bidi="fr-FR"/>
        </w:rPr>
        <w:t>R.D.A., alors que sous le régime de Duplessis, le Québec s’était retiré de vingt-neuf programmes, ce qui conférait à cette pr</w:t>
      </w:r>
      <w:r w:rsidRPr="00CB07A3">
        <w:rPr>
          <w:lang w:eastAsia="fr-FR" w:bidi="fr-FR"/>
        </w:rPr>
        <w:t>o</w:t>
      </w:r>
      <w:r w:rsidRPr="00CB07A3">
        <w:rPr>
          <w:lang w:eastAsia="fr-FR" w:bidi="fr-FR"/>
        </w:rPr>
        <w:t>vince un statut particulier.</w:t>
      </w:r>
    </w:p>
    <w:p w14:paraId="16B746A3" w14:textId="77777777" w:rsidR="000746E3" w:rsidRPr="00CB07A3" w:rsidRDefault="000746E3" w:rsidP="000746E3">
      <w:pPr>
        <w:spacing w:before="120" w:after="120"/>
        <w:jc w:val="both"/>
      </w:pPr>
      <w:r w:rsidRPr="00CB07A3">
        <w:rPr>
          <w:lang w:eastAsia="fr-FR" w:bidi="fr-FR"/>
        </w:rPr>
        <w:t>Parallèlement à cette mise en place d’un cadre entre les paliers gouvernementaux, le Conseil d’orientation écon</w:t>
      </w:r>
      <w:r w:rsidRPr="00CB07A3">
        <w:rPr>
          <w:lang w:eastAsia="fr-FR" w:bidi="fr-FR"/>
        </w:rPr>
        <w:t>o</w:t>
      </w:r>
      <w:r w:rsidRPr="00CB07A3">
        <w:rPr>
          <w:lang w:eastAsia="fr-FR" w:bidi="fr-FR"/>
        </w:rPr>
        <w:t>mique du Québec (C.O.E.Q.) reprendra ses activités en février 1961. Cet organisme avait pour mission d’élaborer le plan d’aménagement écon</w:t>
      </w:r>
      <w:r w:rsidRPr="00CB07A3">
        <w:rPr>
          <w:lang w:eastAsia="fr-FR" w:bidi="fr-FR"/>
        </w:rPr>
        <w:t>o</w:t>
      </w:r>
      <w:r w:rsidRPr="00CB07A3">
        <w:rPr>
          <w:lang w:eastAsia="fr-FR" w:bidi="fr-FR"/>
        </w:rPr>
        <w:t>mique de la province en prévoyant l’utilisation la plus complète de ses ressou</w:t>
      </w:r>
      <w:r w:rsidRPr="00CB07A3">
        <w:rPr>
          <w:lang w:eastAsia="fr-FR" w:bidi="fr-FR"/>
        </w:rPr>
        <w:t>r</w:t>
      </w:r>
      <w:r w:rsidRPr="00CB07A3">
        <w:rPr>
          <w:lang w:eastAsia="fr-FR" w:bidi="fr-FR"/>
        </w:rPr>
        <w:t>ces matérielles et humaines, et de conseiller le gouvernement de sa propre initiative ou sur demande, sur toute question économique. Les réalisations de ce nouveau conseil furent importantes. Il faut dire que la création du C.O.E.Q. découlait des interrogations de la Fédér</w:t>
      </w:r>
      <w:r w:rsidRPr="00CB07A3">
        <w:rPr>
          <w:lang w:eastAsia="fr-FR" w:bidi="fr-FR"/>
        </w:rPr>
        <w:t>a</w:t>
      </w:r>
      <w:r w:rsidRPr="00CB07A3">
        <w:rPr>
          <w:lang w:eastAsia="fr-FR" w:bidi="fr-FR"/>
        </w:rPr>
        <w:t xml:space="preserve">tion des Chambres de Commerce à propos des perspectives d’avenir du Capital </w:t>
      </w:r>
      <w:r>
        <w:rPr>
          <w:lang w:eastAsia="fr-FR" w:bidi="fr-FR"/>
        </w:rPr>
        <w:t>« </w:t>
      </w:r>
      <w:r w:rsidRPr="00CB07A3">
        <w:rPr>
          <w:lang w:eastAsia="fr-FR" w:bidi="fr-FR"/>
        </w:rPr>
        <w:t>national</w:t>
      </w:r>
      <w:r>
        <w:rPr>
          <w:lang w:eastAsia="fr-FR" w:bidi="fr-FR"/>
        </w:rPr>
        <w:t> »</w:t>
      </w:r>
      <w:r w:rsidRPr="00CB07A3">
        <w:rPr>
          <w:lang w:eastAsia="fr-FR" w:bidi="fr-FR"/>
        </w:rPr>
        <w:t xml:space="preserve"> (québécois) dans un monde dominé par des e</w:t>
      </w:r>
      <w:r w:rsidRPr="00CB07A3">
        <w:rPr>
          <w:lang w:eastAsia="fr-FR" w:bidi="fr-FR"/>
        </w:rPr>
        <w:t>n</w:t>
      </w:r>
      <w:r w:rsidRPr="00CB07A3">
        <w:rPr>
          <w:lang w:eastAsia="fr-FR" w:bidi="fr-FR"/>
        </w:rPr>
        <w:t>sembles monopolistes.</w:t>
      </w:r>
    </w:p>
    <w:p w14:paraId="101D9A88" w14:textId="77777777" w:rsidR="000746E3" w:rsidRPr="00CB07A3" w:rsidRDefault="000746E3" w:rsidP="000746E3">
      <w:pPr>
        <w:spacing w:before="120" w:after="120"/>
        <w:jc w:val="both"/>
      </w:pPr>
      <w:r w:rsidRPr="00CB07A3">
        <w:rPr>
          <w:lang w:eastAsia="fr-FR" w:bidi="fr-FR"/>
        </w:rPr>
        <w:t>À la suite de la mise en place du C.O.E.Q. exprimant la spécifi</w:t>
      </w:r>
      <w:r>
        <w:rPr>
          <w:lang w:eastAsia="fr-FR" w:bidi="fr-FR"/>
        </w:rPr>
        <w:t>ci</w:t>
      </w:r>
      <w:r w:rsidRPr="00CB07A3">
        <w:rPr>
          <w:lang w:eastAsia="fr-FR" w:bidi="fr-FR"/>
        </w:rPr>
        <w:t>té du projet économique québécois, le Bureau d’aménagement de l’Est du Québec, (B.A.E.Q.) fut fondé en 1963, sous les pressions effe</w:t>
      </w:r>
      <w:r w:rsidRPr="00CB07A3">
        <w:rPr>
          <w:lang w:eastAsia="fr-FR" w:bidi="fr-FR"/>
        </w:rPr>
        <w:t>c</w:t>
      </w:r>
      <w:r w:rsidRPr="00CB07A3">
        <w:rPr>
          <w:lang w:eastAsia="fr-FR" w:bidi="fr-FR"/>
        </w:rPr>
        <w:t>tuées par le C.O.E.B., et le C.R.E.E.G.I.M., ainsi qu’avec l’assentiment de M. Jean Lesage après l’analyse des résultats du r</w:t>
      </w:r>
      <w:r w:rsidRPr="00CB07A3">
        <w:rPr>
          <w:lang w:eastAsia="fr-FR" w:bidi="fr-FR"/>
        </w:rPr>
        <w:t>e</w:t>
      </w:r>
      <w:r w:rsidRPr="00CB07A3">
        <w:rPr>
          <w:lang w:eastAsia="fr-FR" w:bidi="fr-FR"/>
        </w:rPr>
        <w:t>censement d</w:t>
      </w:r>
      <w:r w:rsidRPr="00CB07A3">
        <w:rPr>
          <w:lang w:eastAsia="fr-FR" w:bidi="fr-FR"/>
        </w:rPr>
        <w:t>é</w:t>
      </w:r>
      <w:r w:rsidRPr="00CB07A3">
        <w:rPr>
          <w:lang w:eastAsia="fr-FR" w:bidi="fr-FR"/>
        </w:rPr>
        <w:t>cennal de 1961. Le B.A.E.Q. était un projet administré par le ministre de l’Agriculture et de la Colonisation, sous le couvert de la loi A.R.D.A. Cela permit aux instances politiques provinciales de faire leurs premières armes en m</w:t>
      </w:r>
      <w:r w:rsidRPr="00CB07A3">
        <w:rPr>
          <w:lang w:eastAsia="fr-FR" w:bidi="fr-FR"/>
        </w:rPr>
        <w:t>a</w:t>
      </w:r>
      <w:r w:rsidRPr="00CB07A3">
        <w:rPr>
          <w:lang w:eastAsia="fr-FR" w:bidi="fr-FR"/>
        </w:rPr>
        <w:t>tière de planification socio-économique dans notre région.</w:t>
      </w:r>
    </w:p>
    <w:p w14:paraId="5ABE198A" w14:textId="77777777" w:rsidR="000746E3" w:rsidRPr="00CB07A3" w:rsidRDefault="000746E3" w:rsidP="000746E3">
      <w:pPr>
        <w:spacing w:before="120" w:after="120"/>
        <w:jc w:val="both"/>
      </w:pPr>
      <w:r w:rsidRPr="00CB07A3">
        <w:rPr>
          <w:lang w:eastAsia="fr-FR" w:bidi="fr-FR"/>
        </w:rPr>
        <w:t>La philosophie d’intervention du plan du B.A.E.Q. était empreinte de l’expérience de la Délégation à l’Aménagement du territoire et à l’Action régionale (D.A.T.A.R.) en France. Le gouvernement Lesage poursuivait plusieurs buts à travers le processus de régionalis</w:t>
      </w:r>
      <w:r w:rsidRPr="00CB07A3">
        <w:rPr>
          <w:lang w:eastAsia="fr-FR" w:bidi="fr-FR"/>
        </w:rPr>
        <w:t>a</w:t>
      </w:r>
      <w:r>
        <w:rPr>
          <w:lang w:eastAsia="fr-FR" w:bidi="fr-FR"/>
        </w:rPr>
        <w:t>tion. D’abord, l’</w:t>
      </w:r>
      <w:r w:rsidRPr="00CB07A3">
        <w:rPr>
          <w:lang w:eastAsia="fr-FR" w:bidi="fr-FR"/>
        </w:rPr>
        <w:t>uniformisation des régions administratives, un meilleur se</w:t>
      </w:r>
      <w:r w:rsidRPr="00CB07A3">
        <w:rPr>
          <w:lang w:eastAsia="fr-FR" w:bidi="fr-FR"/>
        </w:rPr>
        <w:t>r</w:t>
      </w:r>
      <w:r w:rsidRPr="00CB07A3">
        <w:rPr>
          <w:lang w:eastAsia="fr-FR" w:bidi="fr-FR"/>
        </w:rPr>
        <w:t>vice au public, ensuite, une coordination et une planification plus efficaces, l’établissement des pôles de croissance et enfin, la prom</w:t>
      </w:r>
      <w:r w:rsidRPr="00CB07A3">
        <w:rPr>
          <w:lang w:eastAsia="fr-FR" w:bidi="fr-FR"/>
        </w:rPr>
        <w:t>o</w:t>
      </w:r>
      <w:r w:rsidRPr="00CB07A3">
        <w:rPr>
          <w:lang w:eastAsia="fr-FR" w:bidi="fr-FR"/>
        </w:rPr>
        <w:t>tion du développement industriel régional.</w:t>
      </w:r>
    </w:p>
    <w:p w14:paraId="49E69D92" w14:textId="77777777" w:rsidR="000746E3" w:rsidRPr="00CB07A3" w:rsidRDefault="000746E3" w:rsidP="000746E3">
      <w:pPr>
        <w:spacing w:before="120" w:after="120"/>
        <w:jc w:val="both"/>
      </w:pPr>
      <w:r w:rsidRPr="00CB07A3">
        <w:rPr>
          <w:lang w:eastAsia="fr-FR" w:bidi="fr-FR"/>
        </w:rPr>
        <w:t>Le Plan du B.A.E.Q. fut analysé par le Bureau d’Étude et d’Aménagement régional (B.E.A.R.) qui avait été créé en</w:t>
      </w:r>
      <w:r>
        <w:t xml:space="preserve"> [83] </w:t>
      </w:r>
      <w:r w:rsidRPr="00CB07A3">
        <w:rPr>
          <w:lang w:eastAsia="fr-FR" w:bidi="fr-FR"/>
        </w:rPr>
        <w:t>se</w:t>
      </w:r>
      <w:r w:rsidRPr="00CB07A3">
        <w:rPr>
          <w:lang w:eastAsia="fr-FR" w:bidi="fr-FR"/>
        </w:rPr>
        <w:t>p</w:t>
      </w:r>
      <w:r w:rsidRPr="00CB07A3">
        <w:rPr>
          <w:lang w:eastAsia="fr-FR" w:bidi="fr-FR"/>
        </w:rPr>
        <w:t>tembre 1966 par le C.O.E.Q. Il semble que la mise en applic</w:t>
      </w:r>
      <w:r w:rsidRPr="00CB07A3">
        <w:rPr>
          <w:lang w:eastAsia="fr-FR" w:bidi="fr-FR"/>
        </w:rPr>
        <w:t>a</w:t>
      </w:r>
      <w:r w:rsidRPr="00CB07A3">
        <w:rPr>
          <w:lang w:eastAsia="fr-FR" w:bidi="fr-FR"/>
        </w:rPr>
        <w:t>tion du Plan créa des te</w:t>
      </w:r>
      <w:r>
        <w:rPr>
          <w:lang w:eastAsia="fr-FR" w:bidi="fr-FR"/>
        </w:rPr>
        <w:t>nsions dans les relations fédé</w:t>
      </w:r>
      <w:r w:rsidRPr="00CB07A3">
        <w:rPr>
          <w:lang w:eastAsia="fr-FR" w:bidi="fr-FR"/>
        </w:rPr>
        <w:t>rales-provinciales pui</w:t>
      </w:r>
      <w:r w:rsidRPr="00CB07A3">
        <w:rPr>
          <w:lang w:eastAsia="fr-FR" w:bidi="fr-FR"/>
        </w:rPr>
        <w:t>s</w:t>
      </w:r>
      <w:r w:rsidRPr="00CB07A3">
        <w:rPr>
          <w:lang w:eastAsia="fr-FR" w:bidi="fr-FR"/>
        </w:rPr>
        <w:t>qu’en septembre 196</w:t>
      </w:r>
      <w:r>
        <w:rPr>
          <w:lang w:eastAsia="fr-FR" w:bidi="fr-FR"/>
        </w:rPr>
        <w:t>7, A.R.D.A.-Canada et A.R.D.A.-</w:t>
      </w:r>
      <w:r w:rsidRPr="00CB07A3">
        <w:rPr>
          <w:lang w:eastAsia="fr-FR" w:bidi="fr-FR"/>
        </w:rPr>
        <w:t>Québec font face à une impasse après des négociations de près d’un an.</w:t>
      </w:r>
    </w:p>
    <w:p w14:paraId="2F37CD18" w14:textId="77777777" w:rsidR="000746E3" w:rsidRDefault="000746E3" w:rsidP="000746E3">
      <w:pPr>
        <w:pStyle w:val="Grillecouleur-Accent1"/>
      </w:pPr>
    </w:p>
    <w:p w14:paraId="0AC3F082" w14:textId="77777777" w:rsidR="000746E3" w:rsidRDefault="000746E3" w:rsidP="000746E3">
      <w:pPr>
        <w:pStyle w:val="Grillecouleur-Accent1"/>
      </w:pPr>
      <w:r w:rsidRPr="00262979">
        <w:t>L’effort de planification québécois semble donc en être réduit à rationaliser les politiques gouvernementales qu</w:t>
      </w:r>
      <w:r w:rsidRPr="00262979">
        <w:t>é</w:t>
      </w:r>
      <w:r w:rsidRPr="00262979">
        <w:t>bécoises et à compter sur le pouvoir de quelques-unes de ces politiques pour exercer un e</w:t>
      </w:r>
      <w:r w:rsidRPr="00262979">
        <w:t>f</w:t>
      </w:r>
      <w:r w:rsidRPr="00262979">
        <w:t>fet d’entraînement sur d ’autres agents de la vie économique québ</w:t>
      </w:r>
      <w:r w:rsidRPr="00262979">
        <w:t>é</w:t>
      </w:r>
      <w:r w:rsidRPr="00262979">
        <w:t>coise </w:t>
      </w:r>
      <w:r>
        <w:rPr>
          <w:rStyle w:val="Appelnotedebasdep"/>
        </w:rPr>
        <w:footnoteReference w:id="59"/>
      </w:r>
      <w:r w:rsidRPr="00262979">
        <w:t>.</w:t>
      </w:r>
    </w:p>
    <w:p w14:paraId="19EE5617" w14:textId="77777777" w:rsidR="000746E3" w:rsidRPr="00262979" w:rsidRDefault="000746E3" w:rsidP="000746E3">
      <w:pPr>
        <w:pStyle w:val="Grillecouleur-Accent1"/>
      </w:pPr>
    </w:p>
    <w:p w14:paraId="67695FEF" w14:textId="77777777" w:rsidR="000746E3" w:rsidRPr="00CB07A3" w:rsidRDefault="000746E3" w:rsidP="000746E3">
      <w:pPr>
        <w:spacing w:before="120" w:after="120"/>
        <w:jc w:val="both"/>
      </w:pPr>
      <w:r>
        <w:rPr>
          <w:lang w:eastAsia="fr-FR" w:bidi="fr-FR"/>
        </w:rPr>
        <w:t>À</w:t>
      </w:r>
      <w:r w:rsidRPr="00CB07A3">
        <w:rPr>
          <w:lang w:eastAsia="fr-FR" w:bidi="fr-FR"/>
        </w:rPr>
        <w:t xml:space="preserve"> la suite de la remise du Plan du</w:t>
      </w:r>
      <w:r>
        <w:rPr>
          <w:lang w:eastAsia="fr-FR" w:bidi="fr-FR"/>
        </w:rPr>
        <w:t xml:space="preserve"> B.</w:t>
      </w:r>
      <w:r w:rsidRPr="00CB07A3">
        <w:rPr>
          <w:lang w:eastAsia="fr-FR" w:bidi="fr-FR"/>
        </w:rPr>
        <w:t>A.E.Q., nous assisterons à des chassés-croisés polit</w:t>
      </w:r>
      <w:r w:rsidRPr="00CB07A3">
        <w:rPr>
          <w:lang w:eastAsia="fr-FR" w:bidi="fr-FR"/>
        </w:rPr>
        <w:t>i</w:t>
      </w:r>
      <w:r w:rsidRPr="00CB07A3">
        <w:rPr>
          <w:lang w:eastAsia="fr-FR" w:bidi="fr-FR"/>
        </w:rPr>
        <w:t>ques quant au choix de l’org</w:t>
      </w:r>
      <w:r>
        <w:rPr>
          <w:lang w:eastAsia="fr-FR" w:bidi="fr-FR"/>
        </w:rPr>
        <w:t>anisme qui sera le maître-d’oeu</w:t>
      </w:r>
      <w:r w:rsidRPr="00CB07A3">
        <w:rPr>
          <w:lang w:eastAsia="fr-FR" w:bidi="fr-FR"/>
        </w:rPr>
        <w:t>vre de l’application des principales recommand</w:t>
      </w:r>
      <w:r w:rsidRPr="00CB07A3">
        <w:rPr>
          <w:lang w:eastAsia="fr-FR" w:bidi="fr-FR"/>
        </w:rPr>
        <w:t>a</w:t>
      </w:r>
      <w:r w:rsidRPr="00CB07A3">
        <w:rPr>
          <w:lang w:eastAsia="fr-FR" w:bidi="fr-FR"/>
        </w:rPr>
        <w:t>tions du Plan. On écartera la possibilité pour le nouveau Conseil régional de développement de l’Est du Québec d’agir comme principal agent de coordination de l’application du Plan. Déjà en juin 1966, on avait r</w:t>
      </w:r>
      <w:r w:rsidRPr="00CB07A3">
        <w:rPr>
          <w:lang w:eastAsia="fr-FR" w:bidi="fr-FR"/>
        </w:rPr>
        <w:t>é</w:t>
      </w:r>
      <w:r w:rsidRPr="00CB07A3">
        <w:rPr>
          <w:lang w:eastAsia="fr-FR" w:bidi="fr-FR"/>
        </w:rPr>
        <w:t>servé ce rôle à l’appareil gouve</w:t>
      </w:r>
      <w:r w:rsidRPr="00CB07A3">
        <w:rPr>
          <w:lang w:eastAsia="fr-FR" w:bidi="fr-FR"/>
        </w:rPr>
        <w:t>r</w:t>
      </w:r>
      <w:r w:rsidRPr="00CB07A3">
        <w:rPr>
          <w:lang w:eastAsia="fr-FR" w:bidi="fr-FR"/>
        </w:rPr>
        <w:t>nemental de l’État provincial.</w:t>
      </w:r>
    </w:p>
    <w:p w14:paraId="50923AC6" w14:textId="77777777" w:rsidR="000746E3" w:rsidRPr="00CB07A3" w:rsidRDefault="000746E3" w:rsidP="000746E3">
      <w:pPr>
        <w:spacing w:before="120" w:after="120"/>
        <w:jc w:val="both"/>
      </w:pPr>
      <w:r w:rsidRPr="00CB07A3">
        <w:rPr>
          <w:lang w:eastAsia="fr-FR" w:bidi="fr-FR"/>
        </w:rPr>
        <w:t>De 1967 à 1969, nous assisterons au Québec à la naissance d’un cadre administratif composé de plusieurs organismes agissant à diff</w:t>
      </w:r>
      <w:r w:rsidRPr="00CB07A3">
        <w:rPr>
          <w:lang w:eastAsia="fr-FR" w:bidi="fr-FR"/>
        </w:rPr>
        <w:t>é</w:t>
      </w:r>
      <w:r w:rsidRPr="00CB07A3">
        <w:rPr>
          <w:lang w:eastAsia="fr-FR" w:bidi="fr-FR"/>
        </w:rPr>
        <w:t>rents paliers. Durant cette même période, le contenu de l’Entente C</w:t>
      </w:r>
      <w:r w:rsidRPr="00CB07A3">
        <w:rPr>
          <w:lang w:eastAsia="fr-FR" w:bidi="fr-FR"/>
        </w:rPr>
        <w:t>a</w:t>
      </w:r>
      <w:r w:rsidRPr="00CB07A3">
        <w:rPr>
          <w:lang w:eastAsia="fr-FR" w:bidi="fr-FR"/>
        </w:rPr>
        <w:t>nada-Québec sera él</w:t>
      </w:r>
      <w:r w:rsidRPr="00CB07A3">
        <w:rPr>
          <w:lang w:eastAsia="fr-FR" w:bidi="fr-FR"/>
        </w:rPr>
        <w:t>a</w:t>
      </w:r>
      <w:r w:rsidRPr="00CB07A3">
        <w:rPr>
          <w:lang w:eastAsia="fr-FR" w:bidi="fr-FR"/>
        </w:rPr>
        <w:t>boré dans les ministères et au C.O.E.Q. Plusieurs de ceux qui ont participé à ce stage feront partis des nouvelles struct</w:t>
      </w:r>
      <w:r w:rsidRPr="00CB07A3">
        <w:rPr>
          <w:lang w:eastAsia="fr-FR" w:bidi="fr-FR"/>
        </w:rPr>
        <w:t>u</w:t>
      </w:r>
      <w:r w:rsidRPr="00CB07A3">
        <w:rPr>
          <w:lang w:eastAsia="fr-FR" w:bidi="fr-FR"/>
        </w:rPr>
        <w:t>res. De plus, nous noterons la mise en place de l’Office de dévelo</w:t>
      </w:r>
      <w:r w:rsidRPr="00CB07A3">
        <w:rPr>
          <w:lang w:eastAsia="fr-FR" w:bidi="fr-FR"/>
        </w:rPr>
        <w:t>p</w:t>
      </w:r>
      <w:r w:rsidRPr="00CB07A3">
        <w:rPr>
          <w:lang w:eastAsia="fr-FR" w:bidi="fr-FR"/>
        </w:rPr>
        <w:t>pement de l’Est du Québec (O.D.E.Q.) à Québec, organisme respo</w:t>
      </w:r>
      <w:r w:rsidRPr="00CB07A3">
        <w:rPr>
          <w:lang w:eastAsia="fr-FR" w:bidi="fr-FR"/>
        </w:rPr>
        <w:t>n</w:t>
      </w:r>
      <w:r w:rsidRPr="00CB07A3">
        <w:rPr>
          <w:lang w:eastAsia="fr-FR" w:bidi="fr-FR"/>
        </w:rPr>
        <w:t>sable de l’exécution du Plan, la mise en place de la Conférence adm</w:t>
      </w:r>
      <w:r w:rsidRPr="00CB07A3">
        <w:rPr>
          <w:lang w:eastAsia="fr-FR" w:bidi="fr-FR"/>
        </w:rPr>
        <w:t>i</w:t>
      </w:r>
      <w:r w:rsidRPr="00CB07A3">
        <w:rPr>
          <w:lang w:eastAsia="fr-FR" w:bidi="fr-FR"/>
        </w:rPr>
        <w:t>nistrative régionale de l’Est du Québec (C.A.R.E.Q.), du bureau r</w:t>
      </w:r>
      <w:r w:rsidRPr="00CB07A3">
        <w:rPr>
          <w:lang w:eastAsia="fr-FR" w:bidi="fr-FR"/>
        </w:rPr>
        <w:t>é</w:t>
      </w:r>
      <w:r w:rsidRPr="00CB07A3">
        <w:rPr>
          <w:lang w:eastAsia="fr-FR" w:bidi="fr-FR"/>
        </w:rPr>
        <w:t>gional de l’O.D.E.Q. à Rimouski, et du secrétariat de la C.A.R.E.Q. Il y aura également la mise au point des modes de consu</w:t>
      </w:r>
      <w:r w:rsidRPr="00CB07A3">
        <w:rPr>
          <w:lang w:eastAsia="fr-FR" w:bidi="fr-FR"/>
        </w:rPr>
        <w:t>l</w:t>
      </w:r>
      <w:r w:rsidRPr="00CB07A3">
        <w:rPr>
          <w:lang w:eastAsia="fr-FR" w:bidi="fr-FR"/>
        </w:rPr>
        <w:t>tation avec le</w:t>
      </w:r>
      <w:r>
        <w:rPr>
          <w:lang w:eastAsia="fr-FR" w:bidi="fr-FR"/>
        </w:rPr>
        <w:t xml:space="preserve"> C.R.D.E.Q., fondé sous l’anima</w:t>
      </w:r>
      <w:r w:rsidRPr="00CB07A3">
        <w:rPr>
          <w:lang w:eastAsia="fr-FR" w:bidi="fr-FR"/>
        </w:rPr>
        <w:t>tion du comité intérimaire du Plan re</w:t>
      </w:r>
      <w:r w:rsidRPr="00CB07A3">
        <w:rPr>
          <w:lang w:eastAsia="fr-FR" w:bidi="fr-FR"/>
        </w:rPr>
        <w:t>s</w:t>
      </w:r>
      <w:r w:rsidRPr="00CB07A3">
        <w:rPr>
          <w:lang w:eastAsia="fr-FR" w:bidi="fr-FR"/>
        </w:rPr>
        <w:t>té en place dans la région, le C.O.E.Q. Celui-ci animera les quatre conseils de dévelo</w:t>
      </w:r>
      <w:r w:rsidRPr="00CB07A3">
        <w:rPr>
          <w:lang w:eastAsia="fr-FR" w:bidi="fr-FR"/>
        </w:rPr>
        <w:t>p</w:t>
      </w:r>
      <w:r w:rsidRPr="00CB07A3">
        <w:rPr>
          <w:lang w:eastAsia="fr-FR" w:bidi="fr-FR"/>
        </w:rPr>
        <w:t>pement territoriaux (C.D.T.) qui procéderont à la formation du Conseil régional de développement de l’est du Qu</w:t>
      </w:r>
      <w:r w:rsidRPr="00CB07A3">
        <w:rPr>
          <w:lang w:eastAsia="fr-FR" w:bidi="fr-FR"/>
        </w:rPr>
        <w:t>é</w:t>
      </w:r>
      <w:r w:rsidRPr="00CB07A3">
        <w:rPr>
          <w:lang w:eastAsia="fr-FR" w:bidi="fr-FR"/>
        </w:rPr>
        <w:t>bec, les 27 et 28 mai 1967 à Chandler.</w:t>
      </w:r>
    </w:p>
    <w:p w14:paraId="14E5ADCD" w14:textId="77777777" w:rsidR="000746E3" w:rsidRPr="00CB07A3" w:rsidRDefault="000746E3" w:rsidP="000746E3">
      <w:pPr>
        <w:spacing w:before="120" w:after="120"/>
        <w:jc w:val="both"/>
      </w:pPr>
      <w:r w:rsidRPr="00CB07A3">
        <w:rPr>
          <w:lang w:eastAsia="fr-FR" w:bidi="fr-FR"/>
        </w:rPr>
        <w:t>Ainsi, la création de tous ces organismes, sanctionnée par des lég</w:t>
      </w:r>
      <w:r w:rsidRPr="00CB07A3">
        <w:rPr>
          <w:lang w:eastAsia="fr-FR" w:bidi="fr-FR"/>
        </w:rPr>
        <w:t>i</w:t>
      </w:r>
      <w:r w:rsidRPr="00CB07A3">
        <w:rPr>
          <w:lang w:eastAsia="fr-FR" w:bidi="fr-FR"/>
        </w:rPr>
        <w:t>slations, démontre bien la volonté étatique d’intervenir, tant au niveau de l’infrastructure (économique) que de la superstructure (juridico-politique et idéol</w:t>
      </w:r>
      <w:r w:rsidRPr="00CB07A3">
        <w:rPr>
          <w:lang w:eastAsia="fr-FR" w:bidi="fr-FR"/>
        </w:rPr>
        <w:t>o</w:t>
      </w:r>
      <w:r w:rsidRPr="00CB07A3">
        <w:rPr>
          <w:lang w:eastAsia="fr-FR" w:bidi="fr-FR"/>
        </w:rPr>
        <w:t>gique), afin de maintenir le rapport fondamental du système capitaliste et de contrôler les crises cycliques du cap</w:t>
      </w:r>
      <w:r w:rsidRPr="00CB07A3">
        <w:rPr>
          <w:lang w:eastAsia="fr-FR" w:bidi="fr-FR"/>
        </w:rPr>
        <w:t>i</w:t>
      </w:r>
      <w:r w:rsidRPr="00CB07A3">
        <w:rPr>
          <w:lang w:eastAsia="fr-FR" w:bidi="fr-FR"/>
        </w:rPr>
        <w:t>tal.</w:t>
      </w:r>
    </w:p>
    <w:p w14:paraId="4A494C37" w14:textId="77777777" w:rsidR="000746E3" w:rsidRDefault="000746E3" w:rsidP="000746E3">
      <w:pPr>
        <w:spacing w:before="120" w:after="120"/>
        <w:jc w:val="both"/>
        <w:rPr>
          <w:lang w:eastAsia="fr-FR" w:bidi="fr-FR"/>
        </w:rPr>
      </w:pPr>
      <w:r w:rsidRPr="00CB07A3">
        <w:rPr>
          <w:lang w:eastAsia="fr-FR" w:bidi="fr-FR"/>
        </w:rPr>
        <w:t>L’analyse de l’évolution du</w:t>
      </w:r>
      <w:r>
        <w:rPr>
          <w:lang w:eastAsia="fr-FR" w:bidi="fr-FR"/>
        </w:rPr>
        <w:t xml:space="preserve"> C.</w:t>
      </w:r>
      <w:r w:rsidRPr="00CB07A3">
        <w:rPr>
          <w:lang w:eastAsia="fr-FR" w:bidi="fr-FR"/>
        </w:rPr>
        <w:t>R.D.E.Q. nous a permis de rendre compte de la prédominance des relations de</w:t>
      </w:r>
      <w:r w:rsidRPr="00CB07A3">
        <w:rPr>
          <w:lang w:eastAsia="fr-FR" w:bidi="fr-FR"/>
        </w:rPr>
        <w:t>s</w:t>
      </w:r>
      <w:r w:rsidRPr="00CB07A3">
        <w:rPr>
          <w:lang w:eastAsia="fr-FR" w:bidi="fr-FR"/>
        </w:rPr>
        <w:t>cendantes (État vers la population) au sein de ce palier intermédiaire. Issue d’une néb</w:t>
      </w:r>
      <w:r w:rsidRPr="00CB07A3">
        <w:rPr>
          <w:lang w:eastAsia="fr-FR" w:bidi="fr-FR"/>
        </w:rPr>
        <w:t>u</w:t>
      </w:r>
      <w:r w:rsidRPr="00CB07A3">
        <w:rPr>
          <w:lang w:eastAsia="fr-FR" w:bidi="fr-FR"/>
        </w:rPr>
        <w:t>leuse d’organismes gouve</w:t>
      </w:r>
      <w:r w:rsidRPr="00CB07A3">
        <w:rPr>
          <w:lang w:eastAsia="fr-FR" w:bidi="fr-FR"/>
        </w:rPr>
        <w:t>r</w:t>
      </w:r>
      <w:r w:rsidRPr="00CB07A3">
        <w:rPr>
          <w:lang w:eastAsia="fr-FR" w:bidi="fr-FR"/>
        </w:rPr>
        <w:t xml:space="preserve">nementaux à la fin des années 60, la formation du C.R.D.E.Q. apparaît davantage comme </w:t>
      </w:r>
      <w:r w:rsidRPr="00CB07A3">
        <w:t>techniquement</w:t>
      </w:r>
      <w:r w:rsidRPr="00CB07A3">
        <w:rPr>
          <w:lang w:eastAsia="fr-FR" w:bidi="fr-FR"/>
        </w:rPr>
        <w:t xml:space="preserve"> nécessaire que politiquement opportun. L’État se devait de préparer le terrain afin d’aider à la préservation du champ d’accumulation du capital monopoliste lié à l’exploitation des re</w:t>
      </w:r>
      <w:r w:rsidRPr="00CB07A3">
        <w:rPr>
          <w:lang w:eastAsia="fr-FR" w:bidi="fr-FR"/>
        </w:rPr>
        <w:t>s</w:t>
      </w:r>
      <w:r w:rsidRPr="00CB07A3">
        <w:rPr>
          <w:lang w:eastAsia="fr-FR" w:bidi="fr-FR"/>
        </w:rPr>
        <w:t>sources naturelles.</w:t>
      </w:r>
    </w:p>
    <w:p w14:paraId="78FDC367" w14:textId="77777777" w:rsidR="000746E3" w:rsidRPr="00CB07A3" w:rsidRDefault="000746E3" w:rsidP="000746E3">
      <w:pPr>
        <w:spacing w:before="120" w:after="120"/>
        <w:jc w:val="both"/>
      </w:pPr>
    </w:p>
    <w:p w14:paraId="3A3E3610" w14:textId="77777777" w:rsidR="000746E3" w:rsidRDefault="000746E3" w:rsidP="000746E3">
      <w:pPr>
        <w:spacing w:before="120" w:after="120"/>
        <w:jc w:val="right"/>
        <w:rPr>
          <w:lang w:eastAsia="fr-FR" w:bidi="fr-FR"/>
        </w:rPr>
      </w:pPr>
      <w:r w:rsidRPr="00CB07A3">
        <w:rPr>
          <w:lang w:eastAsia="fr-FR" w:bidi="fr-FR"/>
        </w:rPr>
        <w:t>Johanne Jutras</w:t>
      </w:r>
    </w:p>
    <w:p w14:paraId="7FACD029" w14:textId="77777777" w:rsidR="000746E3" w:rsidRPr="00EF34CB" w:rsidRDefault="000746E3" w:rsidP="000746E3">
      <w:pPr>
        <w:spacing w:before="120" w:after="120"/>
        <w:jc w:val="right"/>
        <w:rPr>
          <w:i/>
          <w:iCs/>
          <w:szCs w:val="28"/>
        </w:rPr>
      </w:pPr>
      <w:r w:rsidRPr="00EF34CB">
        <w:rPr>
          <w:i/>
          <w:iCs/>
          <w:szCs w:val="28"/>
          <w:lang w:eastAsia="fr-FR" w:bidi="fr-FR"/>
        </w:rPr>
        <w:t>Agent de développement</w:t>
      </w:r>
      <w:r w:rsidRPr="00EF34CB">
        <w:rPr>
          <w:i/>
          <w:iCs/>
          <w:szCs w:val="28"/>
          <w:lang w:eastAsia="fr-FR" w:bidi="fr-FR"/>
        </w:rPr>
        <w:br/>
        <w:t>au Conseil de la Culture de l’Est du Qu</w:t>
      </w:r>
      <w:r w:rsidRPr="00EF34CB">
        <w:rPr>
          <w:i/>
          <w:iCs/>
          <w:szCs w:val="28"/>
          <w:lang w:eastAsia="fr-FR" w:bidi="fr-FR"/>
        </w:rPr>
        <w:t>é</w:t>
      </w:r>
      <w:r w:rsidRPr="00EF34CB">
        <w:rPr>
          <w:i/>
          <w:iCs/>
          <w:szCs w:val="28"/>
          <w:lang w:eastAsia="fr-FR" w:bidi="fr-FR"/>
        </w:rPr>
        <w:t>bec</w:t>
      </w:r>
    </w:p>
    <w:p w14:paraId="23BAB89F" w14:textId="77777777" w:rsidR="000746E3" w:rsidRDefault="000746E3" w:rsidP="000746E3">
      <w:pPr>
        <w:spacing w:before="120" w:after="120"/>
        <w:jc w:val="both"/>
      </w:pPr>
    </w:p>
    <w:p w14:paraId="4D496BD3" w14:textId="77777777" w:rsidR="000746E3" w:rsidRPr="00E07116" w:rsidRDefault="000746E3" w:rsidP="000746E3">
      <w:pPr>
        <w:jc w:val="both"/>
      </w:pPr>
    </w:p>
    <w:p w14:paraId="14BA631C" w14:textId="77777777" w:rsidR="000746E3" w:rsidRDefault="000746E3" w:rsidP="000746E3">
      <w:pPr>
        <w:jc w:val="both"/>
      </w:pPr>
      <w:r w:rsidRPr="003F76B5">
        <w:rPr>
          <w:b/>
          <w:color w:val="FF0000"/>
        </w:rPr>
        <w:t>NOTES</w:t>
      </w:r>
    </w:p>
    <w:p w14:paraId="4D78DA66" w14:textId="77777777" w:rsidR="000746E3" w:rsidRDefault="000746E3" w:rsidP="000746E3">
      <w:pPr>
        <w:jc w:val="both"/>
      </w:pPr>
    </w:p>
    <w:p w14:paraId="305F61DC" w14:textId="77777777" w:rsidR="000746E3" w:rsidRPr="00E07116" w:rsidRDefault="000746E3" w:rsidP="000746E3">
      <w:pPr>
        <w:jc w:val="both"/>
      </w:pPr>
      <w:r>
        <w:t>Pour faciliter la consultation des notes en fin de textes, nous les avons toutes converties, dans cette édition n</w:t>
      </w:r>
      <w:r>
        <w:t>u</w:t>
      </w:r>
      <w:r>
        <w:t>mérique des Classiques des sciences sociales, en notes de bas de page. JMT.</w:t>
      </w:r>
    </w:p>
    <w:p w14:paraId="5639F07D" w14:textId="77777777" w:rsidR="000746E3" w:rsidRPr="00E07116" w:rsidRDefault="000746E3" w:rsidP="000746E3">
      <w:pPr>
        <w:jc w:val="both"/>
      </w:pPr>
    </w:p>
    <w:p w14:paraId="07CBD4C3" w14:textId="77777777" w:rsidR="000746E3" w:rsidRDefault="000746E3" w:rsidP="000746E3">
      <w:pPr>
        <w:spacing w:before="120" w:after="120"/>
        <w:jc w:val="both"/>
      </w:pPr>
    </w:p>
    <w:p w14:paraId="31ADFF27" w14:textId="77777777" w:rsidR="000746E3" w:rsidRPr="00CB07A3" w:rsidRDefault="000746E3" w:rsidP="000746E3">
      <w:pPr>
        <w:spacing w:before="120" w:after="120"/>
        <w:ind w:firstLine="0"/>
        <w:jc w:val="both"/>
      </w:pPr>
      <w:r>
        <w:t>[84]</w:t>
      </w:r>
    </w:p>
    <w:p w14:paraId="7B224B7D" w14:textId="77777777" w:rsidR="000746E3" w:rsidRDefault="000746E3" w:rsidP="000746E3">
      <w:pPr>
        <w:pStyle w:val="p"/>
      </w:pPr>
      <w:r w:rsidRPr="00CB07A3">
        <w:br w:type="page"/>
      </w:r>
      <w:r>
        <w:t>[85]</w:t>
      </w:r>
    </w:p>
    <w:p w14:paraId="6DB6EFD2" w14:textId="77777777" w:rsidR="000746E3" w:rsidRDefault="000746E3" w:rsidP="000746E3">
      <w:pPr>
        <w:jc w:val="both"/>
      </w:pPr>
    </w:p>
    <w:p w14:paraId="1E1B3D68" w14:textId="77777777" w:rsidR="000746E3" w:rsidRPr="00E07116" w:rsidRDefault="000746E3" w:rsidP="000746E3">
      <w:pPr>
        <w:jc w:val="both"/>
      </w:pPr>
    </w:p>
    <w:p w14:paraId="160F8AD6" w14:textId="77777777" w:rsidR="000746E3" w:rsidRDefault="000746E3" w:rsidP="000746E3">
      <w:pPr>
        <w:spacing w:after="120"/>
        <w:ind w:firstLine="0"/>
        <w:jc w:val="center"/>
        <w:rPr>
          <w:b/>
          <w:sz w:val="24"/>
        </w:rPr>
      </w:pPr>
      <w:bookmarkStart w:id="13" w:name="Interventions_econo_08_Dossier_3"/>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6D4DF53A" w14:textId="77777777" w:rsidR="000746E3" w:rsidRPr="00890E45" w:rsidRDefault="000746E3" w:rsidP="000746E3">
      <w:pPr>
        <w:pStyle w:val="planchenb"/>
        <w:rPr>
          <w:color w:val="auto"/>
          <w:sz w:val="44"/>
        </w:rPr>
      </w:pPr>
      <w:r w:rsidRPr="00C94631">
        <w:rPr>
          <w:b/>
          <w:color w:val="008000"/>
          <w:sz w:val="24"/>
        </w:rPr>
        <w:t>DOSSIER</w:t>
      </w:r>
      <w:r w:rsidRPr="00F4315E">
        <w:rPr>
          <w:b/>
          <w:sz w:val="24"/>
        </w:rPr>
        <w:br/>
      </w:r>
      <w:r w:rsidRPr="00890E45">
        <w:rPr>
          <w:color w:val="auto"/>
          <w:sz w:val="44"/>
        </w:rPr>
        <w:t>“</w:t>
      </w:r>
      <w:r>
        <w:rPr>
          <w:color w:val="auto"/>
          <w:sz w:val="44"/>
        </w:rPr>
        <w:t>L’AMÉNAGEMENT</w:t>
      </w:r>
      <w:r>
        <w:rPr>
          <w:color w:val="auto"/>
          <w:sz w:val="44"/>
        </w:rPr>
        <w:br/>
        <w:t>INTÉGRÉ DES RESSOURCES :</w:t>
      </w:r>
      <w:r>
        <w:rPr>
          <w:color w:val="auto"/>
          <w:sz w:val="44"/>
        </w:rPr>
        <w:br/>
        <w:t>UNE ALTERNATIVE</w:t>
      </w:r>
      <w:r>
        <w:rPr>
          <w:color w:val="auto"/>
          <w:sz w:val="44"/>
        </w:rPr>
        <w:br/>
        <w:t>À LA MARGIN</w:t>
      </w:r>
      <w:r>
        <w:rPr>
          <w:color w:val="auto"/>
          <w:sz w:val="44"/>
        </w:rPr>
        <w:t>A</w:t>
      </w:r>
      <w:r>
        <w:rPr>
          <w:color w:val="auto"/>
          <w:sz w:val="44"/>
        </w:rPr>
        <w:t>LITÉ RURALE</w:t>
      </w:r>
      <w:r w:rsidRPr="00890E45">
        <w:rPr>
          <w:color w:val="auto"/>
          <w:sz w:val="44"/>
        </w:rPr>
        <w:t>.”</w:t>
      </w:r>
    </w:p>
    <w:bookmarkEnd w:id="13"/>
    <w:p w14:paraId="62C5A8D4" w14:textId="77777777" w:rsidR="000746E3" w:rsidRDefault="000746E3" w:rsidP="000746E3">
      <w:pPr>
        <w:jc w:val="both"/>
      </w:pPr>
    </w:p>
    <w:p w14:paraId="53EAC978" w14:textId="77777777" w:rsidR="000746E3" w:rsidRPr="00E07116" w:rsidRDefault="000746E3" w:rsidP="000746E3">
      <w:pPr>
        <w:jc w:val="both"/>
      </w:pPr>
    </w:p>
    <w:p w14:paraId="713FF57B" w14:textId="77777777" w:rsidR="000746E3" w:rsidRPr="00E07116" w:rsidRDefault="000746E3" w:rsidP="000746E3">
      <w:pPr>
        <w:pStyle w:val="suite"/>
      </w:pPr>
      <w:r>
        <w:t>Par Hugues Dionne et Juan-Luis Klein</w:t>
      </w:r>
      <w:r>
        <w:rPr>
          <w:color w:val="auto"/>
          <w:sz w:val="44"/>
        </w:rPr>
        <w:t> </w:t>
      </w:r>
      <w:r>
        <w:rPr>
          <w:rStyle w:val="Appelnotedebasdep"/>
        </w:rPr>
        <w:footnoteReference w:customMarkFollows="1" w:id="60"/>
        <w:t>*</w:t>
      </w:r>
    </w:p>
    <w:p w14:paraId="3DB9574F" w14:textId="77777777" w:rsidR="000746E3" w:rsidRPr="00E07116" w:rsidRDefault="000746E3" w:rsidP="000746E3">
      <w:pPr>
        <w:jc w:val="both"/>
      </w:pPr>
    </w:p>
    <w:p w14:paraId="0A5753A2" w14:textId="77777777" w:rsidR="000746E3" w:rsidRPr="00E07116" w:rsidRDefault="000746E3" w:rsidP="000746E3">
      <w:pPr>
        <w:jc w:val="both"/>
      </w:pPr>
    </w:p>
    <w:p w14:paraId="533030D6"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7ACE6A6A" w14:textId="77777777" w:rsidR="000746E3" w:rsidRPr="00CB07A3" w:rsidRDefault="000746E3" w:rsidP="000746E3">
      <w:pPr>
        <w:spacing w:before="120" w:after="120"/>
        <w:jc w:val="both"/>
      </w:pPr>
      <w:r w:rsidRPr="00C87FC2">
        <w:rPr>
          <w:i/>
          <w:iCs/>
          <w:szCs w:val="28"/>
          <w:lang w:eastAsia="fr-FR" w:bidi="fr-FR"/>
        </w:rPr>
        <w:t>Depuis un bon nombre d</w:t>
      </w:r>
      <w:r w:rsidRPr="00C87FC2">
        <w:rPr>
          <w:i/>
          <w:iCs/>
          <w:szCs w:val="28"/>
        </w:rPr>
        <w:t>’</w:t>
      </w:r>
      <w:r w:rsidRPr="00C87FC2">
        <w:rPr>
          <w:i/>
          <w:iCs/>
          <w:szCs w:val="28"/>
          <w:lang w:eastAsia="fr-FR" w:bidi="fr-FR"/>
        </w:rPr>
        <w:t>années, plusieurs tentatives ont été réal</w:t>
      </w:r>
      <w:r w:rsidRPr="00C87FC2">
        <w:rPr>
          <w:i/>
          <w:iCs/>
          <w:szCs w:val="28"/>
          <w:lang w:eastAsia="fr-FR" w:bidi="fr-FR"/>
        </w:rPr>
        <w:t>i</w:t>
      </w:r>
      <w:r w:rsidRPr="00C87FC2">
        <w:rPr>
          <w:i/>
          <w:iCs/>
          <w:szCs w:val="28"/>
          <w:lang w:eastAsia="fr-FR" w:bidi="fr-FR"/>
        </w:rPr>
        <w:t>sées par les appareils d’</w:t>
      </w:r>
      <w:r w:rsidRPr="00C87FC2">
        <w:rPr>
          <w:i/>
          <w:iCs/>
          <w:szCs w:val="28"/>
        </w:rPr>
        <w:t>État</w:t>
      </w:r>
      <w:r w:rsidRPr="00C87FC2">
        <w:rPr>
          <w:i/>
          <w:iCs/>
          <w:szCs w:val="28"/>
          <w:lang w:eastAsia="fr-FR" w:bidi="fr-FR"/>
        </w:rPr>
        <w:t xml:space="preserve"> pour transfo</w:t>
      </w:r>
      <w:r w:rsidRPr="00C87FC2">
        <w:rPr>
          <w:i/>
          <w:iCs/>
          <w:szCs w:val="28"/>
          <w:lang w:eastAsia="fr-FR" w:bidi="fr-FR"/>
        </w:rPr>
        <w:t>r</w:t>
      </w:r>
      <w:r w:rsidRPr="00C87FC2">
        <w:rPr>
          <w:i/>
          <w:iCs/>
          <w:szCs w:val="28"/>
          <w:lang w:eastAsia="fr-FR" w:bidi="fr-FR"/>
        </w:rPr>
        <w:t>mer, voire réagencer l’espace rural</w:t>
      </w:r>
      <w:r>
        <w:rPr>
          <w:iCs/>
          <w:szCs w:val="28"/>
          <w:lang w:eastAsia="fr-FR" w:bidi="fr-FR"/>
        </w:rPr>
        <w:t> </w:t>
      </w:r>
      <w:r>
        <w:rPr>
          <w:rStyle w:val="Appelnotedebasdep"/>
          <w:iCs/>
          <w:szCs w:val="28"/>
          <w:lang w:eastAsia="fr-FR" w:bidi="fr-FR"/>
        </w:rPr>
        <w:footnoteReference w:id="61"/>
      </w:r>
      <w:r w:rsidRPr="00C87FC2">
        <w:rPr>
          <w:i/>
          <w:iCs/>
          <w:szCs w:val="28"/>
          <w:lang w:eastAsia="fr-FR" w:bidi="fr-FR"/>
        </w:rPr>
        <w:t>. Pour de nombreux chercheurs, de telles tentatives révèlent l’intention de « bricoler » un système qui se rapproche de plus en plus du stade le plus avancé du capitalisme, et ce dans le but de soumettre l’ensemble de l’espace du Québec à la logique du cap</w:t>
      </w:r>
      <w:r w:rsidRPr="00C87FC2">
        <w:rPr>
          <w:i/>
          <w:iCs/>
          <w:szCs w:val="28"/>
          <w:lang w:eastAsia="fr-FR" w:bidi="fr-FR"/>
        </w:rPr>
        <w:t>i</w:t>
      </w:r>
      <w:r w:rsidRPr="00C87FC2">
        <w:rPr>
          <w:i/>
          <w:iCs/>
          <w:szCs w:val="28"/>
          <w:lang w:eastAsia="fr-FR" w:bidi="fr-FR"/>
        </w:rPr>
        <w:t>tal monopoliste</w:t>
      </w:r>
      <w:r>
        <w:rPr>
          <w:iCs/>
          <w:szCs w:val="28"/>
          <w:lang w:eastAsia="fr-FR" w:bidi="fr-FR"/>
        </w:rPr>
        <w:t> </w:t>
      </w:r>
      <w:r>
        <w:rPr>
          <w:rStyle w:val="Appelnotedebasdep"/>
          <w:iCs/>
          <w:szCs w:val="28"/>
          <w:lang w:eastAsia="fr-FR" w:bidi="fr-FR"/>
        </w:rPr>
        <w:footnoteReference w:id="62"/>
      </w:r>
      <w:r w:rsidRPr="00C87FC2">
        <w:rPr>
          <w:i/>
          <w:iCs/>
          <w:szCs w:val="28"/>
          <w:lang w:eastAsia="fr-FR" w:bidi="fr-FR"/>
        </w:rPr>
        <w:t>. Face à ces tentatives de soumission, la population r</w:t>
      </w:r>
      <w:r w:rsidRPr="00C87FC2">
        <w:rPr>
          <w:i/>
          <w:iCs/>
          <w:szCs w:val="28"/>
          <w:lang w:eastAsia="fr-FR" w:bidi="fr-FR"/>
        </w:rPr>
        <w:t>u</w:t>
      </w:r>
      <w:r w:rsidRPr="00C87FC2">
        <w:rPr>
          <w:i/>
          <w:iCs/>
          <w:szCs w:val="28"/>
          <w:lang w:eastAsia="fr-FR" w:bidi="fr-FR"/>
        </w:rPr>
        <w:t>rale de plusieurs régions a développé une résistance ferme. Dans l’Est du Québec, une telle résistance a eu comme résultat, la formul</w:t>
      </w:r>
      <w:r w:rsidRPr="00C87FC2">
        <w:rPr>
          <w:i/>
          <w:iCs/>
          <w:szCs w:val="28"/>
          <w:lang w:eastAsia="fr-FR" w:bidi="fr-FR"/>
        </w:rPr>
        <w:t>a</w:t>
      </w:r>
      <w:r w:rsidRPr="00C87FC2">
        <w:rPr>
          <w:i/>
          <w:iCs/>
          <w:szCs w:val="28"/>
          <w:lang w:eastAsia="fr-FR" w:bidi="fr-FR"/>
        </w:rPr>
        <w:t>tion d’une logique alternative de développement : l’aménagement i</w:t>
      </w:r>
      <w:r w:rsidRPr="00C87FC2">
        <w:rPr>
          <w:i/>
          <w:iCs/>
          <w:szCs w:val="28"/>
          <w:lang w:eastAsia="fr-FR" w:bidi="fr-FR"/>
        </w:rPr>
        <w:t>n</w:t>
      </w:r>
      <w:r w:rsidRPr="00C87FC2">
        <w:rPr>
          <w:i/>
          <w:iCs/>
          <w:szCs w:val="28"/>
          <w:lang w:eastAsia="fr-FR" w:bidi="fr-FR"/>
        </w:rPr>
        <w:t>tégré des re</w:t>
      </w:r>
      <w:r w:rsidRPr="00C87FC2">
        <w:rPr>
          <w:i/>
          <w:iCs/>
          <w:szCs w:val="28"/>
          <w:lang w:eastAsia="fr-FR" w:bidi="fr-FR"/>
        </w:rPr>
        <w:t>s</w:t>
      </w:r>
      <w:r w:rsidRPr="00C87FC2">
        <w:rPr>
          <w:i/>
          <w:iCs/>
          <w:szCs w:val="28"/>
          <w:lang w:eastAsia="fr-FR" w:bidi="fr-FR"/>
        </w:rPr>
        <w:t>sources</w:t>
      </w:r>
      <w:r>
        <w:rPr>
          <w:iCs/>
          <w:szCs w:val="28"/>
          <w:lang w:eastAsia="fr-FR" w:bidi="fr-FR"/>
        </w:rPr>
        <w:t> </w:t>
      </w:r>
      <w:r>
        <w:rPr>
          <w:rStyle w:val="Appelnotedebasdep"/>
          <w:iCs/>
          <w:szCs w:val="28"/>
          <w:lang w:eastAsia="fr-FR" w:bidi="fr-FR"/>
        </w:rPr>
        <w:footnoteReference w:id="63"/>
      </w:r>
      <w:r w:rsidRPr="00C87FC2">
        <w:t>.</w:t>
      </w:r>
    </w:p>
    <w:p w14:paraId="5BD55B31" w14:textId="77777777" w:rsidR="000746E3" w:rsidRPr="00CB07A3" w:rsidRDefault="000746E3" w:rsidP="000746E3">
      <w:pPr>
        <w:spacing w:before="120" w:after="120"/>
        <w:jc w:val="both"/>
      </w:pPr>
      <w:r w:rsidRPr="00CB07A3">
        <w:rPr>
          <w:lang w:eastAsia="fr-FR" w:bidi="fr-FR"/>
        </w:rPr>
        <w:t>À la lumière d’un cas concret, celui du J.A.L.</w:t>
      </w:r>
      <w:r>
        <w:rPr>
          <w:lang w:eastAsia="fr-FR" w:bidi="fr-FR"/>
        </w:rPr>
        <w:t xml:space="preserve"> </w:t>
      </w:r>
      <w:r w:rsidRPr="00CB07A3">
        <w:rPr>
          <w:lang w:eastAsia="fr-FR" w:bidi="fr-FR"/>
        </w:rPr>
        <w:t>(St-Juste, Auclair et Lejeune) dans le Témiscouata, nous cherch</w:t>
      </w:r>
      <w:r w:rsidRPr="00CB07A3">
        <w:rPr>
          <w:lang w:eastAsia="fr-FR" w:bidi="fr-FR"/>
        </w:rPr>
        <w:t>e</w:t>
      </w:r>
      <w:r w:rsidRPr="00CB07A3">
        <w:rPr>
          <w:lang w:eastAsia="fr-FR" w:bidi="fr-FR"/>
        </w:rPr>
        <w:t>rons à clarifier les bases et les résultats d’application de l’aménagement intégré des ressources comme réponse au type d’aménagement imposé par les monopoles. D’abord nous verrons que ce nouveau type d’aménagement est une étape d’une lutte par laquelle une population affirme son droit de conserver et d’habiter son territoire. Enfin nous verrons comment</w:t>
      </w:r>
      <w:r>
        <w:rPr>
          <w:lang w:eastAsia="fr-FR" w:bidi="fr-FR"/>
        </w:rPr>
        <w:t xml:space="preserve"> </w:t>
      </w:r>
      <w:r w:rsidRPr="00CB07A3">
        <w:rPr>
          <w:lang w:eastAsia="fr-FR" w:bidi="fr-FR"/>
        </w:rPr>
        <w:t>ce</w:t>
      </w:r>
      <w:r w:rsidRPr="00CB07A3">
        <w:rPr>
          <w:lang w:eastAsia="fr-FR" w:bidi="fr-FR"/>
        </w:rPr>
        <w:t>t</w:t>
      </w:r>
      <w:r w:rsidRPr="00CB07A3">
        <w:rPr>
          <w:lang w:eastAsia="fr-FR" w:bidi="fr-FR"/>
        </w:rPr>
        <w:t>te logique de développement peut devenir un outil politique de reve</w:t>
      </w:r>
      <w:r w:rsidRPr="00CB07A3">
        <w:rPr>
          <w:lang w:eastAsia="fr-FR" w:bidi="fr-FR"/>
        </w:rPr>
        <w:t>n</w:t>
      </w:r>
      <w:r w:rsidRPr="00CB07A3">
        <w:rPr>
          <w:lang w:eastAsia="fr-FR" w:bidi="fr-FR"/>
        </w:rPr>
        <w:t>dications collectives et communautaires pour le droit à une no</w:t>
      </w:r>
      <w:r w:rsidRPr="00CB07A3">
        <w:rPr>
          <w:lang w:eastAsia="fr-FR" w:bidi="fr-FR"/>
        </w:rPr>
        <w:t>u</w:t>
      </w:r>
      <w:r w:rsidRPr="00CB07A3">
        <w:rPr>
          <w:lang w:eastAsia="fr-FR" w:bidi="fr-FR"/>
        </w:rPr>
        <w:t>velle ruralité.</w:t>
      </w:r>
    </w:p>
    <w:p w14:paraId="23185C37" w14:textId="77777777" w:rsidR="000746E3" w:rsidRDefault="000746E3" w:rsidP="000746E3">
      <w:pPr>
        <w:spacing w:before="120" w:after="120"/>
        <w:jc w:val="both"/>
        <w:rPr>
          <w:lang w:eastAsia="fr-FR" w:bidi="fr-FR"/>
        </w:rPr>
      </w:pPr>
    </w:p>
    <w:p w14:paraId="789675A8" w14:textId="77777777" w:rsidR="000746E3" w:rsidRPr="007D5D47" w:rsidRDefault="000746E3" w:rsidP="000746E3">
      <w:pPr>
        <w:pStyle w:val="planche"/>
      </w:pPr>
      <w:r w:rsidRPr="007D5D47">
        <w:rPr>
          <w:lang w:eastAsia="fr-FR" w:bidi="fr-FR"/>
        </w:rPr>
        <w:t>L’aménagement intégré des ressources</w:t>
      </w:r>
      <w:r w:rsidRPr="007D5D47">
        <w:rPr>
          <w:lang w:eastAsia="fr-FR" w:bidi="fr-FR"/>
        </w:rPr>
        <w:br/>
        <w:t>et « le droit à vivre chez nous »</w:t>
      </w:r>
    </w:p>
    <w:p w14:paraId="3F2C9967" w14:textId="77777777" w:rsidR="000746E3" w:rsidRPr="007D5D47" w:rsidRDefault="000746E3" w:rsidP="000746E3">
      <w:pPr>
        <w:spacing w:before="120" w:after="120"/>
        <w:jc w:val="both"/>
        <w:rPr>
          <w:b/>
          <w:bCs/>
          <w:szCs w:val="28"/>
          <w:lang w:eastAsia="fr-FR" w:bidi="fr-FR"/>
        </w:rPr>
      </w:pPr>
    </w:p>
    <w:p w14:paraId="2D05E97F" w14:textId="77777777" w:rsidR="000746E3" w:rsidRPr="00CB07A3" w:rsidRDefault="000746E3" w:rsidP="000746E3">
      <w:pPr>
        <w:spacing w:before="120" w:after="120"/>
        <w:jc w:val="both"/>
      </w:pPr>
      <w:r w:rsidRPr="00CB07A3">
        <w:rPr>
          <w:lang w:eastAsia="fr-FR" w:bidi="fr-FR"/>
        </w:rPr>
        <w:t>L’aménagement intégré des ressources relève à l’origine d’un a</w:t>
      </w:r>
      <w:r w:rsidRPr="00CB07A3">
        <w:rPr>
          <w:lang w:eastAsia="fr-FR" w:bidi="fr-FR"/>
        </w:rPr>
        <w:t>r</w:t>
      </w:r>
      <w:r w:rsidRPr="00CB07A3">
        <w:rPr>
          <w:lang w:eastAsia="fr-FR" w:bidi="fr-FR"/>
        </w:rPr>
        <w:t>gument de défense opposé par la popul</w:t>
      </w:r>
      <w:r w:rsidRPr="00CB07A3">
        <w:rPr>
          <w:lang w:eastAsia="fr-FR" w:bidi="fr-FR"/>
        </w:rPr>
        <w:t>a</w:t>
      </w:r>
      <w:r w:rsidRPr="00CB07A3">
        <w:rPr>
          <w:lang w:eastAsia="fr-FR" w:bidi="fr-FR"/>
        </w:rPr>
        <w:t>tion de l’arrière pays de l’Est du Québec, à une politique conduisant à la fermeture d’un nombre important de municipalités dites marginales</w:t>
      </w:r>
      <w:r>
        <w:rPr>
          <w:lang w:eastAsia="fr-FR" w:bidi="fr-FR"/>
        </w:rPr>
        <w:t> </w:t>
      </w:r>
      <w:r>
        <w:rPr>
          <w:rStyle w:val="Appelnotedebasdep"/>
          <w:lang w:eastAsia="fr-FR" w:bidi="fr-FR"/>
        </w:rPr>
        <w:footnoteReference w:id="64"/>
      </w:r>
      <w:r w:rsidRPr="007D5D47">
        <w:rPr>
          <w:lang w:eastAsia="fr-FR" w:bidi="fr-FR"/>
        </w:rPr>
        <w:t>.</w:t>
      </w:r>
      <w:r w:rsidRPr="00CB07A3">
        <w:rPr>
          <w:lang w:eastAsia="fr-FR" w:bidi="fr-FR"/>
        </w:rPr>
        <w:t xml:space="preserve"> Il s’agit d’une lutte con</w:t>
      </w:r>
      <w:r w:rsidRPr="00CB07A3">
        <w:rPr>
          <w:lang w:eastAsia="fr-FR" w:bidi="fr-FR"/>
        </w:rPr>
        <w:t>s</w:t>
      </w:r>
      <w:r w:rsidRPr="00CB07A3">
        <w:rPr>
          <w:lang w:eastAsia="fr-FR" w:bidi="fr-FR"/>
        </w:rPr>
        <w:t>tante, menée depuis dix ans, qui d’ailleurs n’est pas terminée.</w:t>
      </w:r>
    </w:p>
    <w:p w14:paraId="56DB8840" w14:textId="77777777" w:rsidR="000746E3" w:rsidRPr="00CB07A3" w:rsidRDefault="000746E3" w:rsidP="000746E3">
      <w:pPr>
        <w:spacing w:before="120" w:after="120"/>
        <w:jc w:val="both"/>
      </w:pPr>
      <w:r w:rsidRPr="00CB07A3">
        <w:rPr>
          <w:lang w:eastAsia="fr-FR" w:bidi="fr-FR"/>
        </w:rPr>
        <w:t>Rappelons que de telles luttes se situent d</w:t>
      </w:r>
      <w:r>
        <w:rPr>
          <w:lang w:eastAsia="fr-FR" w:bidi="fr-FR"/>
        </w:rPr>
        <w:t>ans la lignée des actions du B.</w:t>
      </w:r>
      <w:r w:rsidRPr="00CB07A3">
        <w:rPr>
          <w:lang w:eastAsia="fr-FR" w:bidi="fr-FR"/>
        </w:rPr>
        <w:t>A.E.Q. et des Opérations-Dignités. Le B.A.E.Q. proposait en 1966 un plan de développement pour la région de l’Est du Québec, sur la base d’une «stru</w:t>
      </w:r>
      <w:r w:rsidRPr="00CB07A3">
        <w:rPr>
          <w:lang w:eastAsia="fr-FR" w:bidi="fr-FR"/>
        </w:rPr>
        <w:t>c</w:t>
      </w:r>
      <w:r w:rsidRPr="00CB07A3">
        <w:rPr>
          <w:lang w:eastAsia="fr-FR" w:bidi="fr-FR"/>
        </w:rPr>
        <w:t>turation rationnelle de l’espace régional</w:t>
      </w:r>
      <w:r>
        <w:rPr>
          <w:lang w:eastAsia="fr-FR" w:bidi="fr-FR"/>
        </w:rPr>
        <w:t> »</w:t>
      </w:r>
      <w:r w:rsidRPr="00CB07A3">
        <w:rPr>
          <w:lang w:eastAsia="fr-FR" w:bidi="fr-FR"/>
        </w:rPr>
        <w:t xml:space="preserve"> à partir d’une m</w:t>
      </w:r>
      <w:r>
        <w:rPr>
          <w:lang w:eastAsia="fr-FR" w:bidi="fr-FR"/>
        </w:rPr>
        <w:t>obilité plus grande de la main-</w:t>
      </w:r>
      <w:r w:rsidRPr="00CB07A3">
        <w:rPr>
          <w:lang w:eastAsia="fr-FR" w:bidi="fr-FR"/>
        </w:rPr>
        <w:t>d’œuvre. Ainsi, on pouvait a</w:t>
      </w:r>
      <w:r w:rsidRPr="00CB07A3">
        <w:rPr>
          <w:lang w:eastAsia="fr-FR" w:bidi="fr-FR"/>
        </w:rPr>
        <w:t>f</w:t>
      </w:r>
      <w:r w:rsidRPr="00CB07A3">
        <w:rPr>
          <w:lang w:eastAsia="fr-FR" w:bidi="fr-FR"/>
        </w:rPr>
        <w:t>firmer dans</w:t>
      </w:r>
      <w:r>
        <w:rPr>
          <w:lang w:eastAsia="fr-FR" w:bidi="fr-FR"/>
        </w:rPr>
        <w:t xml:space="preserve"> </w:t>
      </w:r>
      <w:r>
        <w:t xml:space="preserve">[86] </w:t>
      </w:r>
      <w:r w:rsidRPr="00CB07A3">
        <w:rPr>
          <w:lang w:eastAsia="fr-FR" w:bidi="fr-FR"/>
        </w:rPr>
        <w:t>le Cahier</w:t>
      </w:r>
      <w:r>
        <w:rPr>
          <w:lang w:eastAsia="fr-FR" w:bidi="fr-FR"/>
        </w:rPr>
        <w:t> </w:t>
      </w:r>
      <w:r w:rsidRPr="00CB07A3">
        <w:rPr>
          <w:lang w:eastAsia="fr-FR" w:bidi="fr-FR"/>
        </w:rPr>
        <w:t xml:space="preserve">7 du </w:t>
      </w:r>
      <w:r w:rsidRPr="00CB07A3">
        <w:t xml:space="preserve">Plan de développement </w:t>
      </w:r>
      <w:r w:rsidRPr="00CB07A3">
        <w:rPr>
          <w:lang w:eastAsia="fr-FR" w:bidi="fr-FR"/>
        </w:rPr>
        <w:t>proposé par le BAEQ</w:t>
      </w:r>
      <w:r>
        <w:rPr>
          <w:lang w:eastAsia="fr-FR" w:bidi="fr-FR"/>
        </w:rPr>
        <w:t> :</w:t>
      </w:r>
    </w:p>
    <w:p w14:paraId="3F06D44B" w14:textId="77777777" w:rsidR="000746E3" w:rsidRDefault="000746E3" w:rsidP="000746E3">
      <w:pPr>
        <w:pStyle w:val="Grillecouleur-Accent1"/>
      </w:pPr>
    </w:p>
    <w:p w14:paraId="040B214F" w14:textId="77777777" w:rsidR="000746E3" w:rsidRDefault="000746E3" w:rsidP="000746E3">
      <w:pPr>
        <w:pStyle w:val="Grillecouleur-Accent1"/>
      </w:pPr>
      <w:r w:rsidRPr="00B76E4E">
        <w:t>L’effort des prochaines années devra donc être dirigé vers un o</w:t>
      </w:r>
      <w:r w:rsidRPr="00B76E4E">
        <w:t>b</w:t>
      </w:r>
      <w:r w:rsidRPr="00B76E4E">
        <w:t>jectif de mobilité générale des travailleurs de la région (...) les am</w:t>
      </w:r>
      <w:r w:rsidRPr="00B76E4E">
        <w:t>é</w:t>
      </w:r>
      <w:r w:rsidRPr="00B76E4E">
        <w:t>liorations technologiques des dernières années ont fait de la mobilité une réalité permanente dans la plupart des pays industrialisés. L’introduction dans l’économie régionale au cours des prochaines a</w:t>
      </w:r>
      <w:r w:rsidRPr="00B76E4E">
        <w:t>n</w:t>
      </w:r>
      <w:r>
        <w:t>nées d</w:t>
      </w:r>
      <w:r w:rsidRPr="00B76E4E">
        <w:t>’un taux de progrès technique de beaucoup supérieur à celui que connaîtra le Québec au cours de la même période, rendra encore plus évidente cette nécessité de la disponib</w:t>
      </w:r>
      <w:r w:rsidRPr="00B76E4E">
        <w:t>i</w:t>
      </w:r>
      <w:r w:rsidRPr="00B76E4E">
        <w:t>lité au changement chez les travailleurs de la région.</w:t>
      </w:r>
      <w:r w:rsidRPr="00CB07A3">
        <w:t xml:space="preserve"> (BAEQ, 1966, C.7, 75)</w:t>
      </w:r>
    </w:p>
    <w:p w14:paraId="3A0981EE" w14:textId="77777777" w:rsidR="000746E3" w:rsidRPr="00CB07A3" w:rsidRDefault="000746E3" w:rsidP="000746E3">
      <w:pPr>
        <w:pStyle w:val="Grillecouleur-Accent1"/>
      </w:pPr>
    </w:p>
    <w:p w14:paraId="19CA6413" w14:textId="77777777" w:rsidR="000746E3" w:rsidRPr="00CB07A3" w:rsidRDefault="000746E3" w:rsidP="000746E3">
      <w:pPr>
        <w:spacing w:before="120" w:after="120"/>
        <w:jc w:val="both"/>
      </w:pPr>
      <w:r w:rsidRPr="00CB07A3">
        <w:rPr>
          <w:lang w:eastAsia="fr-FR" w:bidi="fr-FR"/>
        </w:rPr>
        <w:t>On ajoutait alors que la mobilité que l’on devrait e</w:t>
      </w:r>
      <w:r w:rsidRPr="00CB07A3">
        <w:rPr>
          <w:lang w:eastAsia="fr-FR" w:bidi="fr-FR"/>
        </w:rPr>
        <w:t>n</w:t>
      </w:r>
      <w:r w:rsidRPr="00CB07A3">
        <w:rPr>
          <w:lang w:eastAsia="fr-FR" w:bidi="fr-FR"/>
        </w:rPr>
        <w:t>courager, voire provoquer serait de trois ordres</w:t>
      </w:r>
      <w:r>
        <w:rPr>
          <w:lang w:eastAsia="fr-FR" w:bidi="fr-FR"/>
        </w:rPr>
        <w:t> :</w:t>
      </w:r>
      <w:r w:rsidRPr="00CB07A3">
        <w:rPr>
          <w:lang w:eastAsia="fr-FR" w:bidi="fr-FR"/>
        </w:rPr>
        <w:t xml:space="preserve"> la mobilité occupationnelle, la mob</w:t>
      </w:r>
      <w:r w:rsidRPr="00CB07A3">
        <w:rPr>
          <w:lang w:eastAsia="fr-FR" w:bidi="fr-FR"/>
        </w:rPr>
        <w:t>i</w:t>
      </w:r>
      <w:r w:rsidRPr="00CB07A3">
        <w:rPr>
          <w:lang w:eastAsia="fr-FR" w:bidi="fr-FR"/>
        </w:rPr>
        <w:t xml:space="preserve">lité industrielle et la mobilité géographique. De plus, on soutenait que </w:t>
      </w:r>
      <w:r>
        <w:rPr>
          <w:lang w:eastAsia="fr-FR" w:bidi="fr-FR"/>
        </w:rPr>
        <w:t>« </w:t>
      </w:r>
      <w:r w:rsidRPr="00CB07A3">
        <w:rPr>
          <w:lang w:eastAsia="fr-FR" w:bidi="fr-FR"/>
        </w:rPr>
        <w:t>ce grand obje</w:t>
      </w:r>
      <w:r w:rsidRPr="00CB07A3">
        <w:rPr>
          <w:lang w:eastAsia="fr-FR" w:bidi="fr-FR"/>
        </w:rPr>
        <w:t>c</w:t>
      </w:r>
      <w:r w:rsidRPr="00CB07A3">
        <w:rPr>
          <w:lang w:eastAsia="fr-FR" w:bidi="fr-FR"/>
        </w:rPr>
        <w:t>tif de mobilité</w:t>
      </w:r>
      <w:r>
        <w:rPr>
          <w:lang w:eastAsia="fr-FR" w:bidi="fr-FR"/>
        </w:rPr>
        <w:t> »</w:t>
      </w:r>
      <w:r w:rsidRPr="00CB07A3">
        <w:rPr>
          <w:lang w:eastAsia="fr-FR" w:bidi="fr-FR"/>
        </w:rPr>
        <w:t xml:space="preserve"> serait une </w:t>
      </w:r>
      <w:r>
        <w:rPr>
          <w:lang w:eastAsia="fr-FR" w:bidi="fr-FR"/>
        </w:rPr>
        <w:t>« </w:t>
      </w:r>
      <w:r w:rsidRPr="00CB07A3">
        <w:rPr>
          <w:lang w:eastAsia="fr-FR" w:bidi="fr-FR"/>
        </w:rPr>
        <w:t>condition essentielle au développement économique</w:t>
      </w:r>
      <w:r>
        <w:rPr>
          <w:lang w:eastAsia="fr-FR" w:bidi="fr-FR"/>
        </w:rPr>
        <w:t> »</w:t>
      </w:r>
      <w:r w:rsidRPr="00CB07A3">
        <w:rPr>
          <w:lang w:eastAsia="fr-FR" w:bidi="fr-FR"/>
        </w:rPr>
        <w:t xml:space="preserve"> (BAEQ, 1976, C.7, 79). Il i</w:t>
      </w:r>
      <w:r w:rsidRPr="00CB07A3">
        <w:rPr>
          <w:lang w:eastAsia="fr-FR" w:bidi="fr-FR"/>
        </w:rPr>
        <w:t>m</w:t>
      </w:r>
      <w:r w:rsidRPr="00CB07A3">
        <w:rPr>
          <w:lang w:eastAsia="fr-FR" w:bidi="fr-FR"/>
        </w:rPr>
        <w:t>porte de souligner qu’un tel objectif impliquait la liquidation de la petite pr</w:t>
      </w:r>
      <w:r w:rsidRPr="00CB07A3">
        <w:rPr>
          <w:lang w:eastAsia="fr-FR" w:bidi="fr-FR"/>
        </w:rPr>
        <w:t>o</w:t>
      </w:r>
      <w:r w:rsidRPr="00CB07A3">
        <w:rPr>
          <w:lang w:eastAsia="fr-FR" w:bidi="fr-FR"/>
        </w:rPr>
        <w:t>priété, la prolétarisation de la popul</w:t>
      </w:r>
      <w:r w:rsidRPr="00CB07A3">
        <w:rPr>
          <w:lang w:eastAsia="fr-FR" w:bidi="fr-FR"/>
        </w:rPr>
        <w:t>a</w:t>
      </w:r>
      <w:r w:rsidRPr="00CB07A3">
        <w:rPr>
          <w:lang w:eastAsia="fr-FR" w:bidi="fr-FR"/>
        </w:rPr>
        <w:t>t</w:t>
      </w:r>
      <w:r>
        <w:rPr>
          <w:lang w:eastAsia="fr-FR" w:bidi="fr-FR"/>
        </w:rPr>
        <w:t>ion et le déplacement de celle-</w:t>
      </w:r>
      <w:r w:rsidRPr="00CB07A3">
        <w:rPr>
          <w:lang w:eastAsia="fr-FR" w:bidi="fr-FR"/>
        </w:rPr>
        <w:t>ci vers des centres plus propices au développement industriel. Ceci r</w:t>
      </w:r>
      <w:r w:rsidRPr="00CB07A3">
        <w:rPr>
          <w:lang w:eastAsia="fr-FR" w:bidi="fr-FR"/>
        </w:rPr>
        <w:t>e</w:t>
      </w:r>
      <w:r w:rsidRPr="00CB07A3">
        <w:rPr>
          <w:lang w:eastAsia="fr-FR" w:bidi="fr-FR"/>
        </w:rPr>
        <w:t>présente, rappelons-le, la condition première de la soumission d’un espace à la logique du capitalisme</w:t>
      </w:r>
      <w:r>
        <w:rPr>
          <w:lang w:eastAsia="fr-FR" w:bidi="fr-FR"/>
        </w:rPr>
        <w:t> </w:t>
      </w:r>
      <w:r>
        <w:rPr>
          <w:rStyle w:val="Appelnotedebasdep"/>
          <w:lang w:eastAsia="fr-FR" w:bidi="fr-FR"/>
        </w:rPr>
        <w:footnoteReference w:id="65"/>
      </w:r>
      <w:r w:rsidRPr="00B76E4E">
        <w:rPr>
          <w:lang w:eastAsia="fr-FR" w:bidi="fr-FR"/>
        </w:rPr>
        <w:t>.</w:t>
      </w:r>
    </w:p>
    <w:p w14:paraId="046DF3DD" w14:textId="77777777" w:rsidR="000746E3" w:rsidRPr="00CB07A3" w:rsidRDefault="000746E3" w:rsidP="000746E3">
      <w:pPr>
        <w:spacing w:before="120" w:after="120"/>
        <w:jc w:val="both"/>
      </w:pPr>
      <w:r w:rsidRPr="00CB07A3">
        <w:rPr>
          <w:lang w:eastAsia="fr-FR" w:bidi="fr-FR"/>
        </w:rPr>
        <w:t>C’est sur la base de la recherche d’une telle mobilité de la main-d’oeuvre, que le BAEQ pouvait proposer et ju</w:t>
      </w:r>
      <w:r w:rsidRPr="00CB07A3">
        <w:rPr>
          <w:lang w:eastAsia="fr-FR" w:bidi="fr-FR"/>
        </w:rPr>
        <w:t>s</w:t>
      </w:r>
      <w:r w:rsidRPr="00CB07A3">
        <w:rPr>
          <w:lang w:eastAsia="fr-FR" w:bidi="fr-FR"/>
        </w:rPr>
        <w:t>tifier la fermeture de certaines municipalités. Ceci faisait partie d’un plan de développ</w:t>
      </w:r>
      <w:r w:rsidRPr="00CB07A3">
        <w:rPr>
          <w:lang w:eastAsia="fr-FR" w:bidi="fr-FR"/>
        </w:rPr>
        <w:t>e</w:t>
      </w:r>
      <w:r w:rsidRPr="00CB07A3">
        <w:rPr>
          <w:lang w:eastAsia="fr-FR" w:bidi="fr-FR"/>
        </w:rPr>
        <w:t>ment inspiré des principes du développement régional polarisé. La fermeture des paroi</w:t>
      </w:r>
      <w:r w:rsidRPr="00CB07A3">
        <w:rPr>
          <w:lang w:eastAsia="fr-FR" w:bidi="fr-FR"/>
        </w:rPr>
        <w:t>s</w:t>
      </w:r>
      <w:r w:rsidRPr="00CB07A3">
        <w:rPr>
          <w:lang w:eastAsia="fr-FR" w:bidi="fr-FR"/>
        </w:rPr>
        <w:t xml:space="preserve">ses était dans la logique même de ce plan et non un </w:t>
      </w:r>
      <w:r>
        <w:rPr>
          <w:lang w:eastAsia="fr-FR" w:bidi="fr-FR"/>
        </w:rPr>
        <w:t>« </w:t>
      </w:r>
      <w:r w:rsidRPr="00CB07A3">
        <w:rPr>
          <w:lang w:eastAsia="fr-FR" w:bidi="fr-FR"/>
        </w:rPr>
        <w:t>acc</w:t>
      </w:r>
      <w:r w:rsidRPr="00CB07A3">
        <w:rPr>
          <w:lang w:eastAsia="fr-FR" w:bidi="fr-FR"/>
        </w:rPr>
        <w:t>i</w:t>
      </w:r>
      <w:r w:rsidRPr="00CB07A3">
        <w:rPr>
          <w:lang w:eastAsia="fr-FR" w:bidi="fr-FR"/>
        </w:rPr>
        <w:t>dent de parcours</w:t>
      </w:r>
      <w:r>
        <w:rPr>
          <w:lang w:eastAsia="fr-FR" w:bidi="fr-FR"/>
        </w:rPr>
        <w:t> »</w:t>
      </w:r>
      <w:r w:rsidRPr="00CB07A3">
        <w:rPr>
          <w:lang w:eastAsia="fr-FR" w:bidi="fr-FR"/>
        </w:rPr>
        <w:t xml:space="preserve"> (BAEQ, 1976, C.</w:t>
      </w:r>
      <w:r>
        <w:rPr>
          <w:lang w:eastAsia="fr-FR" w:bidi="fr-FR"/>
        </w:rPr>
        <w:t xml:space="preserve"> </w:t>
      </w:r>
      <w:r w:rsidRPr="00CB07A3">
        <w:rPr>
          <w:lang w:eastAsia="fr-FR" w:bidi="fr-FR"/>
        </w:rPr>
        <w:t>l, p. 26).</w:t>
      </w:r>
    </w:p>
    <w:p w14:paraId="0931194A" w14:textId="77777777" w:rsidR="000746E3" w:rsidRPr="00CB07A3" w:rsidRDefault="000746E3" w:rsidP="000746E3">
      <w:pPr>
        <w:spacing w:before="120" w:after="120"/>
        <w:jc w:val="both"/>
      </w:pPr>
      <w:r w:rsidRPr="00CB07A3">
        <w:rPr>
          <w:lang w:eastAsia="fr-FR" w:bidi="fr-FR"/>
        </w:rPr>
        <w:t>Une fois que la population s’est rendue compte des e</w:t>
      </w:r>
      <w:r w:rsidRPr="00CB07A3">
        <w:rPr>
          <w:lang w:eastAsia="fr-FR" w:bidi="fr-FR"/>
        </w:rPr>
        <w:t>n</w:t>
      </w:r>
      <w:r w:rsidRPr="00CB07A3">
        <w:rPr>
          <w:lang w:eastAsia="fr-FR" w:bidi="fr-FR"/>
        </w:rPr>
        <w:t>jeux d’un tel type de</w:t>
      </w:r>
      <w:r>
        <w:rPr>
          <w:lang w:eastAsia="fr-FR" w:bidi="fr-FR"/>
        </w:rPr>
        <w:t xml:space="preserve"> </w:t>
      </w:r>
      <w:r w:rsidRPr="00CB07A3">
        <w:rPr>
          <w:lang w:eastAsia="fr-FR" w:bidi="fr-FR"/>
        </w:rPr>
        <w:t>développement, et surtout de ce que celui-ci impliquait pour elle, il a été possible pour certains leaders locaux de provoquer un mouvement articulé de refus et de résistance</w:t>
      </w:r>
      <w:r>
        <w:rPr>
          <w:lang w:eastAsia="fr-FR" w:bidi="fr-FR"/>
        </w:rPr>
        <w:t> :</w:t>
      </w:r>
      <w:r w:rsidRPr="00CB07A3">
        <w:rPr>
          <w:lang w:eastAsia="fr-FR" w:bidi="fr-FR"/>
        </w:rPr>
        <w:t xml:space="preserve"> Les Opérations-Dign</w:t>
      </w:r>
      <w:r w:rsidRPr="00CB07A3">
        <w:rPr>
          <w:lang w:eastAsia="fr-FR" w:bidi="fr-FR"/>
        </w:rPr>
        <w:t>i</w:t>
      </w:r>
      <w:r w:rsidRPr="00CB07A3">
        <w:rPr>
          <w:lang w:eastAsia="fr-FR" w:bidi="fr-FR"/>
        </w:rPr>
        <w:t>tés. Un tel mouvement représentait bien sûr une opposition à une perspective mécaniste de développement. Mais il manifestait surtout la résistance à la mobilité qui était implicite et explicite dans un mod</w:t>
      </w:r>
      <w:r w:rsidRPr="00CB07A3">
        <w:rPr>
          <w:lang w:eastAsia="fr-FR" w:bidi="fr-FR"/>
        </w:rPr>
        <w:t>è</w:t>
      </w:r>
      <w:r w:rsidRPr="00CB07A3">
        <w:rPr>
          <w:lang w:eastAsia="fr-FR" w:bidi="fr-FR"/>
        </w:rPr>
        <w:t>le de déve</w:t>
      </w:r>
      <w:r>
        <w:rPr>
          <w:lang w:eastAsia="fr-FR" w:bidi="fr-FR"/>
        </w:rPr>
        <w:t>loppement secto</w:t>
      </w:r>
      <w:r w:rsidRPr="00CB07A3">
        <w:rPr>
          <w:lang w:eastAsia="fr-FR" w:bidi="fr-FR"/>
        </w:rPr>
        <w:t>rialisé, fragmenté et polarisé, en</w:t>
      </w:r>
      <w:r>
        <w:rPr>
          <w:lang w:eastAsia="fr-FR" w:bidi="fr-FR"/>
        </w:rPr>
        <w:t xml:space="preserve"> fonction des concentrations u</w:t>
      </w:r>
      <w:r>
        <w:rPr>
          <w:lang w:eastAsia="fr-FR" w:bidi="fr-FR"/>
        </w:rPr>
        <w:t>r</w:t>
      </w:r>
      <w:r>
        <w:rPr>
          <w:lang w:eastAsia="fr-FR" w:bidi="fr-FR"/>
        </w:rPr>
        <w:t>b</w:t>
      </w:r>
      <w:r w:rsidRPr="00CB07A3">
        <w:rPr>
          <w:lang w:eastAsia="fr-FR" w:bidi="fr-FR"/>
        </w:rPr>
        <w:t>aines et de la croissance industrielle.</w:t>
      </w:r>
    </w:p>
    <w:p w14:paraId="3BA3E19B" w14:textId="77777777" w:rsidR="000746E3" w:rsidRPr="00CB07A3" w:rsidRDefault="000746E3" w:rsidP="000746E3">
      <w:pPr>
        <w:spacing w:before="120" w:after="120"/>
        <w:jc w:val="both"/>
      </w:pPr>
      <w:r w:rsidRPr="00CB07A3">
        <w:rPr>
          <w:lang w:eastAsia="fr-FR" w:bidi="fr-FR"/>
        </w:rPr>
        <w:t>Ce mouvement de refus et de résistance a pu formuler une altern</w:t>
      </w:r>
      <w:r w:rsidRPr="00CB07A3">
        <w:rPr>
          <w:lang w:eastAsia="fr-FR" w:bidi="fr-FR"/>
        </w:rPr>
        <w:t>a</w:t>
      </w:r>
      <w:r w:rsidRPr="00CB07A3">
        <w:rPr>
          <w:lang w:eastAsia="fr-FR" w:bidi="fr-FR"/>
        </w:rPr>
        <w:t>tive de développement, laquelle alternative est basée sur les intérêts de la population de l’arrière-pays. Il s’agit de l’aménagement intégré de ressources. Cette a</w:t>
      </w:r>
      <w:r w:rsidRPr="00CB07A3">
        <w:rPr>
          <w:lang w:eastAsia="fr-FR" w:bidi="fr-FR"/>
        </w:rPr>
        <w:t>l</w:t>
      </w:r>
      <w:r w:rsidRPr="00CB07A3">
        <w:rPr>
          <w:lang w:eastAsia="fr-FR" w:bidi="fr-FR"/>
        </w:rPr>
        <w:t xml:space="preserve">ternative veut d’abord signifier l’intention d’une population déterminée à habiter et à développer le territoire qui est le sien. Sous le slogan de </w:t>
      </w:r>
      <w:r>
        <w:rPr>
          <w:lang w:eastAsia="fr-FR" w:bidi="fr-FR"/>
        </w:rPr>
        <w:t>« </w:t>
      </w:r>
      <w:r w:rsidRPr="00CB07A3">
        <w:rPr>
          <w:lang w:eastAsia="fr-FR" w:bidi="fr-FR"/>
        </w:rPr>
        <w:t>nous voulons vivre chez-nous</w:t>
      </w:r>
      <w:r>
        <w:rPr>
          <w:lang w:eastAsia="fr-FR" w:bidi="fr-FR"/>
        </w:rPr>
        <w:t> »</w:t>
      </w:r>
      <w:r w:rsidRPr="00CB07A3">
        <w:rPr>
          <w:lang w:eastAsia="fr-FR" w:bidi="fr-FR"/>
        </w:rPr>
        <w:t>, la popul</w:t>
      </w:r>
      <w:r w:rsidRPr="00CB07A3">
        <w:rPr>
          <w:lang w:eastAsia="fr-FR" w:bidi="fr-FR"/>
        </w:rPr>
        <w:t>a</w:t>
      </w:r>
      <w:r w:rsidRPr="00CB07A3">
        <w:rPr>
          <w:lang w:eastAsia="fr-FR" w:bidi="fr-FR"/>
        </w:rPr>
        <w:t>tion s’est donnée à la tâche d’élaborer les principes d’un type de dév</w:t>
      </w:r>
      <w:r w:rsidRPr="00CB07A3">
        <w:rPr>
          <w:lang w:eastAsia="fr-FR" w:bidi="fr-FR"/>
        </w:rPr>
        <w:t>e</w:t>
      </w:r>
      <w:r w:rsidRPr="00CB07A3">
        <w:rPr>
          <w:lang w:eastAsia="fr-FR" w:bidi="fr-FR"/>
        </w:rPr>
        <w:t>loppement intégral et démocratique, intégral dans la mesure où il pr</w:t>
      </w:r>
      <w:r w:rsidRPr="00CB07A3">
        <w:rPr>
          <w:lang w:eastAsia="fr-FR" w:bidi="fr-FR"/>
        </w:rPr>
        <w:t>ô</w:t>
      </w:r>
      <w:r w:rsidRPr="00CB07A3">
        <w:rPr>
          <w:lang w:eastAsia="fr-FR" w:bidi="fr-FR"/>
        </w:rPr>
        <w:t>ne le développ</w:t>
      </w:r>
      <w:r w:rsidRPr="00CB07A3">
        <w:rPr>
          <w:lang w:eastAsia="fr-FR" w:bidi="fr-FR"/>
        </w:rPr>
        <w:t>e</w:t>
      </w:r>
      <w:r w:rsidRPr="00CB07A3">
        <w:rPr>
          <w:lang w:eastAsia="fr-FR" w:bidi="fr-FR"/>
        </w:rPr>
        <w:t>ment de plusieurs ressources et non pas seulement de celle de la forêt, et démocratique dans la mesure où il contient les idées de prise en main et de participation populaire</w:t>
      </w:r>
      <w:r>
        <w:rPr>
          <w:lang w:eastAsia="fr-FR" w:bidi="fr-FR"/>
        </w:rPr>
        <w:t> </w:t>
      </w:r>
      <w:r>
        <w:rPr>
          <w:rStyle w:val="Appelnotedebasdep"/>
          <w:lang w:eastAsia="fr-FR" w:bidi="fr-FR"/>
        </w:rPr>
        <w:footnoteReference w:id="66"/>
      </w:r>
      <w:r w:rsidRPr="009D416D">
        <w:rPr>
          <w:lang w:eastAsia="fr-FR" w:bidi="fr-FR"/>
        </w:rPr>
        <w:t>.</w:t>
      </w:r>
      <w:r w:rsidRPr="00CB07A3">
        <w:rPr>
          <w:lang w:eastAsia="fr-FR" w:bidi="fr-FR"/>
        </w:rPr>
        <w:t xml:space="preserve"> C’est dans ce cadre qu’il faut situer la mise sur pied des org</w:t>
      </w:r>
      <w:r w:rsidRPr="00CB07A3">
        <w:rPr>
          <w:lang w:eastAsia="fr-FR" w:bidi="fr-FR"/>
        </w:rPr>
        <w:t>a</w:t>
      </w:r>
      <w:r w:rsidRPr="00CB07A3">
        <w:rPr>
          <w:lang w:eastAsia="fr-FR" w:bidi="fr-FR"/>
        </w:rPr>
        <w:t>nismes de gestion en commun (Tableau</w:t>
      </w:r>
      <w:r>
        <w:rPr>
          <w:lang w:eastAsia="fr-FR" w:bidi="fr-FR"/>
        </w:rPr>
        <w:t> 1).</w:t>
      </w:r>
    </w:p>
    <w:p w14:paraId="1912DA37" w14:textId="77777777" w:rsidR="000746E3" w:rsidRDefault="000746E3" w:rsidP="000746E3">
      <w:pPr>
        <w:spacing w:before="120" w:after="120"/>
        <w:jc w:val="both"/>
        <w:rPr>
          <w:lang w:eastAsia="fr-FR" w:bidi="fr-FR"/>
        </w:rPr>
      </w:pPr>
    </w:p>
    <w:p w14:paraId="034A40D5" w14:textId="77777777" w:rsidR="000746E3" w:rsidRPr="00244932" w:rsidRDefault="000746E3" w:rsidP="000746E3">
      <w:pPr>
        <w:pStyle w:val="planche"/>
      </w:pPr>
      <w:r w:rsidRPr="00244932">
        <w:rPr>
          <w:lang w:eastAsia="fr-FR" w:bidi="fr-FR"/>
        </w:rPr>
        <w:t>Une logique de développement démocratique,</w:t>
      </w:r>
      <w:r>
        <w:rPr>
          <w:lang w:eastAsia="fr-FR" w:bidi="fr-FR"/>
        </w:rPr>
        <w:br/>
      </w:r>
      <w:r w:rsidRPr="00244932">
        <w:rPr>
          <w:lang w:eastAsia="fr-FR" w:bidi="fr-FR"/>
        </w:rPr>
        <w:t>« anti-monopoliste », inscrite</w:t>
      </w:r>
      <w:r>
        <w:rPr>
          <w:lang w:eastAsia="fr-FR" w:bidi="fr-FR"/>
        </w:rPr>
        <w:br/>
      </w:r>
      <w:r w:rsidRPr="00244932">
        <w:rPr>
          <w:lang w:eastAsia="fr-FR" w:bidi="fr-FR"/>
        </w:rPr>
        <w:t>dans une ruralité non-marginale</w:t>
      </w:r>
    </w:p>
    <w:p w14:paraId="52A5DE7B" w14:textId="77777777" w:rsidR="000746E3" w:rsidRPr="00244932" w:rsidRDefault="000746E3" w:rsidP="000746E3">
      <w:pPr>
        <w:spacing w:before="120" w:after="120"/>
        <w:jc w:val="both"/>
        <w:rPr>
          <w:b/>
          <w:bCs/>
          <w:szCs w:val="28"/>
          <w:lang w:eastAsia="fr-FR" w:bidi="fr-FR"/>
        </w:rPr>
      </w:pPr>
    </w:p>
    <w:p w14:paraId="4054E9E1" w14:textId="77777777" w:rsidR="000746E3" w:rsidRPr="00244932" w:rsidRDefault="000746E3" w:rsidP="000746E3">
      <w:pPr>
        <w:pStyle w:val="a"/>
      </w:pPr>
      <w:r w:rsidRPr="00244932">
        <w:t>Une logique démocratique</w:t>
      </w:r>
      <w:r>
        <w:br/>
      </w:r>
      <w:r w:rsidRPr="00244932">
        <w:t>face à une « logique mon</w:t>
      </w:r>
      <w:r w:rsidRPr="00244932">
        <w:t>o</w:t>
      </w:r>
      <w:r w:rsidRPr="00244932">
        <w:t>poliste</w:t>
      </w:r>
      <w:r w:rsidRPr="00244932">
        <w:rPr>
          <w:rStyle w:val="Corpsdutexte97ptNonGrasNonItalique"/>
          <w:b/>
          <w:bCs w:val="0"/>
          <w:i/>
          <w:iCs/>
          <w:szCs w:val="28"/>
        </w:rPr>
        <w:t> »</w:t>
      </w:r>
    </w:p>
    <w:p w14:paraId="149D3B60" w14:textId="77777777" w:rsidR="000746E3" w:rsidRDefault="000746E3" w:rsidP="000746E3">
      <w:pPr>
        <w:spacing w:before="120" w:after="120"/>
        <w:jc w:val="both"/>
        <w:rPr>
          <w:lang w:eastAsia="fr-FR" w:bidi="fr-FR"/>
        </w:rPr>
      </w:pPr>
    </w:p>
    <w:p w14:paraId="6EFB9528" w14:textId="77777777" w:rsidR="000746E3" w:rsidRPr="007B799E" w:rsidRDefault="000746E3" w:rsidP="000746E3">
      <w:pPr>
        <w:spacing w:before="120" w:after="120"/>
        <w:jc w:val="both"/>
      </w:pPr>
      <w:r w:rsidRPr="00CB07A3">
        <w:rPr>
          <w:lang w:eastAsia="fr-FR" w:bidi="fr-FR"/>
        </w:rPr>
        <w:t>Situons la lutte du mouvement populaire rural de l’Est du Québec dans un</w:t>
      </w:r>
      <w:r>
        <w:rPr>
          <w:lang w:eastAsia="fr-FR" w:bidi="fr-FR"/>
        </w:rPr>
        <w:t xml:space="preserve"> </w:t>
      </w:r>
      <w:r>
        <w:t xml:space="preserve">[87] </w:t>
      </w:r>
      <w:r w:rsidRPr="00CB07A3">
        <w:rPr>
          <w:lang w:eastAsia="fr-FR" w:bidi="fr-FR"/>
        </w:rPr>
        <w:t>contexte plus large. On le sait, l’analyse de la dimension spatiale du développement du capitalisme a révélé l’affrontement e</w:t>
      </w:r>
      <w:r w:rsidRPr="00CB07A3">
        <w:rPr>
          <w:lang w:eastAsia="fr-FR" w:bidi="fr-FR"/>
        </w:rPr>
        <w:t>n</w:t>
      </w:r>
      <w:r w:rsidRPr="00CB07A3">
        <w:rPr>
          <w:lang w:eastAsia="fr-FR" w:bidi="fr-FR"/>
        </w:rPr>
        <w:t>tre deux l</w:t>
      </w:r>
      <w:r w:rsidRPr="00CB07A3">
        <w:rPr>
          <w:lang w:eastAsia="fr-FR" w:bidi="fr-FR"/>
        </w:rPr>
        <w:t>o</w:t>
      </w:r>
      <w:r w:rsidRPr="00CB07A3">
        <w:rPr>
          <w:lang w:eastAsia="fr-FR" w:bidi="fr-FR"/>
        </w:rPr>
        <w:t>giques de développement</w:t>
      </w:r>
      <w:r>
        <w:rPr>
          <w:lang w:eastAsia="fr-FR" w:bidi="fr-FR"/>
        </w:rPr>
        <w:t> :</w:t>
      </w:r>
      <w:r w:rsidRPr="00CB07A3">
        <w:rPr>
          <w:lang w:eastAsia="fr-FR" w:bidi="fr-FR"/>
        </w:rPr>
        <w:t xml:space="preserve"> d’une part celle qui s’inspire des nouveaux besoins du cap</w:t>
      </w:r>
      <w:r w:rsidRPr="00CB07A3">
        <w:rPr>
          <w:lang w:eastAsia="fr-FR" w:bidi="fr-FR"/>
        </w:rPr>
        <w:t>i</w:t>
      </w:r>
      <w:r w:rsidRPr="00CB07A3">
        <w:rPr>
          <w:lang w:eastAsia="fr-FR" w:bidi="fr-FR"/>
        </w:rPr>
        <w:t xml:space="preserve">tal monopoliste et de l’autre celle qui relève des stades et modes de production antérieurs. Des analyses récentes montrent que les principaux appareils de l’État se sont chargés d’appliquer la </w:t>
      </w:r>
      <w:r>
        <w:rPr>
          <w:lang w:eastAsia="fr-FR" w:bidi="fr-FR"/>
        </w:rPr>
        <w:t>« </w:t>
      </w:r>
      <w:r w:rsidRPr="00CB07A3">
        <w:rPr>
          <w:lang w:eastAsia="fr-FR" w:bidi="fr-FR"/>
        </w:rPr>
        <w:t>logique monopoliste</w:t>
      </w:r>
      <w:r>
        <w:rPr>
          <w:lang w:eastAsia="fr-FR" w:bidi="fr-FR"/>
        </w:rPr>
        <w:t> »</w:t>
      </w:r>
      <w:r w:rsidRPr="00CB07A3">
        <w:rPr>
          <w:lang w:eastAsia="fr-FR" w:bidi="fr-FR"/>
        </w:rPr>
        <w:t xml:space="preserve"> de dévelo</w:t>
      </w:r>
      <w:r w:rsidRPr="00CB07A3">
        <w:rPr>
          <w:lang w:eastAsia="fr-FR" w:bidi="fr-FR"/>
        </w:rPr>
        <w:t>p</w:t>
      </w:r>
      <w:r w:rsidRPr="00CB07A3">
        <w:rPr>
          <w:lang w:eastAsia="fr-FR" w:bidi="fr-FR"/>
        </w:rPr>
        <w:t>pement</w:t>
      </w:r>
      <w:r>
        <w:rPr>
          <w:lang w:eastAsia="fr-FR" w:bidi="fr-FR"/>
        </w:rPr>
        <w:t> ;</w:t>
      </w:r>
      <w:r w:rsidRPr="00CB07A3">
        <w:rPr>
          <w:lang w:eastAsia="fr-FR" w:bidi="fr-FR"/>
        </w:rPr>
        <w:t xml:space="preserve"> laquelle logique, dû aux caractéristiques des intérêts qu’elle représente, a une dimension plan</w:t>
      </w:r>
      <w:r w:rsidRPr="00CB07A3">
        <w:rPr>
          <w:lang w:eastAsia="fr-FR" w:bidi="fr-FR"/>
        </w:rPr>
        <w:t>é</w:t>
      </w:r>
      <w:r w:rsidRPr="00CB07A3">
        <w:rPr>
          <w:lang w:eastAsia="fr-FR" w:bidi="fr-FR"/>
        </w:rPr>
        <w:t xml:space="preserve">taire. De son côté, la logique </w:t>
      </w:r>
      <w:r>
        <w:rPr>
          <w:lang w:eastAsia="fr-FR" w:bidi="fr-FR"/>
        </w:rPr>
        <w:t>« </w:t>
      </w:r>
      <w:r w:rsidRPr="00CB07A3">
        <w:rPr>
          <w:lang w:eastAsia="fr-FR" w:bidi="fr-FR"/>
        </w:rPr>
        <w:t>anti-monopoliste</w:t>
      </w:r>
      <w:r>
        <w:rPr>
          <w:lang w:eastAsia="fr-FR" w:bidi="fr-FR"/>
        </w:rPr>
        <w:t> »</w:t>
      </w:r>
      <w:r w:rsidRPr="00CB07A3">
        <w:rPr>
          <w:lang w:eastAsia="fr-FR" w:bidi="fr-FR"/>
        </w:rPr>
        <w:t xml:space="preserve"> est ancrée dans une bonne part la population, et de ce fait, lorsqu’elle s’oppose à la </w:t>
      </w:r>
      <w:r>
        <w:rPr>
          <w:lang w:eastAsia="fr-FR" w:bidi="fr-FR"/>
        </w:rPr>
        <w:t>« </w:t>
      </w:r>
      <w:r w:rsidRPr="00CB07A3">
        <w:rPr>
          <w:lang w:eastAsia="fr-FR" w:bidi="fr-FR"/>
        </w:rPr>
        <w:t>logique monopoliste</w:t>
      </w:r>
      <w:r>
        <w:rPr>
          <w:lang w:eastAsia="fr-FR" w:bidi="fr-FR"/>
        </w:rPr>
        <w:t> »</w:t>
      </w:r>
      <w:r w:rsidRPr="00CB07A3">
        <w:rPr>
          <w:lang w:eastAsia="fr-FR" w:bidi="fr-FR"/>
        </w:rPr>
        <w:t>, elle devient d’abord refus et ensuite altern</w:t>
      </w:r>
      <w:r w:rsidRPr="00CB07A3">
        <w:rPr>
          <w:lang w:eastAsia="fr-FR" w:bidi="fr-FR"/>
        </w:rPr>
        <w:t>a</w:t>
      </w:r>
      <w:r w:rsidRPr="00CB07A3">
        <w:rPr>
          <w:lang w:eastAsia="fr-FR" w:bidi="fr-FR"/>
        </w:rPr>
        <w:t>tive</w:t>
      </w:r>
      <w:r>
        <w:rPr>
          <w:lang w:eastAsia="fr-FR" w:bidi="fr-FR"/>
        </w:rPr>
        <w:t> </w:t>
      </w:r>
      <w:r>
        <w:rPr>
          <w:rStyle w:val="Appelnotedebasdep"/>
          <w:lang w:eastAsia="fr-FR" w:bidi="fr-FR"/>
        </w:rPr>
        <w:footnoteReference w:id="67"/>
      </w:r>
      <w:r w:rsidRPr="007B799E">
        <w:rPr>
          <w:lang w:eastAsia="fr-FR" w:bidi="fr-FR"/>
        </w:rPr>
        <w:t>.</w:t>
      </w:r>
    </w:p>
    <w:p w14:paraId="44962414" w14:textId="77777777" w:rsidR="000746E3" w:rsidRDefault="000746E3" w:rsidP="000746E3">
      <w:pPr>
        <w:spacing w:before="120" w:after="120"/>
        <w:jc w:val="both"/>
      </w:pPr>
    </w:p>
    <w:p w14:paraId="4EF2F98B" w14:textId="77777777" w:rsidR="000746E3" w:rsidRDefault="000E0785" w:rsidP="000746E3">
      <w:pPr>
        <w:pStyle w:val="fig"/>
      </w:pPr>
      <w:r>
        <w:rPr>
          <w:noProof/>
        </w:rPr>
        <w:drawing>
          <wp:inline distT="0" distB="0" distL="0" distR="0" wp14:anchorId="648F461F" wp14:editId="6781F93D">
            <wp:extent cx="5080000" cy="48514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0000" cy="4851400"/>
                    </a:xfrm>
                    <a:prstGeom prst="rect">
                      <a:avLst/>
                    </a:prstGeom>
                    <a:noFill/>
                    <a:ln>
                      <a:noFill/>
                    </a:ln>
                  </pic:spPr>
                </pic:pic>
              </a:graphicData>
            </a:graphic>
          </wp:inline>
        </w:drawing>
      </w:r>
    </w:p>
    <w:p w14:paraId="5A5C2103" w14:textId="77777777" w:rsidR="000746E3" w:rsidRPr="00CB07A3" w:rsidRDefault="000746E3" w:rsidP="000746E3">
      <w:pPr>
        <w:spacing w:before="120" w:after="120"/>
        <w:jc w:val="both"/>
      </w:pPr>
    </w:p>
    <w:p w14:paraId="1B6B4FED" w14:textId="77777777" w:rsidR="000746E3" w:rsidRPr="00CB07A3" w:rsidRDefault="000746E3" w:rsidP="000746E3">
      <w:pPr>
        <w:spacing w:before="120" w:after="120"/>
        <w:jc w:val="both"/>
      </w:pPr>
      <w:r w:rsidRPr="00CB07A3">
        <w:rPr>
          <w:lang w:eastAsia="fr-FR" w:bidi="fr-FR"/>
        </w:rPr>
        <w:t>Appuyés par un tel cadre, nous soutenons que l’aménagement int</w:t>
      </w:r>
      <w:r w:rsidRPr="00CB07A3">
        <w:rPr>
          <w:lang w:eastAsia="fr-FR" w:bidi="fr-FR"/>
        </w:rPr>
        <w:t>é</w:t>
      </w:r>
      <w:r w:rsidRPr="00CB07A3">
        <w:rPr>
          <w:lang w:eastAsia="fr-FR" w:bidi="fr-FR"/>
        </w:rPr>
        <w:t>gré des ressources est une logique de dév</w:t>
      </w:r>
      <w:r w:rsidRPr="00CB07A3">
        <w:rPr>
          <w:lang w:eastAsia="fr-FR" w:bidi="fr-FR"/>
        </w:rPr>
        <w:t>e</w:t>
      </w:r>
      <w:r w:rsidRPr="00CB07A3">
        <w:rPr>
          <w:lang w:eastAsia="fr-FR" w:bidi="fr-FR"/>
        </w:rPr>
        <w:t>loppement marquée par son caractère démocratique, dans la mesure où elle manifeste une pratique de refus face au réagencement de l’espace au profit des monopoles. De</w:t>
      </w:r>
      <w:r>
        <w:rPr>
          <w:lang w:eastAsia="fr-FR" w:bidi="fr-FR"/>
        </w:rPr>
        <w:t xml:space="preserve"> </w:t>
      </w:r>
      <w:r>
        <w:t xml:space="preserve">[88] </w:t>
      </w:r>
      <w:r w:rsidRPr="00CB07A3">
        <w:rPr>
          <w:lang w:eastAsia="fr-FR" w:bidi="fr-FR"/>
        </w:rPr>
        <w:t>plus, il importe de souligner que l’aménagement intégré des ressources est le résultat d’une alliance des fractions locales de cla</w:t>
      </w:r>
      <w:r w:rsidRPr="00CB07A3">
        <w:rPr>
          <w:lang w:eastAsia="fr-FR" w:bidi="fr-FR"/>
        </w:rPr>
        <w:t>s</w:t>
      </w:r>
      <w:r w:rsidRPr="00CB07A3">
        <w:rPr>
          <w:lang w:eastAsia="fr-FR" w:bidi="fr-FR"/>
        </w:rPr>
        <w:t>se</w:t>
      </w:r>
      <w:r>
        <w:rPr>
          <w:lang w:eastAsia="fr-FR" w:bidi="fr-FR"/>
        </w:rPr>
        <w:t> </w:t>
      </w:r>
      <w:r>
        <w:rPr>
          <w:rStyle w:val="Appelnotedebasdep"/>
          <w:lang w:eastAsia="fr-FR" w:bidi="fr-FR"/>
        </w:rPr>
        <w:footnoteReference w:id="68"/>
      </w:r>
      <w:r w:rsidRPr="001B7A84">
        <w:rPr>
          <w:lang w:eastAsia="fr-FR" w:bidi="fr-FR"/>
        </w:rPr>
        <w:t>,</w:t>
      </w:r>
      <w:r w:rsidRPr="00CB07A3">
        <w:rPr>
          <w:lang w:eastAsia="fr-FR" w:bidi="fr-FR"/>
        </w:rPr>
        <w:t xml:space="preserve"> et c’est dans ce sens que nous soutenons qu’il représente une alternative populaire de l’aménagement et du développement du m</w:t>
      </w:r>
      <w:r w:rsidRPr="00CB07A3">
        <w:rPr>
          <w:lang w:eastAsia="fr-FR" w:bidi="fr-FR"/>
        </w:rPr>
        <w:t>i</w:t>
      </w:r>
      <w:r w:rsidRPr="00CB07A3">
        <w:rPr>
          <w:lang w:eastAsia="fr-FR" w:bidi="fr-FR"/>
        </w:rPr>
        <w:t>lieu rural.</w:t>
      </w:r>
    </w:p>
    <w:p w14:paraId="7EE5F6C8" w14:textId="77777777" w:rsidR="000746E3" w:rsidRDefault="000746E3" w:rsidP="000746E3">
      <w:pPr>
        <w:spacing w:before="120" w:after="120"/>
        <w:jc w:val="both"/>
        <w:rPr>
          <w:lang w:eastAsia="fr-FR" w:bidi="fr-FR"/>
        </w:rPr>
      </w:pPr>
    </w:p>
    <w:p w14:paraId="573965FE" w14:textId="77777777" w:rsidR="000746E3" w:rsidRPr="001B7A84" w:rsidRDefault="000746E3" w:rsidP="000746E3">
      <w:pPr>
        <w:pStyle w:val="a"/>
      </w:pPr>
      <w:r w:rsidRPr="001B7A84">
        <w:t>U</w:t>
      </w:r>
      <w:r>
        <w:t>n pas dans la construction</w:t>
      </w:r>
      <w:r>
        <w:br/>
      </w:r>
      <w:r w:rsidRPr="001B7A84">
        <w:t>d’une ruralité non-marginale</w:t>
      </w:r>
    </w:p>
    <w:p w14:paraId="500AAD8B" w14:textId="77777777" w:rsidR="000746E3" w:rsidRDefault="000746E3" w:rsidP="000746E3">
      <w:pPr>
        <w:spacing w:before="120" w:after="120"/>
        <w:jc w:val="both"/>
        <w:rPr>
          <w:lang w:eastAsia="fr-FR" w:bidi="fr-FR"/>
        </w:rPr>
      </w:pPr>
    </w:p>
    <w:p w14:paraId="44B09965" w14:textId="77777777" w:rsidR="000746E3" w:rsidRPr="00CB07A3" w:rsidRDefault="000746E3" w:rsidP="000746E3">
      <w:pPr>
        <w:spacing w:before="120" w:after="120"/>
        <w:jc w:val="both"/>
      </w:pPr>
      <w:r w:rsidRPr="00CB07A3">
        <w:rPr>
          <w:lang w:eastAsia="fr-FR" w:bidi="fr-FR"/>
        </w:rPr>
        <w:t>Dans un cadre marqué par les relations centre-périphérie, l’aménagement intégré des ressources incarne une v</w:t>
      </w:r>
      <w:r w:rsidRPr="00CB07A3">
        <w:rPr>
          <w:lang w:eastAsia="fr-FR" w:bidi="fr-FR"/>
        </w:rPr>
        <w:t>o</w:t>
      </w:r>
      <w:r w:rsidRPr="00CB07A3">
        <w:rPr>
          <w:lang w:eastAsia="fr-FR" w:bidi="fr-FR"/>
        </w:rPr>
        <w:t xml:space="preserve">lonté d’habiter un territoire, en revendiquant le droit à </w:t>
      </w:r>
      <w:r>
        <w:rPr>
          <w:lang w:eastAsia="fr-FR" w:bidi="fr-FR"/>
        </w:rPr>
        <w:t>« </w:t>
      </w:r>
      <w:r w:rsidRPr="00CB07A3">
        <w:rPr>
          <w:lang w:eastAsia="fr-FR" w:bidi="fr-FR"/>
        </w:rPr>
        <w:t>une nouvelle ruralité</w:t>
      </w:r>
      <w:r>
        <w:rPr>
          <w:lang w:eastAsia="fr-FR" w:bidi="fr-FR"/>
        </w:rPr>
        <w:t> </w:t>
      </w:r>
      <w:r>
        <w:rPr>
          <w:rStyle w:val="Appelnotedebasdep"/>
          <w:lang w:eastAsia="fr-FR" w:bidi="fr-FR"/>
        </w:rPr>
        <w:footnoteReference w:id="69"/>
      </w:r>
      <w:r>
        <w:rPr>
          <w:lang w:eastAsia="fr-FR" w:bidi="fr-FR"/>
        </w:rPr>
        <w:t> »</w:t>
      </w:r>
      <w:r w:rsidRPr="00CB07A3">
        <w:rPr>
          <w:lang w:eastAsia="fr-FR" w:bidi="fr-FR"/>
        </w:rPr>
        <w:t>. Ce</w:t>
      </w:r>
      <w:r w:rsidRPr="00CB07A3">
        <w:rPr>
          <w:lang w:eastAsia="fr-FR" w:bidi="fr-FR"/>
        </w:rPr>
        <w:t>t</w:t>
      </w:r>
      <w:r w:rsidRPr="00CB07A3">
        <w:rPr>
          <w:lang w:eastAsia="fr-FR" w:bidi="fr-FR"/>
        </w:rPr>
        <w:t>te notion peut cependant paraître ambiguë car elle relève plutôt de l’idéologie. Elle peut faire croire à une revendication et à une déma</w:t>
      </w:r>
      <w:r w:rsidRPr="00CB07A3">
        <w:rPr>
          <w:lang w:eastAsia="fr-FR" w:bidi="fr-FR"/>
        </w:rPr>
        <w:t>r</w:t>
      </w:r>
      <w:r w:rsidRPr="00CB07A3">
        <w:rPr>
          <w:lang w:eastAsia="fr-FR" w:bidi="fr-FR"/>
        </w:rPr>
        <w:t xml:space="preserve">che qui peuvent sembler soit traditionnelle, soit </w:t>
      </w:r>
      <w:r>
        <w:rPr>
          <w:lang w:eastAsia="fr-FR" w:bidi="fr-FR"/>
        </w:rPr>
        <w:t>« </w:t>
      </w:r>
      <w:r w:rsidRPr="00CB07A3">
        <w:rPr>
          <w:lang w:eastAsia="fr-FR" w:bidi="fr-FR"/>
        </w:rPr>
        <w:t>utopique</w:t>
      </w:r>
      <w:r>
        <w:rPr>
          <w:lang w:eastAsia="fr-FR" w:bidi="fr-FR"/>
        </w:rPr>
        <w:t> »</w:t>
      </w:r>
      <w:r w:rsidRPr="00CB07A3">
        <w:rPr>
          <w:lang w:eastAsia="fr-FR" w:bidi="fr-FR"/>
        </w:rPr>
        <w:t>, soit conservatrice. Nous nous empressons de le souligner, ce n’est pas dans notre esprit de nous référer à tout cela. Ce que nous voulons r</w:t>
      </w:r>
      <w:r w:rsidRPr="00CB07A3">
        <w:rPr>
          <w:lang w:eastAsia="fr-FR" w:bidi="fr-FR"/>
        </w:rPr>
        <w:t>e</w:t>
      </w:r>
      <w:r w:rsidRPr="00CB07A3">
        <w:rPr>
          <w:lang w:eastAsia="fr-FR" w:bidi="fr-FR"/>
        </w:rPr>
        <w:t xml:space="preserve">marquer, et ce sans refaire le débat sur le </w:t>
      </w:r>
      <w:r>
        <w:rPr>
          <w:lang w:eastAsia="fr-FR" w:bidi="fr-FR"/>
        </w:rPr>
        <w:t>« </w:t>
      </w:r>
      <w:r w:rsidRPr="00CB07A3">
        <w:rPr>
          <w:lang w:eastAsia="fr-FR" w:bidi="fr-FR"/>
        </w:rPr>
        <w:t>caractère rural du dévelo</w:t>
      </w:r>
      <w:r w:rsidRPr="00CB07A3">
        <w:rPr>
          <w:lang w:eastAsia="fr-FR" w:bidi="fr-FR"/>
        </w:rPr>
        <w:t>p</w:t>
      </w:r>
      <w:r w:rsidRPr="00CB07A3">
        <w:rPr>
          <w:lang w:eastAsia="fr-FR" w:bidi="fr-FR"/>
        </w:rPr>
        <w:t>pement du Québec</w:t>
      </w:r>
      <w:r>
        <w:rPr>
          <w:lang w:eastAsia="fr-FR" w:bidi="fr-FR"/>
        </w:rPr>
        <w:t> »</w:t>
      </w:r>
      <w:r w:rsidRPr="00CB07A3">
        <w:rPr>
          <w:lang w:eastAsia="fr-FR" w:bidi="fr-FR"/>
        </w:rPr>
        <w:t xml:space="preserve"> c’est que depuis plusieurs décennies, les initiat</w:t>
      </w:r>
      <w:r w:rsidRPr="00CB07A3">
        <w:rPr>
          <w:lang w:eastAsia="fr-FR" w:bidi="fr-FR"/>
        </w:rPr>
        <w:t>i</w:t>
      </w:r>
      <w:r w:rsidRPr="00CB07A3">
        <w:rPr>
          <w:lang w:eastAsia="fr-FR" w:bidi="fr-FR"/>
        </w:rPr>
        <w:t>ves étatiques de développement ont relevé d’une logique urbaine et polarisée. Pendant ce temps le volet rural ou la ruralité ont été attr</w:t>
      </w:r>
      <w:r w:rsidRPr="00CB07A3">
        <w:rPr>
          <w:lang w:eastAsia="fr-FR" w:bidi="fr-FR"/>
        </w:rPr>
        <w:t>i</w:t>
      </w:r>
      <w:r w:rsidRPr="00CB07A3">
        <w:rPr>
          <w:lang w:eastAsia="fr-FR" w:bidi="fr-FR"/>
        </w:rPr>
        <w:t>bués à un mode de vie qui devait être modifié. Même certains aspects de la recherche marxiste, quelques fois trop schématique, ont contr</w:t>
      </w:r>
      <w:r w:rsidRPr="00CB07A3">
        <w:rPr>
          <w:lang w:eastAsia="fr-FR" w:bidi="fr-FR"/>
        </w:rPr>
        <w:t>i</w:t>
      </w:r>
      <w:r w:rsidRPr="00CB07A3">
        <w:rPr>
          <w:lang w:eastAsia="fr-FR" w:bidi="fr-FR"/>
        </w:rPr>
        <w:t xml:space="preserve">bué à caractériser la ruralité comme un mode de vie </w:t>
      </w:r>
      <w:r>
        <w:rPr>
          <w:lang w:eastAsia="fr-FR" w:bidi="fr-FR"/>
        </w:rPr>
        <w:t>« </w:t>
      </w:r>
      <w:r w:rsidRPr="00CB07A3">
        <w:rPr>
          <w:lang w:eastAsia="fr-FR" w:bidi="fr-FR"/>
        </w:rPr>
        <w:t>attardé</w:t>
      </w:r>
      <w:r>
        <w:rPr>
          <w:lang w:eastAsia="fr-FR" w:bidi="fr-FR"/>
        </w:rPr>
        <w:t> »</w:t>
      </w:r>
      <w:r w:rsidRPr="00CB07A3">
        <w:rPr>
          <w:lang w:eastAsia="fr-FR" w:bidi="fr-FR"/>
        </w:rPr>
        <w:t>.</w:t>
      </w:r>
    </w:p>
    <w:p w14:paraId="45F980BF" w14:textId="77777777" w:rsidR="000746E3" w:rsidRPr="00CB07A3" w:rsidRDefault="000746E3" w:rsidP="000746E3">
      <w:pPr>
        <w:spacing w:before="120" w:after="120"/>
        <w:jc w:val="both"/>
      </w:pPr>
      <w:r w:rsidRPr="00CB07A3">
        <w:rPr>
          <w:lang w:eastAsia="fr-FR" w:bidi="fr-FR"/>
        </w:rPr>
        <w:t>Toutefois, les potentialités progressistes du monde rural ont été soudainement révélées par le mouvement pop</w:t>
      </w:r>
      <w:r w:rsidRPr="00CB07A3">
        <w:rPr>
          <w:lang w:eastAsia="fr-FR" w:bidi="fr-FR"/>
        </w:rPr>
        <w:t>u</w:t>
      </w:r>
      <w:r w:rsidRPr="00CB07A3">
        <w:rPr>
          <w:lang w:eastAsia="fr-FR" w:bidi="fr-FR"/>
        </w:rPr>
        <w:t>laire rural de l’Est du Québec. Il a été démontré que le milieu rural n’est pas statique</w:t>
      </w:r>
      <w:r>
        <w:rPr>
          <w:lang w:eastAsia="fr-FR" w:bidi="fr-FR"/>
        </w:rPr>
        <w:t> </w:t>
      </w:r>
      <w:r>
        <w:rPr>
          <w:rStyle w:val="Appelnotedebasdep"/>
          <w:lang w:eastAsia="fr-FR" w:bidi="fr-FR"/>
        </w:rPr>
        <w:footnoteReference w:id="70"/>
      </w:r>
      <w:r w:rsidRPr="001B7A84">
        <w:rPr>
          <w:lang w:eastAsia="fr-FR" w:bidi="fr-FR"/>
        </w:rPr>
        <w:t>.</w:t>
      </w:r>
      <w:r w:rsidRPr="00CB07A3">
        <w:rPr>
          <w:lang w:eastAsia="fr-FR" w:bidi="fr-FR"/>
        </w:rPr>
        <w:t xml:space="preserve"> Le développement des activités forestières, agricoles, touristiques et m</w:t>
      </w:r>
      <w:r w:rsidRPr="00CB07A3">
        <w:rPr>
          <w:lang w:eastAsia="fr-FR" w:bidi="fr-FR"/>
        </w:rPr>
        <w:t>ê</w:t>
      </w:r>
      <w:r w:rsidRPr="00CB07A3">
        <w:rPr>
          <w:lang w:eastAsia="fr-FR" w:bidi="fr-FR"/>
        </w:rPr>
        <w:t>me de transformation, a façonné un nouveau type de rapports s</w:t>
      </w:r>
      <w:r w:rsidRPr="00CB07A3">
        <w:rPr>
          <w:lang w:eastAsia="fr-FR" w:bidi="fr-FR"/>
        </w:rPr>
        <w:t>o</w:t>
      </w:r>
      <w:r w:rsidRPr="00CB07A3">
        <w:rPr>
          <w:lang w:eastAsia="fr-FR" w:bidi="fr-FR"/>
        </w:rPr>
        <w:t>ciaux. De tels rapports sociaux ne sont peut-être pas socialistes, comme ce</w:t>
      </w:r>
      <w:r w:rsidRPr="00CB07A3">
        <w:rPr>
          <w:lang w:eastAsia="fr-FR" w:bidi="fr-FR"/>
        </w:rPr>
        <w:t>r</w:t>
      </w:r>
      <w:r w:rsidRPr="00CB07A3">
        <w:rPr>
          <w:lang w:eastAsia="fr-FR" w:bidi="fr-FR"/>
        </w:rPr>
        <w:t>tains le voudraient</w:t>
      </w:r>
      <w:r>
        <w:rPr>
          <w:lang w:eastAsia="fr-FR" w:bidi="fr-FR"/>
        </w:rPr>
        <w:t> </w:t>
      </w:r>
      <w:r>
        <w:rPr>
          <w:rStyle w:val="Appelnotedebasdep"/>
          <w:lang w:eastAsia="fr-FR" w:bidi="fr-FR"/>
        </w:rPr>
        <w:footnoteReference w:id="71"/>
      </w:r>
      <w:r w:rsidRPr="00383CEC">
        <w:rPr>
          <w:lang w:eastAsia="fr-FR" w:bidi="fr-FR"/>
        </w:rPr>
        <w:t>,</w:t>
      </w:r>
      <w:r w:rsidRPr="00CB07A3">
        <w:rPr>
          <w:lang w:eastAsia="fr-FR" w:bidi="fr-FR"/>
        </w:rPr>
        <w:t xml:space="preserve"> mais sont profo</w:t>
      </w:r>
      <w:r w:rsidRPr="00CB07A3">
        <w:rPr>
          <w:lang w:eastAsia="fr-FR" w:bidi="fr-FR"/>
        </w:rPr>
        <w:t>n</w:t>
      </w:r>
      <w:r w:rsidRPr="00CB07A3">
        <w:rPr>
          <w:lang w:eastAsia="fr-FR" w:bidi="fr-FR"/>
        </w:rPr>
        <w:t>dément plus démocratique que les ra</w:t>
      </w:r>
      <w:r w:rsidRPr="00CB07A3">
        <w:rPr>
          <w:lang w:eastAsia="fr-FR" w:bidi="fr-FR"/>
        </w:rPr>
        <w:t>p</w:t>
      </w:r>
      <w:r w:rsidRPr="00CB07A3">
        <w:rPr>
          <w:lang w:eastAsia="fr-FR" w:bidi="fr-FR"/>
        </w:rPr>
        <w:t>ports de production dominants.</w:t>
      </w:r>
    </w:p>
    <w:p w14:paraId="0FCCFD0D" w14:textId="77777777" w:rsidR="000746E3" w:rsidRDefault="000746E3" w:rsidP="000746E3">
      <w:pPr>
        <w:spacing w:before="120" w:after="120"/>
        <w:jc w:val="both"/>
        <w:rPr>
          <w:lang w:eastAsia="fr-FR" w:bidi="fr-FR"/>
        </w:rPr>
      </w:pPr>
    </w:p>
    <w:p w14:paraId="46149126" w14:textId="77777777" w:rsidR="000746E3" w:rsidRPr="00CB07A3" w:rsidRDefault="000746E3" w:rsidP="000746E3">
      <w:pPr>
        <w:spacing w:before="120" w:after="120"/>
        <w:jc w:val="both"/>
      </w:pPr>
      <w:r w:rsidRPr="00CB07A3">
        <w:rPr>
          <w:lang w:eastAsia="fr-FR" w:bidi="fr-FR"/>
        </w:rPr>
        <w:t xml:space="preserve">Ainsi, la revendication de l’aménagement intégré des ressources révèle une volonté de </w:t>
      </w:r>
      <w:r>
        <w:rPr>
          <w:lang w:eastAsia="fr-FR" w:bidi="fr-FR"/>
        </w:rPr>
        <w:t>« </w:t>
      </w:r>
      <w:r w:rsidRPr="00CB07A3">
        <w:rPr>
          <w:lang w:eastAsia="fr-FR" w:bidi="fr-FR"/>
        </w:rPr>
        <w:t>réaliser</w:t>
      </w:r>
      <w:r>
        <w:rPr>
          <w:lang w:eastAsia="fr-FR" w:bidi="fr-FR"/>
        </w:rPr>
        <w:t> »</w:t>
      </w:r>
      <w:r w:rsidRPr="00CB07A3">
        <w:rPr>
          <w:lang w:eastAsia="fr-FR" w:bidi="fr-FR"/>
        </w:rPr>
        <w:t xml:space="preserve"> le milieu r</w:t>
      </w:r>
      <w:r w:rsidRPr="00CB07A3">
        <w:rPr>
          <w:lang w:eastAsia="fr-FR" w:bidi="fr-FR"/>
        </w:rPr>
        <w:t>u</w:t>
      </w:r>
      <w:r w:rsidRPr="00CB07A3">
        <w:rPr>
          <w:lang w:eastAsia="fr-FR" w:bidi="fr-FR"/>
        </w:rPr>
        <w:t>ral comme une entité spécifique, avec ses particularités pr</w:t>
      </w:r>
      <w:r w:rsidRPr="00CB07A3">
        <w:rPr>
          <w:lang w:eastAsia="fr-FR" w:bidi="fr-FR"/>
        </w:rPr>
        <w:t>o</w:t>
      </w:r>
      <w:r w:rsidRPr="00CB07A3">
        <w:rPr>
          <w:lang w:eastAsia="fr-FR" w:bidi="fr-FR"/>
        </w:rPr>
        <w:t>pres, au sein d’un environnement particulier. L’État se refuse d’accepter une telle logique d’aménagement</w:t>
      </w:r>
      <w:r>
        <w:rPr>
          <w:lang w:eastAsia="fr-FR" w:bidi="fr-FR"/>
        </w:rPr>
        <w:t> </w:t>
      </w:r>
      <w:r>
        <w:rPr>
          <w:rStyle w:val="Appelnotedebasdep"/>
          <w:lang w:eastAsia="fr-FR" w:bidi="fr-FR"/>
        </w:rPr>
        <w:footnoteReference w:id="72"/>
      </w:r>
      <w:r w:rsidRPr="00383CEC">
        <w:rPr>
          <w:lang w:eastAsia="fr-FR" w:bidi="fr-FR"/>
        </w:rPr>
        <w:t>.</w:t>
      </w:r>
      <w:r w:rsidRPr="00CB07A3">
        <w:rPr>
          <w:lang w:eastAsia="fr-FR" w:bidi="fr-FR"/>
        </w:rPr>
        <w:t xml:space="preserve"> Il persiste à vouloir imposer un cadre basé sur le dévelo</w:t>
      </w:r>
      <w:r w:rsidRPr="00CB07A3">
        <w:rPr>
          <w:lang w:eastAsia="fr-FR" w:bidi="fr-FR"/>
        </w:rPr>
        <w:t>p</w:t>
      </w:r>
      <w:r w:rsidRPr="00CB07A3">
        <w:rPr>
          <w:lang w:eastAsia="fr-FR" w:bidi="fr-FR"/>
        </w:rPr>
        <w:t>pement sectoriel</w:t>
      </w:r>
      <w:r>
        <w:rPr>
          <w:lang w:eastAsia="fr-FR" w:bidi="fr-FR"/>
        </w:rPr>
        <w:t> </w:t>
      </w:r>
      <w:r>
        <w:rPr>
          <w:rStyle w:val="Appelnotedebasdep"/>
          <w:lang w:eastAsia="fr-FR" w:bidi="fr-FR"/>
        </w:rPr>
        <w:footnoteReference w:id="73"/>
      </w:r>
      <w:r w:rsidRPr="00383CEC">
        <w:rPr>
          <w:lang w:eastAsia="fr-FR" w:bidi="fr-FR"/>
        </w:rPr>
        <w:t xml:space="preserve">. </w:t>
      </w:r>
      <w:r w:rsidRPr="00CB07A3">
        <w:rPr>
          <w:lang w:eastAsia="fr-FR" w:bidi="fr-FR"/>
        </w:rPr>
        <w:t>La lutte du mouvement populaire pour se faire reconnaître et pour faire accepter ses revendic</w:t>
      </w:r>
      <w:r w:rsidRPr="00CB07A3">
        <w:rPr>
          <w:lang w:eastAsia="fr-FR" w:bidi="fr-FR"/>
        </w:rPr>
        <w:t>a</w:t>
      </w:r>
      <w:r w:rsidRPr="00CB07A3">
        <w:rPr>
          <w:lang w:eastAsia="fr-FR" w:bidi="fr-FR"/>
        </w:rPr>
        <w:t>tions est loin d’être terminée. Par ailleurs, celui-ci doit affronter d’une part une structure sociale et économique qui n’est pas faite à sa mesure, et d’autre part les capacités croissa</w:t>
      </w:r>
      <w:r w:rsidRPr="00CB07A3">
        <w:rPr>
          <w:lang w:eastAsia="fr-FR" w:bidi="fr-FR"/>
        </w:rPr>
        <w:t>n</w:t>
      </w:r>
      <w:r w:rsidRPr="00CB07A3">
        <w:rPr>
          <w:lang w:eastAsia="fr-FR" w:bidi="fr-FR"/>
        </w:rPr>
        <w:t>tes de l’État de récupérer et même de faire avorter les mouvements sociaux. Voilà deux problèmes qu’il conviendrait d’étudier en profondeur.</w:t>
      </w:r>
    </w:p>
    <w:p w14:paraId="1E1125D7" w14:textId="77777777" w:rsidR="000746E3" w:rsidRDefault="000746E3" w:rsidP="000746E3">
      <w:pPr>
        <w:spacing w:before="120" w:after="120"/>
        <w:jc w:val="both"/>
        <w:rPr>
          <w:lang w:eastAsia="fr-FR" w:bidi="fr-FR"/>
        </w:rPr>
      </w:pPr>
    </w:p>
    <w:p w14:paraId="12E56414" w14:textId="77777777" w:rsidR="000746E3" w:rsidRPr="00CB07A3" w:rsidRDefault="000746E3" w:rsidP="000746E3">
      <w:pPr>
        <w:spacing w:before="120" w:after="120"/>
        <w:jc w:val="right"/>
      </w:pPr>
      <w:r w:rsidRPr="00383CEC">
        <w:rPr>
          <w:i/>
          <w:iCs/>
          <w:szCs w:val="28"/>
          <w:lang w:eastAsia="fr-FR" w:bidi="fr-FR"/>
        </w:rPr>
        <w:t>Hugues Dionne</w:t>
      </w:r>
      <w:r>
        <w:rPr>
          <w:i/>
          <w:iCs/>
          <w:szCs w:val="28"/>
          <w:lang w:eastAsia="fr-FR" w:bidi="fr-FR"/>
        </w:rPr>
        <w:br/>
      </w:r>
      <w:r w:rsidRPr="00383CEC">
        <w:rPr>
          <w:i/>
          <w:iCs/>
          <w:szCs w:val="28"/>
          <w:lang w:eastAsia="fr-FR" w:bidi="fr-FR"/>
        </w:rPr>
        <w:t>et Jean-Louis Klein</w:t>
      </w:r>
    </w:p>
    <w:p w14:paraId="053D04DF" w14:textId="77777777" w:rsidR="000746E3" w:rsidRPr="00E07116" w:rsidRDefault="000746E3" w:rsidP="000746E3">
      <w:pPr>
        <w:jc w:val="both"/>
      </w:pPr>
    </w:p>
    <w:p w14:paraId="10F09BEE" w14:textId="77777777" w:rsidR="000746E3" w:rsidRDefault="000746E3" w:rsidP="000746E3">
      <w:pPr>
        <w:jc w:val="both"/>
      </w:pPr>
      <w:r w:rsidRPr="003F76B5">
        <w:rPr>
          <w:b/>
          <w:color w:val="FF0000"/>
        </w:rPr>
        <w:t>NOTES</w:t>
      </w:r>
    </w:p>
    <w:p w14:paraId="799AC6C9" w14:textId="77777777" w:rsidR="000746E3" w:rsidRDefault="000746E3" w:rsidP="000746E3">
      <w:pPr>
        <w:jc w:val="both"/>
      </w:pPr>
    </w:p>
    <w:p w14:paraId="41C8F83E" w14:textId="77777777" w:rsidR="000746E3" w:rsidRPr="00E07116" w:rsidRDefault="000746E3" w:rsidP="000746E3">
      <w:pPr>
        <w:jc w:val="both"/>
      </w:pPr>
      <w:r>
        <w:t>Pour faciliter la consultation des notes en fin de textes, nous les avons toutes converties, dans cette édition n</w:t>
      </w:r>
      <w:r>
        <w:t>u</w:t>
      </w:r>
      <w:r>
        <w:t>mérique des Classiques des sciences sociales, en notes de bas de page. JMT.</w:t>
      </w:r>
    </w:p>
    <w:p w14:paraId="55E839AA" w14:textId="77777777" w:rsidR="000746E3" w:rsidRPr="00E07116" w:rsidRDefault="000746E3" w:rsidP="000746E3">
      <w:pPr>
        <w:jc w:val="both"/>
      </w:pPr>
    </w:p>
    <w:p w14:paraId="48F9121D" w14:textId="77777777" w:rsidR="000746E3" w:rsidRDefault="000746E3" w:rsidP="000746E3">
      <w:pPr>
        <w:spacing w:before="120" w:after="120"/>
        <w:jc w:val="both"/>
      </w:pPr>
    </w:p>
    <w:p w14:paraId="1638B6D5" w14:textId="77777777" w:rsidR="000746E3" w:rsidRDefault="000746E3" w:rsidP="000746E3">
      <w:pPr>
        <w:pStyle w:val="p"/>
      </w:pPr>
      <w:r>
        <w:t>[89]</w:t>
      </w:r>
    </w:p>
    <w:p w14:paraId="18CACA1F" w14:textId="77777777" w:rsidR="000746E3" w:rsidRDefault="000746E3" w:rsidP="000746E3">
      <w:pPr>
        <w:pStyle w:val="p"/>
      </w:pPr>
      <w:r w:rsidRPr="00CB07A3">
        <w:br w:type="page"/>
      </w:r>
      <w:r>
        <w:t>[90]</w:t>
      </w:r>
    </w:p>
    <w:p w14:paraId="36B8B857" w14:textId="77777777" w:rsidR="000746E3" w:rsidRDefault="000746E3" w:rsidP="000746E3">
      <w:pPr>
        <w:spacing w:before="120" w:after="120"/>
        <w:jc w:val="both"/>
      </w:pPr>
    </w:p>
    <w:p w14:paraId="6784BA78" w14:textId="77777777" w:rsidR="000746E3" w:rsidRPr="00CB07A3" w:rsidRDefault="000E0785" w:rsidP="000746E3">
      <w:pPr>
        <w:pStyle w:val="fig"/>
      </w:pPr>
      <w:r>
        <w:rPr>
          <w:noProof/>
        </w:rPr>
        <w:drawing>
          <wp:inline distT="0" distB="0" distL="0" distR="0" wp14:anchorId="00437B2C" wp14:editId="37D8EA93">
            <wp:extent cx="4343400" cy="6210300"/>
            <wp:effectExtent l="12700" t="1270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0" cy="6210300"/>
                    </a:xfrm>
                    <a:prstGeom prst="rect">
                      <a:avLst/>
                    </a:prstGeom>
                    <a:noFill/>
                    <a:ln w="12700" cmpd="sng">
                      <a:solidFill>
                        <a:srgbClr val="000000"/>
                      </a:solidFill>
                      <a:miter lim="800000"/>
                      <a:headEnd/>
                      <a:tailEnd/>
                    </a:ln>
                    <a:effectLst/>
                  </pic:spPr>
                </pic:pic>
              </a:graphicData>
            </a:graphic>
          </wp:inline>
        </w:drawing>
      </w:r>
    </w:p>
    <w:p w14:paraId="69F277C4" w14:textId="77777777" w:rsidR="000746E3" w:rsidRPr="00CB07A3" w:rsidRDefault="000746E3" w:rsidP="000746E3">
      <w:pPr>
        <w:pStyle w:val="figst1"/>
      </w:pPr>
      <w:r w:rsidRPr="00CB07A3">
        <w:t>Travail sur une machine à bardeau. Traditionnellement, les petites scieries produ</w:t>
      </w:r>
      <w:r w:rsidRPr="00CB07A3">
        <w:t>i</w:t>
      </w:r>
      <w:r w:rsidRPr="00CB07A3">
        <w:t>saient aussi du bardeau.</w:t>
      </w:r>
    </w:p>
    <w:p w14:paraId="15E982CE" w14:textId="77777777" w:rsidR="000746E3" w:rsidRDefault="000746E3" w:rsidP="000746E3">
      <w:pPr>
        <w:pStyle w:val="p"/>
      </w:pPr>
      <w:r w:rsidRPr="00CB07A3">
        <w:br w:type="page"/>
      </w:r>
      <w:r>
        <w:t>[91]</w:t>
      </w:r>
    </w:p>
    <w:p w14:paraId="3A4BE231" w14:textId="77777777" w:rsidR="000746E3" w:rsidRDefault="000746E3" w:rsidP="000746E3">
      <w:pPr>
        <w:jc w:val="both"/>
      </w:pPr>
    </w:p>
    <w:p w14:paraId="0C3144FA" w14:textId="77777777" w:rsidR="000746E3" w:rsidRDefault="000746E3" w:rsidP="000746E3">
      <w:pPr>
        <w:jc w:val="both"/>
      </w:pPr>
    </w:p>
    <w:p w14:paraId="592FCFC2" w14:textId="77777777" w:rsidR="000746E3" w:rsidRPr="00E07116" w:rsidRDefault="000746E3" w:rsidP="000746E3">
      <w:pPr>
        <w:jc w:val="both"/>
      </w:pPr>
    </w:p>
    <w:p w14:paraId="1A423460" w14:textId="77777777" w:rsidR="000746E3" w:rsidRDefault="000746E3" w:rsidP="000746E3">
      <w:pPr>
        <w:spacing w:after="120"/>
        <w:ind w:firstLine="0"/>
        <w:jc w:val="center"/>
        <w:rPr>
          <w:b/>
          <w:sz w:val="24"/>
        </w:rPr>
      </w:pPr>
      <w:bookmarkStart w:id="14" w:name="Interventions_econo_08_Dossier_4"/>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78DFF3C1" w14:textId="77777777" w:rsidR="000746E3" w:rsidRPr="00890E45" w:rsidRDefault="000746E3" w:rsidP="000746E3">
      <w:pPr>
        <w:pStyle w:val="planchenb"/>
        <w:rPr>
          <w:color w:val="auto"/>
          <w:sz w:val="44"/>
        </w:rPr>
      </w:pPr>
      <w:r w:rsidRPr="00C94631">
        <w:rPr>
          <w:b/>
          <w:color w:val="008000"/>
          <w:sz w:val="24"/>
        </w:rPr>
        <w:t>DOSSIER</w:t>
      </w:r>
      <w:r w:rsidRPr="00F4315E">
        <w:rPr>
          <w:b/>
          <w:sz w:val="24"/>
        </w:rPr>
        <w:br/>
      </w:r>
      <w:r w:rsidRPr="00890E45">
        <w:rPr>
          <w:color w:val="auto"/>
          <w:sz w:val="44"/>
        </w:rPr>
        <w:t>“</w:t>
      </w:r>
      <w:r>
        <w:rPr>
          <w:color w:val="auto"/>
          <w:sz w:val="44"/>
        </w:rPr>
        <w:t>L’INDUSTRIE FORESTIÈRE</w:t>
      </w:r>
      <w:r>
        <w:rPr>
          <w:color w:val="auto"/>
          <w:sz w:val="44"/>
        </w:rPr>
        <w:br/>
        <w:t>ET LE DÉVELOPPEMENT</w:t>
      </w:r>
      <w:r>
        <w:rPr>
          <w:color w:val="auto"/>
          <w:sz w:val="44"/>
        </w:rPr>
        <w:br/>
        <w:t>DE L’EST DU QUÉBEC</w:t>
      </w:r>
      <w:r w:rsidRPr="00890E45">
        <w:rPr>
          <w:color w:val="auto"/>
          <w:sz w:val="44"/>
        </w:rPr>
        <w:t>.”</w:t>
      </w:r>
    </w:p>
    <w:bookmarkEnd w:id="14"/>
    <w:p w14:paraId="42972BBF" w14:textId="77777777" w:rsidR="000746E3" w:rsidRDefault="000746E3" w:rsidP="000746E3">
      <w:pPr>
        <w:jc w:val="both"/>
      </w:pPr>
    </w:p>
    <w:p w14:paraId="3C76294F" w14:textId="77777777" w:rsidR="000746E3" w:rsidRPr="00E07116" w:rsidRDefault="000746E3" w:rsidP="000746E3">
      <w:pPr>
        <w:jc w:val="both"/>
      </w:pPr>
    </w:p>
    <w:p w14:paraId="1C1B9D42" w14:textId="77777777" w:rsidR="000746E3" w:rsidRPr="00E07116" w:rsidRDefault="000746E3" w:rsidP="000746E3">
      <w:pPr>
        <w:pStyle w:val="suite"/>
      </w:pPr>
      <w:r>
        <w:t>Par Jean Saintonge</w:t>
      </w:r>
    </w:p>
    <w:p w14:paraId="6A6CB37B" w14:textId="77777777" w:rsidR="000746E3" w:rsidRPr="00E07116" w:rsidRDefault="000746E3" w:rsidP="000746E3">
      <w:pPr>
        <w:jc w:val="both"/>
      </w:pPr>
    </w:p>
    <w:p w14:paraId="672E72F6" w14:textId="77777777" w:rsidR="000746E3" w:rsidRPr="00E07116" w:rsidRDefault="000746E3" w:rsidP="000746E3">
      <w:pPr>
        <w:jc w:val="both"/>
      </w:pPr>
    </w:p>
    <w:p w14:paraId="7BFD3C2D" w14:textId="77777777" w:rsidR="000746E3" w:rsidRPr="00E07116" w:rsidRDefault="000746E3" w:rsidP="000746E3">
      <w:pPr>
        <w:jc w:val="both"/>
      </w:pPr>
    </w:p>
    <w:p w14:paraId="3CFA915E"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73A7A946" w14:textId="77777777" w:rsidR="000746E3" w:rsidRPr="00CB07A3" w:rsidRDefault="000746E3" w:rsidP="000746E3">
      <w:pPr>
        <w:spacing w:before="120" w:after="120"/>
        <w:jc w:val="both"/>
      </w:pPr>
      <w:r w:rsidRPr="00CB07A3">
        <w:rPr>
          <w:lang w:eastAsia="fr-FR" w:bidi="fr-FR"/>
        </w:rPr>
        <w:t>Tous ceux qui sont sensibilisés d’une façon ou d’une autre à l’économie connaissent l’importance et la force des grandes entrepr</w:t>
      </w:r>
      <w:r w:rsidRPr="00CB07A3">
        <w:rPr>
          <w:lang w:eastAsia="fr-FR" w:bidi="fr-FR"/>
        </w:rPr>
        <w:t>i</w:t>
      </w:r>
      <w:r w:rsidRPr="00CB07A3">
        <w:rPr>
          <w:lang w:eastAsia="fr-FR" w:bidi="fr-FR"/>
        </w:rPr>
        <w:t>ses. Ils savent comment ces entreprises, grâce à leur force, peuvent influencer leur environnement économique, politique et social et ceci à l’échelle intern</w:t>
      </w:r>
      <w:r w:rsidRPr="00CB07A3">
        <w:rPr>
          <w:lang w:eastAsia="fr-FR" w:bidi="fr-FR"/>
        </w:rPr>
        <w:t>a</w:t>
      </w:r>
      <w:r w:rsidRPr="00CB07A3">
        <w:rPr>
          <w:lang w:eastAsia="fr-FR" w:bidi="fr-FR"/>
        </w:rPr>
        <w:t>tionale. Si ces entreprises monopolistes réussissent à avoir un impact à l’échelle internationale, on peut imaginer leur i</w:t>
      </w:r>
      <w:r w:rsidRPr="00CB07A3">
        <w:rPr>
          <w:lang w:eastAsia="fr-FR" w:bidi="fr-FR"/>
        </w:rPr>
        <w:t>n</w:t>
      </w:r>
      <w:r w:rsidRPr="00CB07A3">
        <w:rPr>
          <w:lang w:eastAsia="fr-FR" w:bidi="fr-FR"/>
        </w:rPr>
        <w:t>fluence dans une région comme l’Est du Québec.</w:t>
      </w:r>
      <w:r>
        <w:rPr>
          <w:lang w:eastAsia="fr-FR" w:bidi="fr-FR"/>
        </w:rPr>
        <w:t> </w:t>
      </w:r>
      <w:r>
        <w:rPr>
          <w:rStyle w:val="Appelnotedebasdep"/>
          <w:lang w:eastAsia="fr-FR" w:bidi="fr-FR"/>
        </w:rPr>
        <w:footnoteReference w:id="74"/>
      </w:r>
    </w:p>
    <w:p w14:paraId="0215D260" w14:textId="77777777" w:rsidR="000746E3" w:rsidRPr="00CB07A3" w:rsidRDefault="000746E3" w:rsidP="000746E3">
      <w:pPr>
        <w:spacing w:before="120" w:after="120"/>
        <w:jc w:val="both"/>
      </w:pPr>
      <w:r w:rsidRPr="00CB07A3">
        <w:rPr>
          <w:lang w:eastAsia="fr-FR" w:bidi="fr-FR"/>
        </w:rPr>
        <w:t>Dans cet article, nous montrerons comment des monopoles d’une industrie particulière, soit les pâtes et papiers, ont pu asservir une i</w:t>
      </w:r>
      <w:r w:rsidRPr="00CB07A3">
        <w:rPr>
          <w:lang w:eastAsia="fr-FR" w:bidi="fr-FR"/>
        </w:rPr>
        <w:t>n</w:t>
      </w:r>
      <w:r w:rsidRPr="00CB07A3">
        <w:rPr>
          <w:lang w:eastAsia="fr-FR" w:bidi="fr-FR"/>
        </w:rPr>
        <w:t>dustrie non-monopoliste, le sciage, et nous verrons les effets de cette situation sur le développ</w:t>
      </w:r>
      <w:r w:rsidRPr="00CB07A3">
        <w:rPr>
          <w:lang w:eastAsia="fr-FR" w:bidi="fr-FR"/>
        </w:rPr>
        <w:t>e</w:t>
      </w:r>
      <w:r w:rsidRPr="00CB07A3">
        <w:rPr>
          <w:lang w:eastAsia="fr-FR" w:bidi="fr-FR"/>
        </w:rPr>
        <w:t>ment de l’Est du Québec.</w:t>
      </w:r>
    </w:p>
    <w:p w14:paraId="1A346EBD" w14:textId="77777777" w:rsidR="000746E3" w:rsidRPr="00BE60FC" w:rsidRDefault="000746E3" w:rsidP="000746E3">
      <w:pPr>
        <w:pStyle w:val="planche"/>
      </w:pPr>
      <w:r>
        <w:rPr>
          <w:lang w:eastAsia="fr-FR" w:bidi="fr-FR"/>
        </w:rPr>
        <w:br w:type="page"/>
      </w:r>
      <w:r w:rsidRPr="00BE60FC">
        <w:rPr>
          <w:lang w:eastAsia="fr-FR" w:bidi="fr-FR"/>
        </w:rPr>
        <w:t>Importance de la forêt dans l’Est du Québec</w:t>
      </w:r>
    </w:p>
    <w:p w14:paraId="68891589" w14:textId="77777777" w:rsidR="000746E3" w:rsidRDefault="000746E3" w:rsidP="000746E3">
      <w:pPr>
        <w:spacing w:before="120" w:after="120"/>
        <w:jc w:val="both"/>
        <w:rPr>
          <w:lang w:eastAsia="fr-FR" w:bidi="fr-FR"/>
        </w:rPr>
      </w:pPr>
    </w:p>
    <w:p w14:paraId="6E0C278C" w14:textId="77777777" w:rsidR="000746E3" w:rsidRPr="00CB07A3" w:rsidRDefault="000746E3" w:rsidP="000746E3">
      <w:pPr>
        <w:spacing w:before="120" w:after="120"/>
        <w:jc w:val="both"/>
      </w:pPr>
      <w:r w:rsidRPr="00CB07A3">
        <w:rPr>
          <w:lang w:eastAsia="fr-FR" w:bidi="fr-FR"/>
        </w:rPr>
        <w:t>Historiquement, le peuplement de l’Est du Québec s’est fait à la faveur de l’exploitation de certaines richesses naturelles. À l’origine, la colonisation fut axée sur l’agriculture et la p</w:t>
      </w:r>
      <w:r w:rsidRPr="00CB07A3">
        <w:rPr>
          <w:lang w:eastAsia="fr-FR" w:bidi="fr-FR"/>
        </w:rPr>
        <w:t>ê</w:t>
      </w:r>
      <w:r w:rsidRPr="00CB07A3">
        <w:rPr>
          <w:lang w:eastAsia="fr-FR" w:bidi="fr-FR"/>
        </w:rPr>
        <w:t>che. Mais, dès le début du XIX</w:t>
      </w:r>
      <w:r w:rsidRPr="00CB07A3">
        <w:rPr>
          <w:vertAlign w:val="superscript"/>
          <w:lang w:eastAsia="fr-FR" w:bidi="fr-FR"/>
        </w:rPr>
        <w:t>e</w:t>
      </w:r>
      <w:r w:rsidRPr="00CB07A3">
        <w:rPr>
          <w:lang w:eastAsia="fr-FR" w:bidi="fr-FR"/>
        </w:rPr>
        <w:t xml:space="preserve"> siècle, le commerce du bois avec l’Angleterre a ouvert l’intérieur des terres à la colonisation. Ensuite, à partir de la fin du XIX</w:t>
      </w:r>
      <w:r w:rsidRPr="00CB07A3">
        <w:rPr>
          <w:vertAlign w:val="superscript"/>
          <w:lang w:eastAsia="fr-FR" w:bidi="fr-FR"/>
        </w:rPr>
        <w:t>e</w:t>
      </w:r>
      <w:r w:rsidRPr="00CB07A3">
        <w:rPr>
          <w:lang w:eastAsia="fr-FR" w:bidi="fr-FR"/>
        </w:rPr>
        <w:t xml:space="preserve"> siècle et dans les trois premières décennies du XX</w:t>
      </w:r>
      <w:r w:rsidRPr="00CB07A3">
        <w:rPr>
          <w:vertAlign w:val="superscript"/>
          <w:lang w:eastAsia="fr-FR" w:bidi="fr-FR"/>
        </w:rPr>
        <w:t>e</w:t>
      </w:r>
      <w:r w:rsidRPr="00CB07A3">
        <w:rPr>
          <w:lang w:eastAsia="fr-FR" w:bidi="fr-FR"/>
        </w:rPr>
        <w:t xml:space="preserve"> siècle, c’est le développement rapide de l’industrie des pâtes et papiers qui a pris le leadership de l’exploitation forestière dans l’ensemble de l’Est du Québec.</w:t>
      </w:r>
      <w:r>
        <w:rPr>
          <w:lang w:eastAsia="fr-FR" w:bidi="fr-FR"/>
        </w:rPr>
        <w:t> </w:t>
      </w:r>
      <w:r>
        <w:rPr>
          <w:rStyle w:val="Appelnotedebasdep"/>
          <w:lang w:eastAsia="fr-FR" w:bidi="fr-FR"/>
        </w:rPr>
        <w:footnoteReference w:id="75"/>
      </w:r>
    </w:p>
    <w:p w14:paraId="63560C96" w14:textId="77777777" w:rsidR="000746E3" w:rsidRPr="00CB07A3" w:rsidRDefault="000746E3" w:rsidP="000746E3">
      <w:pPr>
        <w:spacing w:before="120" w:after="120"/>
        <w:jc w:val="both"/>
      </w:pPr>
      <w:r w:rsidRPr="00CB07A3">
        <w:rPr>
          <w:lang w:eastAsia="fr-FR" w:bidi="fr-FR"/>
        </w:rPr>
        <w:t>Aujourd’hui, la forêt est la principale ressource naturelle de la r</w:t>
      </w:r>
      <w:r w:rsidRPr="00CB07A3">
        <w:rPr>
          <w:lang w:eastAsia="fr-FR" w:bidi="fr-FR"/>
        </w:rPr>
        <w:t>é</w:t>
      </w:r>
      <w:r w:rsidRPr="00CB07A3">
        <w:rPr>
          <w:lang w:eastAsia="fr-FR" w:bidi="fr-FR"/>
        </w:rPr>
        <w:t>gion, non seulement à cause de l’importance de l’activité en forêt, mais surtout du fait de l’activité man</w:t>
      </w:r>
      <w:r w:rsidRPr="00CB07A3">
        <w:rPr>
          <w:lang w:eastAsia="fr-FR" w:bidi="fr-FR"/>
        </w:rPr>
        <w:t>u</w:t>
      </w:r>
      <w:r w:rsidRPr="00CB07A3">
        <w:rPr>
          <w:lang w:eastAsia="fr-FR" w:bidi="fr-FR"/>
        </w:rPr>
        <w:t>facturière qu’elle suscite dans la région. En effet, 46</w:t>
      </w:r>
      <w:r>
        <w:rPr>
          <w:lang w:eastAsia="fr-FR" w:bidi="fr-FR"/>
        </w:rPr>
        <w:t>%</w:t>
      </w:r>
      <w:r w:rsidRPr="00CB07A3">
        <w:rPr>
          <w:lang w:eastAsia="fr-FR" w:bidi="fr-FR"/>
        </w:rPr>
        <w:t xml:space="preserve"> de la valeur ajoutée et 40</w:t>
      </w:r>
      <w:r>
        <w:rPr>
          <w:lang w:eastAsia="fr-FR" w:bidi="fr-FR"/>
        </w:rPr>
        <w:t>%</w:t>
      </w:r>
      <w:r w:rsidRPr="00CB07A3">
        <w:rPr>
          <w:lang w:eastAsia="fr-FR" w:bidi="fr-FR"/>
        </w:rPr>
        <w:t xml:space="preserve"> des emplois man</w:t>
      </w:r>
      <w:r w:rsidRPr="00CB07A3">
        <w:rPr>
          <w:lang w:eastAsia="fr-FR" w:bidi="fr-FR"/>
        </w:rPr>
        <w:t>u</w:t>
      </w:r>
      <w:r w:rsidRPr="00CB07A3">
        <w:rPr>
          <w:lang w:eastAsia="fr-FR" w:bidi="fr-FR"/>
        </w:rPr>
        <w:t>facturiers de la région sont fournis par les grands groupes industriels du bois et du papier.</w:t>
      </w:r>
    </w:p>
    <w:p w14:paraId="772DB187" w14:textId="77777777" w:rsidR="000746E3" w:rsidRPr="00CB07A3" w:rsidRDefault="000746E3" w:rsidP="000746E3">
      <w:pPr>
        <w:spacing w:before="120" w:after="120"/>
        <w:jc w:val="both"/>
      </w:pPr>
      <w:r w:rsidRPr="00CB07A3">
        <w:rPr>
          <w:lang w:eastAsia="fr-FR" w:bidi="fr-FR"/>
        </w:rPr>
        <w:t>Dans la région, le groupe du papier est représenté par l’industrie des usines de pâtes et papiers, soit trois carto</w:t>
      </w:r>
      <w:r w:rsidRPr="00CB07A3">
        <w:rPr>
          <w:lang w:eastAsia="fr-FR" w:bidi="fr-FR"/>
        </w:rPr>
        <w:t>n</w:t>
      </w:r>
      <w:r w:rsidRPr="00CB07A3">
        <w:rPr>
          <w:lang w:eastAsia="fr-FR" w:bidi="fr-FR"/>
        </w:rPr>
        <w:t>neries, deux usines de papier journal et deux minuscules et antiques usines de pâte à papier. Le groupe du bois est quant à lui principalement représenté par l’industrie du sciage.</w:t>
      </w:r>
    </w:p>
    <w:p w14:paraId="2F007C7C" w14:textId="77777777" w:rsidR="000746E3" w:rsidRDefault="000746E3" w:rsidP="000746E3">
      <w:pPr>
        <w:spacing w:before="120" w:after="120"/>
        <w:ind w:firstLine="0"/>
        <w:jc w:val="both"/>
      </w:pPr>
      <w:r>
        <w:t>[92]</w:t>
      </w:r>
    </w:p>
    <w:p w14:paraId="40B45F03" w14:textId="77777777" w:rsidR="000746E3" w:rsidRPr="00CB07A3" w:rsidRDefault="000746E3" w:rsidP="000746E3">
      <w:pPr>
        <w:spacing w:before="120" w:after="120"/>
        <w:jc w:val="both"/>
      </w:pPr>
    </w:p>
    <w:p w14:paraId="62ADD83E" w14:textId="77777777" w:rsidR="000746E3" w:rsidRPr="005E36E3" w:rsidRDefault="000746E3" w:rsidP="000746E3">
      <w:pPr>
        <w:pStyle w:val="planche"/>
      </w:pPr>
      <w:r w:rsidRPr="005E36E3">
        <w:rPr>
          <w:lang w:eastAsia="fr-FR" w:bidi="fr-FR"/>
        </w:rPr>
        <w:t>Les ind</w:t>
      </w:r>
      <w:r>
        <w:rPr>
          <w:lang w:eastAsia="fr-FR" w:bidi="fr-FR"/>
        </w:rPr>
        <w:t>ustries du sciage</w:t>
      </w:r>
      <w:r>
        <w:rPr>
          <w:lang w:eastAsia="fr-FR" w:bidi="fr-FR"/>
        </w:rPr>
        <w:br/>
      </w:r>
      <w:r w:rsidRPr="005E36E3">
        <w:rPr>
          <w:lang w:eastAsia="fr-FR" w:bidi="fr-FR"/>
        </w:rPr>
        <w:t>et des pâtes et papiers</w:t>
      </w:r>
    </w:p>
    <w:p w14:paraId="424DC0C7" w14:textId="77777777" w:rsidR="000746E3" w:rsidRDefault="000746E3" w:rsidP="000746E3">
      <w:pPr>
        <w:spacing w:before="120" w:after="120"/>
        <w:jc w:val="both"/>
        <w:rPr>
          <w:lang w:eastAsia="fr-FR" w:bidi="fr-FR"/>
        </w:rPr>
      </w:pPr>
    </w:p>
    <w:p w14:paraId="3BE96E9B" w14:textId="77777777" w:rsidR="000746E3" w:rsidRPr="00CB07A3" w:rsidRDefault="000746E3" w:rsidP="000746E3">
      <w:pPr>
        <w:spacing w:before="120" w:after="120"/>
        <w:jc w:val="both"/>
      </w:pPr>
      <w:r w:rsidRPr="00CB07A3">
        <w:rPr>
          <w:lang w:eastAsia="fr-FR" w:bidi="fr-FR"/>
        </w:rPr>
        <w:t>Ces deux industries (pâtes et papiers, et sciage) sont très différe</w:t>
      </w:r>
      <w:r w:rsidRPr="00CB07A3">
        <w:rPr>
          <w:lang w:eastAsia="fr-FR" w:bidi="fr-FR"/>
        </w:rPr>
        <w:t>n</w:t>
      </w:r>
      <w:r w:rsidRPr="00CB07A3">
        <w:rPr>
          <w:lang w:eastAsia="fr-FR" w:bidi="fr-FR"/>
        </w:rPr>
        <w:t>tes à bien des points de vue. Disons d’abord que l’industrie des pâtes et papiers est une industrie très concentrée (en 1974, dans le ca</w:t>
      </w:r>
      <w:r w:rsidRPr="00CB07A3">
        <w:rPr>
          <w:lang w:eastAsia="fr-FR" w:bidi="fr-FR"/>
        </w:rPr>
        <w:t>r</w:t>
      </w:r>
      <w:r w:rsidRPr="00CB07A3">
        <w:rPr>
          <w:lang w:eastAsia="fr-FR" w:bidi="fr-FR"/>
        </w:rPr>
        <w:t>ton, les cinq plus gros pr</w:t>
      </w:r>
      <w:r w:rsidRPr="00CB07A3">
        <w:rPr>
          <w:lang w:eastAsia="fr-FR" w:bidi="fr-FR"/>
        </w:rPr>
        <w:t>o</w:t>
      </w:r>
      <w:r w:rsidRPr="00CB07A3">
        <w:rPr>
          <w:lang w:eastAsia="fr-FR" w:bidi="fr-FR"/>
        </w:rPr>
        <w:t>ducteurs contrôlent 60</w:t>
      </w:r>
      <w:r>
        <w:rPr>
          <w:lang w:eastAsia="fr-FR" w:bidi="fr-FR"/>
        </w:rPr>
        <w:t>%</w:t>
      </w:r>
      <w:r w:rsidRPr="00CB07A3">
        <w:rPr>
          <w:lang w:eastAsia="fr-FR" w:bidi="fr-FR"/>
        </w:rPr>
        <w:t xml:space="preserve"> des expéditions et, pour le papier journal</w:t>
      </w:r>
      <w:r>
        <w:rPr>
          <w:lang w:eastAsia="fr-FR" w:bidi="fr-FR"/>
        </w:rPr>
        <w:t> :</w:t>
      </w:r>
      <w:r w:rsidRPr="00CB07A3">
        <w:rPr>
          <w:lang w:eastAsia="fr-FR" w:bidi="fr-FR"/>
        </w:rPr>
        <w:t xml:space="preserve"> 62</w:t>
      </w:r>
      <w:r>
        <w:rPr>
          <w:lang w:eastAsia="fr-FR" w:bidi="fr-FR"/>
        </w:rPr>
        <w:t>%</w:t>
      </w:r>
      <w:r w:rsidRPr="00CB07A3">
        <w:rPr>
          <w:lang w:eastAsia="fr-FR" w:bidi="fr-FR"/>
        </w:rPr>
        <w:t>), à forte propriété étrangère (46</w:t>
      </w:r>
      <w:r>
        <w:rPr>
          <w:lang w:eastAsia="fr-FR" w:bidi="fr-FR"/>
        </w:rPr>
        <w:t>%</w:t>
      </w:r>
      <w:r w:rsidRPr="00CB07A3">
        <w:rPr>
          <w:lang w:eastAsia="fr-FR" w:bidi="fr-FR"/>
        </w:rPr>
        <w:t xml:space="preserve"> des livra</w:t>
      </w:r>
      <w:r w:rsidRPr="00CB07A3">
        <w:rPr>
          <w:lang w:eastAsia="fr-FR" w:bidi="fr-FR"/>
        </w:rPr>
        <w:t>i</w:t>
      </w:r>
      <w:r w:rsidRPr="00CB07A3">
        <w:rPr>
          <w:lang w:eastAsia="fr-FR" w:bidi="fr-FR"/>
        </w:rPr>
        <w:t>sons en 1974), dont la composition organique est très élevée et la tai</w:t>
      </w:r>
      <w:r w:rsidRPr="00CB07A3">
        <w:rPr>
          <w:lang w:eastAsia="fr-FR" w:bidi="fr-FR"/>
        </w:rPr>
        <w:t>l</w:t>
      </w:r>
      <w:r w:rsidRPr="00CB07A3">
        <w:rPr>
          <w:lang w:eastAsia="fr-FR" w:bidi="fr-FR"/>
        </w:rPr>
        <w:t>le des établissements énormes, ce qui fait que les investissements n</w:t>
      </w:r>
      <w:r w:rsidRPr="00CB07A3">
        <w:rPr>
          <w:lang w:eastAsia="fr-FR" w:bidi="fr-FR"/>
        </w:rPr>
        <w:t>é</w:t>
      </w:r>
      <w:r w:rsidRPr="00CB07A3">
        <w:rPr>
          <w:lang w:eastAsia="fr-FR" w:bidi="fr-FR"/>
        </w:rPr>
        <w:t>cessaires à l’entrée dans cette industrie sont énormes (on évalue à plus de 200</w:t>
      </w:r>
      <w:r>
        <w:rPr>
          <w:lang w:eastAsia="fr-FR" w:bidi="fr-FR"/>
        </w:rPr>
        <w:t> $</w:t>
      </w:r>
      <w:r w:rsidRPr="00CB07A3">
        <w:rPr>
          <w:lang w:eastAsia="fr-FR" w:bidi="fr-FR"/>
        </w:rPr>
        <w:t xml:space="preserve"> mi</w:t>
      </w:r>
      <w:r w:rsidRPr="00CB07A3">
        <w:rPr>
          <w:lang w:eastAsia="fr-FR" w:bidi="fr-FR"/>
        </w:rPr>
        <w:t>l</w:t>
      </w:r>
      <w:r w:rsidRPr="00CB07A3">
        <w:rPr>
          <w:lang w:eastAsia="fr-FR" w:bidi="fr-FR"/>
        </w:rPr>
        <w:t>lions le coût de construction d’une papeterie de taille moyenne à Matane). Tout ceci concoure à élever des barrières à l’entrée autour de cette industrie, éliminant ainsi toute une série de concurrents potentiels. Seules les firmes de grandes dimensions ayant déjà une expertise dans un domaine connexe peuvent faire leur entrée dans cette indu</w:t>
      </w:r>
      <w:r w:rsidRPr="00CB07A3">
        <w:rPr>
          <w:lang w:eastAsia="fr-FR" w:bidi="fr-FR"/>
        </w:rPr>
        <w:t>s</w:t>
      </w:r>
      <w:r w:rsidRPr="00CB07A3">
        <w:rPr>
          <w:lang w:eastAsia="fr-FR" w:bidi="fr-FR"/>
        </w:rPr>
        <w:t>trie. L’industrie des pâtes et papiers est le prototype même de l’industrie fortement monopolisée.</w:t>
      </w:r>
    </w:p>
    <w:p w14:paraId="054501C2" w14:textId="77777777" w:rsidR="000746E3" w:rsidRPr="00CB07A3" w:rsidRDefault="000746E3" w:rsidP="000746E3">
      <w:pPr>
        <w:spacing w:before="120" w:after="120"/>
        <w:jc w:val="both"/>
      </w:pPr>
      <w:r w:rsidRPr="00CB07A3">
        <w:rPr>
          <w:lang w:eastAsia="fr-FR" w:bidi="fr-FR"/>
        </w:rPr>
        <w:t>Par contre, l’industrie du sciage est une industrie très concurre</w:t>
      </w:r>
      <w:r w:rsidRPr="00CB07A3">
        <w:rPr>
          <w:lang w:eastAsia="fr-FR" w:bidi="fr-FR"/>
        </w:rPr>
        <w:t>n</w:t>
      </w:r>
      <w:r w:rsidRPr="00CB07A3">
        <w:rPr>
          <w:lang w:eastAsia="fr-FR" w:bidi="fr-FR"/>
        </w:rPr>
        <w:t>tielle dans laquelle aucun producteur ne possède une part suffisante du marché pour y avoir une influence déterminante</w:t>
      </w:r>
      <w:r>
        <w:rPr>
          <w:lang w:eastAsia="fr-FR" w:bidi="fr-FR"/>
        </w:rPr>
        <w:t> ;</w:t>
      </w:r>
      <w:r w:rsidRPr="00CB07A3">
        <w:rPr>
          <w:lang w:eastAsia="fr-FR" w:bidi="fr-FR"/>
        </w:rPr>
        <w:t xml:space="preserve"> ceci est particuli</w:t>
      </w:r>
      <w:r w:rsidRPr="00CB07A3">
        <w:rPr>
          <w:lang w:eastAsia="fr-FR" w:bidi="fr-FR"/>
        </w:rPr>
        <w:t>è</w:t>
      </w:r>
      <w:r w:rsidRPr="00CB07A3">
        <w:rPr>
          <w:lang w:eastAsia="fr-FR" w:bidi="fr-FR"/>
        </w:rPr>
        <w:t>rement vrai pour le Québec, dont les entreprises de sciage sont de p</w:t>
      </w:r>
      <w:r w:rsidRPr="00CB07A3">
        <w:rPr>
          <w:lang w:eastAsia="fr-FR" w:bidi="fr-FR"/>
        </w:rPr>
        <w:t>e</w:t>
      </w:r>
      <w:r w:rsidRPr="00CB07A3">
        <w:rPr>
          <w:lang w:eastAsia="fr-FR" w:bidi="fr-FR"/>
        </w:rPr>
        <w:t>tite taille par rapport à celles de Colombie Britannique et encore plus marqué pour l’Est du Québec où les plus grosses scieries seraient de moyennes scieries en Abitibi et de petites scieries en Colombie Br</w:t>
      </w:r>
      <w:r w:rsidRPr="00CB07A3">
        <w:rPr>
          <w:lang w:eastAsia="fr-FR" w:bidi="fr-FR"/>
        </w:rPr>
        <w:t>i</w:t>
      </w:r>
      <w:r w:rsidRPr="00CB07A3">
        <w:rPr>
          <w:lang w:eastAsia="fr-FR" w:bidi="fr-FR"/>
        </w:rPr>
        <w:t>tannique. Le contrôle étranger est nul dans la région et négligeable pour l’ensemble du Québec. Cette industrie est très majoritairement contrôlée par du capital québécois. La composition organique du cap</w:t>
      </w:r>
      <w:r w:rsidRPr="00CB07A3">
        <w:rPr>
          <w:lang w:eastAsia="fr-FR" w:bidi="fr-FR"/>
        </w:rPr>
        <w:t>i</w:t>
      </w:r>
      <w:r w:rsidRPr="00CB07A3">
        <w:rPr>
          <w:lang w:eastAsia="fr-FR" w:bidi="fr-FR"/>
        </w:rPr>
        <w:t>tal y étant faible et la taille efficace assez variable selon les s</w:t>
      </w:r>
      <w:r w:rsidRPr="00CB07A3">
        <w:rPr>
          <w:lang w:eastAsia="fr-FR" w:bidi="fr-FR"/>
        </w:rPr>
        <w:t>i</w:t>
      </w:r>
      <w:r w:rsidRPr="00CB07A3">
        <w:rPr>
          <w:lang w:eastAsia="fr-FR" w:bidi="fr-FR"/>
        </w:rPr>
        <w:t>tuations, l’investissement initial est donc faible pour les firmes p</w:t>
      </w:r>
      <w:r w:rsidRPr="00CB07A3">
        <w:rPr>
          <w:lang w:eastAsia="fr-FR" w:bidi="fr-FR"/>
        </w:rPr>
        <w:t>o</w:t>
      </w:r>
      <w:r w:rsidRPr="00CB07A3">
        <w:rPr>
          <w:lang w:eastAsia="fr-FR" w:bidi="fr-FR"/>
        </w:rPr>
        <w:t>tentielles.</w:t>
      </w:r>
    </w:p>
    <w:p w14:paraId="436133F6" w14:textId="77777777" w:rsidR="000746E3" w:rsidRPr="00CB07A3" w:rsidRDefault="000746E3" w:rsidP="000746E3">
      <w:pPr>
        <w:spacing w:before="120" w:after="120"/>
        <w:jc w:val="both"/>
      </w:pPr>
      <w:r w:rsidRPr="00CB07A3">
        <w:rPr>
          <w:lang w:eastAsia="fr-FR" w:bidi="fr-FR"/>
        </w:rPr>
        <w:t>Ces deux industries sont les principaux utilisateurs de la forêt, ce qui les mettra en situation de concurrence pour les approvisionn</w:t>
      </w:r>
      <w:r w:rsidRPr="00CB07A3">
        <w:rPr>
          <w:lang w:eastAsia="fr-FR" w:bidi="fr-FR"/>
        </w:rPr>
        <w:t>e</w:t>
      </w:r>
      <w:r w:rsidRPr="00CB07A3">
        <w:rPr>
          <w:lang w:eastAsia="fr-FR" w:bidi="fr-FR"/>
        </w:rPr>
        <w:t>ments en matière ligneuse. En outre, l’industrie des pâtes et papiers étant beaucoup moins ex</w:t>
      </w:r>
      <w:r w:rsidRPr="00CB07A3">
        <w:rPr>
          <w:lang w:eastAsia="fr-FR" w:bidi="fr-FR"/>
        </w:rPr>
        <w:t>i</w:t>
      </w:r>
      <w:r w:rsidRPr="00CB07A3">
        <w:rPr>
          <w:lang w:eastAsia="fr-FR" w:bidi="fr-FR"/>
        </w:rPr>
        <w:t>geante pour la qualité de la matière ligneuse, elle pourra se satisfaire des rondins impropres au sciage et des résidus du sciage. En effet, le sciage, à partir de la matière ligneuse brute ne transformera en bois d’œuvre que 35</w:t>
      </w:r>
      <w:r>
        <w:rPr>
          <w:lang w:eastAsia="fr-FR" w:bidi="fr-FR"/>
        </w:rPr>
        <w:t>%</w:t>
      </w:r>
      <w:r w:rsidRPr="00CB07A3">
        <w:rPr>
          <w:lang w:eastAsia="fr-FR" w:bidi="fr-FR"/>
        </w:rPr>
        <w:t xml:space="preserve"> de ce</w:t>
      </w:r>
      <w:r w:rsidRPr="00CB07A3">
        <w:rPr>
          <w:lang w:eastAsia="fr-FR" w:bidi="fr-FR"/>
        </w:rPr>
        <w:t>l</w:t>
      </w:r>
      <w:r w:rsidRPr="00CB07A3">
        <w:rPr>
          <w:lang w:eastAsia="fr-FR" w:bidi="fr-FR"/>
        </w:rPr>
        <w:t>le-ci, le restant étant const</w:t>
      </w:r>
      <w:r>
        <w:rPr>
          <w:lang w:eastAsia="fr-FR" w:bidi="fr-FR"/>
        </w:rPr>
        <w:t>itué de copeaux, sciures et pla</w:t>
      </w:r>
      <w:r w:rsidRPr="00CB07A3">
        <w:rPr>
          <w:lang w:eastAsia="fr-FR" w:bidi="fr-FR"/>
        </w:rPr>
        <w:t>n</w:t>
      </w:r>
      <w:r w:rsidRPr="00CB07A3">
        <w:rPr>
          <w:lang w:eastAsia="fr-FR" w:bidi="fr-FR"/>
        </w:rPr>
        <w:t>u</w:t>
      </w:r>
      <w:r w:rsidRPr="00CB07A3">
        <w:rPr>
          <w:lang w:eastAsia="fr-FR" w:bidi="fr-FR"/>
        </w:rPr>
        <w:t>res. Or l’industrie des pâtes et papiers peut très bien se contenter des résidus, du moins pour une pa</w:t>
      </w:r>
      <w:r w:rsidRPr="00CB07A3">
        <w:rPr>
          <w:lang w:eastAsia="fr-FR" w:bidi="fr-FR"/>
        </w:rPr>
        <w:t>r</w:t>
      </w:r>
      <w:r w:rsidRPr="00CB07A3">
        <w:rPr>
          <w:lang w:eastAsia="fr-FR" w:bidi="fr-FR"/>
        </w:rPr>
        <w:t>tie de ses a</w:t>
      </w:r>
      <w:r w:rsidRPr="00CB07A3">
        <w:rPr>
          <w:lang w:eastAsia="fr-FR" w:bidi="fr-FR"/>
        </w:rPr>
        <w:t>p</w:t>
      </w:r>
      <w:r w:rsidRPr="00CB07A3">
        <w:rPr>
          <w:lang w:eastAsia="fr-FR" w:bidi="fr-FR"/>
        </w:rPr>
        <w:t>provisionnements. Le bois étant une matière première de plus en plus chère, les entreprises voudront utiliser le plus efficac</w:t>
      </w:r>
      <w:r w:rsidRPr="00CB07A3">
        <w:rPr>
          <w:lang w:eastAsia="fr-FR" w:bidi="fr-FR"/>
        </w:rPr>
        <w:t>e</w:t>
      </w:r>
      <w:r w:rsidRPr="00CB07A3">
        <w:rPr>
          <w:lang w:eastAsia="fr-FR" w:bidi="fr-FR"/>
        </w:rPr>
        <w:t>ment possible toute la matière ligneuse, ce qui provoquera une forte tendance à l’intégration des opér</w:t>
      </w:r>
      <w:r w:rsidRPr="00CB07A3">
        <w:rPr>
          <w:lang w:eastAsia="fr-FR" w:bidi="fr-FR"/>
        </w:rPr>
        <w:t>a</w:t>
      </w:r>
      <w:r w:rsidRPr="00CB07A3">
        <w:rPr>
          <w:lang w:eastAsia="fr-FR" w:bidi="fr-FR"/>
        </w:rPr>
        <w:t>tions de ces deux industries. On note en effet que dans les grandes régions forestières d’Amérique du Nord, ce sont les mêmes entreprises qui dominent ces deux industries. Il d</w:t>
      </w:r>
      <w:r w:rsidRPr="00CB07A3">
        <w:rPr>
          <w:lang w:eastAsia="fr-FR" w:bidi="fr-FR"/>
        </w:rPr>
        <w:t>e</w:t>
      </w:r>
      <w:r w:rsidRPr="00CB07A3">
        <w:rPr>
          <w:lang w:eastAsia="fr-FR" w:bidi="fr-FR"/>
        </w:rPr>
        <w:t>vient très rentable pour une entreprise de gérer un co</w:t>
      </w:r>
      <w:r w:rsidRPr="00CB07A3">
        <w:rPr>
          <w:lang w:eastAsia="fr-FR" w:bidi="fr-FR"/>
        </w:rPr>
        <w:t>m</w:t>
      </w:r>
      <w:r w:rsidRPr="00CB07A3">
        <w:rPr>
          <w:lang w:eastAsia="fr-FR" w:bidi="fr-FR"/>
        </w:rPr>
        <w:t>plexe intégré de pâtes et papiers et de sciage car l’intégration permet des économies appréciables au niveau des approvisionnements en dirigeant les ro</w:t>
      </w:r>
      <w:r w:rsidRPr="00CB07A3">
        <w:rPr>
          <w:lang w:eastAsia="fr-FR" w:bidi="fr-FR"/>
        </w:rPr>
        <w:t>n</w:t>
      </w:r>
      <w:r w:rsidRPr="00CB07A3">
        <w:rPr>
          <w:lang w:eastAsia="fr-FR" w:bidi="fr-FR"/>
        </w:rPr>
        <w:t>dins selon leur qualité d’abord vers le sciage et, ensuite, vers l’usine de pâtes. Le restant de l’approvisionnement de l’usine de pâtes est complété par des résidus du sciage.</w:t>
      </w:r>
    </w:p>
    <w:p w14:paraId="03133EF6" w14:textId="77777777" w:rsidR="000746E3" w:rsidRDefault="000746E3" w:rsidP="000746E3">
      <w:pPr>
        <w:spacing w:before="120" w:after="120"/>
        <w:jc w:val="both"/>
        <w:rPr>
          <w:lang w:eastAsia="fr-FR" w:bidi="fr-FR"/>
        </w:rPr>
      </w:pPr>
    </w:p>
    <w:p w14:paraId="146307A3" w14:textId="77777777" w:rsidR="000746E3" w:rsidRPr="00AC3E84" w:rsidRDefault="000746E3" w:rsidP="000746E3">
      <w:pPr>
        <w:pStyle w:val="planche"/>
      </w:pPr>
      <w:r w:rsidRPr="00AC3E84">
        <w:rPr>
          <w:lang w:eastAsia="fr-FR" w:bidi="fr-FR"/>
        </w:rPr>
        <w:t>Absence d’intégration dans la région</w:t>
      </w:r>
    </w:p>
    <w:p w14:paraId="3628A866" w14:textId="77777777" w:rsidR="000746E3" w:rsidRDefault="000746E3" w:rsidP="000746E3">
      <w:pPr>
        <w:spacing w:before="120" w:after="120"/>
        <w:jc w:val="both"/>
        <w:rPr>
          <w:lang w:eastAsia="fr-FR" w:bidi="fr-FR"/>
        </w:rPr>
      </w:pPr>
    </w:p>
    <w:p w14:paraId="50D113AA" w14:textId="77777777" w:rsidR="000746E3" w:rsidRDefault="000746E3" w:rsidP="000746E3">
      <w:pPr>
        <w:spacing w:before="120" w:after="120"/>
        <w:ind w:firstLine="0"/>
        <w:jc w:val="both"/>
      </w:pPr>
      <w:r w:rsidRPr="00CB07A3">
        <w:rPr>
          <w:lang w:eastAsia="fr-FR" w:bidi="fr-FR"/>
        </w:rPr>
        <w:t>Cette tendance générale vers l’intégration des deux industries ne se</w:t>
      </w:r>
      <w:r w:rsidRPr="00CB07A3">
        <w:rPr>
          <w:lang w:eastAsia="fr-FR" w:bidi="fr-FR"/>
        </w:rPr>
        <w:t>m</w:t>
      </w:r>
      <w:r w:rsidRPr="00CB07A3">
        <w:rPr>
          <w:lang w:eastAsia="fr-FR" w:bidi="fr-FR"/>
        </w:rPr>
        <w:t>ble pas vouloir se concrétiser dans la région. En effet, si on rega</w:t>
      </w:r>
      <w:r w:rsidRPr="00CB07A3">
        <w:rPr>
          <w:lang w:eastAsia="fr-FR" w:bidi="fr-FR"/>
        </w:rPr>
        <w:t>r</w:t>
      </w:r>
      <w:r w:rsidRPr="00CB07A3">
        <w:rPr>
          <w:lang w:eastAsia="fr-FR" w:bidi="fr-FR"/>
        </w:rPr>
        <w:t>de au tableau</w:t>
      </w:r>
      <w:r>
        <w:rPr>
          <w:lang w:eastAsia="fr-FR" w:bidi="fr-FR"/>
        </w:rPr>
        <w:t> I l’</w:t>
      </w:r>
      <w:r w:rsidRPr="00CB07A3">
        <w:rPr>
          <w:lang w:eastAsia="fr-FR" w:bidi="fr-FR"/>
        </w:rPr>
        <w:t>évolution de la part de la production régionale</w:t>
      </w:r>
      <w:r>
        <w:rPr>
          <w:lang w:eastAsia="fr-FR" w:bidi="fr-FR"/>
        </w:rPr>
        <w:t xml:space="preserve"> </w:t>
      </w:r>
      <w:r>
        <w:t xml:space="preserve">[93] </w:t>
      </w:r>
      <w:r w:rsidRPr="00CB07A3">
        <w:rPr>
          <w:lang w:eastAsia="fr-FR" w:bidi="fr-FR"/>
        </w:rPr>
        <w:t>de bois de sciage produite par des scieries détenues par des entreprises de p</w:t>
      </w:r>
      <w:r w:rsidRPr="00CB07A3">
        <w:rPr>
          <w:lang w:eastAsia="fr-FR" w:bidi="fr-FR"/>
        </w:rPr>
        <w:t>â</w:t>
      </w:r>
      <w:r w:rsidRPr="00CB07A3">
        <w:rPr>
          <w:lang w:eastAsia="fr-FR" w:bidi="fr-FR"/>
        </w:rPr>
        <w:t>tes et papiers, on note qu’après avoir atteint un sommet vers 1974, elle connaît une chute brutale en 1980. Derrière ces chiffres, il y a eu un va et vient assez considérable des monopoles du papier dans l’industrie r</w:t>
      </w:r>
      <w:r w:rsidRPr="00CB07A3">
        <w:rPr>
          <w:lang w:eastAsia="fr-FR" w:bidi="fr-FR"/>
        </w:rPr>
        <w:t>é</w:t>
      </w:r>
      <w:r w:rsidRPr="00CB07A3">
        <w:rPr>
          <w:lang w:eastAsia="fr-FR" w:bidi="fr-FR"/>
        </w:rPr>
        <w:t>gionale du sciage.</w:t>
      </w:r>
    </w:p>
    <w:p w14:paraId="7FEC4CF3" w14:textId="77777777" w:rsidR="000746E3" w:rsidRDefault="000746E3" w:rsidP="000746E3">
      <w:pPr>
        <w:spacing w:before="120" w:after="120"/>
        <w:jc w:val="both"/>
      </w:pPr>
    </w:p>
    <w:p w14:paraId="27511192" w14:textId="77777777" w:rsidR="000746E3" w:rsidRDefault="000746E3" w:rsidP="000746E3">
      <w:pPr>
        <w:pStyle w:val="figtitre"/>
      </w:pPr>
      <w:r>
        <w:t>Tableau I</w:t>
      </w:r>
    </w:p>
    <w:p w14:paraId="6C1BDB4A" w14:textId="77777777" w:rsidR="000746E3" w:rsidRDefault="000746E3" w:rsidP="000746E3">
      <w:pPr>
        <w:pStyle w:val="figtitreST0"/>
      </w:pPr>
      <w:r>
        <w:t>Évolution de la part de la production régionale produite</w:t>
      </w:r>
      <w:r>
        <w:br/>
        <w:t>par des scieries détenues par des e</w:t>
      </w:r>
      <w:r>
        <w:t>n</w:t>
      </w:r>
      <w:r>
        <w:t>treprises de pâtes et papiers.</w:t>
      </w:r>
    </w:p>
    <w:tbl>
      <w:tblPr>
        <w:tblW w:w="0" w:type="auto"/>
        <w:tblLook w:val="00BF" w:firstRow="1" w:lastRow="0" w:firstColumn="1" w:lastColumn="0" w:noHBand="0" w:noVBand="0"/>
      </w:tblPr>
      <w:tblGrid>
        <w:gridCol w:w="2616"/>
        <w:gridCol w:w="2656"/>
        <w:gridCol w:w="2648"/>
      </w:tblGrid>
      <w:tr w:rsidR="000746E3" w:rsidRPr="008A36DE" w14:paraId="2507A22E" w14:textId="77777777">
        <w:tc>
          <w:tcPr>
            <w:tcW w:w="2686" w:type="dxa"/>
            <w:tcBorders>
              <w:top w:val="single" w:sz="4" w:space="0" w:color="auto"/>
              <w:bottom w:val="single" w:sz="4" w:space="0" w:color="auto"/>
            </w:tcBorders>
            <w:shd w:val="clear" w:color="auto" w:fill="EEECE1"/>
          </w:tcPr>
          <w:p w14:paraId="03B88A24" w14:textId="77777777" w:rsidR="000746E3" w:rsidRPr="008A36DE" w:rsidRDefault="000746E3" w:rsidP="000746E3">
            <w:pPr>
              <w:spacing w:before="120" w:after="120"/>
              <w:ind w:firstLine="0"/>
              <w:jc w:val="both"/>
              <w:rPr>
                <w:sz w:val="24"/>
              </w:rPr>
            </w:pPr>
            <w:r w:rsidRPr="008A36DE">
              <w:rPr>
                <w:sz w:val="24"/>
              </w:rPr>
              <w:t>Années</w:t>
            </w:r>
          </w:p>
        </w:tc>
        <w:tc>
          <w:tcPr>
            <w:tcW w:w="2687" w:type="dxa"/>
            <w:tcBorders>
              <w:top w:val="single" w:sz="4" w:space="0" w:color="auto"/>
              <w:bottom w:val="single" w:sz="4" w:space="0" w:color="auto"/>
            </w:tcBorders>
            <w:shd w:val="clear" w:color="auto" w:fill="EEECE1"/>
          </w:tcPr>
          <w:p w14:paraId="59983C0D" w14:textId="77777777" w:rsidR="000746E3" w:rsidRPr="008A36DE" w:rsidRDefault="000746E3" w:rsidP="000746E3">
            <w:pPr>
              <w:spacing w:before="120" w:after="120"/>
              <w:ind w:firstLine="0"/>
              <w:jc w:val="center"/>
              <w:rPr>
                <w:sz w:val="24"/>
              </w:rPr>
            </w:pPr>
            <w:r w:rsidRPr="008A36DE">
              <w:rPr>
                <w:sz w:val="24"/>
              </w:rPr>
              <w:t>Production</w:t>
            </w:r>
            <w:r w:rsidRPr="008A36DE">
              <w:rPr>
                <w:sz w:val="24"/>
              </w:rPr>
              <w:br/>
              <w:t>1000 PMP</w:t>
            </w:r>
          </w:p>
        </w:tc>
        <w:tc>
          <w:tcPr>
            <w:tcW w:w="2687" w:type="dxa"/>
            <w:tcBorders>
              <w:top w:val="single" w:sz="4" w:space="0" w:color="auto"/>
              <w:bottom w:val="single" w:sz="4" w:space="0" w:color="auto"/>
            </w:tcBorders>
            <w:shd w:val="clear" w:color="auto" w:fill="EEECE1"/>
          </w:tcPr>
          <w:p w14:paraId="4044A8AC" w14:textId="77777777" w:rsidR="000746E3" w:rsidRPr="008A36DE" w:rsidRDefault="000746E3" w:rsidP="000746E3">
            <w:pPr>
              <w:spacing w:before="120" w:after="120"/>
              <w:ind w:firstLine="0"/>
              <w:jc w:val="center"/>
              <w:rPr>
                <w:sz w:val="24"/>
              </w:rPr>
            </w:pPr>
            <w:r w:rsidRPr="008A36DE">
              <w:rPr>
                <w:sz w:val="24"/>
              </w:rPr>
              <w:t>% de l</w:t>
            </w:r>
            <w:r>
              <w:rPr>
                <w:sz w:val="24"/>
              </w:rPr>
              <w:t>a production</w:t>
            </w:r>
            <w:r>
              <w:rPr>
                <w:sz w:val="24"/>
              </w:rPr>
              <w:br/>
            </w:r>
            <w:r w:rsidRPr="008A36DE">
              <w:rPr>
                <w:sz w:val="24"/>
              </w:rPr>
              <w:t>r</w:t>
            </w:r>
            <w:r w:rsidRPr="008A36DE">
              <w:rPr>
                <w:sz w:val="24"/>
              </w:rPr>
              <w:t>é</w:t>
            </w:r>
            <w:r w:rsidRPr="008A36DE">
              <w:rPr>
                <w:sz w:val="24"/>
              </w:rPr>
              <w:t>gionale</w:t>
            </w:r>
          </w:p>
        </w:tc>
      </w:tr>
      <w:tr w:rsidR="000746E3" w:rsidRPr="008A36DE" w14:paraId="4CA9235A" w14:textId="77777777">
        <w:tc>
          <w:tcPr>
            <w:tcW w:w="2686" w:type="dxa"/>
            <w:tcBorders>
              <w:top w:val="single" w:sz="4" w:space="0" w:color="auto"/>
            </w:tcBorders>
          </w:tcPr>
          <w:p w14:paraId="30E5946E" w14:textId="77777777" w:rsidR="000746E3" w:rsidRPr="008A36DE" w:rsidRDefault="000746E3" w:rsidP="000746E3">
            <w:pPr>
              <w:spacing w:before="120"/>
              <w:ind w:firstLine="0"/>
              <w:jc w:val="both"/>
              <w:rPr>
                <w:sz w:val="24"/>
              </w:rPr>
            </w:pPr>
            <w:r w:rsidRPr="008A36DE">
              <w:rPr>
                <w:sz w:val="24"/>
              </w:rPr>
              <w:t>1948</w:t>
            </w:r>
          </w:p>
        </w:tc>
        <w:tc>
          <w:tcPr>
            <w:tcW w:w="2687" w:type="dxa"/>
            <w:tcBorders>
              <w:top w:val="single" w:sz="4" w:space="0" w:color="auto"/>
            </w:tcBorders>
          </w:tcPr>
          <w:p w14:paraId="727C1201" w14:textId="77777777" w:rsidR="000746E3" w:rsidRPr="008A36DE" w:rsidRDefault="000746E3" w:rsidP="000746E3">
            <w:pPr>
              <w:spacing w:before="120"/>
              <w:ind w:right="927" w:firstLine="0"/>
              <w:jc w:val="right"/>
              <w:rPr>
                <w:sz w:val="24"/>
              </w:rPr>
            </w:pPr>
            <w:r w:rsidRPr="008A36DE">
              <w:rPr>
                <w:sz w:val="24"/>
              </w:rPr>
              <w:t>90,600</w:t>
            </w:r>
          </w:p>
        </w:tc>
        <w:tc>
          <w:tcPr>
            <w:tcW w:w="2687" w:type="dxa"/>
            <w:tcBorders>
              <w:top w:val="single" w:sz="4" w:space="0" w:color="auto"/>
            </w:tcBorders>
          </w:tcPr>
          <w:p w14:paraId="1CCBAC99" w14:textId="77777777" w:rsidR="000746E3" w:rsidRPr="008A36DE" w:rsidRDefault="000746E3" w:rsidP="000746E3">
            <w:pPr>
              <w:spacing w:before="120"/>
              <w:ind w:right="927" w:firstLine="0"/>
              <w:jc w:val="right"/>
              <w:rPr>
                <w:sz w:val="24"/>
              </w:rPr>
            </w:pPr>
            <w:r w:rsidRPr="008A36DE">
              <w:rPr>
                <w:sz w:val="24"/>
              </w:rPr>
              <w:t>25</w:t>
            </w:r>
          </w:p>
        </w:tc>
      </w:tr>
      <w:tr w:rsidR="000746E3" w:rsidRPr="008A36DE" w14:paraId="7F3CBBF0" w14:textId="77777777">
        <w:tc>
          <w:tcPr>
            <w:tcW w:w="2686" w:type="dxa"/>
          </w:tcPr>
          <w:p w14:paraId="0FBE0F43" w14:textId="77777777" w:rsidR="000746E3" w:rsidRPr="008A36DE" w:rsidRDefault="000746E3" w:rsidP="000746E3">
            <w:pPr>
              <w:ind w:firstLine="0"/>
              <w:jc w:val="both"/>
              <w:rPr>
                <w:sz w:val="24"/>
              </w:rPr>
            </w:pPr>
            <w:r w:rsidRPr="008A36DE">
              <w:rPr>
                <w:sz w:val="24"/>
              </w:rPr>
              <w:t>1954</w:t>
            </w:r>
          </w:p>
        </w:tc>
        <w:tc>
          <w:tcPr>
            <w:tcW w:w="2687" w:type="dxa"/>
          </w:tcPr>
          <w:p w14:paraId="095C2F78" w14:textId="77777777" w:rsidR="000746E3" w:rsidRPr="008A36DE" w:rsidRDefault="000746E3" w:rsidP="000746E3">
            <w:pPr>
              <w:ind w:right="927" w:firstLine="0"/>
              <w:jc w:val="right"/>
              <w:rPr>
                <w:sz w:val="24"/>
              </w:rPr>
            </w:pPr>
            <w:r w:rsidRPr="008A36DE">
              <w:rPr>
                <w:sz w:val="24"/>
              </w:rPr>
              <w:t>64,400</w:t>
            </w:r>
          </w:p>
        </w:tc>
        <w:tc>
          <w:tcPr>
            <w:tcW w:w="2687" w:type="dxa"/>
          </w:tcPr>
          <w:p w14:paraId="3095D5ED" w14:textId="77777777" w:rsidR="000746E3" w:rsidRPr="008A36DE" w:rsidRDefault="000746E3" w:rsidP="000746E3">
            <w:pPr>
              <w:ind w:right="927" w:firstLine="0"/>
              <w:jc w:val="right"/>
              <w:rPr>
                <w:sz w:val="24"/>
              </w:rPr>
            </w:pPr>
            <w:r w:rsidRPr="008A36DE">
              <w:rPr>
                <w:sz w:val="24"/>
              </w:rPr>
              <w:t>25</w:t>
            </w:r>
          </w:p>
        </w:tc>
      </w:tr>
      <w:tr w:rsidR="000746E3" w:rsidRPr="008A36DE" w14:paraId="1B29EDCF" w14:textId="77777777">
        <w:tc>
          <w:tcPr>
            <w:tcW w:w="2686" w:type="dxa"/>
          </w:tcPr>
          <w:p w14:paraId="5802D408" w14:textId="77777777" w:rsidR="000746E3" w:rsidRPr="008A36DE" w:rsidRDefault="000746E3" w:rsidP="000746E3">
            <w:pPr>
              <w:ind w:firstLine="0"/>
              <w:jc w:val="both"/>
              <w:rPr>
                <w:sz w:val="24"/>
              </w:rPr>
            </w:pPr>
            <w:r w:rsidRPr="008A36DE">
              <w:rPr>
                <w:sz w:val="24"/>
              </w:rPr>
              <w:t>1974</w:t>
            </w:r>
          </w:p>
        </w:tc>
        <w:tc>
          <w:tcPr>
            <w:tcW w:w="2687" w:type="dxa"/>
          </w:tcPr>
          <w:p w14:paraId="7F8D1BD5" w14:textId="77777777" w:rsidR="000746E3" w:rsidRPr="008A36DE" w:rsidRDefault="000746E3" w:rsidP="000746E3">
            <w:pPr>
              <w:ind w:right="927" w:firstLine="0"/>
              <w:jc w:val="right"/>
              <w:rPr>
                <w:sz w:val="24"/>
              </w:rPr>
            </w:pPr>
            <w:r w:rsidRPr="008A36DE">
              <w:rPr>
                <w:sz w:val="24"/>
              </w:rPr>
              <w:t>~ 90,000</w:t>
            </w:r>
          </w:p>
        </w:tc>
        <w:tc>
          <w:tcPr>
            <w:tcW w:w="2687" w:type="dxa"/>
          </w:tcPr>
          <w:p w14:paraId="6371ADEB" w14:textId="77777777" w:rsidR="000746E3" w:rsidRPr="008A36DE" w:rsidRDefault="000746E3" w:rsidP="000746E3">
            <w:pPr>
              <w:ind w:right="927" w:firstLine="0"/>
              <w:jc w:val="right"/>
              <w:rPr>
                <w:sz w:val="24"/>
              </w:rPr>
            </w:pPr>
            <w:r w:rsidRPr="008A36DE">
              <w:rPr>
                <w:sz w:val="24"/>
              </w:rPr>
              <w:t>~ 30</w:t>
            </w:r>
          </w:p>
        </w:tc>
      </w:tr>
      <w:tr w:rsidR="000746E3" w:rsidRPr="008A36DE" w14:paraId="5AB0A07F" w14:textId="77777777">
        <w:tc>
          <w:tcPr>
            <w:tcW w:w="2686" w:type="dxa"/>
          </w:tcPr>
          <w:p w14:paraId="3294E515" w14:textId="77777777" w:rsidR="000746E3" w:rsidRPr="008A36DE" w:rsidRDefault="000746E3" w:rsidP="000746E3">
            <w:pPr>
              <w:ind w:firstLine="0"/>
              <w:jc w:val="both"/>
              <w:rPr>
                <w:sz w:val="24"/>
              </w:rPr>
            </w:pPr>
            <w:r w:rsidRPr="008A36DE">
              <w:rPr>
                <w:sz w:val="24"/>
              </w:rPr>
              <w:t>1979</w:t>
            </w:r>
          </w:p>
        </w:tc>
        <w:tc>
          <w:tcPr>
            <w:tcW w:w="2687" w:type="dxa"/>
          </w:tcPr>
          <w:p w14:paraId="15252A07" w14:textId="77777777" w:rsidR="000746E3" w:rsidRPr="008A36DE" w:rsidRDefault="000746E3" w:rsidP="000746E3">
            <w:pPr>
              <w:ind w:right="927" w:firstLine="0"/>
              <w:jc w:val="right"/>
              <w:rPr>
                <w:sz w:val="24"/>
              </w:rPr>
            </w:pPr>
            <w:r w:rsidRPr="008A36DE">
              <w:rPr>
                <w:sz w:val="24"/>
              </w:rPr>
              <w:t>94.000</w:t>
            </w:r>
          </w:p>
        </w:tc>
        <w:tc>
          <w:tcPr>
            <w:tcW w:w="2687" w:type="dxa"/>
          </w:tcPr>
          <w:p w14:paraId="4DCA0863" w14:textId="77777777" w:rsidR="000746E3" w:rsidRPr="008A36DE" w:rsidRDefault="000746E3" w:rsidP="000746E3">
            <w:pPr>
              <w:ind w:right="927" w:firstLine="0"/>
              <w:jc w:val="right"/>
              <w:rPr>
                <w:sz w:val="24"/>
              </w:rPr>
            </w:pPr>
            <w:r w:rsidRPr="008A36DE">
              <w:rPr>
                <w:sz w:val="24"/>
              </w:rPr>
              <w:t>29,2</w:t>
            </w:r>
          </w:p>
        </w:tc>
      </w:tr>
      <w:tr w:rsidR="000746E3" w:rsidRPr="008A36DE" w14:paraId="6935B6AE" w14:textId="77777777">
        <w:tc>
          <w:tcPr>
            <w:tcW w:w="2686" w:type="dxa"/>
            <w:tcBorders>
              <w:bottom w:val="single" w:sz="4" w:space="0" w:color="auto"/>
            </w:tcBorders>
          </w:tcPr>
          <w:p w14:paraId="4509FC82" w14:textId="77777777" w:rsidR="000746E3" w:rsidRPr="008A36DE" w:rsidRDefault="000746E3" w:rsidP="000746E3">
            <w:pPr>
              <w:spacing w:after="120"/>
              <w:ind w:firstLine="0"/>
              <w:jc w:val="both"/>
              <w:rPr>
                <w:sz w:val="24"/>
              </w:rPr>
            </w:pPr>
            <w:r w:rsidRPr="008A36DE">
              <w:rPr>
                <w:sz w:val="24"/>
              </w:rPr>
              <w:t>1980</w:t>
            </w:r>
          </w:p>
        </w:tc>
        <w:tc>
          <w:tcPr>
            <w:tcW w:w="2687" w:type="dxa"/>
            <w:tcBorders>
              <w:bottom w:val="single" w:sz="4" w:space="0" w:color="auto"/>
            </w:tcBorders>
          </w:tcPr>
          <w:p w14:paraId="2B28CEEF" w14:textId="77777777" w:rsidR="000746E3" w:rsidRPr="008A36DE" w:rsidRDefault="000746E3" w:rsidP="000746E3">
            <w:pPr>
              <w:spacing w:after="120"/>
              <w:ind w:right="927" w:firstLine="0"/>
              <w:jc w:val="right"/>
              <w:rPr>
                <w:sz w:val="24"/>
              </w:rPr>
            </w:pPr>
            <w:r w:rsidRPr="008A36DE">
              <w:rPr>
                <w:sz w:val="24"/>
              </w:rPr>
              <w:t>~ 50,000</w:t>
            </w:r>
          </w:p>
        </w:tc>
        <w:tc>
          <w:tcPr>
            <w:tcW w:w="2687" w:type="dxa"/>
            <w:tcBorders>
              <w:bottom w:val="single" w:sz="4" w:space="0" w:color="auto"/>
            </w:tcBorders>
          </w:tcPr>
          <w:p w14:paraId="57977A25" w14:textId="77777777" w:rsidR="000746E3" w:rsidRPr="008A36DE" w:rsidRDefault="000746E3" w:rsidP="000746E3">
            <w:pPr>
              <w:spacing w:after="120"/>
              <w:ind w:right="927" w:firstLine="0"/>
              <w:jc w:val="right"/>
              <w:rPr>
                <w:sz w:val="24"/>
              </w:rPr>
            </w:pPr>
            <w:r w:rsidRPr="008A36DE">
              <w:rPr>
                <w:sz w:val="24"/>
              </w:rPr>
              <w:t>~ 15</w:t>
            </w:r>
          </w:p>
        </w:tc>
      </w:tr>
      <w:tr w:rsidR="000746E3" w:rsidRPr="008A36DE" w14:paraId="4DD64D47" w14:textId="77777777">
        <w:tc>
          <w:tcPr>
            <w:tcW w:w="8060" w:type="dxa"/>
            <w:gridSpan w:val="3"/>
            <w:tcBorders>
              <w:top w:val="single" w:sz="4" w:space="0" w:color="auto"/>
            </w:tcBorders>
          </w:tcPr>
          <w:p w14:paraId="4CAE17DD" w14:textId="77777777" w:rsidR="000746E3" w:rsidRPr="008A36DE" w:rsidRDefault="000746E3" w:rsidP="000746E3">
            <w:pPr>
              <w:spacing w:before="120" w:after="120"/>
              <w:ind w:firstLine="0"/>
              <w:jc w:val="both"/>
              <w:rPr>
                <w:sz w:val="24"/>
              </w:rPr>
            </w:pPr>
            <w:r w:rsidRPr="008A36DE">
              <w:rPr>
                <w:sz w:val="24"/>
              </w:rPr>
              <w:t>Sources : MTF, MER.</w:t>
            </w:r>
          </w:p>
        </w:tc>
      </w:tr>
    </w:tbl>
    <w:p w14:paraId="315F8E63" w14:textId="77777777" w:rsidR="000746E3" w:rsidRDefault="000746E3" w:rsidP="000746E3">
      <w:pPr>
        <w:spacing w:before="120" w:after="120"/>
        <w:jc w:val="both"/>
      </w:pPr>
    </w:p>
    <w:p w14:paraId="39E62D87" w14:textId="77777777" w:rsidR="000746E3" w:rsidRPr="00CB07A3" w:rsidRDefault="000746E3" w:rsidP="000746E3">
      <w:pPr>
        <w:spacing w:before="120" w:after="120"/>
        <w:jc w:val="both"/>
      </w:pPr>
      <w:r w:rsidRPr="00CB07A3">
        <w:rPr>
          <w:lang w:eastAsia="fr-FR" w:bidi="fr-FR"/>
        </w:rPr>
        <w:t>Le tableau</w:t>
      </w:r>
      <w:r>
        <w:rPr>
          <w:lang w:eastAsia="fr-FR" w:bidi="fr-FR"/>
        </w:rPr>
        <w:t> </w:t>
      </w:r>
      <w:r w:rsidRPr="00CB07A3">
        <w:rPr>
          <w:lang w:eastAsia="fr-FR" w:bidi="fr-FR"/>
        </w:rPr>
        <w:t>II indique le déploiement des monopoles du papier dans la région. On note que c’est seulement après 1960</w:t>
      </w:r>
      <w:r>
        <w:rPr>
          <w:lang w:eastAsia="fr-FR" w:bidi="fr-FR"/>
        </w:rPr>
        <w:t xml:space="preserve"> </w:t>
      </w:r>
      <w:r w:rsidRPr="00CB07A3">
        <w:rPr>
          <w:lang w:eastAsia="fr-FR" w:bidi="fr-FR"/>
        </w:rPr>
        <w:t>que ceux-ci co</w:t>
      </w:r>
      <w:r w:rsidRPr="00CB07A3">
        <w:rPr>
          <w:lang w:eastAsia="fr-FR" w:bidi="fr-FR"/>
        </w:rPr>
        <w:t>m</w:t>
      </w:r>
      <w:r w:rsidRPr="00CB07A3">
        <w:rPr>
          <w:lang w:eastAsia="fr-FR" w:bidi="fr-FR"/>
        </w:rPr>
        <w:t>mencent à produire du papier et du carton dans la région. On rema</w:t>
      </w:r>
      <w:r w:rsidRPr="00CB07A3">
        <w:rPr>
          <w:lang w:eastAsia="fr-FR" w:bidi="fr-FR"/>
        </w:rPr>
        <w:t>r</w:t>
      </w:r>
      <w:r w:rsidRPr="00CB07A3">
        <w:rPr>
          <w:lang w:eastAsia="fr-FR" w:bidi="fr-FR"/>
        </w:rPr>
        <w:t>que aussi que suite à l’arrivée d’un monopole dans la production de papier ou de carton, celui-ci se lancera dans le sciage (CIP et Consol</w:t>
      </w:r>
      <w:r w:rsidRPr="00CB07A3">
        <w:rPr>
          <w:lang w:eastAsia="fr-FR" w:bidi="fr-FR"/>
        </w:rPr>
        <w:t>i</w:t>
      </w:r>
      <w:r w:rsidRPr="00CB07A3">
        <w:rPr>
          <w:lang w:eastAsia="fr-FR" w:bidi="fr-FR"/>
        </w:rPr>
        <w:t>dated Bathurst). Dans le cas de l’Abitibi Price, la prése</w:t>
      </w:r>
      <w:r w:rsidRPr="00CB07A3">
        <w:rPr>
          <w:lang w:eastAsia="fr-FR" w:bidi="fr-FR"/>
        </w:rPr>
        <w:t>n</w:t>
      </w:r>
      <w:r w:rsidRPr="00CB07A3">
        <w:rPr>
          <w:lang w:eastAsia="fr-FR" w:bidi="fr-FR"/>
        </w:rPr>
        <w:t>ce dans le sciage précède la production de pâtes et p</w:t>
      </w:r>
      <w:r w:rsidRPr="00CB07A3">
        <w:rPr>
          <w:lang w:eastAsia="fr-FR" w:bidi="fr-FR"/>
        </w:rPr>
        <w:t>a</w:t>
      </w:r>
      <w:r w:rsidRPr="00CB07A3">
        <w:rPr>
          <w:lang w:eastAsia="fr-FR" w:bidi="fr-FR"/>
        </w:rPr>
        <w:t>piers</w:t>
      </w:r>
      <w:r>
        <w:rPr>
          <w:lang w:eastAsia="fr-FR" w:bidi="fr-FR"/>
        </w:rPr>
        <w:t> </w:t>
      </w:r>
      <w:r>
        <w:rPr>
          <w:rStyle w:val="Appelnotedebasdep"/>
          <w:lang w:eastAsia="fr-FR" w:bidi="fr-FR"/>
        </w:rPr>
        <w:footnoteReference w:id="76"/>
      </w:r>
      <w:r>
        <w:rPr>
          <w:lang w:eastAsia="fr-FR" w:bidi="fr-FR"/>
        </w:rPr>
        <w:t> ;</w:t>
      </w:r>
      <w:r w:rsidRPr="00CB07A3">
        <w:rPr>
          <w:lang w:eastAsia="fr-FR" w:bidi="fr-FR"/>
        </w:rPr>
        <w:t xml:space="preserve"> d’ailleurs ces deux activités dans la région ne sont aucunement intégrées. Les co</w:t>
      </w:r>
      <w:r w:rsidRPr="00CB07A3">
        <w:rPr>
          <w:lang w:eastAsia="fr-FR" w:bidi="fr-FR"/>
        </w:rPr>
        <w:t>m</w:t>
      </w:r>
      <w:r w:rsidRPr="00CB07A3">
        <w:rPr>
          <w:lang w:eastAsia="fr-FR" w:bidi="fr-FR"/>
        </w:rPr>
        <w:t>pagnies Fraser</w:t>
      </w:r>
      <w:r>
        <w:t xml:space="preserve"> [94] </w:t>
      </w:r>
      <w:r w:rsidRPr="00CB07A3">
        <w:rPr>
          <w:lang w:eastAsia="fr-FR" w:bidi="fr-FR"/>
        </w:rPr>
        <w:t>et Irving ont des usines de pâtes et p</w:t>
      </w:r>
      <w:r w:rsidRPr="00CB07A3">
        <w:rPr>
          <w:lang w:eastAsia="fr-FR" w:bidi="fr-FR"/>
        </w:rPr>
        <w:t>a</w:t>
      </w:r>
      <w:r w:rsidRPr="00CB07A3">
        <w:rPr>
          <w:lang w:eastAsia="fr-FR" w:bidi="fr-FR"/>
        </w:rPr>
        <w:t>piers au Nouveau-Brunswick. Il semble que les monopoles fraîchement arr</w:t>
      </w:r>
      <w:r w:rsidRPr="00CB07A3">
        <w:rPr>
          <w:lang w:eastAsia="fr-FR" w:bidi="fr-FR"/>
        </w:rPr>
        <w:t>i</w:t>
      </w:r>
      <w:r w:rsidRPr="00CB07A3">
        <w:rPr>
          <w:lang w:eastAsia="fr-FR" w:bidi="fr-FR"/>
        </w:rPr>
        <w:t>vés dans la région par l’entremise de la production de carton ou de papier, se soient lancés dans le sciage pour r</w:t>
      </w:r>
      <w:r w:rsidRPr="00CB07A3">
        <w:rPr>
          <w:lang w:eastAsia="fr-FR" w:bidi="fr-FR"/>
        </w:rPr>
        <w:t>é</w:t>
      </w:r>
      <w:r w:rsidRPr="00CB07A3">
        <w:rPr>
          <w:lang w:eastAsia="fr-FR" w:bidi="fr-FR"/>
        </w:rPr>
        <w:t>aliser après quelques années, que cette industrie n’était pas rentable et qu’il était préf</w:t>
      </w:r>
      <w:r w:rsidRPr="00CB07A3">
        <w:rPr>
          <w:lang w:eastAsia="fr-FR" w:bidi="fr-FR"/>
        </w:rPr>
        <w:t>é</w:t>
      </w:r>
      <w:r w:rsidRPr="00CB07A3">
        <w:rPr>
          <w:lang w:eastAsia="fr-FR" w:bidi="fr-FR"/>
        </w:rPr>
        <w:t>rable de la quitter. La plupart du temps, la scierie est revenue à des entrepreneurs locaux (ou bien on a profité d’un incendie). Dans le cas de l’usine de la Consolidated Bathurst à Marsoui, on a décidé de fe</w:t>
      </w:r>
      <w:r w:rsidRPr="00CB07A3">
        <w:rPr>
          <w:lang w:eastAsia="fr-FR" w:bidi="fr-FR"/>
        </w:rPr>
        <w:t>r</w:t>
      </w:r>
      <w:r w:rsidRPr="00CB07A3">
        <w:rPr>
          <w:lang w:eastAsia="fr-FR" w:bidi="fr-FR"/>
        </w:rPr>
        <w:t>mer purement et simplement la scierie qui venait d’être rénovée quelques années aup</w:t>
      </w:r>
      <w:r w:rsidRPr="00CB07A3">
        <w:rPr>
          <w:lang w:eastAsia="fr-FR" w:bidi="fr-FR"/>
        </w:rPr>
        <w:t>a</w:t>
      </w:r>
      <w:r w:rsidRPr="00CB07A3">
        <w:rPr>
          <w:lang w:eastAsia="fr-FR" w:bidi="fr-FR"/>
        </w:rPr>
        <w:t>ravant, et on a même poussé l’odieux jusqu’à l’offrir à REXFOR pour la somme symbolique de un (1) dollar. Paradoxal</w:t>
      </w:r>
      <w:r w:rsidRPr="00CB07A3">
        <w:rPr>
          <w:lang w:eastAsia="fr-FR" w:bidi="fr-FR"/>
        </w:rPr>
        <w:t>e</w:t>
      </w:r>
      <w:r w:rsidRPr="00CB07A3">
        <w:rPr>
          <w:lang w:eastAsia="fr-FR" w:bidi="fr-FR"/>
        </w:rPr>
        <w:t>ment, pendant ce temps, la cartonnerie de la Consolidated Bathurst</w:t>
      </w:r>
      <w:r>
        <w:rPr>
          <w:lang w:eastAsia="fr-FR" w:bidi="fr-FR"/>
        </w:rPr>
        <w:t xml:space="preserve"> </w:t>
      </w:r>
      <w:r w:rsidRPr="00CB07A3">
        <w:rPr>
          <w:lang w:eastAsia="fr-FR" w:bidi="fr-FR"/>
        </w:rPr>
        <w:t>à New-Richmond s’équipait au cours des années 70 pour être approv</w:t>
      </w:r>
      <w:r w:rsidRPr="00CB07A3">
        <w:rPr>
          <w:lang w:eastAsia="fr-FR" w:bidi="fr-FR"/>
        </w:rPr>
        <w:t>i</w:t>
      </w:r>
      <w:r w:rsidRPr="00CB07A3">
        <w:rPr>
          <w:lang w:eastAsia="fr-FR" w:bidi="fr-FR"/>
        </w:rPr>
        <w:t>sionnée de plus en plus par des résidus du sciage. De telle sorte qu’aujourd’hui, cette us</w:t>
      </w:r>
      <w:r w:rsidRPr="00CB07A3">
        <w:rPr>
          <w:lang w:eastAsia="fr-FR" w:bidi="fr-FR"/>
        </w:rPr>
        <w:t>i</w:t>
      </w:r>
      <w:r w:rsidRPr="00CB07A3">
        <w:rPr>
          <w:lang w:eastAsia="fr-FR" w:bidi="fr-FR"/>
        </w:rPr>
        <w:t>ne s’approvisionne presque en totalité auprès des scieries. Comment pouvons-nous expliquer cela</w:t>
      </w:r>
      <w:r>
        <w:rPr>
          <w:lang w:eastAsia="fr-FR" w:bidi="fr-FR"/>
        </w:rPr>
        <w:t> ?</w:t>
      </w:r>
      <w:r w:rsidRPr="00CB07A3">
        <w:rPr>
          <w:lang w:eastAsia="fr-FR" w:bidi="fr-FR"/>
        </w:rPr>
        <w:t xml:space="preserve"> Pour être en mesure d’avancer une e</w:t>
      </w:r>
      <w:r w:rsidRPr="00CB07A3">
        <w:rPr>
          <w:lang w:eastAsia="fr-FR" w:bidi="fr-FR"/>
        </w:rPr>
        <w:t>x</w:t>
      </w:r>
      <w:r w:rsidRPr="00CB07A3">
        <w:rPr>
          <w:lang w:eastAsia="fr-FR" w:bidi="fr-FR"/>
        </w:rPr>
        <w:t>plication, il nous faut rappeler quelques él</w:t>
      </w:r>
      <w:r w:rsidRPr="00CB07A3">
        <w:rPr>
          <w:lang w:eastAsia="fr-FR" w:bidi="fr-FR"/>
        </w:rPr>
        <w:t>é</w:t>
      </w:r>
      <w:r w:rsidRPr="00CB07A3">
        <w:rPr>
          <w:lang w:eastAsia="fr-FR" w:bidi="fr-FR"/>
        </w:rPr>
        <w:t>ments historiques relatifs au régime des conce</w:t>
      </w:r>
      <w:r w:rsidRPr="00CB07A3">
        <w:rPr>
          <w:lang w:eastAsia="fr-FR" w:bidi="fr-FR"/>
        </w:rPr>
        <w:t>s</w:t>
      </w:r>
      <w:r w:rsidRPr="00CB07A3">
        <w:rPr>
          <w:lang w:eastAsia="fr-FR" w:bidi="fr-FR"/>
        </w:rPr>
        <w:t>sions forestières.</w:t>
      </w:r>
    </w:p>
    <w:p w14:paraId="4E6D6B69" w14:textId="77777777" w:rsidR="000746E3" w:rsidRDefault="000746E3" w:rsidP="000746E3">
      <w:pPr>
        <w:spacing w:before="120" w:after="120"/>
        <w:jc w:val="both"/>
        <w:rPr>
          <w:lang w:eastAsia="fr-FR" w:bidi="fr-FR"/>
        </w:rPr>
      </w:pPr>
      <w:r>
        <w:rPr>
          <w:lang w:eastAsia="fr-FR" w:bidi="fr-FR"/>
        </w:rPr>
        <w:br w:type="page"/>
      </w:r>
    </w:p>
    <w:p w14:paraId="56BE6D0A" w14:textId="77777777" w:rsidR="000746E3" w:rsidRDefault="000746E3" w:rsidP="000746E3">
      <w:pPr>
        <w:pStyle w:val="figtitre"/>
      </w:pPr>
      <w:r>
        <w:t>Tableau II</w:t>
      </w:r>
    </w:p>
    <w:p w14:paraId="626A06ED" w14:textId="77777777" w:rsidR="000746E3" w:rsidRDefault="000746E3" w:rsidP="000746E3">
      <w:pPr>
        <w:pStyle w:val="figtitreST0"/>
      </w:pPr>
      <w:r>
        <w:t>Déploiement des établissements manufacturiers des monopoles</w:t>
      </w:r>
      <w:r>
        <w:br/>
        <w:t>du papier dans l’Est du Québec de 1945 à 1980</w:t>
      </w:r>
    </w:p>
    <w:p w14:paraId="18989A53" w14:textId="77777777" w:rsidR="000746E3" w:rsidRDefault="000E0785" w:rsidP="000746E3">
      <w:pPr>
        <w:pStyle w:val="fig"/>
        <w:rPr>
          <w:lang w:eastAsia="fr-FR" w:bidi="fr-FR"/>
        </w:rPr>
      </w:pPr>
      <w:r>
        <w:rPr>
          <w:noProof/>
          <w:lang w:eastAsia="fr-FR" w:bidi="fr-FR"/>
        </w:rPr>
        <w:drawing>
          <wp:inline distT="0" distB="0" distL="0" distR="0" wp14:anchorId="17ABEDF6" wp14:editId="39D4AF17">
            <wp:extent cx="4991100" cy="35433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1100" cy="3543300"/>
                    </a:xfrm>
                    <a:prstGeom prst="rect">
                      <a:avLst/>
                    </a:prstGeom>
                    <a:noFill/>
                    <a:ln>
                      <a:noFill/>
                    </a:ln>
                  </pic:spPr>
                </pic:pic>
              </a:graphicData>
            </a:graphic>
          </wp:inline>
        </w:drawing>
      </w:r>
    </w:p>
    <w:p w14:paraId="31652F08" w14:textId="77777777" w:rsidR="000746E3" w:rsidRDefault="000746E3" w:rsidP="000746E3">
      <w:pPr>
        <w:spacing w:before="120" w:after="120"/>
        <w:jc w:val="both"/>
        <w:rPr>
          <w:lang w:eastAsia="fr-FR" w:bidi="fr-FR"/>
        </w:rPr>
      </w:pPr>
      <w:r>
        <w:rPr>
          <w:lang w:eastAsia="fr-FR" w:bidi="fr-FR"/>
        </w:rPr>
        <w:br w:type="page"/>
      </w:r>
    </w:p>
    <w:p w14:paraId="11CA0752" w14:textId="77777777" w:rsidR="000746E3" w:rsidRPr="006A4BFD" w:rsidRDefault="000746E3" w:rsidP="000746E3">
      <w:pPr>
        <w:pStyle w:val="planche"/>
      </w:pPr>
      <w:r w:rsidRPr="006A4BFD">
        <w:rPr>
          <w:lang w:eastAsia="fr-FR" w:bidi="fr-FR"/>
        </w:rPr>
        <w:t>L’époque des concessions forestières</w:t>
      </w:r>
    </w:p>
    <w:p w14:paraId="0E879E39" w14:textId="77777777" w:rsidR="000746E3" w:rsidRDefault="000746E3" w:rsidP="000746E3">
      <w:pPr>
        <w:spacing w:before="120" w:after="120"/>
        <w:jc w:val="both"/>
        <w:rPr>
          <w:lang w:eastAsia="fr-FR" w:bidi="fr-FR"/>
        </w:rPr>
      </w:pPr>
    </w:p>
    <w:p w14:paraId="03CDA47D" w14:textId="77777777" w:rsidR="000746E3" w:rsidRPr="00CB07A3" w:rsidRDefault="000746E3" w:rsidP="000746E3">
      <w:pPr>
        <w:spacing w:before="120" w:after="120"/>
        <w:jc w:val="both"/>
      </w:pPr>
      <w:r w:rsidRPr="00CB07A3">
        <w:rPr>
          <w:lang w:eastAsia="fr-FR" w:bidi="fr-FR"/>
        </w:rPr>
        <w:t>Au début du siècle, pendant les années de croissance rapide de l’industrie des pâtes et papiers, on assiste à un phénomène inouï de concentration des</w:t>
      </w:r>
      <w:r>
        <w:rPr>
          <w:lang w:eastAsia="fr-FR" w:bidi="fr-FR"/>
        </w:rPr>
        <w:t xml:space="preserve"> </w:t>
      </w:r>
      <w:r>
        <w:t xml:space="preserve">[95] </w:t>
      </w:r>
      <w:r w:rsidRPr="00CB07A3">
        <w:rPr>
          <w:lang w:eastAsia="fr-FR" w:bidi="fr-FR"/>
        </w:rPr>
        <w:t>concessions forestières aux mains des entrepr</w:t>
      </w:r>
      <w:r w:rsidRPr="00CB07A3">
        <w:rPr>
          <w:lang w:eastAsia="fr-FR" w:bidi="fr-FR"/>
        </w:rPr>
        <w:t>i</w:t>
      </w:r>
      <w:r w:rsidRPr="00CB07A3">
        <w:rPr>
          <w:lang w:eastAsia="fr-FR" w:bidi="fr-FR"/>
        </w:rPr>
        <w:t>ses de pâtes et p</w:t>
      </w:r>
      <w:r w:rsidRPr="00CB07A3">
        <w:rPr>
          <w:lang w:eastAsia="fr-FR" w:bidi="fr-FR"/>
        </w:rPr>
        <w:t>a</w:t>
      </w:r>
      <w:r w:rsidRPr="00CB07A3">
        <w:rPr>
          <w:lang w:eastAsia="fr-FR" w:bidi="fr-FR"/>
        </w:rPr>
        <w:t>piers. Au tableau</w:t>
      </w:r>
      <w:r>
        <w:rPr>
          <w:lang w:eastAsia="fr-FR" w:bidi="fr-FR"/>
        </w:rPr>
        <w:t> </w:t>
      </w:r>
      <w:r w:rsidRPr="00CB07A3">
        <w:rPr>
          <w:lang w:eastAsia="fr-FR" w:bidi="fr-FR"/>
        </w:rPr>
        <w:t>III, on peut voir que dès 1950, les entreprises dont l’activité principale est les pâtes et papiers contrôlent 73</w:t>
      </w:r>
      <w:r>
        <w:rPr>
          <w:lang w:eastAsia="fr-FR" w:bidi="fr-FR"/>
        </w:rPr>
        <w:t>%</w:t>
      </w:r>
      <w:r w:rsidRPr="00CB07A3">
        <w:rPr>
          <w:lang w:eastAsia="fr-FR" w:bidi="fr-FR"/>
        </w:rPr>
        <w:t xml:space="preserve"> des concessions et que ce pource</w:t>
      </w:r>
      <w:r w:rsidRPr="00CB07A3">
        <w:rPr>
          <w:lang w:eastAsia="fr-FR" w:bidi="fr-FR"/>
        </w:rPr>
        <w:t>n</w:t>
      </w:r>
      <w:r w:rsidRPr="00CB07A3">
        <w:rPr>
          <w:lang w:eastAsia="fr-FR" w:bidi="fr-FR"/>
        </w:rPr>
        <w:t>tage va en s’accroissant, pour atteindre 90</w:t>
      </w:r>
      <w:r>
        <w:rPr>
          <w:lang w:eastAsia="fr-FR" w:bidi="fr-FR"/>
        </w:rPr>
        <w:t>%</w:t>
      </w:r>
      <w:r w:rsidRPr="00CB07A3">
        <w:rPr>
          <w:lang w:eastAsia="fr-FR" w:bidi="fr-FR"/>
        </w:rPr>
        <w:t xml:space="preserve"> en 1972 à la veille de l’annonce de la fin progressive de ce r</w:t>
      </w:r>
      <w:r w:rsidRPr="00CB07A3">
        <w:rPr>
          <w:lang w:eastAsia="fr-FR" w:bidi="fr-FR"/>
        </w:rPr>
        <w:t>é</w:t>
      </w:r>
      <w:r w:rsidRPr="00CB07A3">
        <w:rPr>
          <w:lang w:eastAsia="fr-FR" w:bidi="fr-FR"/>
        </w:rPr>
        <w:t>gime</w:t>
      </w:r>
    </w:p>
    <w:p w14:paraId="032BF03C" w14:textId="77777777" w:rsidR="000746E3" w:rsidRDefault="000746E3" w:rsidP="000746E3">
      <w:pPr>
        <w:spacing w:before="120" w:after="120"/>
        <w:jc w:val="both"/>
      </w:pPr>
    </w:p>
    <w:p w14:paraId="47ABD057" w14:textId="77777777" w:rsidR="000746E3" w:rsidRDefault="000746E3" w:rsidP="000746E3">
      <w:pPr>
        <w:pStyle w:val="figtitre"/>
      </w:pPr>
      <w:r>
        <w:t>Tableau III</w:t>
      </w:r>
    </w:p>
    <w:p w14:paraId="25646955" w14:textId="77777777" w:rsidR="000746E3" w:rsidRDefault="000746E3" w:rsidP="000746E3">
      <w:pPr>
        <w:pStyle w:val="figtitreST0"/>
      </w:pPr>
      <w:r>
        <w:t>Évolution du contrôle des concessions forestières</w:t>
      </w:r>
      <w:r>
        <w:br/>
        <w:t>dans l’Est du Québec</w:t>
      </w:r>
    </w:p>
    <w:tbl>
      <w:tblPr>
        <w:tblW w:w="9289" w:type="dxa"/>
        <w:tblInd w:w="-1152" w:type="dxa"/>
        <w:tblLook w:val="00BF" w:firstRow="1" w:lastRow="0" w:firstColumn="1" w:lastColumn="0" w:noHBand="0" w:noVBand="0"/>
      </w:tblPr>
      <w:tblGrid>
        <w:gridCol w:w="2513"/>
        <w:gridCol w:w="897"/>
        <w:gridCol w:w="808"/>
        <w:gridCol w:w="840"/>
        <w:gridCol w:w="808"/>
        <w:gridCol w:w="897"/>
        <w:gridCol w:w="808"/>
        <w:gridCol w:w="938"/>
        <w:gridCol w:w="780"/>
      </w:tblGrid>
      <w:tr w:rsidR="000746E3" w14:paraId="2D59D5CE" w14:textId="77777777">
        <w:tc>
          <w:tcPr>
            <w:tcW w:w="2610" w:type="dxa"/>
            <w:vMerge w:val="restart"/>
            <w:tcBorders>
              <w:top w:val="single" w:sz="4" w:space="0" w:color="auto"/>
            </w:tcBorders>
            <w:shd w:val="clear" w:color="auto" w:fill="EEECE1"/>
          </w:tcPr>
          <w:p w14:paraId="1829B68D" w14:textId="77777777" w:rsidR="000746E3" w:rsidRPr="008A36DE" w:rsidRDefault="000746E3" w:rsidP="000746E3">
            <w:pPr>
              <w:spacing w:before="120" w:after="120"/>
              <w:ind w:firstLine="0"/>
              <w:jc w:val="both"/>
              <w:rPr>
                <w:sz w:val="24"/>
              </w:rPr>
            </w:pPr>
          </w:p>
        </w:tc>
        <w:tc>
          <w:tcPr>
            <w:tcW w:w="1710" w:type="dxa"/>
            <w:gridSpan w:val="2"/>
            <w:tcBorders>
              <w:top w:val="single" w:sz="4" w:space="0" w:color="auto"/>
              <w:bottom w:val="single" w:sz="4" w:space="0" w:color="auto"/>
            </w:tcBorders>
            <w:shd w:val="clear" w:color="auto" w:fill="EEECE1"/>
          </w:tcPr>
          <w:p w14:paraId="134CFC71" w14:textId="77777777" w:rsidR="000746E3" w:rsidRPr="008A36DE" w:rsidRDefault="000746E3" w:rsidP="000746E3">
            <w:pPr>
              <w:spacing w:before="120" w:after="120"/>
              <w:ind w:firstLine="0"/>
              <w:jc w:val="center"/>
              <w:rPr>
                <w:sz w:val="24"/>
              </w:rPr>
            </w:pPr>
            <w:r w:rsidRPr="008A36DE">
              <w:rPr>
                <w:sz w:val="24"/>
              </w:rPr>
              <w:t>1950</w:t>
            </w:r>
          </w:p>
        </w:tc>
        <w:tc>
          <w:tcPr>
            <w:tcW w:w="1620" w:type="dxa"/>
            <w:gridSpan w:val="2"/>
            <w:tcBorders>
              <w:top w:val="single" w:sz="4" w:space="0" w:color="auto"/>
              <w:bottom w:val="single" w:sz="4" w:space="0" w:color="auto"/>
            </w:tcBorders>
            <w:shd w:val="clear" w:color="auto" w:fill="EEECE1"/>
          </w:tcPr>
          <w:p w14:paraId="0B7D3DE4" w14:textId="77777777" w:rsidR="000746E3" w:rsidRPr="008A36DE" w:rsidRDefault="000746E3" w:rsidP="000746E3">
            <w:pPr>
              <w:spacing w:before="120" w:after="120"/>
              <w:ind w:firstLine="0"/>
              <w:jc w:val="center"/>
              <w:rPr>
                <w:sz w:val="24"/>
              </w:rPr>
            </w:pPr>
            <w:r w:rsidRPr="008A36DE">
              <w:rPr>
                <w:sz w:val="24"/>
              </w:rPr>
              <w:t>1964</w:t>
            </w:r>
          </w:p>
        </w:tc>
        <w:tc>
          <w:tcPr>
            <w:tcW w:w="1710" w:type="dxa"/>
            <w:gridSpan w:val="2"/>
            <w:tcBorders>
              <w:top w:val="single" w:sz="4" w:space="0" w:color="auto"/>
              <w:bottom w:val="single" w:sz="4" w:space="0" w:color="auto"/>
            </w:tcBorders>
            <w:shd w:val="clear" w:color="auto" w:fill="EEECE1"/>
          </w:tcPr>
          <w:p w14:paraId="5EBC0834" w14:textId="77777777" w:rsidR="000746E3" w:rsidRPr="008A36DE" w:rsidRDefault="000746E3" w:rsidP="000746E3">
            <w:pPr>
              <w:spacing w:before="120" w:after="120"/>
              <w:ind w:firstLine="0"/>
              <w:jc w:val="center"/>
              <w:rPr>
                <w:sz w:val="24"/>
              </w:rPr>
            </w:pPr>
            <w:r w:rsidRPr="008A36DE">
              <w:rPr>
                <w:sz w:val="24"/>
              </w:rPr>
              <w:t>1972</w:t>
            </w:r>
          </w:p>
        </w:tc>
        <w:tc>
          <w:tcPr>
            <w:tcW w:w="1639" w:type="dxa"/>
            <w:gridSpan w:val="2"/>
            <w:tcBorders>
              <w:top w:val="single" w:sz="4" w:space="0" w:color="auto"/>
              <w:bottom w:val="single" w:sz="4" w:space="0" w:color="auto"/>
            </w:tcBorders>
            <w:shd w:val="clear" w:color="auto" w:fill="EEECE1"/>
          </w:tcPr>
          <w:p w14:paraId="6E938B74" w14:textId="77777777" w:rsidR="000746E3" w:rsidRPr="008A36DE" w:rsidRDefault="000746E3" w:rsidP="000746E3">
            <w:pPr>
              <w:spacing w:before="120" w:after="120"/>
              <w:ind w:firstLine="0"/>
              <w:jc w:val="center"/>
              <w:rPr>
                <w:sz w:val="24"/>
              </w:rPr>
            </w:pPr>
            <w:r w:rsidRPr="008A36DE">
              <w:rPr>
                <w:sz w:val="24"/>
              </w:rPr>
              <w:t>1980</w:t>
            </w:r>
          </w:p>
        </w:tc>
      </w:tr>
      <w:tr w:rsidR="000746E3" w14:paraId="114058D5" w14:textId="77777777">
        <w:trPr>
          <w:cantSplit/>
          <w:trHeight w:val="2186"/>
        </w:trPr>
        <w:tc>
          <w:tcPr>
            <w:tcW w:w="2610" w:type="dxa"/>
            <w:vMerge/>
            <w:tcBorders>
              <w:bottom w:val="single" w:sz="4" w:space="0" w:color="auto"/>
            </w:tcBorders>
            <w:shd w:val="clear" w:color="auto" w:fill="EEECE1"/>
          </w:tcPr>
          <w:p w14:paraId="6A6C12A1" w14:textId="77777777" w:rsidR="000746E3" w:rsidRPr="008A36DE" w:rsidRDefault="000746E3" w:rsidP="000746E3">
            <w:pPr>
              <w:spacing w:before="120" w:after="120"/>
              <w:ind w:firstLine="0"/>
              <w:jc w:val="both"/>
              <w:rPr>
                <w:sz w:val="24"/>
              </w:rPr>
            </w:pPr>
          </w:p>
        </w:tc>
        <w:tc>
          <w:tcPr>
            <w:tcW w:w="900" w:type="dxa"/>
            <w:tcBorders>
              <w:top w:val="single" w:sz="4" w:space="0" w:color="auto"/>
              <w:bottom w:val="single" w:sz="4" w:space="0" w:color="auto"/>
            </w:tcBorders>
            <w:shd w:val="clear" w:color="auto" w:fill="EEECE1"/>
            <w:textDirection w:val="btLr"/>
            <w:vAlign w:val="center"/>
          </w:tcPr>
          <w:p w14:paraId="4F139FAD" w14:textId="77777777" w:rsidR="000746E3" w:rsidRPr="008A36DE" w:rsidRDefault="000746E3" w:rsidP="000746E3">
            <w:pPr>
              <w:spacing w:before="120" w:after="120"/>
              <w:ind w:left="113" w:right="113" w:firstLine="0"/>
              <w:rPr>
                <w:sz w:val="24"/>
              </w:rPr>
            </w:pPr>
            <w:r w:rsidRPr="008A36DE">
              <w:rPr>
                <w:sz w:val="24"/>
              </w:rPr>
              <w:t>S</w:t>
            </w:r>
            <w:r w:rsidRPr="008A36DE">
              <w:rPr>
                <w:sz w:val="24"/>
              </w:rPr>
              <w:t>u</w:t>
            </w:r>
            <w:r w:rsidRPr="008A36DE">
              <w:rPr>
                <w:sz w:val="24"/>
              </w:rPr>
              <w:t>pe</w:t>
            </w:r>
            <w:r w:rsidRPr="008A36DE">
              <w:rPr>
                <w:sz w:val="24"/>
              </w:rPr>
              <w:t>r</w:t>
            </w:r>
            <w:r w:rsidRPr="008A36DE">
              <w:rPr>
                <w:sz w:val="24"/>
              </w:rPr>
              <w:t>ficie en mi</w:t>
            </w:r>
            <w:r w:rsidRPr="008A36DE">
              <w:rPr>
                <w:sz w:val="24"/>
                <w:vertAlign w:val="superscript"/>
              </w:rPr>
              <w:t>2</w:t>
            </w:r>
          </w:p>
        </w:tc>
        <w:tc>
          <w:tcPr>
            <w:tcW w:w="810" w:type="dxa"/>
            <w:tcBorders>
              <w:top w:val="single" w:sz="4" w:space="0" w:color="auto"/>
              <w:bottom w:val="single" w:sz="4" w:space="0" w:color="auto"/>
            </w:tcBorders>
            <w:shd w:val="clear" w:color="auto" w:fill="EEECE1"/>
            <w:textDirection w:val="btLr"/>
            <w:vAlign w:val="center"/>
          </w:tcPr>
          <w:p w14:paraId="3EE18CFC" w14:textId="77777777" w:rsidR="000746E3" w:rsidRPr="008A36DE" w:rsidRDefault="000746E3" w:rsidP="000746E3">
            <w:pPr>
              <w:spacing w:before="120" w:after="120"/>
              <w:ind w:left="113" w:right="113" w:firstLine="0"/>
              <w:rPr>
                <w:sz w:val="24"/>
              </w:rPr>
            </w:pPr>
            <w:r w:rsidRPr="008A36DE">
              <w:rPr>
                <w:sz w:val="24"/>
              </w:rPr>
              <w:t>% du t</w:t>
            </w:r>
            <w:r w:rsidRPr="008A36DE">
              <w:rPr>
                <w:sz w:val="24"/>
              </w:rPr>
              <w:t>o</w:t>
            </w:r>
            <w:r w:rsidRPr="008A36DE">
              <w:rPr>
                <w:sz w:val="24"/>
              </w:rPr>
              <w:t>tal</w:t>
            </w:r>
          </w:p>
        </w:tc>
        <w:tc>
          <w:tcPr>
            <w:tcW w:w="810" w:type="dxa"/>
            <w:tcBorders>
              <w:top w:val="single" w:sz="4" w:space="0" w:color="auto"/>
              <w:bottom w:val="single" w:sz="4" w:space="0" w:color="auto"/>
            </w:tcBorders>
            <w:shd w:val="clear" w:color="auto" w:fill="EEECE1"/>
            <w:textDirection w:val="btLr"/>
            <w:vAlign w:val="center"/>
          </w:tcPr>
          <w:p w14:paraId="6DEA70EB" w14:textId="77777777" w:rsidR="000746E3" w:rsidRPr="008A36DE" w:rsidRDefault="000746E3" w:rsidP="000746E3">
            <w:pPr>
              <w:spacing w:before="120" w:after="120"/>
              <w:ind w:left="113" w:right="113" w:firstLine="0"/>
              <w:rPr>
                <w:sz w:val="24"/>
              </w:rPr>
            </w:pPr>
            <w:r w:rsidRPr="008A36DE">
              <w:rPr>
                <w:sz w:val="24"/>
              </w:rPr>
              <w:t>S</w:t>
            </w:r>
            <w:r w:rsidRPr="008A36DE">
              <w:rPr>
                <w:sz w:val="24"/>
              </w:rPr>
              <w:t>u</w:t>
            </w:r>
            <w:r w:rsidRPr="008A36DE">
              <w:rPr>
                <w:sz w:val="24"/>
              </w:rPr>
              <w:t>pe</w:t>
            </w:r>
            <w:r w:rsidRPr="008A36DE">
              <w:rPr>
                <w:sz w:val="24"/>
              </w:rPr>
              <w:t>r</w:t>
            </w:r>
            <w:r w:rsidRPr="008A36DE">
              <w:rPr>
                <w:sz w:val="24"/>
              </w:rPr>
              <w:t>f</w:t>
            </w:r>
            <w:r w:rsidRPr="008A36DE">
              <w:rPr>
                <w:sz w:val="24"/>
              </w:rPr>
              <w:t>i</w:t>
            </w:r>
            <w:r w:rsidRPr="008A36DE">
              <w:rPr>
                <w:sz w:val="24"/>
              </w:rPr>
              <w:t>cie en mi</w:t>
            </w:r>
            <w:r w:rsidRPr="008A36DE">
              <w:rPr>
                <w:sz w:val="24"/>
                <w:vertAlign w:val="superscript"/>
              </w:rPr>
              <w:t>2</w:t>
            </w:r>
          </w:p>
        </w:tc>
        <w:tc>
          <w:tcPr>
            <w:tcW w:w="810" w:type="dxa"/>
            <w:tcBorders>
              <w:top w:val="single" w:sz="4" w:space="0" w:color="auto"/>
              <w:bottom w:val="single" w:sz="4" w:space="0" w:color="auto"/>
            </w:tcBorders>
            <w:shd w:val="clear" w:color="auto" w:fill="EEECE1"/>
            <w:vAlign w:val="center"/>
          </w:tcPr>
          <w:p w14:paraId="55FACB40" w14:textId="77777777" w:rsidR="000746E3" w:rsidRPr="008A36DE" w:rsidRDefault="000746E3" w:rsidP="000746E3">
            <w:pPr>
              <w:spacing w:before="120" w:after="120"/>
              <w:ind w:firstLine="0"/>
              <w:jc w:val="center"/>
              <w:rPr>
                <w:sz w:val="24"/>
              </w:rPr>
            </w:pPr>
            <w:r w:rsidRPr="008A36DE">
              <w:rPr>
                <w:sz w:val="24"/>
              </w:rPr>
              <w:t>%</w:t>
            </w:r>
          </w:p>
        </w:tc>
        <w:tc>
          <w:tcPr>
            <w:tcW w:w="900" w:type="dxa"/>
            <w:tcBorders>
              <w:top w:val="single" w:sz="4" w:space="0" w:color="auto"/>
              <w:bottom w:val="single" w:sz="4" w:space="0" w:color="auto"/>
            </w:tcBorders>
            <w:shd w:val="clear" w:color="auto" w:fill="EEECE1"/>
            <w:textDirection w:val="btLr"/>
            <w:vAlign w:val="center"/>
          </w:tcPr>
          <w:p w14:paraId="1154350A" w14:textId="77777777" w:rsidR="000746E3" w:rsidRPr="008A36DE" w:rsidRDefault="000746E3" w:rsidP="000746E3">
            <w:pPr>
              <w:spacing w:before="120" w:after="120"/>
              <w:ind w:left="113" w:right="113" w:firstLine="0"/>
              <w:rPr>
                <w:sz w:val="24"/>
              </w:rPr>
            </w:pPr>
            <w:r w:rsidRPr="008A36DE">
              <w:rPr>
                <w:sz w:val="24"/>
              </w:rPr>
              <w:t>S</w:t>
            </w:r>
            <w:r w:rsidRPr="008A36DE">
              <w:rPr>
                <w:sz w:val="24"/>
              </w:rPr>
              <w:t>u</w:t>
            </w:r>
            <w:r w:rsidRPr="008A36DE">
              <w:rPr>
                <w:sz w:val="24"/>
              </w:rPr>
              <w:t>pe</w:t>
            </w:r>
            <w:r w:rsidRPr="008A36DE">
              <w:rPr>
                <w:sz w:val="24"/>
              </w:rPr>
              <w:t>r</w:t>
            </w:r>
            <w:r w:rsidRPr="008A36DE">
              <w:rPr>
                <w:sz w:val="24"/>
              </w:rPr>
              <w:t>ficie en mi</w:t>
            </w:r>
            <w:r w:rsidRPr="008A36DE">
              <w:rPr>
                <w:sz w:val="24"/>
                <w:vertAlign w:val="superscript"/>
              </w:rPr>
              <w:t>2</w:t>
            </w:r>
          </w:p>
        </w:tc>
        <w:tc>
          <w:tcPr>
            <w:tcW w:w="810" w:type="dxa"/>
            <w:tcBorders>
              <w:top w:val="single" w:sz="4" w:space="0" w:color="auto"/>
              <w:bottom w:val="single" w:sz="4" w:space="0" w:color="auto"/>
            </w:tcBorders>
            <w:shd w:val="clear" w:color="auto" w:fill="EEECE1"/>
            <w:vAlign w:val="center"/>
          </w:tcPr>
          <w:p w14:paraId="66836B7D" w14:textId="77777777" w:rsidR="000746E3" w:rsidRPr="008A36DE" w:rsidRDefault="000746E3" w:rsidP="000746E3">
            <w:pPr>
              <w:spacing w:before="120" w:after="120"/>
              <w:ind w:firstLine="0"/>
              <w:jc w:val="center"/>
              <w:rPr>
                <w:sz w:val="24"/>
              </w:rPr>
            </w:pPr>
            <w:r w:rsidRPr="008A36DE">
              <w:rPr>
                <w:sz w:val="24"/>
              </w:rPr>
              <w:t>%</w:t>
            </w:r>
          </w:p>
        </w:tc>
        <w:tc>
          <w:tcPr>
            <w:tcW w:w="944" w:type="dxa"/>
            <w:tcBorders>
              <w:top w:val="single" w:sz="4" w:space="0" w:color="auto"/>
              <w:bottom w:val="single" w:sz="4" w:space="0" w:color="auto"/>
            </w:tcBorders>
            <w:shd w:val="clear" w:color="auto" w:fill="EEECE1"/>
            <w:textDirection w:val="btLr"/>
            <w:vAlign w:val="center"/>
          </w:tcPr>
          <w:p w14:paraId="5ABF96B7" w14:textId="77777777" w:rsidR="000746E3" w:rsidRPr="008A36DE" w:rsidRDefault="000746E3" w:rsidP="000746E3">
            <w:pPr>
              <w:spacing w:before="120" w:after="120"/>
              <w:ind w:left="113" w:right="113" w:firstLine="0"/>
              <w:rPr>
                <w:sz w:val="24"/>
              </w:rPr>
            </w:pPr>
            <w:r w:rsidRPr="008A36DE">
              <w:rPr>
                <w:sz w:val="24"/>
              </w:rPr>
              <w:t>S</w:t>
            </w:r>
            <w:r w:rsidRPr="008A36DE">
              <w:rPr>
                <w:sz w:val="24"/>
              </w:rPr>
              <w:t>u</w:t>
            </w:r>
            <w:r w:rsidRPr="008A36DE">
              <w:rPr>
                <w:sz w:val="24"/>
              </w:rPr>
              <w:t>pe</w:t>
            </w:r>
            <w:r w:rsidRPr="008A36DE">
              <w:rPr>
                <w:sz w:val="24"/>
              </w:rPr>
              <w:t>r</w:t>
            </w:r>
            <w:r w:rsidRPr="008A36DE">
              <w:rPr>
                <w:sz w:val="24"/>
              </w:rPr>
              <w:t>ficie en mi</w:t>
            </w:r>
            <w:r w:rsidRPr="008A36DE">
              <w:rPr>
                <w:sz w:val="24"/>
                <w:vertAlign w:val="superscript"/>
              </w:rPr>
              <w:t>2</w:t>
            </w:r>
          </w:p>
        </w:tc>
        <w:tc>
          <w:tcPr>
            <w:tcW w:w="695" w:type="dxa"/>
            <w:tcBorders>
              <w:top w:val="single" w:sz="4" w:space="0" w:color="auto"/>
              <w:bottom w:val="single" w:sz="4" w:space="0" w:color="auto"/>
            </w:tcBorders>
            <w:shd w:val="clear" w:color="auto" w:fill="EEECE1"/>
            <w:vAlign w:val="center"/>
          </w:tcPr>
          <w:p w14:paraId="0305D170" w14:textId="77777777" w:rsidR="000746E3" w:rsidRPr="008A36DE" w:rsidRDefault="000746E3" w:rsidP="000746E3">
            <w:pPr>
              <w:spacing w:before="120" w:after="120"/>
              <w:ind w:firstLine="0"/>
              <w:jc w:val="center"/>
              <w:rPr>
                <w:sz w:val="24"/>
              </w:rPr>
            </w:pPr>
            <w:r w:rsidRPr="008A36DE">
              <w:rPr>
                <w:sz w:val="24"/>
              </w:rPr>
              <w:t>%</w:t>
            </w:r>
          </w:p>
        </w:tc>
      </w:tr>
      <w:tr w:rsidR="000746E3" w14:paraId="64E4D764" w14:textId="77777777">
        <w:tc>
          <w:tcPr>
            <w:tcW w:w="2610" w:type="dxa"/>
            <w:tcBorders>
              <w:top w:val="single" w:sz="4" w:space="0" w:color="auto"/>
            </w:tcBorders>
          </w:tcPr>
          <w:p w14:paraId="6C9C9E1F" w14:textId="77777777" w:rsidR="000746E3" w:rsidRPr="008A36DE" w:rsidRDefault="000746E3" w:rsidP="000746E3">
            <w:pPr>
              <w:spacing w:before="120" w:after="120"/>
              <w:ind w:firstLine="0"/>
              <w:rPr>
                <w:sz w:val="24"/>
              </w:rPr>
            </w:pPr>
            <w:r w:rsidRPr="008A36DE">
              <w:rPr>
                <w:sz w:val="24"/>
              </w:rPr>
              <w:t>Entreprises non-régionales dont pâtes et papiers est l’activité principale</w:t>
            </w:r>
          </w:p>
        </w:tc>
        <w:tc>
          <w:tcPr>
            <w:tcW w:w="900" w:type="dxa"/>
            <w:tcBorders>
              <w:top w:val="single" w:sz="4" w:space="0" w:color="auto"/>
            </w:tcBorders>
          </w:tcPr>
          <w:p w14:paraId="4F6B0BB0" w14:textId="77777777" w:rsidR="000746E3" w:rsidRPr="008A36DE" w:rsidRDefault="000746E3" w:rsidP="000746E3">
            <w:pPr>
              <w:spacing w:before="120" w:after="120"/>
              <w:ind w:right="144" w:firstLine="0"/>
              <w:jc w:val="right"/>
              <w:rPr>
                <w:sz w:val="24"/>
              </w:rPr>
            </w:pPr>
            <w:r w:rsidRPr="008A36DE">
              <w:rPr>
                <w:sz w:val="24"/>
              </w:rPr>
              <w:t>5521</w:t>
            </w:r>
          </w:p>
        </w:tc>
        <w:tc>
          <w:tcPr>
            <w:tcW w:w="810" w:type="dxa"/>
            <w:tcBorders>
              <w:top w:val="single" w:sz="4" w:space="0" w:color="auto"/>
            </w:tcBorders>
          </w:tcPr>
          <w:p w14:paraId="58AC45AA" w14:textId="77777777" w:rsidR="000746E3" w:rsidRPr="008A36DE" w:rsidRDefault="000746E3" w:rsidP="000746E3">
            <w:pPr>
              <w:spacing w:before="120" w:after="120"/>
              <w:ind w:right="144" w:firstLine="0"/>
              <w:jc w:val="right"/>
              <w:rPr>
                <w:sz w:val="24"/>
              </w:rPr>
            </w:pPr>
            <w:r w:rsidRPr="008A36DE">
              <w:rPr>
                <w:sz w:val="24"/>
              </w:rPr>
              <w:t>78.5</w:t>
            </w:r>
          </w:p>
        </w:tc>
        <w:tc>
          <w:tcPr>
            <w:tcW w:w="810" w:type="dxa"/>
            <w:tcBorders>
              <w:top w:val="single" w:sz="4" w:space="0" w:color="auto"/>
            </w:tcBorders>
          </w:tcPr>
          <w:p w14:paraId="63F965B8" w14:textId="77777777" w:rsidR="000746E3" w:rsidRPr="008A36DE" w:rsidRDefault="000746E3" w:rsidP="000746E3">
            <w:pPr>
              <w:spacing w:before="120" w:after="120"/>
              <w:ind w:right="144" w:firstLine="0"/>
              <w:jc w:val="right"/>
              <w:rPr>
                <w:sz w:val="24"/>
              </w:rPr>
            </w:pPr>
            <w:r w:rsidRPr="008A36DE">
              <w:rPr>
                <w:sz w:val="24"/>
              </w:rPr>
              <w:t>4928</w:t>
            </w:r>
          </w:p>
        </w:tc>
        <w:tc>
          <w:tcPr>
            <w:tcW w:w="810" w:type="dxa"/>
            <w:tcBorders>
              <w:top w:val="single" w:sz="4" w:space="0" w:color="auto"/>
            </w:tcBorders>
          </w:tcPr>
          <w:p w14:paraId="71C03150" w14:textId="77777777" w:rsidR="000746E3" w:rsidRPr="008A36DE" w:rsidRDefault="000746E3" w:rsidP="000746E3">
            <w:pPr>
              <w:spacing w:before="120" w:after="120"/>
              <w:ind w:right="144" w:firstLine="0"/>
              <w:jc w:val="right"/>
              <w:rPr>
                <w:sz w:val="24"/>
              </w:rPr>
            </w:pPr>
            <w:r w:rsidRPr="008A36DE">
              <w:rPr>
                <w:sz w:val="24"/>
              </w:rPr>
              <w:t>81.1</w:t>
            </w:r>
          </w:p>
        </w:tc>
        <w:tc>
          <w:tcPr>
            <w:tcW w:w="900" w:type="dxa"/>
            <w:tcBorders>
              <w:top w:val="single" w:sz="4" w:space="0" w:color="auto"/>
            </w:tcBorders>
          </w:tcPr>
          <w:p w14:paraId="7530B25C" w14:textId="77777777" w:rsidR="000746E3" w:rsidRPr="008A36DE" w:rsidRDefault="000746E3" w:rsidP="000746E3">
            <w:pPr>
              <w:spacing w:before="120" w:after="120"/>
              <w:ind w:right="144" w:firstLine="0"/>
              <w:jc w:val="right"/>
              <w:rPr>
                <w:sz w:val="24"/>
              </w:rPr>
            </w:pPr>
            <w:r w:rsidRPr="008A36DE">
              <w:rPr>
                <w:sz w:val="24"/>
              </w:rPr>
              <w:t>4576</w:t>
            </w:r>
          </w:p>
        </w:tc>
        <w:tc>
          <w:tcPr>
            <w:tcW w:w="810" w:type="dxa"/>
            <w:tcBorders>
              <w:top w:val="single" w:sz="4" w:space="0" w:color="auto"/>
            </w:tcBorders>
          </w:tcPr>
          <w:p w14:paraId="68376DA1" w14:textId="77777777" w:rsidR="000746E3" w:rsidRPr="008A36DE" w:rsidRDefault="000746E3" w:rsidP="000746E3">
            <w:pPr>
              <w:spacing w:before="120" w:after="120"/>
              <w:ind w:right="144" w:firstLine="0"/>
              <w:jc w:val="right"/>
              <w:rPr>
                <w:sz w:val="24"/>
              </w:rPr>
            </w:pPr>
            <w:r w:rsidRPr="008A36DE">
              <w:rPr>
                <w:sz w:val="24"/>
              </w:rPr>
              <w:t>90.3</w:t>
            </w:r>
          </w:p>
        </w:tc>
        <w:tc>
          <w:tcPr>
            <w:tcW w:w="944" w:type="dxa"/>
            <w:tcBorders>
              <w:top w:val="single" w:sz="4" w:space="0" w:color="auto"/>
            </w:tcBorders>
          </w:tcPr>
          <w:p w14:paraId="31759D38" w14:textId="77777777" w:rsidR="000746E3" w:rsidRPr="008A36DE" w:rsidRDefault="000746E3" w:rsidP="000746E3">
            <w:pPr>
              <w:spacing w:before="120" w:after="120"/>
              <w:ind w:right="144" w:firstLine="0"/>
              <w:jc w:val="right"/>
              <w:rPr>
                <w:sz w:val="24"/>
              </w:rPr>
            </w:pPr>
            <w:r w:rsidRPr="008A36DE">
              <w:rPr>
                <w:sz w:val="24"/>
              </w:rPr>
              <w:t>1158</w:t>
            </w:r>
          </w:p>
        </w:tc>
        <w:tc>
          <w:tcPr>
            <w:tcW w:w="695" w:type="dxa"/>
            <w:tcBorders>
              <w:top w:val="single" w:sz="4" w:space="0" w:color="auto"/>
            </w:tcBorders>
          </w:tcPr>
          <w:p w14:paraId="081D3E1F" w14:textId="77777777" w:rsidR="000746E3" w:rsidRPr="008A36DE" w:rsidRDefault="000746E3" w:rsidP="000746E3">
            <w:pPr>
              <w:spacing w:before="120" w:after="120"/>
              <w:ind w:right="144" w:firstLine="0"/>
              <w:jc w:val="right"/>
              <w:rPr>
                <w:sz w:val="24"/>
              </w:rPr>
            </w:pPr>
            <w:r w:rsidRPr="008A36DE">
              <w:rPr>
                <w:sz w:val="24"/>
              </w:rPr>
              <w:t>97.2</w:t>
            </w:r>
          </w:p>
        </w:tc>
      </w:tr>
      <w:tr w:rsidR="000746E3" w14:paraId="15F0F744" w14:textId="77777777">
        <w:tc>
          <w:tcPr>
            <w:tcW w:w="2610" w:type="dxa"/>
          </w:tcPr>
          <w:p w14:paraId="3A281702" w14:textId="77777777" w:rsidR="000746E3" w:rsidRPr="008A36DE" w:rsidRDefault="000746E3" w:rsidP="000746E3">
            <w:pPr>
              <w:spacing w:before="120" w:after="120"/>
              <w:ind w:firstLine="0"/>
              <w:rPr>
                <w:sz w:val="24"/>
              </w:rPr>
            </w:pPr>
            <w:r w:rsidRPr="008A36DE">
              <w:rPr>
                <w:sz w:val="24"/>
              </w:rPr>
              <w:t>Scieries régionales</w:t>
            </w:r>
          </w:p>
        </w:tc>
        <w:tc>
          <w:tcPr>
            <w:tcW w:w="900" w:type="dxa"/>
          </w:tcPr>
          <w:p w14:paraId="2F076EFC" w14:textId="77777777" w:rsidR="000746E3" w:rsidRPr="008A36DE" w:rsidRDefault="000746E3" w:rsidP="000746E3">
            <w:pPr>
              <w:spacing w:before="120" w:after="120"/>
              <w:ind w:right="144" w:firstLine="0"/>
              <w:jc w:val="right"/>
              <w:rPr>
                <w:sz w:val="24"/>
              </w:rPr>
            </w:pPr>
            <w:r w:rsidRPr="008A36DE">
              <w:rPr>
                <w:sz w:val="24"/>
              </w:rPr>
              <w:t>181</w:t>
            </w:r>
          </w:p>
        </w:tc>
        <w:tc>
          <w:tcPr>
            <w:tcW w:w="810" w:type="dxa"/>
          </w:tcPr>
          <w:p w14:paraId="4B39896C" w14:textId="77777777" w:rsidR="000746E3" w:rsidRPr="008A36DE" w:rsidRDefault="000746E3" w:rsidP="000746E3">
            <w:pPr>
              <w:spacing w:before="120" w:after="120"/>
              <w:ind w:right="144" w:firstLine="0"/>
              <w:jc w:val="right"/>
              <w:rPr>
                <w:sz w:val="24"/>
              </w:rPr>
            </w:pPr>
            <w:r w:rsidRPr="008A36DE">
              <w:rPr>
                <w:sz w:val="24"/>
              </w:rPr>
              <w:t>2.7</w:t>
            </w:r>
          </w:p>
        </w:tc>
        <w:tc>
          <w:tcPr>
            <w:tcW w:w="810" w:type="dxa"/>
          </w:tcPr>
          <w:p w14:paraId="7959BFD5" w14:textId="77777777" w:rsidR="000746E3" w:rsidRPr="008A36DE" w:rsidRDefault="000746E3" w:rsidP="000746E3">
            <w:pPr>
              <w:spacing w:before="120" w:after="120"/>
              <w:ind w:right="144" w:firstLine="0"/>
              <w:jc w:val="right"/>
              <w:rPr>
                <w:sz w:val="24"/>
              </w:rPr>
            </w:pPr>
            <w:r w:rsidRPr="008A36DE">
              <w:rPr>
                <w:sz w:val="24"/>
              </w:rPr>
              <w:t>289</w:t>
            </w:r>
          </w:p>
        </w:tc>
        <w:tc>
          <w:tcPr>
            <w:tcW w:w="810" w:type="dxa"/>
          </w:tcPr>
          <w:p w14:paraId="03215926" w14:textId="77777777" w:rsidR="000746E3" w:rsidRPr="008A36DE" w:rsidRDefault="000746E3" w:rsidP="000746E3">
            <w:pPr>
              <w:spacing w:before="120" w:after="120"/>
              <w:ind w:right="144" w:firstLine="0"/>
              <w:jc w:val="right"/>
              <w:rPr>
                <w:sz w:val="24"/>
              </w:rPr>
            </w:pPr>
            <w:r w:rsidRPr="008A36DE">
              <w:rPr>
                <w:sz w:val="24"/>
              </w:rPr>
              <w:t>4.8</w:t>
            </w:r>
          </w:p>
        </w:tc>
        <w:tc>
          <w:tcPr>
            <w:tcW w:w="900" w:type="dxa"/>
          </w:tcPr>
          <w:p w14:paraId="3165C991" w14:textId="77777777" w:rsidR="000746E3" w:rsidRPr="008A36DE" w:rsidRDefault="000746E3" w:rsidP="000746E3">
            <w:pPr>
              <w:spacing w:before="120" w:after="120"/>
              <w:ind w:right="144" w:firstLine="0"/>
              <w:jc w:val="right"/>
              <w:rPr>
                <w:sz w:val="24"/>
              </w:rPr>
            </w:pPr>
            <w:r w:rsidRPr="008A36DE">
              <w:rPr>
                <w:sz w:val="24"/>
              </w:rPr>
              <w:t>220</w:t>
            </w:r>
          </w:p>
        </w:tc>
        <w:tc>
          <w:tcPr>
            <w:tcW w:w="810" w:type="dxa"/>
          </w:tcPr>
          <w:p w14:paraId="28F29373" w14:textId="77777777" w:rsidR="000746E3" w:rsidRPr="008A36DE" w:rsidRDefault="000746E3" w:rsidP="000746E3">
            <w:pPr>
              <w:spacing w:before="120" w:after="120"/>
              <w:ind w:right="144" w:firstLine="0"/>
              <w:jc w:val="right"/>
              <w:rPr>
                <w:sz w:val="24"/>
              </w:rPr>
            </w:pPr>
            <w:r w:rsidRPr="008A36DE">
              <w:rPr>
                <w:sz w:val="24"/>
              </w:rPr>
              <w:t>4.3</w:t>
            </w:r>
          </w:p>
        </w:tc>
        <w:tc>
          <w:tcPr>
            <w:tcW w:w="944" w:type="dxa"/>
          </w:tcPr>
          <w:p w14:paraId="7D0F701A" w14:textId="77777777" w:rsidR="000746E3" w:rsidRPr="008A36DE" w:rsidRDefault="000746E3" w:rsidP="000746E3">
            <w:pPr>
              <w:spacing w:before="120" w:after="120"/>
              <w:ind w:right="144" w:firstLine="0"/>
              <w:jc w:val="right"/>
              <w:rPr>
                <w:sz w:val="24"/>
              </w:rPr>
            </w:pPr>
            <w:r w:rsidRPr="008A36DE">
              <w:rPr>
                <w:sz w:val="24"/>
              </w:rPr>
              <w:t>0</w:t>
            </w:r>
          </w:p>
        </w:tc>
        <w:tc>
          <w:tcPr>
            <w:tcW w:w="695" w:type="dxa"/>
          </w:tcPr>
          <w:p w14:paraId="544C80AB" w14:textId="77777777" w:rsidR="000746E3" w:rsidRPr="008A36DE" w:rsidRDefault="000746E3" w:rsidP="000746E3">
            <w:pPr>
              <w:spacing w:before="120" w:after="120"/>
              <w:ind w:right="144" w:firstLine="0"/>
              <w:jc w:val="right"/>
              <w:rPr>
                <w:sz w:val="24"/>
              </w:rPr>
            </w:pPr>
            <w:r w:rsidRPr="008A36DE">
              <w:rPr>
                <w:sz w:val="24"/>
              </w:rPr>
              <w:t>0</w:t>
            </w:r>
          </w:p>
        </w:tc>
      </w:tr>
      <w:tr w:rsidR="000746E3" w14:paraId="5A95CE83" w14:textId="77777777">
        <w:tc>
          <w:tcPr>
            <w:tcW w:w="2610" w:type="dxa"/>
            <w:tcBorders>
              <w:bottom w:val="single" w:sz="4" w:space="0" w:color="auto"/>
            </w:tcBorders>
          </w:tcPr>
          <w:p w14:paraId="584AA8B2" w14:textId="77777777" w:rsidR="000746E3" w:rsidRPr="008A36DE" w:rsidRDefault="000746E3" w:rsidP="000746E3">
            <w:pPr>
              <w:spacing w:before="120" w:after="120"/>
              <w:ind w:firstLine="0"/>
              <w:rPr>
                <w:sz w:val="24"/>
              </w:rPr>
            </w:pPr>
            <w:r w:rsidRPr="008A36DE">
              <w:rPr>
                <w:sz w:val="24"/>
              </w:rPr>
              <w:t>Autres</w:t>
            </w:r>
          </w:p>
        </w:tc>
        <w:tc>
          <w:tcPr>
            <w:tcW w:w="900" w:type="dxa"/>
            <w:tcBorders>
              <w:bottom w:val="single" w:sz="4" w:space="0" w:color="auto"/>
            </w:tcBorders>
          </w:tcPr>
          <w:p w14:paraId="433688F5" w14:textId="77777777" w:rsidR="000746E3" w:rsidRPr="008A36DE" w:rsidRDefault="000746E3" w:rsidP="000746E3">
            <w:pPr>
              <w:spacing w:before="120" w:after="120"/>
              <w:ind w:right="144" w:firstLine="0"/>
              <w:jc w:val="right"/>
              <w:rPr>
                <w:sz w:val="24"/>
              </w:rPr>
            </w:pPr>
            <w:r w:rsidRPr="008A36DE">
              <w:rPr>
                <w:sz w:val="24"/>
              </w:rPr>
              <w:t>1317</w:t>
            </w:r>
          </w:p>
        </w:tc>
        <w:tc>
          <w:tcPr>
            <w:tcW w:w="810" w:type="dxa"/>
            <w:tcBorders>
              <w:bottom w:val="single" w:sz="4" w:space="0" w:color="auto"/>
            </w:tcBorders>
          </w:tcPr>
          <w:p w14:paraId="1E31061C" w14:textId="77777777" w:rsidR="000746E3" w:rsidRPr="008A36DE" w:rsidRDefault="000746E3" w:rsidP="000746E3">
            <w:pPr>
              <w:spacing w:before="120" w:after="120"/>
              <w:ind w:right="144" w:firstLine="0"/>
              <w:jc w:val="right"/>
              <w:rPr>
                <w:sz w:val="24"/>
              </w:rPr>
            </w:pPr>
            <w:r w:rsidRPr="008A36DE">
              <w:rPr>
                <w:sz w:val="24"/>
              </w:rPr>
              <w:t>18.7</w:t>
            </w:r>
          </w:p>
        </w:tc>
        <w:tc>
          <w:tcPr>
            <w:tcW w:w="810" w:type="dxa"/>
            <w:tcBorders>
              <w:bottom w:val="single" w:sz="4" w:space="0" w:color="auto"/>
            </w:tcBorders>
          </w:tcPr>
          <w:p w14:paraId="59C41140" w14:textId="77777777" w:rsidR="000746E3" w:rsidRPr="008A36DE" w:rsidRDefault="000746E3" w:rsidP="000746E3">
            <w:pPr>
              <w:spacing w:before="120" w:after="120"/>
              <w:ind w:right="144" w:firstLine="0"/>
              <w:jc w:val="right"/>
              <w:rPr>
                <w:sz w:val="24"/>
              </w:rPr>
            </w:pPr>
            <w:r w:rsidRPr="008A36DE">
              <w:rPr>
                <w:sz w:val="24"/>
              </w:rPr>
              <w:t>862</w:t>
            </w:r>
          </w:p>
        </w:tc>
        <w:tc>
          <w:tcPr>
            <w:tcW w:w="810" w:type="dxa"/>
            <w:tcBorders>
              <w:bottom w:val="single" w:sz="4" w:space="0" w:color="auto"/>
            </w:tcBorders>
          </w:tcPr>
          <w:p w14:paraId="51D69D1D" w14:textId="77777777" w:rsidR="000746E3" w:rsidRPr="008A36DE" w:rsidRDefault="000746E3" w:rsidP="000746E3">
            <w:pPr>
              <w:spacing w:before="120" w:after="120"/>
              <w:ind w:right="144" w:firstLine="0"/>
              <w:jc w:val="right"/>
              <w:rPr>
                <w:sz w:val="24"/>
              </w:rPr>
            </w:pPr>
            <w:r w:rsidRPr="008A36DE">
              <w:rPr>
                <w:sz w:val="24"/>
              </w:rPr>
              <w:t>14.2</w:t>
            </w:r>
          </w:p>
        </w:tc>
        <w:tc>
          <w:tcPr>
            <w:tcW w:w="900" w:type="dxa"/>
            <w:tcBorders>
              <w:bottom w:val="single" w:sz="4" w:space="0" w:color="auto"/>
            </w:tcBorders>
          </w:tcPr>
          <w:p w14:paraId="31564BB6" w14:textId="77777777" w:rsidR="000746E3" w:rsidRPr="008A36DE" w:rsidRDefault="000746E3" w:rsidP="000746E3">
            <w:pPr>
              <w:spacing w:before="120" w:after="120"/>
              <w:ind w:right="144" w:firstLine="0"/>
              <w:jc w:val="right"/>
              <w:rPr>
                <w:sz w:val="24"/>
              </w:rPr>
            </w:pPr>
            <w:r w:rsidRPr="008A36DE">
              <w:rPr>
                <w:sz w:val="24"/>
              </w:rPr>
              <w:t>267</w:t>
            </w:r>
          </w:p>
        </w:tc>
        <w:tc>
          <w:tcPr>
            <w:tcW w:w="810" w:type="dxa"/>
            <w:tcBorders>
              <w:bottom w:val="single" w:sz="4" w:space="0" w:color="auto"/>
            </w:tcBorders>
          </w:tcPr>
          <w:p w14:paraId="56A3475A" w14:textId="77777777" w:rsidR="000746E3" w:rsidRPr="008A36DE" w:rsidRDefault="000746E3" w:rsidP="000746E3">
            <w:pPr>
              <w:spacing w:before="120" w:after="120"/>
              <w:ind w:right="144" w:firstLine="0"/>
              <w:jc w:val="right"/>
              <w:rPr>
                <w:sz w:val="24"/>
              </w:rPr>
            </w:pPr>
            <w:r w:rsidRPr="008A36DE">
              <w:rPr>
                <w:sz w:val="24"/>
              </w:rPr>
              <w:t>5.3</w:t>
            </w:r>
          </w:p>
        </w:tc>
        <w:tc>
          <w:tcPr>
            <w:tcW w:w="944" w:type="dxa"/>
            <w:tcBorders>
              <w:bottom w:val="single" w:sz="4" w:space="0" w:color="auto"/>
            </w:tcBorders>
          </w:tcPr>
          <w:p w14:paraId="50F5376A" w14:textId="77777777" w:rsidR="000746E3" w:rsidRPr="008A36DE" w:rsidRDefault="000746E3" w:rsidP="000746E3">
            <w:pPr>
              <w:spacing w:before="120" w:after="120"/>
              <w:ind w:right="144" w:firstLine="0"/>
              <w:jc w:val="right"/>
              <w:rPr>
                <w:sz w:val="24"/>
              </w:rPr>
            </w:pPr>
            <w:r w:rsidRPr="008A36DE">
              <w:rPr>
                <w:sz w:val="24"/>
              </w:rPr>
              <w:t>33</w:t>
            </w:r>
          </w:p>
        </w:tc>
        <w:tc>
          <w:tcPr>
            <w:tcW w:w="695" w:type="dxa"/>
            <w:tcBorders>
              <w:bottom w:val="single" w:sz="4" w:space="0" w:color="auto"/>
            </w:tcBorders>
          </w:tcPr>
          <w:p w14:paraId="6A5BB0AD" w14:textId="77777777" w:rsidR="000746E3" w:rsidRPr="008A36DE" w:rsidRDefault="000746E3" w:rsidP="000746E3">
            <w:pPr>
              <w:spacing w:before="120" w:after="120"/>
              <w:ind w:right="144" w:firstLine="0"/>
              <w:jc w:val="right"/>
              <w:rPr>
                <w:sz w:val="24"/>
              </w:rPr>
            </w:pPr>
            <w:r w:rsidRPr="008A36DE">
              <w:rPr>
                <w:sz w:val="24"/>
              </w:rPr>
              <w:t>6.8</w:t>
            </w:r>
          </w:p>
        </w:tc>
      </w:tr>
      <w:tr w:rsidR="000746E3" w14:paraId="63231BE2" w14:textId="77777777">
        <w:tc>
          <w:tcPr>
            <w:tcW w:w="2610" w:type="dxa"/>
            <w:tcBorders>
              <w:top w:val="single" w:sz="4" w:space="0" w:color="auto"/>
              <w:bottom w:val="single" w:sz="4" w:space="0" w:color="auto"/>
            </w:tcBorders>
          </w:tcPr>
          <w:p w14:paraId="4020667C" w14:textId="77777777" w:rsidR="000746E3" w:rsidRPr="008A36DE" w:rsidRDefault="000746E3" w:rsidP="000746E3">
            <w:pPr>
              <w:spacing w:before="120" w:after="120"/>
              <w:ind w:firstLine="0"/>
              <w:rPr>
                <w:sz w:val="24"/>
              </w:rPr>
            </w:pPr>
            <w:r w:rsidRPr="008A36DE">
              <w:rPr>
                <w:sz w:val="24"/>
              </w:rPr>
              <w:t>TOTAL</w:t>
            </w:r>
          </w:p>
        </w:tc>
        <w:tc>
          <w:tcPr>
            <w:tcW w:w="900" w:type="dxa"/>
            <w:tcBorders>
              <w:top w:val="single" w:sz="4" w:space="0" w:color="auto"/>
              <w:bottom w:val="single" w:sz="4" w:space="0" w:color="auto"/>
            </w:tcBorders>
          </w:tcPr>
          <w:p w14:paraId="3608764B" w14:textId="77777777" w:rsidR="000746E3" w:rsidRPr="008A36DE" w:rsidRDefault="000746E3" w:rsidP="000746E3">
            <w:pPr>
              <w:spacing w:before="120" w:after="120"/>
              <w:ind w:right="144" w:firstLine="0"/>
              <w:jc w:val="right"/>
              <w:rPr>
                <w:sz w:val="24"/>
              </w:rPr>
            </w:pPr>
            <w:r w:rsidRPr="008A36DE">
              <w:rPr>
                <w:sz w:val="24"/>
              </w:rPr>
              <w:t>7029</w:t>
            </w:r>
          </w:p>
        </w:tc>
        <w:tc>
          <w:tcPr>
            <w:tcW w:w="810" w:type="dxa"/>
            <w:tcBorders>
              <w:top w:val="single" w:sz="4" w:space="0" w:color="auto"/>
              <w:bottom w:val="single" w:sz="4" w:space="0" w:color="auto"/>
            </w:tcBorders>
          </w:tcPr>
          <w:p w14:paraId="7DAEED84" w14:textId="77777777" w:rsidR="000746E3" w:rsidRPr="008A36DE" w:rsidRDefault="000746E3" w:rsidP="000746E3">
            <w:pPr>
              <w:spacing w:before="120" w:after="120"/>
              <w:ind w:right="144" w:firstLine="0"/>
              <w:jc w:val="right"/>
              <w:rPr>
                <w:sz w:val="24"/>
              </w:rPr>
            </w:pPr>
            <w:r w:rsidRPr="008A36DE">
              <w:rPr>
                <w:sz w:val="24"/>
              </w:rPr>
              <w:t>100</w:t>
            </w:r>
          </w:p>
        </w:tc>
        <w:tc>
          <w:tcPr>
            <w:tcW w:w="810" w:type="dxa"/>
            <w:tcBorders>
              <w:top w:val="single" w:sz="4" w:space="0" w:color="auto"/>
              <w:bottom w:val="single" w:sz="4" w:space="0" w:color="auto"/>
            </w:tcBorders>
          </w:tcPr>
          <w:p w14:paraId="3ADACBBA" w14:textId="77777777" w:rsidR="000746E3" w:rsidRPr="008A36DE" w:rsidRDefault="000746E3" w:rsidP="000746E3">
            <w:pPr>
              <w:spacing w:before="120" w:after="120"/>
              <w:ind w:right="144" w:firstLine="0"/>
              <w:jc w:val="right"/>
              <w:rPr>
                <w:sz w:val="24"/>
              </w:rPr>
            </w:pPr>
            <w:r w:rsidRPr="008A36DE">
              <w:rPr>
                <w:sz w:val="24"/>
              </w:rPr>
              <w:t>6079</w:t>
            </w:r>
          </w:p>
        </w:tc>
        <w:tc>
          <w:tcPr>
            <w:tcW w:w="810" w:type="dxa"/>
            <w:tcBorders>
              <w:top w:val="single" w:sz="4" w:space="0" w:color="auto"/>
              <w:bottom w:val="single" w:sz="4" w:space="0" w:color="auto"/>
            </w:tcBorders>
          </w:tcPr>
          <w:p w14:paraId="76C67243" w14:textId="77777777" w:rsidR="000746E3" w:rsidRPr="008A36DE" w:rsidRDefault="000746E3" w:rsidP="000746E3">
            <w:pPr>
              <w:spacing w:before="120" w:after="120"/>
              <w:ind w:right="144" w:firstLine="0"/>
              <w:jc w:val="right"/>
              <w:rPr>
                <w:sz w:val="24"/>
              </w:rPr>
            </w:pPr>
            <w:r w:rsidRPr="008A36DE">
              <w:rPr>
                <w:sz w:val="24"/>
              </w:rPr>
              <w:t>100</w:t>
            </w:r>
          </w:p>
        </w:tc>
        <w:tc>
          <w:tcPr>
            <w:tcW w:w="900" w:type="dxa"/>
            <w:tcBorders>
              <w:top w:val="single" w:sz="4" w:space="0" w:color="auto"/>
              <w:bottom w:val="single" w:sz="4" w:space="0" w:color="auto"/>
            </w:tcBorders>
          </w:tcPr>
          <w:p w14:paraId="361A706C" w14:textId="77777777" w:rsidR="000746E3" w:rsidRPr="008A36DE" w:rsidRDefault="000746E3" w:rsidP="000746E3">
            <w:pPr>
              <w:spacing w:before="120" w:after="120"/>
              <w:ind w:right="144" w:firstLine="0"/>
              <w:jc w:val="right"/>
              <w:rPr>
                <w:sz w:val="24"/>
              </w:rPr>
            </w:pPr>
            <w:r w:rsidRPr="008A36DE">
              <w:rPr>
                <w:sz w:val="24"/>
              </w:rPr>
              <w:t>5063</w:t>
            </w:r>
          </w:p>
        </w:tc>
        <w:tc>
          <w:tcPr>
            <w:tcW w:w="810" w:type="dxa"/>
            <w:tcBorders>
              <w:top w:val="single" w:sz="4" w:space="0" w:color="auto"/>
              <w:bottom w:val="single" w:sz="4" w:space="0" w:color="auto"/>
            </w:tcBorders>
          </w:tcPr>
          <w:p w14:paraId="2F57B148" w14:textId="77777777" w:rsidR="000746E3" w:rsidRPr="008A36DE" w:rsidRDefault="000746E3" w:rsidP="000746E3">
            <w:pPr>
              <w:spacing w:before="120" w:after="120"/>
              <w:ind w:right="144" w:firstLine="0"/>
              <w:jc w:val="right"/>
              <w:rPr>
                <w:sz w:val="24"/>
              </w:rPr>
            </w:pPr>
            <w:r w:rsidRPr="008A36DE">
              <w:rPr>
                <w:sz w:val="24"/>
              </w:rPr>
              <w:t>100</w:t>
            </w:r>
          </w:p>
        </w:tc>
        <w:tc>
          <w:tcPr>
            <w:tcW w:w="944" w:type="dxa"/>
            <w:tcBorders>
              <w:top w:val="single" w:sz="4" w:space="0" w:color="auto"/>
              <w:bottom w:val="single" w:sz="4" w:space="0" w:color="auto"/>
            </w:tcBorders>
          </w:tcPr>
          <w:p w14:paraId="5238ED06" w14:textId="77777777" w:rsidR="000746E3" w:rsidRPr="008A36DE" w:rsidRDefault="000746E3" w:rsidP="000746E3">
            <w:pPr>
              <w:spacing w:before="120" w:after="120"/>
              <w:ind w:right="144" w:firstLine="0"/>
              <w:jc w:val="right"/>
              <w:rPr>
                <w:sz w:val="24"/>
              </w:rPr>
            </w:pPr>
            <w:r w:rsidRPr="008A36DE">
              <w:rPr>
                <w:sz w:val="24"/>
              </w:rPr>
              <w:t>1191</w:t>
            </w:r>
          </w:p>
        </w:tc>
        <w:tc>
          <w:tcPr>
            <w:tcW w:w="695" w:type="dxa"/>
            <w:tcBorders>
              <w:top w:val="single" w:sz="4" w:space="0" w:color="auto"/>
              <w:bottom w:val="single" w:sz="4" w:space="0" w:color="auto"/>
            </w:tcBorders>
          </w:tcPr>
          <w:p w14:paraId="6CE9DF29" w14:textId="77777777" w:rsidR="000746E3" w:rsidRPr="008A36DE" w:rsidRDefault="000746E3" w:rsidP="000746E3">
            <w:pPr>
              <w:spacing w:before="120" w:after="120"/>
              <w:ind w:right="144" w:firstLine="0"/>
              <w:jc w:val="right"/>
              <w:rPr>
                <w:sz w:val="24"/>
              </w:rPr>
            </w:pPr>
            <w:r w:rsidRPr="008A36DE">
              <w:rPr>
                <w:sz w:val="24"/>
              </w:rPr>
              <w:t>100</w:t>
            </w:r>
          </w:p>
        </w:tc>
      </w:tr>
    </w:tbl>
    <w:p w14:paraId="54F18DD5" w14:textId="77777777" w:rsidR="000746E3" w:rsidRPr="002D492A" w:rsidRDefault="000746E3" w:rsidP="000746E3">
      <w:pPr>
        <w:spacing w:before="120" w:after="120"/>
        <w:ind w:firstLine="0"/>
        <w:jc w:val="both"/>
        <w:rPr>
          <w:sz w:val="24"/>
        </w:rPr>
      </w:pPr>
      <w:r w:rsidRPr="002D492A">
        <w:rPr>
          <w:sz w:val="24"/>
        </w:rPr>
        <w:t>Sources : Rapports annuels du MTT.</w:t>
      </w:r>
      <w:r>
        <w:rPr>
          <w:sz w:val="24"/>
        </w:rPr>
        <w:br/>
      </w:r>
      <w:r w:rsidRPr="002D492A">
        <w:rPr>
          <w:sz w:val="24"/>
        </w:rPr>
        <w:t>Liste des unités d’aménagement 1976 et 1978 MTF.</w:t>
      </w:r>
    </w:p>
    <w:p w14:paraId="51DB1153" w14:textId="77777777" w:rsidR="000746E3" w:rsidRPr="00CB07A3" w:rsidRDefault="000746E3" w:rsidP="000746E3">
      <w:pPr>
        <w:spacing w:before="120" w:after="120"/>
        <w:jc w:val="both"/>
      </w:pPr>
      <w:r>
        <w:br w:type="page"/>
      </w:r>
      <w:r w:rsidRPr="00CB07A3">
        <w:rPr>
          <w:lang w:eastAsia="fr-FR" w:bidi="fr-FR"/>
        </w:rPr>
        <w:t>Du début de l’industrie forestière jusqu’aux années 60, les mon</w:t>
      </w:r>
      <w:r w:rsidRPr="00CB07A3">
        <w:rPr>
          <w:lang w:eastAsia="fr-FR" w:bidi="fr-FR"/>
        </w:rPr>
        <w:t>o</w:t>
      </w:r>
      <w:r w:rsidRPr="00CB07A3">
        <w:rPr>
          <w:lang w:eastAsia="fr-FR" w:bidi="fr-FR"/>
        </w:rPr>
        <w:t>poles du papier ont systématiquement profité de l’existence d’une main-d’oeuvre rurale nombreuse et bon marché pour rentabiliser leurs opérations en forêt. Avec la régression rapide de l’agriculture de su</w:t>
      </w:r>
      <w:r w:rsidRPr="00CB07A3">
        <w:rPr>
          <w:lang w:eastAsia="fr-FR" w:bidi="fr-FR"/>
        </w:rPr>
        <w:t>r</w:t>
      </w:r>
      <w:r w:rsidRPr="00CB07A3">
        <w:rPr>
          <w:lang w:eastAsia="fr-FR" w:bidi="fr-FR"/>
        </w:rPr>
        <w:t>vivance, cette main-d’oeuvre a considérablement diminué. Il a fa</w:t>
      </w:r>
      <w:r w:rsidRPr="00CB07A3">
        <w:rPr>
          <w:lang w:eastAsia="fr-FR" w:bidi="fr-FR"/>
        </w:rPr>
        <w:t>l</w:t>
      </w:r>
      <w:r w:rsidRPr="00CB07A3">
        <w:rPr>
          <w:lang w:eastAsia="fr-FR" w:bidi="fr-FR"/>
        </w:rPr>
        <w:t>lu que l’industrie forestière se lance dans la mécanisation des opérations en forêt ce qui a, parallèlement à la surexploit</w:t>
      </w:r>
      <w:r w:rsidRPr="00CB07A3">
        <w:rPr>
          <w:lang w:eastAsia="fr-FR" w:bidi="fr-FR"/>
        </w:rPr>
        <w:t>a</w:t>
      </w:r>
      <w:r w:rsidRPr="00CB07A3">
        <w:rPr>
          <w:lang w:eastAsia="fr-FR" w:bidi="fr-FR"/>
        </w:rPr>
        <w:t>tion des forêts depuis plus de cent ans, fait bondir les coûts de la matière ligneuse. D’où la nécessité d’utiliser plus efficacement la forêt pour faire abaisser les coûts d’ap</w:t>
      </w:r>
      <w:r>
        <w:rPr>
          <w:lang w:eastAsia="fr-FR" w:bidi="fr-FR"/>
        </w:rPr>
        <w:t>p</w:t>
      </w:r>
      <w:r w:rsidRPr="00CB07A3">
        <w:rPr>
          <w:lang w:eastAsia="fr-FR" w:bidi="fr-FR"/>
        </w:rPr>
        <w:t>rovisionnements, et cette utilisation plus efficace passe nécessa</w:t>
      </w:r>
      <w:r w:rsidRPr="00CB07A3">
        <w:rPr>
          <w:lang w:eastAsia="fr-FR" w:bidi="fr-FR"/>
        </w:rPr>
        <w:t>i</w:t>
      </w:r>
      <w:r w:rsidRPr="00CB07A3">
        <w:rPr>
          <w:lang w:eastAsia="fr-FR" w:bidi="fr-FR"/>
        </w:rPr>
        <w:t>rement par l’utilisation des résidus de sciage.</w:t>
      </w:r>
    </w:p>
    <w:p w14:paraId="5C347B09" w14:textId="77777777" w:rsidR="000746E3" w:rsidRDefault="000746E3" w:rsidP="000746E3">
      <w:pPr>
        <w:spacing w:before="120" w:after="120"/>
        <w:jc w:val="both"/>
        <w:rPr>
          <w:lang w:eastAsia="fr-FR" w:bidi="fr-FR"/>
        </w:rPr>
      </w:pPr>
      <w:r w:rsidRPr="00CB07A3">
        <w:rPr>
          <w:lang w:eastAsia="fr-FR" w:bidi="fr-FR"/>
        </w:rPr>
        <w:t>Auparavant, les monopoles du papier n’avaient eu dans la région que peu de relations avec l’industrie régionale du sciage. Notons qu’avant 1960, les monopoles du papier ne possédaient aucune usine de pâtes et papiers dans la r</w:t>
      </w:r>
      <w:r w:rsidRPr="00CB07A3">
        <w:rPr>
          <w:lang w:eastAsia="fr-FR" w:bidi="fr-FR"/>
        </w:rPr>
        <w:t>é</w:t>
      </w:r>
      <w:r w:rsidRPr="00CB07A3">
        <w:rPr>
          <w:lang w:eastAsia="fr-FR" w:bidi="fr-FR"/>
        </w:rPr>
        <w:t>gion, mais possédaient tout de même plus de 70</w:t>
      </w:r>
      <w:r>
        <w:rPr>
          <w:lang w:eastAsia="fr-FR" w:bidi="fr-FR"/>
        </w:rPr>
        <w:t>%</w:t>
      </w:r>
      <w:r w:rsidRPr="00CB07A3">
        <w:rPr>
          <w:lang w:eastAsia="fr-FR" w:bidi="fr-FR"/>
        </w:rPr>
        <w:t xml:space="preserve"> des concessions forestières. Les bois sortaient de la région pour alimenter les usines situées surtout au Nouveau-Brunswick.</w:t>
      </w:r>
    </w:p>
    <w:p w14:paraId="6460F8F6" w14:textId="77777777" w:rsidR="000746E3" w:rsidRPr="00CB07A3" w:rsidRDefault="000746E3" w:rsidP="000746E3">
      <w:pPr>
        <w:spacing w:before="120" w:after="120"/>
        <w:jc w:val="both"/>
      </w:pPr>
      <w:r w:rsidRPr="00B24B2F">
        <w:t>Pendant ce temps, les scieries, propriétés d’entrepreneurs locaux, ne possédaient pas ou peu de concessio</w:t>
      </w:r>
      <w:r>
        <w:t>ns dans la région (à peu près 5</w:t>
      </w:r>
      <w:r w:rsidRPr="00B24B2F">
        <w:t>% des concessions étaient détenues par des scieries régionales), de telle sorte qu’ils ne po</w:t>
      </w:r>
      <w:r w:rsidRPr="00B24B2F">
        <w:t>u</w:t>
      </w:r>
      <w:r w:rsidRPr="00B24B2F">
        <w:t>vaient pas avoir accès directement à la forêt publique. Étant donné que la très grande majorité des terres publiques étaient affermées en concession, ces scieries régionales devaient pa</w:t>
      </w:r>
      <w:r w:rsidRPr="00B24B2F">
        <w:t>s</w:t>
      </w:r>
      <w:r w:rsidRPr="00B24B2F">
        <w:t>ser par le concessionnaire</w:t>
      </w:r>
      <w:r>
        <w:t xml:space="preserve"> [96] </w:t>
      </w:r>
      <w:r w:rsidRPr="00CB07A3">
        <w:rPr>
          <w:lang w:eastAsia="fr-FR" w:bidi="fr-FR"/>
        </w:rPr>
        <w:t>pour y avoir accès. Comme les entr</w:t>
      </w:r>
      <w:r w:rsidRPr="00CB07A3">
        <w:rPr>
          <w:lang w:eastAsia="fr-FR" w:bidi="fr-FR"/>
        </w:rPr>
        <w:t>e</w:t>
      </w:r>
      <w:r w:rsidRPr="00CB07A3">
        <w:rPr>
          <w:lang w:eastAsia="fr-FR" w:bidi="fr-FR"/>
        </w:rPr>
        <w:t>prises de pâtes et papiers n’exploitaient que partiellement la possibil</w:t>
      </w:r>
      <w:r w:rsidRPr="00CB07A3">
        <w:rPr>
          <w:lang w:eastAsia="fr-FR" w:bidi="fr-FR"/>
        </w:rPr>
        <w:t>i</w:t>
      </w:r>
      <w:r w:rsidRPr="00CB07A3">
        <w:rPr>
          <w:lang w:eastAsia="fr-FR" w:bidi="fr-FR"/>
        </w:rPr>
        <w:t>té fore</w:t>
      </w:r>
      <w:r w:rsidRPr="00CB07A3">
        <w:rPr>
          <w:lang w:eastAsia="fr-FR" w:bidi="fr-FR"/>
        </w:rPr>
        <w:t>s</w:t>
      </w:r>
      <w:r w:rsidRPr="00CB07A3">
        <w:rPr>
          <w:lang w:eastAsia="fr-FR" w:bidi="fr-FR"/>
        </w:rPr>
        <w:t>tière de leurs concessions, elles pouvaient émettre des permis de coupe aux scieries l</w:t>
      </w:r>
      <w:r w:rsidRPr="00CB07A3">
        <w:rPr>
          <w:lang w:eastAsia="fr-FR" w:bidi="fr-FR"/>
        </w:rPr>
        <w:t>o</w:t>
      </w:r>
      <w:r w:rsidRPr="00CB07A3">
        <w:rPr>
          <w:lang w:eastAsia="fr-FR" w:bidi="fr-FR"/>
        </w:rPr>
        <w:t>cales. Toutefois, le montant des droits exigé était souvent le triple de celui exigé no</w:t>
      </w:r>
      <w:r w:rsidRPr="00CB07A3">
        <w:rPr>
          <w:lang w:eastAsia="fr-FR" w:bidi="fr-FR"/>
        </w:rPr>
        <w:t>r</w:t>
      </w:r>
      <w:r w:rsidRPr="00CB07A3">
        <w:rPr>
          <w:lang w:eastAsia="fr-FR" w:bidi="fr-FR"/>
        </w:rPr>
        <w:t>malement par le MTF et la plupart du temps, les permis étaient accordés pour des peuplements de mauvaise qualité ou diffic</w:t>
      </w:r>
      <w:r w:rsidRPr="00CB07A3">
        <w:rPr>
          <w:lang w:eastAsia="fr-FR" w:bidi="fr-FR"/>
        </w:rPr>
        <w:t>i</w:t>
      </w:r>
      <w:r w:rsidRPr="00CB07A3">
        <w:rPr>
          <w:lang w:eastAsia="fr-FR" w:bidi="fr-FR"/>
        </w:rPr>
        <w:t>lement accessibles. De plus, ces permis n’étaient valables que pour une année et devaient être renégociés ch</w:t>
      </w:r>
      <w:r w:rsidRPr="00CB07A3">
        <w:rPr>
          <w:lang w:eastAsia="fr-FR" w:bidi="fr-FR"/>
        </w:rPr>
        <w:t>a</w:t>
      </w:r>
      <w:r w:rsidRPr="00CB07A3">
        <w:rPr>
          <w:lang w:eastAsia="fr-FR" w:bidi="fr-FR"/>
        </w:rPr>
        <w:t>que année. Les scieries régionales se trouvaient donc dans une situ</w:t>
      </w:r>
      <w:r w:rsidRPr="00CB07A3">
        <w:rPr>
          <w:lang w:eastAsia="fr-FR" w:bidi="fr-FR"/>
        </w:rPr>
        <w:t>a</w:t>
      </w:r>
      <w:r w:rsidRPr="00CB07A3">
        <w:rPr>
          <w:lang w:eastAsia="fr-FR" w:bidi="fr-FR"/>
        </w:rPr>
        <w:t>tion de dépendance par ra</w:t>
      </w:r>
      <w:r w:rsidRPr="00CB07A3">
        <w:rPr>
          <w:lang w:eastAsia="fr-FR" w:bidi="fr-FR"/>
        </w:rPr>
        <w:t>p</w:t>
      </w:r>
      <w:r w:rsidRPr="00CB07A3">
        <w:rPr>
          <w:lang w:eastAsia="fr-FR" w:bidi="fr-FR"/>
        </w:rPr>
        <w:t>port aux monopoles du papier pour leurs approvisionnements. La s</w:t>
      </w:r>
      <w:r w:rsidRPr="00CB07A3">
        <w:rPr>
          <w:lang w:eastAsia="fr-FR" w:bidi="fr-FR"/>
        </w:rPr>
        <w:t>é</w:t>
      </w:r>
      <w:r w:rsidRPr="00CB07A3">
        <w:rPr>
          <w:lang w:eastAsia="fr-FR" w:bidi="fr-FR"/>
        </w:rPr>
        <w:t>curité des approvisionnements à long terme étant la condition essentielle à toute planification dans cette i</w:t>
      </w:r>
      <w:r w:rsidRPr="00CB07A3">
        <w:rPr>
          <w:lang w:eastAsia="fr-FR" w:bidi="fr-FR"/>
        </w:rPr>
        <w:t>n</w:t>
      </w:r>
      <w:r w:rsidRPr="00CB07A3">
        <w:rPr>
          <w:lang w:eastAsia="fr-FR" w:bidi="fr-FR"/>
        </w:rPr>
        <w:t>dustrie, les entreprises ont été incapables de se moderniser et de grossir pour faire face aux cond</w:t>
      </w:r>
      <w:r w:rsidRPr="00CB07A3">
        <w:rPr>
          <w:lang w:eastAsia="fr-FR" w:bidi="fr-FR"/>
        </w:rPr>
        <w:t>i</w:t>
      </w:r>
      <w:r w:rsidRPr="00CB07A3">
        <w:rPr>
          <w:lang w:eastAsia="fr-FR" w:bidi="fr-FR"/>
        </w:rPr>
        <w:t>tions changeantes de la produc</w:t>
      </w:r>
      <w:r>
        <w:rPr>
          <w:lang w:eastAsia="fr-FR" w:bidi="fr-FR"/>
        </w:rPr>
        <w:t>tion,</w:t>
      </w:r>
      <w:r w:rsidRPr="00CB07A3">
        <w:rPr>
          <w:lang w:eastAsia="fr-FR" w:bidi="fr-FR"/>
        </w:rPr>
        <w:t xml:space="preserve"> elles étaient condamnées à st</w:t>
      </w:r>
      <w:r w:rsidRPr="00CB07A3">
        <w:rPr>
          <w:lang w:eastAsia="fr-FR" w:bidi="fr-FR"/>
        </w:rPr>
        <w:t>a</w:t>
      </w:r>
      <w:r w:rsidRPr="00CB07A3">
        <w:rPr>
          <w:lang w:eastAsia="fr-FR" w:bidi="fr-FR"/>
        </w:rPr>
        <w:t>gner, coincées entre les monopoles du papier pour leurs approvisio</w:t>
      </w:r>
      <w:r w:rsidRPr="00CB07A3">
        <w:rPr>
          <w:lang w:eastAsia="fr-FR" w:bidi="fr-FR"/>
        </w:rPr>
        <w:t>n</w:t>
      </w:r>
      <w:r w:rsidRPr="00CB07A3">
        <w:rPr>
          <w:lang w:eastAsia="fr-FR" w:bidi="fr-FR"/>
        </w:rPr>
        <w:t>nements et entre les grossistes pour l’écoulement de leur production. Notons que les scieries, propriétés des monopoles du papier, poss</w:t>
      </w:r>
      <w:r w:rsidRPr="00CB07A3">
        <w:rPr>
          <w:lang w:eastAsia="fr-FR" w:bidi="fr-FR"/>
        </w:rPr>
        <w:t>é</w:t>
      </w:r>
      <w:r w:rsidRPr="00CB07A3">
        <w:rPr>
          <w:lang w:eastAsia="fr-FR" w:bidi="fr-FR"/>
        </w:rPr>
        <w:t>daient leurs propres concessions et profitaient de la taille de la maison-mère pour écouler leur produ</w:t>
      </w:r>
      <w:r w:rsidRPr="00CB07A3">
        <w:rPr>
          <w:lang w:eastAsia="fr-FR" w:bidi="fr-FR"/>
        </w:rPr>
        <w:t>c</w:t>
      </w:r>
      <w:r w:rsidRPr="00CB07A3">
        <w:rPr>
          <w:lang w:eastAsia="fr-FR" w:bidi="fr-FR"/>
        </w:rPr>
        <w:t>tion</w:t>
      </w:r>
      <w:r>
        <w:rPr>
          <w:lang w:eastAsia="fr-FR" w:bidi="fr-FR"/>
        </w:rPr>
        <w:t> ;</w:t>
      </w:r>
      <w:r w:rsidRPr="00CB07A3">
        <w:rPr>
          <w:lang w:eastAsia="fr-FR" w:bidi="fr-FR"/>
        </w:rPr>
        <w:t xml:space="preserve"> elles s’en tiraient donc bien mieux.</w:t>
      </w:r>
    </w:p>
    <w:p w14:paraId="773BD665" w14:textId="77777777" w:rsidR="000746E3" w:rsidRPr="00CB07A3" w:rsidRDefault="000746E3" w:rsidP="000746E3">
      <w:pPr>
        <w:spacing w:before="120" w:after="120"/>
        <w:jc w:val="both"/>
      </w:pPr>
      <w:r w:rsidRPr="00CB07A3">
        <w:rPr>
          <w:lang w:eastAsia="fr-FR" w:bidi="fr-FR"/>
        </w:rPr>
        <w:t>Comme nous l’avons vu précédemment, vers 1960 les monopoles du papier n’ont plus accès à une main-d’œuvre rurale abondante, doc</w:t>
      </w:r>
      <w:r w:rsidRPr="00CB07A3">
        <w:rPr>
          <w:lang w:eastAsia="fr-FR" w:bidi="fr-FR"/>
        </w:rPr>
        <w:t>i</w:t>
      </w:r>
      <w:r w:rsidRPr="00CB07A3">
        <w:rPr>
          <w:lang w:eastAsia="fr-FR" w:bidi="fr-FR"/>
        </w:rPr>
        <w:t>le et pas chère. De plus, les produ</w:t>
      </w:r>
      <w:r w:rsidRPr="00CB07A3">
        <w:rPr>
          <w:lang w:eastAsia="fr-FR" w:bidi="fr-FR"/>
        </w:rPr>
        <w:t>c</w:t>
      </w:r>
      <w:r w:rsidRPr="00CB07A3">
        <w:rPr>
          <w:lang w:eastAsia="fr-FR" w:bidi="fr-FR"/>
        </w:rPr>
        <w:t>teurs de pâtes et papiers du sud-est des États-Unis, profitant d’une main-d’œuvre non syndiquée, obtie</w:t>
      </w:r>
      <w:r w:rsidRPr="00CB07A3">
        <w:rPr>
          <w:lang w:eastAsia="fr-FR" w:bidi="fr-FR"/>
        </w:rPr>
        <w:t>n</w:t>
      </w:r>
      <w:r w:rsidRPr="00CB07A3">
        <w:rPr>
          <w:lang w:eastAsia="fr-FR" w:bidi="fr-FR"/>
        </w:rPr>
        <w:t>nent des coûts d’approvisionnement largement inférieurs à ceux des producteurs de l’Est du Canada. Perdant de plus en plus de terrain d</w:t>
      </w:r>
      <w:r w:rsidRPr="00CB07A3">
        <w:rPr>
          <w:lang w:eastAsia="fr-FR" w:bidi="fr-FR"/>
        </w:rPr>
        <w:t>e</w:t>
      </w:r>
      <w:r w:rsidRPr="00CB07A3">
        <w:rPr>
          <w:lang w:eastAsia="fr-FR" w:bidi="fr-FR"/>
        </w:rPr>
        <w:t>vant ces nouveaux concurrents, les monopoles du papier étaient inc</w:t>
      </w:r>
      <w:r w:rsidRPr="00CB07A3">
        <w:rPr>
          <w:lang w:eastAsia="fr-FR" w:bidi="fr-FR"/>
        </w:rPr>
        <w:t>a</w:t>
      </w:r>
      <w:r w:rsidRPr="00CB07A3">
        <w:rPr>
          <w:lang w:eastAsia="fr-FR" w:bidi="fr-FR"/>
        </w:rPr>
        <w:t>pables de se sortir seul de ce guêpier.</w:t>
      </w:r>
    </w:p>
    <w:p w14:paraId="4D9CE983" w14:textId="77777777" w:rsidR="000746E3" w:rsidRDefault="000746E3" w:rsidP="000746E3">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746E3" w14:paraId="6EE979A8" w14:textId="77777777">
        <w:tc>
          <w:tcPr>
            <w:tcW w:w="8060" w:type="dxa"/>
            <w:shd w:val="clear" w:color="auto" w:fill="EEECE1"/>
          </w:tcPr>
          <w:p w14:paraId="17B71425" w14:textId="77777777" w:rsidR="000746E3" w:rsidRDefault="000746E3" w:rsidP="000746E3">
            <w:pPr>
              <w:spacing w:before="120" w:after="120"/>
              <w:jc w:val="both"/>
            </w:pPr>
          </w:p>
          <w:p w14:paraId="658C82D7" w14:textId="77777777" w:rsidR="000746E3" w:rsidRPr="00DA7744" w:rsidRDefault="000746E3" w:rsidP="000746E3">
            <w:pPr>
              <w:spacing w:before="120" w:after="120"/>
              <w:ind w:firstLine="0"/>
              <w:jc w:val="center"/>
              <w:rPr>
                <w:b/>
                <w:bCs/>
                <w:color w:val="0000FF"/>
                <w:szCs w:val="28"/>
              </w:rPr>
            </w:pPr>
            <w:r w:rsidRPr="00DA7744">
              <w:rPr>
                <w:b/>
                <w:bCs/>
                <w:color w:val="0000FF"/>
                <w:szCs w:val="28"/>
              </w:rPr>
              <w:t>Le régime des concessions forestières</w:t>
            </w:r>
          </w:p>
          <w:p w14:paraId="5A84632C" w14:textId="77777777" w:rsidR="000746E3" w:rsidRDefault="000746E3" w:rsidP="000746E3">
            <w:pPr>
              <w:spacing w:before="240" w:after="120"/>
              <w:jc w:val="both"/>
            </w:pPr>
            <w:r w:rsidRPr="00B24B2F">
              <w:t>Le régime des concessions forestières existe depuis le milieu du XIX</w:t>
            </w:r>
            <w:r w:rsidRPr="008A36DE">
              <w:rPr>
                <w:vertAlign w:val="superscript"/>
              </w:rPr>
              <w:t>e</w:t>
            </w:r>
            <w:r w:rsidRPr="00B24B2F">
              <w:t xml:space="preserve"> siècle. Ce régime consiste à vendre le droit exclusif d’exploiter le couvert boisé d’un territoire forestier donné. Généralement les concessions étaient adjugées pour des périodes longues pouvant a</w:t>
            </w:r>
            <w:r w:rsidRPr="00B24B2F">
              <w:t>t</w:t>
            </w:r>
            <w:r w:rsidRPr="00B24B2F">
              <w:t>teindre cinquante ans. Le concessionnaire en échange de son droit devait payer en plus du prix d’achat, un droit de coupe, une rente foncière annuelle en fonction de la superficie et une prime de tran</w:t>
            </w:r>
            <w:r w:rsidRPr="00B24B2F">
              <w:t>s</w:t>
            </w:r>
            <w:r w:rsidRPr="00B24B2F">
              <w:t>fert en cas de revente. En plus, le concessionnaire doit produire au MTF</w:t>
            </w:r>
            <w:r w:rsidRPr="002F1A29">
              <w:rPr>
                <w:color w:val="FF0000"/>
              </w:rPr>
              <w:t>*</w:t>
            </w:r>
            <w:r w:rsidRPr="00B24B2F">
              <w:t>, un inventaire, un programme de coupe et assurer la protection contre les incendies. Dans ce régime, l’État, même s’il est propriéta</w:t>
            </w:r>
            <w:r w:rsidRPr="00B24B2F">
              <w:t>i</w:t>
            </w:r>
            <w:r w:rsidRPr="00B24B2F">
              <w:t>re du fond de terre, n’assure qu’un rôle passif de surveillance. Cette passivité gouvernementale entretenue par le fait que durant la période</w:t>
            </w:r>
            <w:r>
              <w:t xml:space="preserve"> 1900-1930, les revenus tirés des concessions forestières comptaient pour une part très importante des revenus de la province (31% des revenus en 1920-21), a permis aux concessionnaires d’exploiter sa</w:t>
            </w:r>
            <w:r>
              <w:t>u</w:t>
            </w:r>
            <w:r>
              <w:t>vagement les meilleures forêts du Québec.</w:t>
            </w:r>
          </w:p>
          <w:p w14:paraId="23DD6C7F" w14:textId="77777777" w:rsidR="000746E3" w:rsidRDefault="000746E3" w:rsidP="000746E3">
            <w:pPr>
              <w:spacing w:before="120" w:after="120"/>
              <w:jc w:val="both"/>
            </w:pPr>
            <w:r>
              <w:t>D’une façon générale les concessionnaires se comportaient co</w:t>
            </w:r>
            <w:r>
              <w:t>m</w:t>
            </w:r>
            <w:r>
              <w:t>me les véritables propriétaires et ont exploité la forêt qui leur était concédée en fonction du temps d’amortissement de leurs investiss</w:t>
            </w:r>
            <w:r>
              <w:t>e</w:t>
            </w:r>
            <w:r>
              <w:t>ments, soit tout au plus une vingtaine d’années. Aujourd’hui ce m</w:t>
            </w:r>
            <w:r>
              <w:t>ê</w:t>
            </w:r>
            <w:r>
              <w:t>mes entreprises se plaignent du fait qu’elles sont obligées d’aller b</w:t>
            </w:r>
            <w:r>
              <w:t>û</w:t>
            </w:r>
            <w:r>
              <w:t>cher de plus en plus loin des usines autrefois entourées d’abondantes forêts.</w:t>
            </w:r>
          </w:p>
          <w:p w14:paraId="009811FE" w14:textId="77777777" w:rsidR="000746E3" w:rsidRDefault="000746E3" w:rsidP="000746E3">
            <w:pPr>
              <w:spacing w:before="120" w:after="120"/>
              <w:jc w:val="both"/>
            </w:pPr>
            <w:r>
              <w:t>* MTF : ministère des Terres et Forêts. </w:t>
            </w:r>
            <w:r>
              <w:rPr>
                <w:rStyle w:val="Appelnotedebasdep"/>
              </w:rPr>
              <w:footnoteReference w:id="77"/>
            </w:r>
          </w:p>
          <w:p w14:paraId="64F6E62F" w14:textId="77777777" w:rsidR="000746E3" w:rsidRPr="00B24B2F" w:rsidRDefault="000746E3" w:rsidP="000746E3">
            <w:pPr>
              <w:spacing w:before="120" w:after="120"/>
              <w:jc w:val="both"/>
            </w:pPr>
          </w:p>
        </w:tc>
      </w:tr>
    </w:tbl>
    <w:p w14:paraId="0DED0C82" w14:textId="77777777" w:rsidR="000746E3" w:rsidRDefault="000746E3" w:rsidP="000746E3">
      <w:pPr>
        <w:pStyle w:val="p"/>
      </w:pPr>
      <w:r w:rsidRPr="00CB07A3">
        <w:br w:type="page"/>
      </w:r>
      <w:r>
        <w:t>[97]</w:t>
      </w:r>
    </w:p>
    <w:p w14:paraId="5A058F0C" w14:textId="77777777" w:rsidR="000746E3" w:rsidRDefault="000746E3" w:rsidP="000746E3">
      <w:pPr>
        <w:spacing w:before="120" w:after="120"/>
        <w:jc w:val="both"/>
      </w:pPr>
    </w:p>
    <w:p w14:paraId="224DA590" w14:textId="77777777" w:rsidR="000746E3" w:rsidRPr="00A7158B" w:rsidRDefault="000746E3" w:rsidP="000746E3">
      <w:pPr>
        <w:pStyle w:val="planche"/>
        <w:rPr>
          <w:lang w:eastAsia="fr-FR" w:bidi="fr-FR"/>
        </w:rPr>
      </w:pPr>
      <w:r w:rsidRPr="00A7158B">
        <w:rPr>
          <w:lang w:eastAsia="fr-FR" w:bidi="fr-FR"/>
        </w:rPr>
        <w:t>Le livre vert de 1972</w:t>
      </w:r>
    </w:p>
    <w:p w14:paraId="17D555DD" w14:textId="77777777" w:rsidR="000746E3" w:rsidRPr="00CB07A3" w:rsidRDefault="000746E3" w:rsidP="000746E3">
      <w:pPr>
        <w:spacing w:before="120" w:after="120"/>
        <w:jc w:val="both"/>
      </w:pPr>
    </w:p>
    <w:p w14:paraId="6E4BBCE0" w14:textId="77777777" w:rsidR="000746E3" w:rsidRPr="00CB07A3" w:rsidRDefault="000746E3" w:rsidP="000746E3">
      <w:pPr>
        <w:spacing w:before="120" w:after="120"/>
        <w:jc w:val="both"/>
      </w:pPr>
      <w:r w:rsidRPr="00CB07A3">
        <w:rPr>
          <w:lang w:eastAsia="fr-FR" w:bidi="fr-FR"/>
        </w:rPr>
        <w:t>Pour régler ce problème, l’État québécois intervient en 1972 en publiant un livre vert</w:t>
      </w:r>
      <w:r w:rsidRPr="00CB07A3">
        <w:rPr>
          <w:vertAlign w:val="superscript"/>
          <w:lang w:eastAsia="fr-FR" w:bidi="fr-FR"/>
        </w:rPr>
        <w:t>4</w:t>
      </w:r>
      <w:r w:rsidRPr="00CB07A3">
        <w:rPr>
          <w:lang w:eastAsia="fr-FR" w:bidi="fr-FR"/>
        </w:rPr>
        <w:t xml:space="preserve"> sur la politique forestière. Constatant la baisse de compéti</w:t>
      </w:r>
      <w:r>
        <w:rPr>
          <w:lang w:eastAsia="fr-FR" w:bidi="fr-FR"/>
        </w:rPr>
        <w:t>ti</w:t>
      </w:r>
      <w:r w:rsidRPr="00CB07A3">
        <w:rPr>
          <w:lang w:eastAsia="fr-FR" w:bidi="fr-FR"/>
        </w:rPr>
        <w:t>vité de l’industrie des pâtes et papiers québécoise, l’État propose un train de mesure pour abaisser les coûts de la matière l</w:t>
      </w:r>
      <w:r w:rsidRPr="00CB07A3">
        <w:rPr>
          <w:lang w:eastAsia="fr-FR" w:bidi="fr-FR"/>
        </w:rPr>
        <w:t>i</w:t>
      </w:r>
      <w:r w:rsidRPr="00CB07A3">
        <w:rPr>
          <w:lang w:eastAsia="fr-FR" w:bidi="fr-FR"/>
        </w:rPr>
        <w:t>gneuse. L’ensemble du document est axé sur l’idée que l’État doit a</w:t>
      </w:r>
      <w:r w:rsidRPr="00CB07A3">
        <w:rPr>
          <w:lang w:eastAsia="fr-FR" w:bidi="fr-FR"/>
        </w:rPr>
        <w:t>s</w:t>
      </w:r>
      <w:r w:rsidRPr="00CB07A3">
        <w:rPr>
          <w:lang w:eastAsia="fr-FR" w:bidi="fr-FR"/>
        </w:rPr>
        <w:t>sumer un rôle de plus en plus actif et pour cela, la principale mesure annoncée est la fin du régime des concessions fore</w:t>
      </w:r>
      <w:r w:rsidRPr="00CB07A3">
        <w:rPr>
          <w:lang w:eastAsia="fr-FR" w:bidi="fr-FR"/>
        </w:rPr>
        <w:t>s</w:t>
      </w:r>
      <w:r w:rsidRPr="00CB07A3">
        <w:rPr>
          <w:lang w:eastAsia="fr-FR" w:bidi="fr-FR"/>
        </w:rPr>
        <w:t>tières. La fin du régime des concessions permettra une utilisation plus efficace de la matière ligneuse et permettra de faire supporter par l’ensemble de la collectivité une partie des frais de gestion de la forêt (ceci étant just</w:t>
      </w:r>
      <w:r w:rsidRPr="00CB07A3">
        <w:rPr>
          <w:lang w:eastAsia="fr-FR" w:bidi="fr-FR"/>
        </w:rPr>
        <w:t>i</w:t>
      </w:r>
      <w:r w:rsidRPr="00CB07A3">
        <w:rPr>
          <w:lang w:eastAsia="fr-FR" w:bidi="fr-FR"/>
        </w:rPr>
        <w:t>fié par l’accès libre du public à la forêt pour fin de villégiature).</w:t>
      </w:r>
    </w:p>
    <w:p w14:paraId="6A99C30D" w14:textId="77777777" w:rsidR="000746E3" w:rsidRPr="00CB07A3" w:rsidRDefault="000746E3" w:rsidP="000746E3">
      <w:pPr>
        <w:spacing w:before="120" w:after="120"/>
        <w:jc w:val="both"/>
      </w:pPr>
      <w:r w:rsidRPr="00CB07A3">
        <w:rPr>
          <w:lang w:eastAsia="fr-FR" w:bidi="fr-FR"/>
        </w:rPr>
        <w:t>Dorénavant, toute la forêt publique sera divisée en forêts domani</w:t>
      </w:r>
      <w:r w:rsidRPr="00CB07A3">
        <w:rPr>
          <w:lang w:eastAsia="fr-FR" w:bidi="fr-FR"/>
        </w:rPr>
        <w:t>a</w:t>
      </w:r>
      <w:r w:rsidRPr="00CB07A3">
        <w:rPr>
          <w:lang w:eastAsia="fr-FR" w:bidi="fr-FR"/>
        </w:rPr>
        <w:t>les et le ministère distribuera des garanties d’approvisionnement aux entreprises forestières dans l’optique d’une utilisation optimale de la matière ligneuse. C’est ainsi que les entreprises de pâtes et papiers seront incitées à s’équiper pour être en mesure de recevoir leur mati</w:t>
      </w:r>
      <w:r w:rsidRPr="00CB07A3">
        <w:rPr>
          <w:lang w:eastAsia="fr-FR" w:bidi="fr-FR"/>
        </w:rPr>
        <w:t>è</w:t>
      </w:r>
      <w:r w:rsidRPr="00CB07A3">
        <w:rPr>
          <w:lang w:eastAsia="fr-FR" w:bidi="fr-FR"/>
        </w:rPr>
        <w:t>re ligneuse sous forme de copeaux et que les scieries seront encour</w:t>
      </w:r>
      <w:r w:rsidRPr="00CB07A3">
        <w:rPr>
          <w:lang w:eastAsia="fr-FR" w:bidi="fr-FR"/>
        </w:rPr>
        <w:t>a</w:t>
      </w:r>
      <w:r w:rsidRPr="00CB07A3">
        <w:rPr>
          <w:lang w:eastAsia="fr-FR" w:bidi="fr-FR"/>
        </w:rPr>
        <w:t>gées à produire des copeaux avec leurs do</w:t>
      </w:r>
      <w:r w:rsidRPr="00CB07A3">
        <w:rPr>
          <w:lang w:eastAsia="fr-FR" w:bidi="fr-FR"/>
        </w:rPr>
        <w:t>s</w:t>
      </w:r>
      <w:r w:rsidRPr="00CB07A3">
        <w:rPr>
          <w:lang w:eastAsia="fr-FR" w:bidi="fr-FR"/>
        </w:rPr>
        <w:t>ses</w:t>
      </w:r>
      <w:r>
        <w:rPr>
          <w:lang w:eastAsia="fr-FR" w:bidi="fr-FR"/>
        </w:rPr>
        <w:t> </w:t>
      </w:r>
      <w:r>
        <w:rPr>
          <w:rStyle w:val="Appelnotedebasdep"/>
          <w:lang w:eastAsia="fr-FR" w:bidi="fr-FR"/>
        </w:rPr>
        <w:footnoteReference w:customMarkFollows="1" w:id="78"/>
        <w:t>*</w:t>
      </w:r>
      <w:r>
        <w:rPr>
          <w:lang w:eastAsia="fr-FR" w:bidi="fr-FR"/>
        </w:rPr>
        <w:t> </w:t>
      </w:r>
      <w:r>
        <w:rPr>
          <w:rStyle w:val="Appelnotedebasdep"/>
          <w:lang w:eastAsia="fr-FR" w:bidi="fr-FR"/>
        </w:rPr>
        <w:footnoteReference w:id="79"/>
      </w:r>
      <w:r w:rsidRPr="00CB07A3">
        <w:rPr>
          <w:lang w:eastAsia="fr-FR" w:bidi="fr-FR"/>
        </w:rPr>
        <w:t>.</w:t>
      </w:r>
    </w:p>
    <w:p w14:paraId="27DCB64C" w14:textId="77777777" w:rsidR="000746E3" w:rsidRPr="00CB07A3" w:rsidRDefault="000746E3" w:rsidP="000746E3">
      <w:pPr>
        <w:spacing w:before="120" w:after="120"/>
        <w:jc w:val="both"/>
      </w:pPr>
      <w:r w:rsidRPr="00CB07A3">
        <w:rPr>
          <w:lang w:eastAsia="fr-FR" w:bidi="fr-FR"/>
        </w:rPr>
        <w:t>Pour l’industrie du sciage, la fin du régime des concessions a sign</w:t>
      </w:r>
      <w:r w:rsidRPr="00CB07A3">
        <w:rPr>
          <w:lang w:eastAsia="fr-FR" w:bidi="fr-FR"/>
        </w:rPr>
        <w:t>i</w:t>
      </w:r>
      <w:r w:rsidRPr="00CB07A3">
        <w:rPr>
          <w:lang w:eastAsia="fr-FR" w:bidi="fr-FR"/>
        </w:rPr>
        <w:t>fié la fin de la dépendance face aux concessionnaires pour leurs a</w:t>
      </w:r>
      <w:r w:rsidRPr="00CB07A3">
        <w:rPr>
          <w:lang w:eastAsia="fr-FR" w:bidi="fr-FR"/>
        </w:rPr>
        <w:t>p</w:t>
      </w:r>
      <w:r w:rsidRPr="00CB07A3">
        <w:rPr>
          <w:lang w:eastAsia="fr-FR" w:bidi="fr-FR"/>
        </w:rPr>
        <w:t>provisionnements, ce qui a donné une impulsion nouvelle à cette i</w:t>
      </w:r>
      <w:r w:rsidRPr="00CB07A3">
        <w:rPr>
          <w:lang w:eastAsia="fr-FR" w:bidi="fr-FR"/>
        </w:rPr>
        <w:t>n</w:t>
      </w:r>
      <w:r w:rsidRPr="00CB07A3">
        <w:rPr>
          <w:lang w:eastAsia="fr-FR" w:bidi="fr-FR"/>
        </w:rPr>
        <w:t>dustrie. En effet, les e</w:t>
      </w:r>
      <w:r w:rsidRPr="00CB07A3">
        <w:rPr>
          <w:lang w:eastAsia="fr-FR" w:bidi="fr-FR"/>
        </w:rPr>
        <w:t>n</w:t>
      </w:r>
      <w:r w:rsidRPr="00CB07A3">
        <w:rPr>
          <w:lang w:eastAsia="fr-FR" w:bidi="fr-FR"/>
        </w:rPr>
        <w:t>treprises de sciage obtiennent maintenant des garanties pour une durée de dix ans. Toutefois, les volumes qui leur sont garantis sont constitués principalement de peuplement mature de faible diamètre.</w:t>
      </w:r>
    </w:p>
    <w:p w14:paraId="594A3CA7" w14:textId="77777777" w:rsidR="000746E3" w:rsidRPr="00CB07A3" w:rsidRDefault="000746E3" w:rsidP="000746E3">
      <w:pPr>
        <w:spacing w:before="120" w:after="120"/>
        <w:jc w:val="both"/>
      </w:pPr>
      <w:r w:rsidRPr="00CB07A3">
        <w:rPr>
          <w:lang w:eastAsia="fr-FR" w:bidi="fr-FR"/>
        </w:rPr>
        <w:t>Or, l’industrie du sciage a traditionnellement exploité les peupl</w:t>
      </w:r>
      <w:r w:rsidRPr="00CB07A3">
        <w:rPr>
          <w:lang w:eastAsia="fr-FR" w:bidi="fr-FR"/>
        </w:rPr>
        <w:t>e</w:t>
      </w:r>
      <w:r w:rsidRPr="00CB07A3">
        <w:rPr>
          <w:lang w:eastAsia="fr-FR" w:bidi="fr-FR"/>
        </w:rPr>
        <w:t>ments de forts diamètres de telle sorte que les usines ne sont pas équ</w:t>
      </w:r>
      <w:r w:rsidRPr="00CB07A3">
        <w:rPr>
          <w:lang w:eastAsia="fr-FR" w:bidi="fr-FR"/>
        </w:rPr>
        <w:t>i</w:t>
      </w:r>
      <w:r w:rsidRPr="00CB07A3">
        <w:rPr>
          <w:lang w:eastAsia="fr-FR" w:bidi="fr-FR"/>
        </w:rPr>
        <w:t>pées pour transformer tous les rondins des volumes qui leur sont</w:t>
      </w:r>
      <w:r>
        <w:rPr>
          <w:lang w:eastAsia="fr-FR" w:bidi="fr-FR"/>
        </w:rPr>
        <w:t xml:space="preserve"> </w:t>
      </w:r>
      <w:r w:rsidRPr="00CB07A3">
        <w:rPr>
          <w:lang w:eastAsia="fr-FR" w:bidi="fr-FR"/>
        </w:rPr>
        <w:t>g</w:t>
      </w:r>
      <w:r w:rsidRPr="00CB07A3">
        <w:rPr>
          <w:lang w:eastAsia="fr-FR" w:bidi="fr-FR"/>
        </w:rPr>
        <w:t>a</w:t>
      </w:r>
      <w:r w:rsidRPr="00CB07A3">
        <w:rPr>
          <w:lang w:eastAsia="fr-FR" w:bidi="fr-FR"/>
        </w:rPr>
        <w:t>rantis. Les entreprises doivent donc s’équiper en conséquence. La technologie pour transformer les bois de faible dimension a la caract</w:t>
      </w:r>
      <w:r w:rsidRPr="00CB07A3">
        <w:rPr>
          <w:lang w:eastAsia="fr-FR" w:bidi="fr-FR"/>
        </w:rPr>
        <w:t>é</w:t>
      </w:r>
      <w:r w:rsidRPr="00CB07A3">
        <w:rPr>
          <w:lang w:eastAsia="fr-FR" w:bidi="fr-FR"/>
        </w:rPr>
        <w:t>ristique de produire beaucoup de résidus qui doivent nécessair</w:t>
      </w:r>
      <w:r w:rsidRPr="00CB07A3">
        <w:rPr>
          <w:lang w:eastAsia="fr-FR" w:bidi="fr-FR"/>
        </w:rPr>
        <w:t>e</w:t>
      </w:r>
      <w:r w:rsidRPr="00CB07A3">
        <w:rPr>
          <w:lang w:eastAsia="fr-FR" w:bidi="fr-FR"/>
        </w:rPr>
        <w:t>ment être vendus pour rentabiliser les opérations.</w:t>
      </w:r>
    </w:p>
    <w:p w14:paraId="1005B19B" w14:textId="77777777" w:rsidR="000746E3" w:rsidRPr="00CB07A3" w:rsidRDefault="000746E3" w:rsidP="000746E3">
      <w:pPr>
        <w:spacing w:before="120" w:after="120"/>
        <w:jc w:val="both"/>
      </w:pPr>
      <w:r w:rsidRPr="00CB07A3">
        <w:rPr>
          <w:lang w:eastAsia="fr-FR" w:bidi="fr-FR"/>
        </w:rPr>
        <w:t>Pour leur part, les monopoles du papier perdent leurs concessions forestières. Lors de l’annonce de la fin du r</w:t>
      </w:r>
      <w:r w:rsidRPr="00CB07A3">
        <w:rPr>
          <w:lang w:eastAsia="fr-FR" w:bidi="fr-FR"/>
        </w:rPr>
        <w:t>é</w:t>
      </w:r>
      <w:r w:rsidRPr="00CB07A3">
        <w:rPr>
          <w:lang w:eastAsia="fr-FR" w:bidi="fr-FR"/>
        </w:rPr>
        <w:t>gime des concessions, ceux-ci s’étaient opposés à cette mesure. Toutefois, il s’avère que les conditions dans lesquelles se sont faites les rétrocessions ont été j</w:t>
      </w:r>
      <w:r w:rsidRPr="00CB07A3">
        <w:rPr>
          <w:lang w:eastAsia="fr-FR" w:bidi="fr-FR"/>
        </w:rPr>
        <w:t>u</w:t>
      </w:r>
      <w:r w:rsidRPr="00CB07A3">
        <w:rPr>
          <w:lang w:eastAsia="fr-FR" w:bidi="fr-FR"/>
        </w:rPr>
        <w:t>gées satisfaisantes par les monopoles car aujourd’hui ceux-ci ne s’opposent plus aux rétrocessions.</w:t>
      </w:r>
    </w:p>
    <w:p w14:paraId="457B401B" w14:textId="77777777" w:rsidR="000746E3" w:rsidRDefault="000746E3" w:rsidP="000746E3">
      <w:pPr>
        <w:spacing w:before="120" w:after="120"/>
        <w:jc w:val="both"/>
        <w:rPr>
          <w:lang w:eastAsia="fr-FR" w:bidi="fr-FR"/>
        </w:rPr>
      </w:pPr>
    </w:p>
    <w:p w14:paraId="24571983" w14:textId="77777777" w:rsidR="000746E3" w:rsidRPr="00CD7991" w:rsidRDefault="000746E3" w:rsidP="000746E3">
      <w:pPr>
        <w:pStyle w:val="planche"/>
      </w:pPr>
      <w:r w:rsidRPr="00CD7991">
        <w:rPr>
          <w:lang w:eastAsia="fr-FR" w:bidi="fr-FR"/>
        </w:rPr>
        <w:t>Commerce des résidus du sciage</w:t>
      </w:r>
    </w:p>
    <w:p w14:paraId="3C7A77EE" w14:textId="77777777" w:rsidR="000746E3" w:rsidRDefault="000746E3" w:rsidP="000746E3">
      <w:pPr>
        <w:spacing w:before="120" w:after="120"/>
        <w:jc w:val="both"/>
        <w:rPr>
          <w:lang w:eastAsia="fr-FR" w:bidi="fr-FR"/>
        </w:rPr>
      </w:pPr>
    </w:p>
    <w:p w14:paraId="4157A7EC" w14:textId="77777777" w:rsidR="000746E3" w:rsidRPr="00CB07A3" w:rsidRDefault="000746E3" w:rsidP="000746E3">
      <w:pPr>
        <w:spacing w:before="120" w:after="120"/>
        <w:jc w:val="both"/>
      </w:pPr>
      <w:r w:rsidRPr="00CB07A3">
        <w:rPr>
          <w:lang w:eastAsia="fr-FR" w:bidi="fr-FR"/>
        </w:rPr>
        <w:t>Une des modalités des rétrocessions en plus des indemnités fina</w:t>
      </w:r>
      <w:r w:rsidRPr="00CB07A3">
        <w:rPr>
          <w:lang w:eastAsia="fr-FR" w:bidi="fr-FR"/>
        </w:rPr>
        <w:t>n</w:t>
      </w:r>
      <w:r w:rsidRPr="00CB07A3">
        <w:rPr>
          <w:lang w:eastAsia="fr-FR" w:bidi="fr-FR"/>
        </w:rPr>
        <w:t>cières versées par l’État, octroyait aux monopoles du papier des g</w:t>
      </w:r>
      <w:r w:rsidRPr="00CB07A3">
        <w:rPr>
          <w:lang w:eastAsia="fr-FR" w:bidi="fr-FR"/>
        </w:rPr>
        <w:t>a</w:t>
      </w:r>
      <w:r w:rsidRPr="00CB07A3">
        <w:rPr>
          <w:lang w:eastAsia="fr-FR" w:bidi="fr-FR"/>
        </w:rPr>
        <w:t>ranties à long terme (25 ans) sous forme de droits de coupe en forêt publique ou bien sous forme de résidus du sciage. Les entreprises de sciage qui profitaient des rétrocessions pour avoir accès à la forêt p</w:t>
      </w:r>
      <w:r w:rsidRPr="00CB07A3">
        <w:rPr>
          <w:lang w:eastAsia="fr-FR" w:bidi="fr-FR"/>
        </w:rPr>
        <w:t>u</w:t>
      </w:r>
      <w:r w:rsidRPr="00CB07A3">
        <w:rPr>
          <w:lang w:eastAsia="fr-FR" w:bidi="fr-FR"/>
        </w:rPr>
        <w:t>blique devaient s’engager à fournir une quantité déte</w:t>
      </w:r>
      <w:r w:rsidRPr="00CB07A3">
        <w:rPr>
          <w:lang w:eastAsia="fr-FR" w:bidi="fr-FR"/>
        </w:rPr>
        <w:t>r</w:t>
      </w:r>
      <w:r w:rsidRPr="00CB07A3">
        <w:rPr>
          <w:lang w:eastAsia="fr-FR" w:bidi="fr-FR"/>
        </w:rPr>
        <w:t>minée de résidus à l’ancien concessionnaire, le prix devant être négocié entre les deux parties. En cas de mésentente sur le prix, un arbitre tranche le dile</w:t>
      </w:r>
      <w:r w:rsidRPr="00CB07A3">
        <w:rPr>
          <w:lang w:eastAsia="fr-FR" w:bidi="fr-FR"/>
        </w:rPr>
        <w:t>m</w:t>
      </w:r>
      <w:r w:rsidRPr="00CB07A3">
        <w:rPr>
          <w:lang w:eastAsia="fr-FR" w:bidi="fr-FR"/>
        </w:rPr>
        <w:t>me. Il y a donc cré</w:t>
      </w:r>
      <w:r w:rsidRPr="00CB07A3">
        <w:rPr>
          <w:lang w:eastAsia="fr-FR" w:bidi="fr-FR"/>
        </w:rPr>
        <w:t>a</w:t>
      </w:r>
      <w:r w:rsidRPr="00CB07A3">
        <w:rPr>
          <w:lang w:eastAsia="fr-FR" w:bidi="fr-FR"/>
        </w:rPr>
        <w:t>tion de deux marchés des résidus du sciage</w:t>
      </w:r>
      <w:r>
        <w:rPr>
          <w:lang w:eastAsia="fr-FR" w:bidi="fr-FR"/>
        </w:rPr>
        <w:t> :</w:t>
      </w:r>
      <w:r w:rsidRPr="00CB07A3">
        <w:rPr>
          <w:lang w:eastAsia="fr-FR" w:bidi="fr-FR"/>
        </w:rPr>
        <w:t xml:space="preserve"> un marché lié, tel que décrit plus haut, et un marché libre où les entrepr</w:t>
      </w:r>
      <w:r w:rsidRPr="00CB07A3">
        <w:rPr>
          <w:lang w:eastAsia="fr-FR" w:bidi="fr-FR"/>
        </w:rPr>
        <w:t>i</w:t>
      </w:r>
      <w:r w:rsidRPr="00CB07A3">
        <w:rPr>
          <w:lang w:eastAsia="fr-FR" w:bidi="fr-FR"/>
        </w:rPr>
        <w:t>ses de sciage et de pâtes et papiers sont libres de faire affaire avec qui elles veulent.</w:t>
      </w:r>
    </w:p>
    <w:p w14:paraId="5AD1E6FE" w14:textId="77777777" w:rsidR="000746E3" w:rsidRDefault="000746E3" w:rsidP="000746E3">
      <w:pPr>
        <w:spacing w:before="120" w:after="120"/>
        <w:jc w:val="both"/>
      </w:pPr>
      <w:r w:rsidRPr="00CB07A3">
        <w:rPr>
          <w:lang w:eastAsia="fr-FR" w:bidi="fr-FR"/>
        </w:rPr>
        <w:t>Assez clairement, il y a un lien très étroit qui est noué entre ces deux industries. Toutefois, ce lien ne semble pas être aussi astreignant pour les deux parties. En effet, dans la région, il y a plus de trente scieries qui produisent des copeaux et</w:t>
      </w:r>
      <w:r>
        <w:rPr>
          <w:lang w:eastAsia="fr-FR" w:bidi="fr-FR"/>
        </w:rPr>
        <w:t xml:space="preserve"> </w:t>
      </w:r>
      <w:r>
        <w:t xml:space="preserve">[98] </w:t>
      </w:r>
      <w:r w:rsidRPr="00CB07A3">
        <w:rPr>
          <w:lang w:eastAsia="fr-FR" w:bidi="fr-FR"/>
        </w:rPr>
        <w:t>seulement deux entreprises de pâtes et papiers qui achètent en grande quantité des résidus du sciage. De plus, la capacité de produ</w:t>
      </w:r>
      <w:r w:rsidRPr="00CB07A3">
        <w:rPr>
          <w:lang w:eastAsia="fr-FR" w:bidi="fr-FR"/>
        </w:rPr>
        <w:t>c</w:t>
      </w:r>
      <w:r w:rsidRPr="00CB07A3">
        <w:rPr>
          <w:lang w:eastAsia="fr-FR" w:bidi="fr-FR"/>
        </w:rPr>
        <w:t>tion de résidus est supérieure à la demande régionale</w:t>
      </w:r>
      <w:r>
        <w:rPr>
          <w:lang w:eastAsia="fr-FR" w:bidi="fr-FR"/>
        </w:rPr>
        <w:t> </w:t>
      </w:r>
      <w:r>
        <w:rPr>
          <w:rStyle w:val="Appelnotedebasdep"/>
          <w:lang w:eastAsia="fr-FR" w:bidi="fr-FR"/>
        </w:rPr>
        <w:footnoteReference w:id="80"/>
      </w:r>
      <w:r w:rsidRPr="0010174A">
        <w:rPr>
          <w:lang w:eastAsia="fr-FR" w:bidi="fr-FR"/>
        </w:rPr>
        <w:t>.</w:t>
      </w:r>
      <w:r w:rsidRPr="00CB07A3">
        <w:rPr>
          <w:lang w:eastAsia="fr-FR" w:bidi="fr-FR"/>
        </w:rPr>
        <w:t xml:space="preserve"> L’excédent doit être exporté hors de la r</w:t>
      </w:r>
      <w:r w:rsidRPr="00CB07A3">
        <w:rPr>
          <w:lang w:eastAsia="fr-FR" w:bidi="fr-FR"/>
        </w:rPr>
        <w:t>é</w:t>
      </w:r>
      <w:r w:rsidRPr="00CB07A3">
        <w:rPr>
          <w:lang w:eastAsia="fr-FR" w:bidi="fr-FR"/>
        </w:rPr>
        <w:t>gion, et comme les coûts de transport sont à la charge de la scierie, plus l’acheteur est loin moins la vente est profit</w:t>
      </w:r>
      <w:r w:rsidRPr="00CB07A3">
        <w:rPr>
          <w:lang w:eastAsia="fr-FR" w:bidi="fr-FR"/>
        </w:rPr>
        <w:t>a</w:t>
      </w:r>
      <w:r w:rsidRPr="00CB07A3">
        <w:rPr>
          <w:lang w:eastAsia="fr-FR" w:bidi="fr-FR"/>
        </w:rPr>
        <w:t>ble.</w:t>
      </w:r>
    </w:p>
    <w:p w14:paraId="41978B72" w14:textId="77777777" w:rsidR="000746E3" w:rsidRDefault="000746E3" w:rsidP="000746E3">
      <w:pPr>
        <w:spacing w:before="120" w:after="120"/>
        <w:jc w:val="both"/>
      </w:pPr>
    </w:p>
    <w:p w14:paraId="6DCD60D7" w14:textId="77777777" w:rsidR="000746E3" w:rsidRDefault="000E0785" w:rsidP="000746E3">
      <w:pPr>
        <w:pStyle w:val="fig"/>
      </w:pPr>
      <w:r>
        <w:rPr>
          <w:noProof/>
        </w:rPr>
        <w:drawing>
          <wp:inline distT="0" distB="0" distL="0" distR="0" wp14:anchorId="2F4DCC17" wp14:editId="569B53D0">
            <wp:extent cx="4889500" cy="36068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9500" cy="3606800"/>
                    </a:xfrm>
                    <a:prstGeom prst="rect">
                      <a:avLst/>
                    </a:prstGeom>
                    <a:noFill/>
                    <a:ln>
                      <a:noFill/>
                    </a:ln>
                  </pic:spPr>
                </pic:pic>
              </a:graphicData>
            </a:graphic>
          </wp:inline>
        </w:drawing>
      </w:r>
    </w:p>
    <w:p w14:paraId="7B08FC6E" w14:textId="77777777" w:rsidR="000746E3" w:rsidRDefault="000746E3" w:rsidP="000746E3">
      <w:pPr>
        <w:pStyle w:val="figst"/>
      </w:pPr>
      <w:r>
        <w:t>Travail dans la cour à bois d’une petite scierie</w:t>
      </w:r>
    </w:p>
    <w:p w14:paraId="22C9108F" w14:textId="77777777" w:rsidR="000746E3" w:rsidRPr="00CB07A3" w:rsidRDefault="000746E3" w:rsidP="000746E3">
      <w:pPr>
        <w:spacing w:before="120" w:after="120"/>
        <w:jc w:val="both"/>
      </w:pPr>
    </w:p>
    <w:p w14:paraId="168CF686" w14:textId="77777777" w:rsidR="000746E3" w:rsidRDefault="000746E3" w:rsidP="000746E3">
      <w:pPr>
        <w:spacing w:before="120" w:after="120"/>
        <w:jc w:val="both"/>
        <w:rPr>
          <w:lang w:eastAsia="fr-FR" w:bidi="fr-FR"/>
        </w:rPr>
      </w:pPr>
    </w:p>
    <w:p w14:paraId="38DA2B7A" w14:textId="77777777" w:rsidR="000746E3" w:rsidRPr="00CB07A3" w:rsidRDefault="000746E3" w:rsidP="000746E3">
      <w:pPr>
        <w:spacing w:before="120" w:after="120"/>
        <w:jc w:val="both"/>
      </w:pPr>
      <w:r w:rsidRPr="00CB07A3">
        <w:rPr>
          <w:lang w:eastAsia="fr-FR" w:bidi="fr-FR"/>
        </w:rPr>
        <w:t>De par leur petit nombre, il est très facile aux monop</w:t>
      </w:r>
      <w:r w:rsidRPr="00CB07A3">
        <w:rPr>
          <w:lang w:eastAsia="fr-FR" w:bidi="fr-FR"/>
        </w:rPr>
        <w:t>o</w:t>
      </w:r>
      <w:r w:rsidRPr="00CB07A3">
        <w:rPr>
          <w:lang w:eastAsia="fr-FR" w:bidi="fr-FR"/>
        </w:rPr>
        <w:t>les du papier de s’entendre entre eux pour fixer les prix. Pour leur part, les entrepr</w:t>
      </w:r>
      <w:r w:rsidRPr="00CB07A3">
        <w:rPr>
          <w:lang w:eastAsia="fr-FR" w:bidi="fr-FR"/>
        </w:rPr>
        <w:t>i</w:t>
      </w:r>
      <w:r w:rsidRPr="00CB07A3">
        <w:rPr>
          <w:lang w:eastAsia="fr-FR" w:bidi="fr-FR"/>
        </w:rPr>
        <w:t>ses de sciage malgré leurs tentatives de s’ériger en cartel pour nég</w:t>
      </w:r>
      <w:r w:rsidRPr="00CB07A3">
        <w:rPr>
          <w:lang w:eastAsia="fr-FR" w:bidi="fr-FR"/>
        </w:rPr>
        <w:t>o</w:t>
      </w:r>
      <w:r w:rsidRPr="00CB07A3">
        <w:rPr>
          <w:lang w:eastAsia="fr-FR" w:bidi="fr-FR"/>
        </w:rPr>
        <w:t>cier les prix, n’ont j</w:t>
      </w:r>
      <w:r w:rsidRPr="00CB07A3">
        <w:rPr>
          <w:lang w:eastAsia="fr-FR" w:bidi="fr-FR"/>
        </w:rPr>
        <w:t>a</w:t>
      </w:r>
      <w:r w:rsidRPr="00CB07A3">
        <w:rPr>
          <w:lang w:eastAsia="fr-FR" w:bidi="fr-FR"/>
        </w:rPr>
        <w:t>mais été capables de garder l’unité</w:t>
      </w:r>
      <w:r>
        <w:rPr>
          <w:lang w:eastAsia="fr-FR" w:bidi="fr-FR"/>
        </w:rPr>
        <w:t> ;</w:t>
      </w:r>
      <w:r w:rsidRPr="00CB07A3">
        <w:rPr>
          <w:lang w:eastAsia="fr-FR" w:bidi="fr-FR"/>
        </w:rPr>
        <w:t xml:space="preserve"> chaque fois, l’un des membres décidait de quitter le cartel et faisait ainsi perdre le pouvoir de négociation du cartel. Nous avons donc affaire à un ma</w:t>
      </w:r>
      <w:r w:rsidRPr="00CB07A3">
        <w:rPr>
          <w:lang w:eastAsia="fr-FR" w:bidi="fr-FR"/>
        </w:rPr>
        <w:t>r</w:t>
      </w:r>
      <w:r w:rsidRPr="00CB07A3">
        <w:rPr>
          <w:lang w:eastAsia="fr-FR" w:bidi="fr-FR"/>
        </w:rPr>
        <w:t>ché où l’acheteur a un net avantage sur le vendeur.</w:t>
      </w:r>
    </w:p>
    <w:p w14:paraId="24C2B506" w14:textId="77777777" w:rsidR="000746E3" w:rsidRPr="00CB07A3" w:rsidRDefault="000746E3" w:rsidP="000746E3">
      <w:pPr>
        <w:spacing w:before="120" w:after="120"/>
        <w:jc w:val="both"/>
      </w:pPr>
      <w:r w:rsidRPr="00CB07A3">
        <w:rPr>
          <w:lang w:eastAsia="fr-FR" w:bidi="fr-FR"/>
        </w:rPr>
        <w:t>Malgré cette situation, les scieries n’ont pas le choix, car actuell</w:t>
      </w:r>
      <w:r w:rsidRPr="00CB07A3">
        <w:rPr>
          <w:lang w:eastAsia="fr-FR" w:bidi="fr-FR"/>
        </w:rPr>
        <w:t>e</w:t>
      </w:r>
      <w:r w:rsidRPr="00CB07A3">
        <w:rPr>
          <w:lang w:eastAsia="fr-FR" w:bidi="fr-FR"/>
        </w:rPr>
        <w:t>ment, dans la région il n’y a pas d’autres ach</w:t>
      </w:r>
      <w:r w:rsidRPr="00CB07A3">
        <w:rPr>
          <w:lang w:eastAsia="fr-FR" w:bidi="fr-FR"/>
        </w:rPr>
        <w:t>e</w:t>
      </w:r>
      <w:r w:rsidRPr="00CB07A3">
        <w:rPr>
          <w:lang w:eastAsia="fr-FR" w:bidi="fr-FR"/>
        </w:rPr>
        <w:t>teurs</w:t>
      </w:r>
      <w:r>
        <w:rPr>
          <w:lang w:eastAsia="fr-FR" w:bidi="fr-FR"/>
        </w:rPr>
        <w:t xml:space="preserve"> </w:t>
      </w:r>
      <w:r w:rsidRPr="00CB07A3">
        <w:rPr>
          <w:lang w:eastAsia="fr-FR" w:bidi="fr-FR"/>
        </w:rPr>
        <w:t>de copeaux et que, de plus en plus, il devient primordial pour les scieries de vendre leurs résidus pour se re</w:t>
      </w:r>
      <w:r w:rsidRPr="00CB07A3">
        <w:rPr>
          <w:lang w:eastAsia="fr-FR" w:bidi="fr-FR"/>
        </w:rPr>
        <w:t>n</w:t>
      </w:r>
      <w:r w:rsidRPr="00CB07A3">
        <w:rPr>
          <w:lang w:eastAsia="fr-FR" w:bidi="fr-FR"/>
        </w:rPr>
        <w:t>tabiliser. Quand on pense que plus de 50</w:t>
      </w:r>
      <w:r>
        <w:rPr>
          <w:lang w:eastAsia="fr-FR" w:bidi="fr-FR"/>
        </w:rPr>
        <w:t>%</w:t>
      </w:r>
      <w:r w:rsidRPr="00CB07A3">
        <w:rPr>
          <w:lang w:eastAsia="fr-FR" w:bidi="fr-FR"/>
        </w:rPr>
        <w:t xml:space="preserve"> de la matière ligneuse transformée par les scieries est constituée de sci</w:t>
      </w:r>
      <w:r w:rsidRPr="00CB07A3">
        <w:rPr>
          <w:lang w:eastAsia="fr-FR" w:bidi="fr-FR"/>
        </w:rPr>
        <w:t>u</w:t>
      </w:r>
      <w:r w:rsidRPr="00CB07A3">
        <w:rPr>
          <w:lang w:eastAsia="fr-FR" w:bidi="fr-FR"/>
        </w:rPr>
        <w:t>res, planures et copeaux, ces derniers deviennent plus que des résidus mais bien une production propre qui a autant d’importance pour la sc</w:t>
      </w:r>
      <w:r>
        <w:rPr>
          <w:lang w:eastAsia="fr-FR" w:bidi="fr-FR"/>
        </w:rPr>
        <w:t xml:space="preserve">ierie que la production de bois </w:t>
      </w:r>
      <w:r w:rsidRPr="00CB07A3">
        <w:rPr>
          <w:lang w:eastAsia="fr-FR" w:bidi="fr-FR"/>
        </w:rPr>
        <w:t>d’</w:t>
      </w:r>
      <w:r>
        <w:rPr>
          <w:lang w:eastAsia="fr-FR" w:bidi="fr-FR"/>
        </w:rPr>
        <w:t>œuvre</w:t>
      </w:r>
      <w:r w:rsidRPr="00CB07A3">
        <w:rPr>
          <w:lang w:eastAsia="fr-FR" w:bidi="fr-FR"/>
        </w:rPr>
        <w:t>. Ceci est d’autant plus vrai que pendant les périodes de baisse de la de</w:t>
      </w:r>
      <w:r>
        <w:rPr>
          <w:lang w:eastAsia="fr-FR" w:bidi="fr-FR"/>
        </w:rPr>
        <w:t xml:space="preserve">mande de bois </w:t>
      </w:r>
      <w:r w:rsidRPr="00CB07A3">
        <w:rPr>
          <w:lang w:eastAsia="fr-FR" w:bidi="fr-FR"/>
        </w:rPr>
        <w:t>d’</w:t>
      </w:r>
      <w:r>
        <w:rPr>
          <w:lang w:eastAsia="fr-FR" w:bidi="fr-FR"/>
        </w:rPr>
        <w:t>œuvre</w:t>
      </w:r>
      <w:r w:rsidRPr="00CB07A3">
        <w:rPr>
          <w:lang w:eastAsia="fr-FR" w:bidi="fr-FR"/>
        </w:rPr>
        <w:t>, certa</w:t>
      </w:r>
      <w:r w:rsidRPr="00CB07A3">
        <w:rPr>
          <w:lang w:eastAsia="fr-FR" w:bidi="fr-FR"/>
        </w:rPr>
        <w:t>i</w:t>
      </w:r>
      <w:r w:rsidRPr="00CB07A3">
        <w:rPr>
          <w:lang w:eastAsia="fr-FR" w:bidi="fr-FR"/>
        </w:rPr>
        <w:t>nes scieries n’ont produit que des copeaux, ce qui leur a pe</w:t>
      </w:r>
      <w:r w:rsidRPr="00CB07A3">
        <w:rPr>
          <w:lang w:eastAsia="fr-FR" w:bidi="fr-FR"/>
        </w:rPr>
        <w:t>r</w:t>
      </w:r>
      <w:r w:rsidRPr="00CB07A3">
        <w:rPr>
          <w:lang w:eastAsia="fr-FR" w:bidi="fr-FR"/>
        </w:rPr>
        <w:t>mis de franchir la mauvaise période.</w:t>
      </w:r>
    </w:p>
    <w:p w14:paraId="5CA76884" w14:textId="77777777" w:rsidR="000746E3" w:rsidRPr="00CB07A3" w:rsidRDefault="000746E3" w:rsidP="000746E3">
      <w:pPr>
        <w:spacing w:before="120" w:after="120"/>
        <w:jc w:val="both"/>
      </w:pPr>
      <w:r w:rsidRPr="00CB07A3">
        <w:rPr>
          <w:lang w:eastAsia="fr-FR" w:bidi="fr-FR"/>
        </w:rPr>
        <w:t>Les monopoles du papier qui s’approvisionnaient de plus en plus en résidus tirent de grands avantages de la s</w:t>
      </w:r>
      <w:r w:rsidRPr="00CB07A3">
        <w:rPr>
          <w:lang w:eastAsia="fr-FR" w:bidi="fr-FR"/>
        </w:rPr>
        <w:t>i</w:t>
      </w:r>
      <w:r w:rsidRPr="00CB07A3">
        <w:rPr>
          <w:lang w:eastAsia="fr-FR" w:bidi="fr-FR"/>
        </w:rPr>
        <w:t>tuation. D’une part, ils n’ont plus besoin de s’occuper de l’abattage en forêt et de tous les problèmes qui en découlent (recrutement de la main-d’oeuvre, inve</w:t>
      </w:r>
      <w:r w:rsidRPr="00CB07A3">
        <w:rPr>
          <w:lang w:eastAsia="fr-FR" w:bidi="fr-FR"/>
        </w:rPr>
        <w:t>s</w:t>
      </w:r>
      <w:r w:rsidRPr="00CB07A3">
        <w:rPr>
          <w:lang w:eastAsia="fr-FR" w:bidi="fr-FR"/>
        </w:rPr>
        <w:t>tissement en machinerie...)</w:t>
      </w:r>
      <w:r>
        <w:rPr>
          <w:lang w:eastAsia="fr-FR" w:bidi="fr-FR"/>
        </w:rPr>
        <w:t> ;</w:t>
      </w:r>
      <w:r w:rsidRPr="00CB07A3">
        <w:rPr>
          <w:lang w:eastAsia="fr-FR" w:bidi="fr-FR"/>
        </w:rPr>
        <w:t xml:space="preserve"> d’autre part, même si ils doive</w:t>
      </w:r>
      <w:r>
        <w:rPr>
          <w:lang w:eastAsia="fr-FR" w:bidi="fr-FR"/>
        </w:rPr>
        <w:t>nt investir dans un nouvel équi</w:t>
      </w:r>
      <w:r w:rsidRPr="00CB07A3">
        <w:rPr>
          <w:lang w:eastAsia="fr-FR" w:bidi="fr-FR"/>
        </w:rPr>
        <w:t>pement</w:t>
      </w:r>
      <w:r>
        <w:t xml:space="preserve"> [99]</w:t>
      </w:r>
      <w:r w:rsidRPr="00CB07A3">
        <w:rPr>
          <w:lang w:eastAsia="fr-FR" w:bidi="fr-FR"/>
        </w:rPr>
        <w:t xml:space="preserve"> pour recevoir les copeaux par c</w:t>
      </w:r>
      <w:r w:rsidRPr="00CB07A3">
        <w:rPr>
          <w:lang w:eastAsia="fr-FR" w:bidi="fr-FR"/>
        </w:rPr>
        <w:t>a</w:t>
      </w:r>
      <w:r w:rsidRPr="00CB07A3">
        <w:rPr>
          <w:lang w:eastAsia="fr-FR" w:bidi="fr-FR"/>
        </w:rPr>
        <w:t>mion, ils reçoivent un pr</w:t>
      </w:r>
      <w:r w:rsidRPr="00CB07A3">
        <w:rPr>
          <w:lang w:eastAsia="fr-FR" w:bidi="fr-FR"/>
        </w:rPr>
        <w:t>o</w:t>
      </w:r>
      <w:r w:rsidRPr="00CB07A3">
        <w:rPr>
          <w:lang w:eastAsia="fr-FR" w:bidi="fr-FR"/>
        </w:rPr>
        <w:t>duit déjà partiellement transformé, (donc encore une étape du processus de production qu’elles n’ont pas à a</w:t>
      </w:r>
      <w:r w:rsidRPr="00CB07A3">
        <w:rPr>
          <w:lang w:eastAsia="fr-FR" w:bidi="fr-FR"/>
        </w:rPr>
        <w:t>s</w:t>
      </w:r>
      <w:r w:rsidRPr="00CB07A3">
        <w:rPr>
          <w:lang w:eastAsia="fr-FR" w:bidi="fr-FR"/>
        </w:rPr>
        <w:t>sumer). Mais par dessus tout cela, le plus grand ava</w:t>
      </w:r>
      <w:r w:rsidRPr="00CB07A3">
        <w:rPr>
          <w:lang w:eastAsia="fr-FR" w:bidi="fr-FR"/>
        </w:rPr>
        <w:t>n</w:t>
      </w:r>
      <w:r w:rsidRPr="00CB07A3">
        <w:rPr>
          <w:lang w:eastAsia="fr-FR" w:bidi="fr-FR"/>
        </w:rPr>
        <w:t>tage, c’est le prix des résidus. En effet, en 1979 on évaluait à 63,78</w:t>
      </w:r>
      <w:r>
        <w:rPr>
          <w:lang w:eastAsia="fr-FR" w:bidi="fr-FR"/>
        </w:rPr>
        <w:t> $ </w:t>
      </w:r>
      <w:r>
        <w:rPr>
          <w:rStyle w:val="Appelnotedebasdep"/>
          <w:lang w:eastAsia="fr-FR" w:bidi="fr-FR"/>
        </w:rPr>
        <w:footnoteReference w:id="81"/>
      </w:r>
      <w:r w:rsidRPr="00CB07A3">
        <w:rPr>
          <w:lang w:eastAsia="fr-FR" w:bidi="fr-FR"/>
        </w:rPr>
        <w:t xml:space="preserve"> le coût à l’usine d’un </w:t>
      </w:r>
      <w:r w:rsidRPr="00CB07A3">
        <w:t>cunit</w:t>
      </w:r>
      <w:r w:rsidRPr="00CB07A3">
        <w:rPr>
          <w:lang w:eastAsia="fr-FR" w:bidi="fr-FR"/>
        </w:rPr>
        <w:t xml:space="preserve"> de bois rond, cette même année les copeaux ont été trans</w:t>
      </w:r>
      <w:r w:rsidRPr="00CB07A3">
        <w:rPr>
          <w:lang w:eastAsia="fr-FR" w:bidi="fr-FR"/>
        </w:rPr>
        <w:t>i</w:t>
      </w:r>
      <w:r w:rsidRPr="00CB07A3">
        <w:rPr>
          <w:lang w:eastAsia="fr-FR" w:bidi="fr-FR"/>
        </w:rPr>
        <w:t>gés entre 33,50</w:t>
      </w:r>
      <w:r>
        <w:rPr>
          <w:lang w:eastAsia="fr-FR" w:bidi="fr-FR"/>
        </w:rPr>
        <w:t> $</w:t>
      </w:r>
      <w:r w:rsidRPr="00CB07A3">
        <w:rPr>
          <w:lang w:eastAsia="fr-FR" w:bidi="fr-FR"/>
        </w:rPr>
        <w:t xml:space="preserve"> et 49</w:t>
      </w:r>
      <w:r>
        <w:rPr>
          <w:lang w:eastAsia="fr-FR" w:bidi="fr-FR"/>
        </w:rPr>
        <w:t> $</w:t>
      </w:r>
      <w:r w:rsidRPr="00CB07A3">
        <w:rPr>
          <w:lang w:eastAsia="fr-FR" w:bidi="fr-FR"/>
        </w:rPr>
        <w:t xml:space="preserve"> le </w:t>
      </w:r>
      <w:r w:rsidRPr="00CB07A3">
        <w:t>cunit</w:t>
      </w:r>
      <w:r w:rsidRPr="00CB07A3">
        <w:rPr>
          <w:lang w:eastAsia="fr-FR" w:bidi="fr-FR"/>
        </w:rPr>
        <w:t xml:space="preserve"> pour un prix moyen de 43,29</w:t>
      </w:r>
      <w:r>
        <w:rPr>
          <w:lang w:eastAsia="fr-FR" w:bidi="fr-FR"/>
        </w:rPr>
        <w:t> $ </w:t>
      </w:r>
      <w:r>
        <w:rPr>
          <w:rStyle w:val="Appelnotedebasdep"/>
          <w:lang w:eastAsia="fr-FR" w:bidi="fr-FR"/>
        </w:rPr>
        <w:footnoteReference w:id="82"/>
      </w:r>
      <w:r w:rsidRPr="00CB07A3">
        <w:rPr>
          <w:lang w:eastAsia="fr-FR" w:bidi="fr-FR"/>
        </w:rPr>
        <w:t xml:space="preserve"> le cunit et ceci pour un pr</w:t>
      </w:r>
      <w:r w:rsidRPr="00CB07A3">
        <w:rPr>
          <w:lang w:eastAsia="fr-FR" w:bidi="fr-FR"/>
        </w:rPr>
        <w:t>o</w:t>
      </w:r>
      <w:r w:rsidRPr="00CB07A3">
        <w:rPr>
          <w:lang w:eastAsia="fr-FR" w:bidi="fr-FR"/>
        </w:rPr>
        <w:t>duit déjà partiellement transformé. Quant aux sciures et planures, elles sont vendues à 21,28</w:t>
      </w:r>
      <w:r>
        <w:rPr>
          <w:lang w:eastAsia="fr-FR" w:bidi="fr-FR"/>
        </w:rPr>
        <w:t> $</w:t>
      </w:r>
      <w:r w:rsidRPr="00CB07A3">
        <w:rPr>
          <w:lang w:eastAsia="fr-FR" w:bidi="fr-FR"/>
        </w:rPr>
        <w:t xml:space="preserve"> le </w:t>
      </w:r>
      <w:r w:rsidRPr="00CB07A3">
        <w:t>cunit.</w:t>
      </w:r>
      <w:r w:rsidRPr="00CB07A3">
        <w:rPr>
          <w:lang w:eastAsia="fr-FR" w:bidi="fr-FR"/>
        </w:rPr>
        <w:t xml:space="preserve"> Ainsi les coûts d’approvisionnement des usines de pâtes et papiers peuvent être abaissés.</w:t>
      </w:r>
    </w:p>
    <w:p w14:paraId="1D6178C8" w14:textId="77777777" w:rsidR="000746E3" w:rsidRPr="00CB07A3" w:rsidRDefault="000746E3" w:rsidP="000746E3">
      <w:pPr>
        <w:spacing w:before="120" w:after="120"/>
        <w:jc w:val="both"/>
      </w:pPr>
      <w:r w:rsidRPr="00CB07A3">
        <w:rPr>
          <w:lang w:eastAsia="fr-FR" w:bidi="fr-FR"/>
        </w:rPr>
        <w:t>S’il y a vraiment un net avantage à utiliser les résidus du sciage, cela confirmerait l’existence d’une forte te</w:t>
      </w:r>
      <w:r w:rsidRPr="00CB07A3">
        <w:rPr>
          <w:lang w:eastAsia="fr-FR" w:bidi="fr-FR"/>
        </w:rPr>
        <w:t>n</w:t>
      </w:r>
      <w:r w:rsidRPr="00CB07A3">
        <w:rPr>
          <w:lang w:eastAsia="fr-FR" w:bidi="fr-FR"/>
        </w:rPr>
        <w:t>dance à l’intégration des opérations entre les deux industries. Mais on a vu qu’après une pou</w:t>
      </w:r>
      <w:r w:rsidRPr="00CB07A3">
        <w:rPr>
          <w:lang w:eastAsia="fr-FR" w:bidi="fr-FR"/>
        </w:rPr>
        <w:t>s</w:t>
      </w:r>
      <w:r w:rsidRPr="00CB07A3">
        <w:rPr>
          <w:lang w:eastAsia="fr-FR" w:bidi="fr-FR"/>
        </w:rPr>
        <w:t>sée de la présence des monopoles du papier dans l’industrie du sciage régi</w:t>
      </w:r>
      <w:r w:rsidRPr="00CB07A3">
        <w:rPr>
          <w:lang w:eastAsia="fr-FR" w:bidi="fr-FR"/>
        </w:rPr>
        <w:t>o</w:t>
      </w:r>
      <w:r w:rsidRPr="00CB07A3">
        <w:rPr>
          <w:lang w:eastAsia="fr-FR" w:bidi="fr-FR"/>
        </w:rPr>
        <w:t>nal, une régression de cette présence</w:t>
      </w:r>
      <w:r>
        <w:rPr>
          <w:lang w:eastAsia="fr-FR" w:bidi="fr-FR"/>
        </w:rPr>
        <w:t xml:space="preserve"> </w:t>
      </w:r>
      <w:r w:rsidRPr="00CB07A3">
        <w:rPr>
          <w:lang w:eastAsia="fr-FR" w:bidi="fr-FR"/>
        </w:rPr>
        <w:t>s’est rapidement amorcée contrairement à la tendance générale constatée dans les grandes r</w:t>
      </w:r>
      <w:r w:rsidRPr="00CB07A3">
        <w:rPr>
          <w:lang w:eastAsia="fr-FR" w:bidi="fr-FR"/>
        </w:rPr>
        <w:t>é</w:t>
      </w:r>
      <w:r w:rsidRPr="00CB07A3">
        <w:rPr>
          <w:lang w:eastAsia="fr-FR" w:bidi="fr-FR"/>
        </w:rPr>
        <w:t>gions fore</w:t>
      </w:r>
      <w:r w:rsidRPr="00CB07A3">
        <w:rPr>
          <w:lang w:eastAsia="fr-FR" w:bidi="fr-FR"/>
        </w:rPr>
        <w:t>s</w:t>
      </w:r>
      <w:r w:rsidRPr="00CB07A3">
        <w:rPr>
          <w:lang w:eastAsia="fr-FR" w:bidi="fr-FR"/>
        </w:rPr>
        <w:t>tières de l’Amérique du Nord.</w:t>
      </w:r>
    </w:p>
    <w:p w14:paraId="3F63488E" w14:textId="77777777" w:rsidR="000746E3" w:rsidRDefault="000746E3" w:rsidP="000746E3">
      <w:pPr>
        <w:spacing w:before="120" w:after="120"/>
        <w:jc w:val="both"/>
      </w:pPr>
    </w:p>
    <w:p w14:paraId="5EE33664" w14:textId="77777777" w:rsidR="000746E3" w:rsidRDefault="000E0785" w:rsidP="000746E3">
      <w:pPr>
        <w:pStyle w:val="fig"/>
      </w:pPr>
      <w:r>
        <w:rPr>
          <w:noProof/>
        </w:rPr>
        <w:drawing>
          <wp:inline distT="0" distB="0" distL="0" distR="0" wp14:anchorId="1FEB3B04" wp14:editId="1E43C3E0">
            <wp:extent cx="5003800" cy="35179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3800" cy="3517900"/>
                    </a:xfrm>
                    <a:prstGeom prst="rect">
                      <a:avLst/>
                    </a:prstGeom>
                    <a:noFill/>
                    <a:ln>
                      <a:noFill/>
                    </a:ln>
                  </pic:spPr>
                </pic:pic>
              </a:graphicData>
            </a:graphic>
          </wp:inline>
        </w:drawing>
      </w:r>
    </w:p>
    <w:p w14:paraId="4DAA8D1E" w14:textId="77777777" w:rsidR="000746E3" w:rsidRDefault="000746E3" w:rsidP="000746E3">
      <w:pPr>
        <w:pStyle w:val="figst"/>
      </w:pPr>
      <w:r>
        <w:t>Tronçonnage des billes de cèdres en bûches</w:t>
      </w:r>
      <w:r>
        <w:br/>
        <w:t>avant qu’elles en soient fendues en bardeau.</w:t>
      </w:r>
    </w:p>
    <w:p w14:paraId="22F49C3B" w14:textId="77777777" w:rsidR="000746E3" w:rsidRDefault="000746E3" w:rsidP="000746E3">
      <w:pPr>
        <w:spacing w:before="120" w:after="120"/>
        <w:jc w:val="both"/>
        <w:rPr>
          <w:lang w:eastAsia="fr-FR" w:bidi="fr-FR"/>
        </w:rPr>
      </w:pPr>
    </w:p>
    <w:p w14:paraId="1D1A3F3B" w14:textId="77777777" w:rsidR="000746E3" w:rsidRPr="00877053" w:rsidRDefault="000746E3" w:rsidP="000746E3">
      <w:pPr>
        <w:pStyle w:val="planche"/>
      </w:pPr>
      <w:r w:rsidRPr="00877053">
        <w:rPr>
          <w:lang w:eastAsia="fr-FR" w:bidi="fr-FR"/>
        </w:rPr>
        <w:t>La sous-traitance</w:t>
      </w:r>
    </w:p>
    <w:p w14:paraId="12F86BF7" w14:textId="77777777" w:rsidR="000746E3" w:rsidRDefault="000746E3" w:rsidP="000746E3">
      <w:pPr>
        <w:spacing w:before="120" w:after="120"/>
        <w:jc w:val="both"/>
        <w:rPr>
          <w:lang w:eastAsia="fr-FR" w:bidi="fr-FR"/>
        </w:rPr>
      </w:pPr>
    </w:p>
    <w:p w14:paraId="5F5298AD" w14:textId="77777777" w:rsidR="000746E3" w:rsidRPr="00CB07A3" w:rsidRDefault="000746E3" w:rsidP="000746E3">
      <w:pPr>
        <w:spacing w:before="120" w:after="120"/>
        <w:jc w:val="both"/>
      </w:pPr>
      <w:r w:rsidRPr="00CB07A3">
        <w:rPr>
          <w:lang w:eastAsia="fr-FR" w:bidi="fr-FR"/>
        </w:rPr>
        <w:t>Ceci peut s’expliquer par la tendance des gra</w:t>
      </w:r>
      <w:r>
        <w:rPr>
          <w:lang w:eastAsia="fr-FR" w:bidi="fr-FR"/>
        </w:rPr>
        <w:t>ndes firmes à utiliser la sous-</w:t>
      </w:r>
      <w:r w:rsidRPr="00CB07A3">
        <w:rPr>
          <w:lang w:eastAsia="fr-FR" w:bidi="fr-FR"/>
        </w:rPr>
        <w:t>traitance pour abaisser leurs coûts. En effet, les monopoles pourront juger profitable d’utiliser une forme ou une autre de la sous-traitance pour confier une partie du processus de production à une PME. D’une façon générale, la raison principale d’un tel état de chose réside dans le fait que la main-d’œuvre des PME n’est g</w:t>
      </w:r>
      <w:r w:rsidRPr="00CB07A3">
        <w:rPr>
          <w:lang w:eastAsia="fr-FR" w:bidi="fr-FR"/>
        </w:rPr>
        <w:t>é</w:t>
      </w:r>
      <w:r w:rsidRPr="00CB07A3">
        <w:rPr>
          <w:lang w:eastAsia="fr-FR" w:bidi="fr-FR"/>
        </w:rPr>
        <w:t>néralement pas syndiquée contrairement à celle des monopoles (et même lor</w:t>
      </w:r>
      <w:r w:rsidRPr="00CB07A3">
        <w:rPr>
          <w:lang w:eastAsia="fr-FR" w:bidi="fr-FR"/>
        </w:rPr>
        <w:t>s</w:t>
      </w:r>
      <w:r w:rsidRPr="00CB07A3">
        <w:rPr>
          <w:lang w:eastAsia="fr-FR" w:bidi="fr-FR"/>
        </w:rPr>
        <w:t>qu’elle ne l’est pas, le monopole pour s’assurer une main-d’oeuvre stable et dévouée à l’entreprise, aura tendance à donner de meilleures cond</w:t>
      </w:r>
      <w:r w:rsidRPr="00CB07A3">
        <w:rPr>
          <w:lang w:eastAsia="fr-FR" w:bidi="fr-FR"/>
        </w:rPr>
        <w:t>i</w:t>
      </w:r>
      <w:r w:rsidRPr="00CB07A3">
        <w:rPr>
          <w:lang w:eastAsia="fr-FR" w:bidi="fr-FR"/>
        </w:rPr>
        <w:t>tions salariales que celles données par les entreprises</w:t>
      </w:r>
      <w:r>
        <w:rPr>
          <w:lang w:eastAsia="fr-FR" w:bidi="fr-FR"/>
        </w:rPr>
        <w:t xml:space="preserve"> </w:t>
      </w:r>
      <w:r>
        <w:t xml:space="preserve">[100] </w:t>
      </w:r>
      <w:r w:rsidRPr="00CB07A3">
        <w:rPr>
          <w:lang w:eastAsia="fr-FR" w:bidi="fr-FR"/>
        </w:rPr>
        <w:t>non-monopolistes). Cette situation incitera les monop</w:t>
      </w:r>
      <w:r w:rsidRPr="00CB07A3">
        <w:rPr>
          <w:lang w:eastAsia="fr-FR" w:bidi="fr-FR"/>
        </w:rPr>
        <w:t>o</w:t>
      </w:r>
      <w:r w:rsidRPr="00CB07A3">
        <w:rPr>
          <w:lang w:eastAsia="fr-FR" w:bidi="fr-FR"/>
        </w:rPr>
        <w:t>les à utiliser les PME non syndiquées pour leur confier une partie du processus de production et obtenir ainsi un bien intermédiaire à meilleur compte que s’ils devaient le pr</w:t>
      </w:r>
      <w:r w:rsidRPr="00CB07A3">
        <w:rPr>
          <w:lang w:eastAsia="fr-FR" w:bidi="fr-FR"/>
        </w:rPr>
        <w:t>o</w:t>
      </w:r>
      <w:r w:rsidRPr="00CB07A3">
        <w:rPr>
          <w:lang w:eastAsia="fr-FR" w:bidi="fr-FR"/>
        </w:rPr>
        <w:t>duire eux-mêmes.</w:t>
      </w:r>
    </w:p>
    <w:p w14:paraId="7EB81CA8" w14:textId="77777777" w:rsidR="000746E3" w:rsidRPr="00CB07A3" w:rsidRDefault="000746E3" w:rsidP="000746E3">
      <w:pPr>
        <w:spacing w:before="120" w:after="120"/>
        <w:jc w:val="both"/>
      </w:pPr>
      <w:r w:rsidRPr="00CB07A3">
        <w:rPr>
          <w:lang w:eastAsia="fr-FR" w:bidi="fr-FR"/>
        </w:rPr>
        <w:t>Cette sous-traitance peut être formelle avec un contrat qui déterm</w:t>
      </w:r>
      <w:r w:rsidRPr="00CB07A3">
        <w:rPr>
          <w:lang w:eastAsia="fr-FR" w:bidi="fr-FR"/>
        </w:rPr>
        <w:t>i</w:t>
      </w:r>
      <w:r w:rsidRPr="00CB07A3">
        <w:rPr>
          <w:lang w:eastAsia="fr-FR" w:bidi="fr-FR"/>
        </w:rPr>
        <w:t>nera les conditions dans l</w:t>
      </w:r>
      <w:r>
        <w:rPr>
          <w:lang w:eastAsia="fr-FR" w:bidi="fr-FR"/>
        </w:rPr>
        <w:t>esquelles se réalisera la sous-</w:t>
      </w:r>
      <w:r w:rsidRPr="00CB07A3">
        <w:rPr>
          <w:lang w:eastAsia="fr-FR" w:bidi="fr-FR"/>
        </w:rPr>
        <w:t>traitance. Ce monopole fournira souvent la m</w:t>
      </w:r>
      <w:r w:rsidRPr="00CB07A3">
        <w:rPr>
          <w:lang w:eastAsia="fr-FR" w:bidi="fr-FR"/>
        </w:rPr>
        <w:t>a</w:t>
      </w:r>
      <w:r w:rsidRPr="00CB07A3">
        <w:rPr>
          <w:lang w:eastAsia="fr-FR" w:bidi="fr-FR"/>
        </w:rPr>
        <w:t>chinerie et la matière première et le sous-traitant s’occupera finalement de recruter la main-d’oeuvre et de la mettre au travail. Elle peut être beaucoup plus informe</w:t>
      </w:r>
      <w:r w:rsidRPr="00CB07A3">
        <w:rPr>
          <w:lang w:eastAsia="fr-FR" w:bidi="fr-FR"/>
        </w:rPr>
        <w:t>l</w:t>
      </w:r>
      <w:r w:rsidRPr="00CB07A3">
        <w:rPr>
          <w:lang w:eastAsia="fr-FR" w:bidi="fr-FR"/>
        </w:rPr>
        <w:t>le comme dans le cas qui nous intéresse. En effet, lorsqu’une industrie non-monopoliste produit un bien inte</w:t>
      </w:r>
      <w:r w:rsidRPr="00CB07A3">
        <w:rPr>
          <w:lang w:eastAsia="fr-FR" w:bidi="fr-FR"/>
        </w:rPr>
        <w:t>r</w:t>
      </w:r>
      <w:r w:rsidRPr="00CB07A3">
        <w:rPr>
          <w:lang w:eastAsia="fr-FR" w:bidi="fr-FR"/>
        </w:rPr>
        <w:t>médiaire dont le seul débouché est l’utilisation qu’en fait une industrie monopolisée, il ne sera pas néce</w:t>
      </w:r>
      <w:r w:rsidRPr="00CB07A3">
        <w:rPr>
          <w:lang w:eastAsia="fr-FR" w:bidi="fr-FR"/>
        </w:rPr>
        <w:t>s</w:t>
      </w:r>
      <w:r w:rsidRPr="00CB07A3">
        <w:rPr>
          <w:lang w:eastAsia="fr-FR" w:bidi="fr-FR"/>
        </w:rPr>
        <w:t>saire que des contrats de sous-traitance soient signés. En effet, il se créera une situation de fait qui rendra inutile ces contrats</w:t>
      </w:r>
      <w:r>
        <w:rPr>
          <w:lang w:eastAsia="fr-FR" w:bidi="fr-FR"/>
        </w:rPr>
        <w:t> ;</w:t>
      </w:r>
      <w:r w:rsidRPr="00CB07A3">
        <w:rPr>
          <w:lang w:eastAsia="fr-FR" w:bidi="fr-FR"/>
        </w:rPr>
        <w:t xml:space="preserve"> les scieries n’ayant pas d’autres débouchés que l’industrie des pâtes et papiers et étant limitées dans l’espace, devront nécessa</w:t>
      </w:r>
      <w:r w:rsidRPr="00CB07A3">
        <w:rPr>
          <w:lang w:eastAsia="fr-FR" w:bidi="fr-FR"/>
        </w:rPr>
        <w:t>i</w:t>
      </w:r>
      <w:r w:rsidRPr="00CB07A3">
        <w:rPr>
          <w:lang w:eastAsia="fr-FR" w:bidi="fr-FR"/>
        </w:rPr>
        <w:t>rement dépendre des usines de pâtes et papiers à proximité pour écouler leurs résidus. Ces résidus peuvent être considérés comme un bien intermédiaire dont la production est confiée en sous-traitance à des entreprises région</w:t>
      </w:r>
      <w:r w:rsidRPr="00CB07A3">
        <w:rPr>
          <w:lang w:eastAsia="fr-FR" w:bidi="fr-FR"/>
        </w:rPr>
        <w:t>a</w:t>
      </w:r>
      <w:r w:rsidRPr="00CB07A3">
        <w:rPr>
          <w:lang w:eastAsia="fr-FR" w:bidi="fr-FR"/>
        </w:rPr>
        <w:t>les payant de faibles salaires. De plus, ceci permet aux monopoles du p</w:t>
      </w:r>
      <w:r w:rsidRPr="00CB07A3">
        <w:rPr>
          <w:lang w:eastAsia="fr-FR" w:bidi="fr-FR"/>
        </w:rPr>
        <w:t>a</w:t>
      </w:r>
      <w:r w:rsidRPr="00CB07A3">
        <w:rPr>
          <w:lang w:eastAsia="fr-FR" w:bidi="fr-FR"/>
        </w:rPr>
        <w:t>pier de ne plus se soucier des opér</w:t>
      </w:r>
      <w:r w:rsidRPr="00CB07A3">
        <w:rPr>
          <w:lang w:eastAsia="fr-FR" w:bidi="fr-FR"/>
        </w:rPr>
        <w:t>a</w:t>
      </w:r>
      <w:r w:rsidRPr="00CB07A3">
        <w:rPr>
          <w:lang w:eastAsia="fr-FR" w:bidi="fr-FR"/>
        </w:rPr>
        <w:t>tions en forêt alors à la charge de la scierie qui encore une fois utilisera de la main-d’oeuvre forestière moins bien rémunérée que ce que doivent payer les monopoles du p</w:t>
      </w:r>
      <w:r w:rsidRPr="00CB07A3">
        <w:rPr>
          <w:lang w:eastAsia="fr-FR" w:bidi="fr-FR"/>
        </w:rPr>
        <w:t>a</w:t>
      </w:r>
      <w:r w:rsidRPr="00CB07A3">
        <w:rPr>
          <w:lang w:eastAsia="fr-FR" w:bidi="fr-FR"/>
        </w:rPr>
        <w:t>pier quand ils s’occupent eux-mêmes de l’abattage en f</w:t>
      </w:r>
      <w:r w:rsidRPr="00CB07A3">
        <w:rPr>
          <w:lang w:eastAsia="fr-FR" w:bidi="fr-FR"/>
        </w:rPr>
        <w:t>o</w:t>
      </w:r>
      <w:r w:rsidRPr="00CB07A3">
        <w:rPr>
          <w:lang w:eastAsia="fr-FR" w:bidi="fr-FR"/>
        </w:rPr>
        <w:t>rêt.</w:t>
      </w:r>
    </w:p>
    <w:p w14:paraId="783043E0" w14:textId="77777777" w:rsidR="000746E3" w:rsidRPr="00CB07A3" w:rsidRDefault="000746E3" w:rsidP="000746E3">
      <w:pPr>
        <w:spacing w:before="120" w:after="120"/>
        <w:jc w:val="both"/>
      </w:pPr>
      <w:r w:rsidRPr="00CB07A3">
        <w:rPr>
          <w:lang w:eastAsia="fr-FR" w:bidi="fr-FR"/>
        </w:rPr>
        <w:t>Cette situation a beaucoup d’avantages pour les monopoles</w:t>
      </w:r>
      <w:r>
        <w:rPr>
          <w:lang w:eastAsia="fr-FR" w:bidi="fr-FR"/>
        </w:rPr>
        <w:t> ;</w:t>
      </w:r>
      <w:r w:rsidRPr="00CB07A3">
        <w:rPr>
          <w:lang w:eastAsia="fr-FR" w:bidi="fr-FR"/>
        </w:rPr>
        <w:t xml:space="preserve"> en confiant l’industrie du sciage à des entreprises régionales, les mon</w:t>
      </w:r>
      <w:r w:rsidRPr="00CB07A3">
        <w:rPr>
          <w:lang w:eastAsia="fr-FR" w:bidi="fr-FR"/>
        </w:rPr>
        <w:t>o</w:t>
      </w:r>
      <w:r w:rsidRPr="00CB07A3">
        <w:rPr>
          <w:lang w:eastAsia="fr-FR" w:bidi="fr-FR"/>
        </w:rPr>
        <w:t>poles du papier évitent d’avoir à assumer eux-mêmes les pertes enco</w:t>
      </w:r>
      <w:r w:rsidRPr="00CB07A3">
        <w:rPr>
          <w:lang w:eastAsia="fr-FR" w:bidi="fr-FR"/>
        </w:rPr>
        <w:t>u</w:t>
      </w:r>
      <w:r w:rsidRPr="00CB07A3">
        <w:rPr>
          <w:lang w:eastAsia="fr-FR" w:bidi="fr-FR"/>
        </w:rPr>
        <w:t>rues lors des mauvaises années du cycle très prononcé que connaît l’industrie du sciage. Les monopoles, ne sont pas obligés d’immobiliser du capital dans cette industrie trop instable. Ceci est particulièrement vrai pour la région où l’état lamentable de la forêt et les caractéristiques d</w:t>
      </w:r>
      <w:r>
        <w:rPr>
          <w:lang w:eastAsia="fr-FR" w:bidi="fr-FR"/>
        </w:rPr>
        <w:t>e la matière ligneuse se prête</w:t>
      </w:r>
      <w:r w:rsidRPr="00CB07A3">
        <w:rPr>
          <w:lang w:eastAsia="fr-FR" w:bidi="fr-FR"/>
        </w:rPr>
        <w:t xml:space="preserve"> mal à l’automation des scieries de grandes dimensions.</w:t>
      </w:r>
    </w:p>
    <w:p w14:paraId="6EA8E979" w14:textId="77777777" w:rsidR="000746E3" w:rsidRPr="00CB07A3" w:rsidRDefault="000746E3" w:rsidP="000746E3">
      <w:pPr>
        <w:spacing w:before="120" w:after="120"/>
        <w:jc w:val="both"/>
      </w:pPr>
      <w:r w:rsidRPr="00CB07A3">
        <w:rPr>
          <w:lang w:eastAsia="fr-FR" w:bidi="fr-FR"/>
        </w:rPr>
        <w:t>Dans le cas qui nous occupe, c’est ainsi que le capital non-monopoliste s’articule au capital monopoliste. La d</w:t>
      </w:r>
      <w:r w:rsidRPr="00CB07A3">
        <w:rPr>
          <w:lang w:eastAsia="fr-FR" w:bidi="fr-FR"/>
        </w:rPr>
        <w:t>é</w:t>
      </w:r>
      <w:r w:rsidRPr="00CB07A3">
        <w:rPr>
          <w:lang w:eastAsia="fr-FR" w:bidi="fr-FR"/>
        </w:rPr>
        <w:t>pendance ainsi créée permet aux monopoles de soumettre le capital concurrentiel en ne lui laissant que les parties les moins rentables de l’industrie fore</w:t>
      </w:r>
      <w:r w:rsidRPr="00CB07A3">
        <w:rPr>
          <w:lang w:eastAsia="fr-FR" w:bidi="fr-FR"/>
        </w:rPr>
        <w:t>s</w:t>
      </w:r>
      <w:r w:rsidRPr="00CB07A3">
        <w:rPr>
          <w:lang w:eastAsia="fr-FR" w:bidi="fr-FR"/>
        </w:rPr>
        <w:t>tière; d’où possibilité de surprofit pour le monopole et pour les firmes régi</w:t>
      </w:r>
      <w:r w:rsidRPr="00CB07A3">
        <w:rPr>
          <w:lang w:eastAsia="fr-FR" w:bidi="fr-FR"/>
        </w:rPr>
        <w:t>o</w:t>
      </w:r>
      <w:r w:rsidRPr="00CB07A3">
        <w:rPr>
          <w:lang w:eastAsia="fr-FR" w:bidi="fr-FR"/>
        </w:rPr>
        <w:t>nales non- monopolistes, un profit qui dépend du bon vouloir des monopoles. Le grand perdant de la situation est le travailleur des PME du sciage qui subit une double exploitation pour permettre la réalis</w:t>
      </w:r>
      <w:r w:rsidRPr="00CB07A3">
        <w:rPr>
          <w:lang w:eastAsia="fr-FR" w:bidi="fr-FR"/>
        </w:rPr>
        <w:t>a</w:t>
      </w:r>
      <w:r w:rsidRPr="00CB07A3">
        <w:rPr>
          <w:lang w:eastAsia="fr-FR" w:bidi="fr-FR"/>
        </w:rPr>
        <w:t>tion d’un profit moyen à son patron et d’un surprofit aux monopoles.</w:t>
      </w:r>
    </w:p>
    <w:p w14:paraId="6111C5F5" w14:textId="77777777" w:rsidR="000746E3" w:rsidRDefault="000746E3" w:rsidP="000746E3">
      <w:pPr>
        <w:spacing w:before="120" w:after="120"/>
        <w:jc w:val="both"/>
        <w:rPr>
          <w:lang w:eastAsia="fr-FR" w:bidi="fr-FR"/>
        </w:rPr>
      </w:pPr>
    </w:p>
    <w:p w14:paraId="01E443B7" w14:textId="77777777" w:rsidR="000746E3" w:rsidRPr="00294272" w:rsidRDefault="000746E3" w:rsidP="000746E3">
      <w:pPr>
        <w:pStyle w:val="planche"/>
      </w:pPr>
      <w:r w:rsidRPr="00294272">
        <w:rPr>
          <w:lang w:eastAsia="fr-FR" w:bidi="fr-FR"/>
        </w:rPr>
        <w:t>Effets sur le développement régional</w:t>
      </w:r>
    </w:p>
    <w:p w14:paraId="2D0672B0" w14:textId="77777777" w:rsidR="000746E3" w:rsidRDefault="000746E3" w:rsidP="000746E3">
      <w:pPr>
        <w:spacing w:before="120" w:after="120"/>
        <w:jc w:val="both"/>
        <w:rPr>
          <w:lang w:eastAsia="fr-FR" w:bidi="fr-FR"/>
        </w:rPr>
      </w:pPr>
    </w:p>
    <w:p w14:paraId="6B6A8E0C" w14:textId="77777777" w:rsidR="000746E3" w:rsidRPr="00CB07A3" w:rsidRDefault="000746E3" w:rsidP="000746E3">
      <w:pPr>
        <w:spacing w:before="120" w:after="120"/>
        <w:jc w:val="both"/>
      </w:pPr>
      <w:r w:rsidRPr="00CB07A3">
        <w:rPr>
          <w:lang w:eastAsia="fr-FR" w:bidi="fr-FR"/>
        </w:rPr>
        <w:t>Les conséquences spécifiques d’une telle situation sur le dévelo</w:t>
      </w:r>
      <w:r w:rsidRPr="00CB07A3">
        <w:rPr>
          <w:lang w:eastAsia="fr-FR" w:bidi="fr-FR"/>
        </w:rPr>
        <w:t>p</w:t>
      </w:r>
      <w:r w:rsidRPr="00CB07A3">
        <w:rPr>
          <w:lang w:eastAsia="fr-FR" w:bidi="fr-FR"/>
        </w:rPr>
        <w:t>pement d’une région périphérique sont multiples. Nous nous content</w:t>
      </w:r>
      <w:r w:rsidRPr="00CB07A3">
        <w:rPr>
          <w:lang w:eastAsia="fr-FR" w:bidi="fr-FR"/>
        </w:rPr>
        <w:t>e</w:t>
      </w:r>
      <w:r w:rsidRPr="00CB07A3">
        <w:rPr>
          <w:lang w:eastAsia="fr-FR" w:bidi="fr-FR"/>
        </w:rPr>
        <w:t>rons d’aborder trois facettes de ces conséquences</w:t>
      </w:r>
      <w:r>
        <w:rPr>
          <w:lang w:eastAsia="fr-FR" w:bidi="fr-FR"/>
        </w:rPr>
        <w:t> ;</w:t>
      </w:r>
      <w:r w:rsidRPr="00CB07A3">
        <w:rPr>
          <w:lang w:eastAsia="fr-FR" w:bidi="fr-FR"/>
        </w:rPr>
        <w:t xml:space="preserve"> d’abord le blocage de l’émergence d’une bourgeoisie régionale industrielle, la structur</w:t>
      </w:r>
      <w:r w:rsidRPr="00CB07A3">
        <w:rPr>
          <w:lang w:eastAsia="fr-FR" w:bidi="fr-FR"/>
        </w:rPr>
        <w:t>a</w:t>
      </w:r>
      <w:r w:rsidRPr="00CB07A3">
        <w:rPr>
          <w:lang w:eastAsia="fr-FR" w:bidi="fr-FR"/>
        </w:rPr>
        <w:t>tion et la déstructuration de l’espace et finalement la question des ponctions de valeur que feraient les régions centrales sur les régions périphériques.</w:t>
      </w:r>
    </w:p>
    <w:p w14:paraId="71D85778" w14:textId="77777777" w:rsidR="000746E3" w:rsidRPr="00CB07A3" w:rsidRDefault="000746E3" w:rsidP="000746E3">
      <w:pPr>
        <w:spacing w:before="120" w:after="120"/>
        <w:jc w:val="both"/>
      </w:pPr>
      <w:r w:rsidRPr="00CB07A3">
        <w:rPr>
          <w:lang w:eastAsia="fr-FR" w:bidi="fr-FR"/>
        </w:rPr>
        <w:t>Camille Legendre</w:t>
      </w:r>
      <w:r>
        <w:rPr>
          <w:lang w:eastAsia="fr-FR" w:bidi="fr-FR"/>
        </w:rPr>
        <w:t> </w:t>
      </w:r>
      <w:r>
        <w:rPr>
          <w:rStyle w:val="Appelnotedebasdep"/>
          <w:lang w:eastAsia="fr-FR" w:bidi="fr-FR"/>
        </w:rPr>
        <w:footnoteReference w:id="83"/>
      </w:r>
      <w:r w:rsidRPr="00CB07A3">
        <w:rPr>
          <w:lang w:eastAsia="fr-FR" w:bidi="fr-FR"/>
        </w:rPr>
        <w:t xml:space="preserve"> a montré comment les monopoles du papier ont pu empêcher toute véritable accumulation chez les entrepreneurs forestiers avec qui ils faisaient affaire. Les maigres profits et les co</w:t>
      </w:r>
      <w:r w:rsidRPr="00CB07A3">
        <w:rPr>
          <w:lang w:eastAsia="fr-FR" w:bidi="fr-FR"/>
        </w:rPr>
        <w:t>n</w:t>
      </w:r>
      <w:r w:rsidRPr="00CB07A3">
        <w:rPr>
          <w:lang w:eastAsia="fr-FR" w:bidi="fr-FR"/>
        </w:rPr>
        <w:t>ditions très strictes des contrats ne laissaient aucune chance aux entr</w:t>
      </w:r>
      <w:r w:rsidRPr="00CB07A3">
        <w:rPr>
          <w:lang w:eastAsia="fr-FR" w:bidi="fr-FR"/>
        </w:rPr>
        <w:t>e</w:t>
      </w:r>
      <w:r w:rsidRPr="00CB07A3">
        <w:rPr>
          <w:lang w:eastAsia="fr-FR" w:bidi="fr-FR"/>
        </w:rPr>
        <w:t>preneurs forestiers d’atteindre un certain</w:t>
      </w:r>
      <w:r>
        <w:rPr>
          <w:lang w:eastAsia="fr-FR" w:bidi="fr-FR"/>
        </w:rPr>
        <w:t xml:space="preserve"> </w:t>
      </w:r>
      <w:r>
        <w:t xml:space="preserve">[101] </w:t>
      </w:r>
      <w:r w:rsidRPr="00CB07A3">
        <w:rPr>
          <w:lang w:eastAsia="fr-FR" w:bidi="fr-FR"/>
        </w:rPr>
        <w:t>niveau d’accumulation qui leur aurait permis de se lancer dans d’autres act</w:t>
      </w:r>
      <w:r w:rsidRPr="00CB07A3">
        <w:rPr>
          <w:lang w:eastAsia="fr-FR" w:bidi="fr-FR"/>
        </w:rPr>
        <w:t>i</w:t>
      </w:r>
      <w:r w:rsidRPr="00CB07A3">
        <w:rPr>
          <w:lang w:eastAsia="fr-FR" w:bidi="fr-FR"/>
        </w:rPr>
        <w:t>vités productives. Les seules portes de sortie qui leur re</w:t>
      </w:r>
      <w:r w:rsidRPr="00CB07A3">
        <w:rPr>
          <w:lang w:eastAsia="fr-FR" w:bidi="fr-FR"/>
        </w:rPr>
        <w:t>s</w:t>
      </w:r>
      <w:r w:rsidRPr="00CB07A3">
        <w:rPr>
          <w:lang w:eastAsia="fr-FR" w:bidi="fr-FR"/>
        </w:rPr>
        <w:t>taient, étaient les secteurs productifs n’exigeant que peu de capital (le sciage) et les secteurs non-productifs (commerce, ...). Pour les entr</w:t>
      </w:r>
      <w:r w:rsidRPr="00CB07A3">
        <w:rPr>
          <w:lang w:eastAsia="fr-FR" w:bidi="fr-FR"/>
        </w:rPr>
        <w:t>e</w:t>
      </w:r>
      <w:r w:rsidRPr="00CB07A3">
        <w:rPr>
          <w:lang w:eastAsia="fr-FR" w:bidi="fr-FR"/>
        </w:rPr>
        <w:t>preneurs du sciage c’est un peu la même situation du moins pour la période ant</w:t>
      </w:r>
      <w:r w:rsidRPr="00CB07A3">
        <w:rPr>
          <w:lang w:eastAsia="fr-FR" w:bidi="fr-FR"/>
        </w:rPr>
        <w:t>é</w:t>
      </w:r>
      <w:r w:rsidRPr="00CB07A3">
        <w:rPr>
          <w:lang w:eastAsia="fr-FR" w:bidi="fr-FR"/>
        </w:rPr>
        <w:t>rieure à la révocation des concessions forestières. En e</w:t>
      </w:r>
      <w:r w:rsidRPr="00CB07A3">
        <w:rPr>
          <w:lang w:eastAsia="fr-FR" w:bidi="fr-FR"/>
        </w:rPr>
        <w:t>f</w:t>
      </w:r>
      <w:r w:rsidRPr="00CB07A3">
        <w:rPr>
          <w:lang w:eastAsia="fr-FR" w:bidi="fr-FR"/>
        </w:rPr>
        <w:t>fet, on a vu comment les scieries étaient dépendantes des concessio</w:t>
      </w:r>
      <w:r w:rsidRPr="00CB07A3">
        <w:rPr>
          <w:lang w:eastAsia="fr-FR" w:bidi="fr-FR"/>
        </w:rPr>
        <w:t>n</w:t>
      </w:r>
      <w:r w:rsidRPr="00CB07A3">
        <w:rPr>
          <w:lang w:eastAsia="fr-FR" w:bidi="fr-FR"/>
        </w:rPr>
        <w:t>naires pour leurs approvisionnements en bois et comment ces approv</w:t>
      </w:r>
      <w:r w:rsidRPr="00CB07A3">
        <w:rPr>
          <w:lang w:eastAsia="fr-FR" w:bidi="fr-FR"/>
        </w:rPr>
        <w:t>i</w:t>
      </w:r>
      <w:r w:rsidRPr="00CB07A3">
        <w:rPr>
          <w:lang w:eastAsia="fr-FR" w:bidi="fr-FR"/>
        </w:rPr>
        <w:t>sionnements n’avaient aucune sécurité, de telle sorte qu’il était impossible aux p</w:t>
      </w:r>
      <w:r w:rsidRPr="00CB07A3">
        <w:rPr>
          <w:lang w:eastAsia="fr-FR" w:bidi="fr-FR"/>
        </w:rPr>
        <w:t>e</w:t>
      </w:r>
      <w:r w:rsidRPr="00CB07A3">
        <w:rPr>
          <w:lang w:eastAsia="fr-FR" w:bidi="fr-FR"/>
        </w:rPr>
        <w:t>tits capitalistes du sciage d’avoir accès au financement à des cond</w:t>
      </w:r>
      <w:r w:rsidRPr="00CB07A3">
        <w:rPr>
          <w:lang w:eastAsia="fr-FR" w:bidi="fr-FR"/>
        </w:rPr>
        <w:t>i</w:t>
      </w:r>
      <w:r w:rsidRPr="00CB07A3">
        <w:rPr>
          <w:lang w:eastAsia="fr-FR" w:bidi="fr-FR"/>
        </w:rPr>
        <w:t>tions normales. En outre, ils n’avaient pas la base suffisante pour a</w:t>
      </w:r>
      <w:r w:rsidRPr="00CB07A3">
        <w:rPr>
          <w:lang w:eastAsia="fr-FR" w:bidi="fr-FR"/>
        </w:rPr>
        <w:t>s</w:t>
      </w:r>
      <w:r w:rsidRPr="00CB07A3">
        <w:rPr>
          <w:lang w:eastAsia="fr-FR" w:bidi="fr-FR"/>
        </w:rPr>
        <w:t>surer le financement des modernisations à partir de leurs propres re</w:t>
      </w:r>
      <w:r w:rsidRPr="00CB07A3">
        <w:rPr>
          <w:lang w:eastAsia="fr-FR" w:bidi="fr-FR"/>
        </w:rPr>
        <w:t>s</w:t>
      </w:r>
      <w:r w:rsidRPr="00CB07A3">
        <w:rPr>
          <w:lang w:eastAsia="fr-FR" w:bidi="fr-FR"/>
        </w:rPr>
        <w:t>sou</w:t>
      </w:r>
      <w:r w:rsidRPr="00CB07A3">
        <w:rPr>
          <w:lang w:eastAsia="fr-FR" w:bidi="fr-FR"/>
        </w:rPr>
        <w:t>r</w:t>
      </w:r>
      <w:r w:rsidRPr="00CB07A3">
        <w:rPr>
          <w:lang w:eastAsia="fr-FR" w:bidi="fr-FR"/>
        </w:rPr>
        <w:t>ces.</w:t>
      </w:r>
    </w:p>
    <w:p w14:paraId="13A09334" w14:textId="77777777" w:rsidR="000746E3" w:rsidRDefault="000746E3" w:rsidP="000746E3">
      <w:pPr>
        <w:spacing w:before="120" w:after="120"/>
        <w:jc w:val="both"/>
      </w:pPr>
    </w:p>
    <w:p w14:paraId="123BE811" w14:textId="77777777" w:rsidR="000746E3" w:rsidRDefault="000E0785" w:rsidP="000746E3">
      <w:pPr>
        <w:pStyle w:val="fig"/>
      </w:pPr>
      <w:r>
        <w:rPr>
          <w:noProof/>
        </w:rPr>
        <w:drawing>
          <wp:inline distT="0" distB="0" distL="0" distR="0" wp14:anchorId="28BE1D6D" wp14:editId="207BA927">
            <wp:extent cx="4902200" cy="3314700"/>
            <wp:effectExtent l="12700" t="1270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2200" cy="3314700"/>
                    </a:xfrm>
                    <a:prstGeom prst="rect">
                      <a:avLst/>
                    </a:prstGeom>
                    <a:noFill/>
                    <a:ln w="12700" cmpd="sng">
                      <a:solidFill>
                        <a:srgbClr val="000000"/>
                      </a:solidFill>
                      <a:miter lim="800000"/>
                      <a:headEnd/>
                      <a:tailEnd/>
                    </a:ln>
                    <a:effectLst/>
                  </pic:spPr>
                </pic:pic>
              </a:graphicData>
            </a:graphic>
          </wp:inline>
        </w:drawing>
      </w:r>
    </w:p>
    <w:p w14:paraId="1F42942B" w14:textId="77777777" w:rsidR="000746E3" w:rsidRDefault="000746E3" w:rsidP="000746E3">
      <w:pPr>
        <w:pStyle w:val="figst1"/>
      </w:pPr>
      <w:r>
        <w:t>Scierie de la Price à Rimouski dans les années quarante. Cette scierie a dans les meilleures années employé près de 1000 personnes dans l’usine et en forêt.</w:t>
      </w:r>
    </w:p>
    <w:p w14:paraId="583AEDBE" w14:textId="77777777" w:rsidR="000746E3" w:rsidRDefault="000746E3" w:rsidP="000746E3">
      <w:pPr>
        <w:spacing w:before="120" w:after="120"/>
        <w:jc w:val="both"/>
        <w:rPr>
          <w:lang w:eastAsia="fr-FR" w:bidi="fr-FR"/>
        </w:rPr>
      </w:pPr>
    </w:p>
    <w:p w14:paraId="67BF6DBC" w14:textId="77777777" w:rsidR="000746E3" w:rsidRPr="00CB07A3" w:rsidRDefault="000746E3" w:rsidP="000746E3">
      <w:pPr>
        <w:spacing w:before="120" w:after="120"/>
        <w:jc w:val="both"/>
      </w:pPr>
      <w:r w:rsidRPr="00CB07A3">
        <w:rPr>
          <w:lang w:eastAsia="fr-FR" w:bidi="fr-FR"/>
        </w:rPr>
        <w:t>De cette façon les monopoles du papier bloquaient systématiqu</w:t>
      </w:r>
      <w:r w:rsidRPr="00CB07A3">
        <w:rPr>
          <w:lang w:eastAsia="fr-FR" w:bidi="fr-FR"/>
        </w:rPr>
        <w:t>e</w:t>
      </w:r>
      <w:r w:rsidRPr="00CB07A3">
        <w:rPr>
          <w:lang w:eastAsia="fr-FR" w:bidi="fr-FR"/>
        </w:rPr>
        <w:t>ment l’émergence d’une bourgeoisie régionale industrielle. La princ</w:t>
      </w:r>
      <w:r w:rsidRPr="00CB07A3">
        <w:rPr>
          <w:lang w:eastAsia="fr-FR" w:bidi="fr-FR"/>
        </w:rPr>
        <w:t>i</w:t>
      </w:r>
      <w:r w:rsidRPr="00CB07A3">
        <w:rPr>
          <w:lang w:eastAsia="fr-FR" w:bidi="fr-FR"/>
        </w:rPr>
        <w:t>pale ressource naturelle de la région étant aux mains d’entreprises e</w:t>
      </w:r>
      <w:r w:rsidRPr="00CB07A3">
        <w:rPr>
          <w:lang w:eastAsia="fr-FR" w:bidi="fr-FR"/>
        </w:rPr>
        <w:t>x</w:t>
      </w:r>
      <w:r w:rsidRPr="00CB07A3">
        <w:rPr>
          <w:lang w:eastAsia="fr-FR" w:bidi="fr-FR"/>
        </w:rPr>
        <w:t>térieures, la principale source d’accumulation pour les capitalistes l</w:t>
      </w:r>
      <w:r w:rsidRPr="00CB07A3">
        <w:rPr>
          <w:lang w:eastAsia="fr-FR" w:bidi="fr-FR"/>
        </w:rPr>
        <w:t>o</w:t>
      </w:r>
      <w:r w:rsidRPr="00CB07A3">
        <w:rPr>
          <w:lang w:eastAsia="fr-FR" w:bidi="fr-FR"/>
        </w:rPr>
        <w:t>caux leur était ainsi enlevée. Il ne s’agit don</w:t>
      </w:r>
      <w:r>
        <w:rPr>
          <w:lang w:eastAsia="fr-FR" w:bidi="fr-FR"/>
        </w:rPr>
        <w:t>c pas d’une absence d’entrepre</w:t>
      </w:r>
      <w:r w:rsidRPr="00CB07A3">
        <w:rPr>
          <w:lang w:eastAsia="fr-FR" w:bidi="fr-FR"/>
        </w:rPr>
        <w:t>neurship de la part des gens de la région.</w:t>
      </w:r>
    </w:p>
    <w:p w14:paraId="35E1ABBA" w14:textId="77777777" w:rsidR="000746E3" w:rsidRPr="00CB07A3" w:rsidRDefault="000746E3" w:rsidP="000746E3">
      <w:pPr>
        <w:spacing w:before="120" w:after="120"/>
        <w:jc w:val="both"/>
      </w:pPr>
      <w:r w:rsidRPr="00CB07A3">
        <w:rPr>
          <w:lang w:eastAsia="fr-FR" w:bidi="fr-FR"/>
        </w:rPr>
        <w:t>Les monopoles avaient avantage à éliminer cette bourgeoisie r</w:t>
      </w:r>
      <w:r w:rsidRPr="00CB07A3">
        <w:rPr>
          <w:lang w:eastAsia="fr-FR" w:bidi="fr-FR"/>
        </w:rPr>
        <w:t>é</w:t>
      </w:r>
      <w:r w:rsidRPr="00CB07A3">
        <w:rPr>
          <w:lang w:eastAsia="fr-FR" w:bidi="fr-FR"/>
        </w:rPr>
        <w:t>gionale. En effet, les opérations forestières des monopoles étaient b</w:t>
      </w:r>
      <w:r w:rsidRPr="00CB07A3">
        <w:rPr>
          <w:lang w:eastAsia="fr-FR" w:bidi="fr-FR"/>
        </w:rPr>
        <w:t>a</w:t>
      </w:r>
      <w:r w:rsidRPr="00CB07A3">
        <w:rPr>
          <w:lang w:eastAsia="fr-FR" w:bidi="fr-FR"/>
        </w:rPr>
        <w:t>sées sur la présence d’une main-d’œuvre dont les frais de reproduction étaient partiell</w:t>
      </w:r>
      <w:r w:rsidRPr="00CB07A3">
        <w:rPr>
          <w:lang w:eastAsia="fr-FR" w:bidi="fr-FR"/>
        </w:rPr>
        <w:t>e</w:t>
      </w:r>
      <w:r w:rsidRPr="00CB07A3">
        <w:rPr>
          <w:lang w:eastAsia="fr-FR" w:bidi="fr-FR"/>
        </w:rPr>
        <w:t>ment absorbés par un autre mode de production, soit la petite production marchande qui s’articulait autour de l’agriculture de subsistance. Or le développement d’une structure industrielle trop él</w:t>
      </w:r>
      <w:r w:rsidRPr="00CB07A3">
        <w:rPr>
          <w:lang w:eastAsia="fr-FR" w:bidi="fr-FR"/>
        </w:rPr>
        <w:t>a</w:t>
      </w:r>
      <w:r w:rsidRPr="00CB07A3">
        <w:rPr>
          <w:lang w:eastAsia="fr-FR" w:bidi="fr-FR"/>
        </w:rPr>
        <w:t>borée par l’entremise d’une bourgeoisie industrielle régionale aurait sapé les bases de la petite production marchande, donc du mode d’exploitation forestière utilisé les monopoles du papier.</w:t>
      </w:r>
    </w:p>
    <w:p w14:paraId="2D85BDA9" w14:textId="77777777" w:rsidR="000746E3" w:rsidRPr="00CB07A3" w:rsidRDefault="000746E3" w:rsidP="000746E3">
      <w:pPr>
        <w:spacing w:before="120" w:after="120"/>
        <w:jc w:val="both"/>
      </w:pPr>
      <w:r w:rsidRPr="00CB07A3">
        <w:rPr>
          <w:lang w:eastAsia="fr-FR" w:bidi="fr-FR"/>
        </w:rPr>
        <w:t>Cette possibilité de garder la région en dehors de l’évolution nord-américaine du mode de production cap</w:t>
      </w:r>
      <w:r w:rsidRPr="00CB07A3">
        <w:rPr>
          <w:lang w:eastAsia="fr-FR" w:bidi="fr-FR"/>
        </w:rPr>
        <w:t>i</w:t>
      </w:r>
      <w:r w:rsidRPr="00CB07A3">
        <w:rPr>
          <w:lang w:eastAsia="fr-FR" w:bidi="fr-FR"/>
        </w:rPr>
        <w:t>taliste avait tout de même ses limites. Lor</w:t>
      </w:r>
      <w:r>
        <w:rPr>
          <w:lang w:eastAsia="fr-FR" w:bidi="fr-FR"/>
        </w:rPr>
        <w:t>sque d’au</w:t>
      </w:r>
      <w:r w:rsidRPr="00CB07A3">
        <w:rPr>
          <w:lang w:eastAsia="fr-FR" w:bidi="fr-FR"/>
        </w:rPr>
        <w:t>tr</w:t>
      </w:r>
      <w:r>
        <w:rPr>
          <w:lang w:eastAsia="fr-FR" w:bidi="fr-FR"/>
        </w:rPr>
        <w:t>e</w:t>
      </w:r>
      <w:r w:rsidRPr="00CB07A3">
        <w:rPr>
          <w:lang w:eastAsia="fr-FR" w:bidi="fr-FR"/>
        </w:rPr>
        <w:t>s</w:t>
      </w:r>
      <w:r>
        <w:t xml:space="preserve"> [102]</w:t>
      </w:r>
      <w:r w:rsidRPr="00CB07A3">
        <w:rPr>
          <w:lang w:eastAsia="fr-FR" w:bidi="fr-FR"/>
        </w:rPr>
        <w:t xml:space="preserve"> impulsions venant de l’extérieur ont transformé l’agriculture et fait régresser la petite production marcha</w:t>
      </w:r>
      <w:r w:rsidRPr="00CB07A3">
        <w:rPr>
          <w:lang w:eastAsia="fr-FR" w:bidi="fr-FR"/>
        </w:rPr>
        <w:t>n</w:t>
      </w:r>
      <w:r w:rsidRPr="00CB07A3">
        <w:rPr>
          <w:lang w:eastAsia="fr-FR" w:bidi="fr-FR"/>
        </w:rPr>
        <w:t>de, les m</w:t>
      </w:r>
      <w:r w:rsidRPr="00CB07A3">
        <w:rPr>
          <w:lang w:eastAsia="fr-FR" w:bidi="fr-FR"/>
        </w:rPr>
        <w:t>o</w:t>
      </w:r>
      <w:r w:rsidRPr="00CB07A3">
        <w:rPr>
          <w:lang w:eastAsia="fr-FR" w:bidi="fr-FR"/>
        </w:rPr>
        <w:t>nopoles ont dû ajuster leur stratégie et s’orienter vers l’utilisation de plus en plus grande des résidus du sci</w:t>
      </w:r>
      <w:r w:rsidRPr="00CB07A3">
        <w:rPr>
          <w:lang w:eastAsia="fr-FR" w:bidi="fr-FR"/>
        </w:rPr>
        <w:t>a</w:t>
      </w:r>
      <w:r w:rsidRPr="00CB07A3">
        <w:rPr>
          <w:lang w:eastAsia="fr-FR" w:bidi="fr-FR"/>
        </w:rPr>
        <w:t>ge. Dans un premier temps, il y a eu une période de flottement où les monopoles ont tenté d’intégrer sous leur contrôle juridique une partie de l’industrie du sciage, mais dans un deuxième temps, ils ont préféré laisser aux capit</w:t>
      </w:r>
      <w:r w:rsidRPr="00CB07A3">
        <w:rPr>
          <w:lang w:eastAsia="fr-FR" w:bidi="fr-FR"/>
        </w:rPr>
        <w:t>a</w:t>
      </w:r>
      <w:r w:rsidRPr="00CB07A3">
        <w:rPr>
          <w:lang w:eastAsia="fr-FR" w:bidi="fr-FR"/>
        </w:rPr>
        <w:t>listes locaux le soin de contrôler juridiquement l’industrie du sciage tout en s’assurant le pouvoir de contrôler les prix des résidus du sciage.</w:t>
      </w:r>
    </w:p>
    <w:p w14:paraId="7EC9D3FB" w14:textId="77777777" w:rsidR="000746E3" w:rsidRPr="00CB07A3" w:rsidRDefault="000746E3" w:rsidP="000746E3">
      <w:pPr>
        <w:spacing w:before="120" w:after="120"/>
        <w:jc w:val="both"/>
      </w:pPr>
      <w:r w:rsidRPr="00CB07A3">
        <w:rPr>
          <w:lang w:eastAsia="fr-FR" w:bidi="fr-FR"/>
        </w:rPr>
        <w:t>Tout cela nous permet de voir l’ampleur de l’influence qu’ont exercé et exercent encore, les monopoles du p</w:t>
      </w:r>
      <w:r w:rsidRPr="00CB07A3">
        <w:rPr>
          <w:lang w:eastAsia="fr-FR" w:bidi="fr-FR"/>
        </w:rPr>
        <w:t>a</w:t>
      </w:r>
      <w:r w:rsidRPr="00CB07A3">
        <w:rPr>
          <w:lang w:eastAsia="fr-FR" w:bidi="fr-FR"/>
        </w:rPr>
        <w:t>pier sur la région. Ils ont modelé la région en fonction de leurs besoins. À l’époque des concessions forestières quand ils avaient</w:t>
      </w:r>
      <w:r>
        <w:rPr>
          <w:lang w:eastAsia="fr-FR" w:bidi="fr-FR"/>
        </w:rPr>
        <w:t xml:space="preserve"> b</w:t>
      </w:r>
      <w:r w:rsidRPr="00CB07A3">
        <w:rPr>
          <w:lang w:eastAsia="fr-FR" w:bidi="fr-FR"/>
        </w:rPr>
        <w:t>esoin d’une main-d’oeuvre à bon marché, ils ont empêché l’émergence d’une bourgeoisie régi</w:t>
      </w:r>
      <w:r w:rsidRPr="00CB07A3">
        <w:rPr>
          <w:lang w:eastAsia="fr-FR" w:bidi="fr-FR"/>
        </w:rPr>
        <w:t>o</w:t>
      </w:r>
      <w:r w:rsidRPr="00CB07A3">
        <w:rPr>
          <w:lang w:eastAsia="fr-FR" w:bidi="fr-FR"/>
        </w:rPr>
        <w:t>nale industrielle. Pendant cette période, une bonne partie de la vie s</w:t>
      </w:r>
      <w:r w:rsidRPr="00CB07A3">
        <w:rPr>
          <w:lang w:eastAsia="fr-FR" w:bidi="fr-FR"/>
        </w:rPr>
        <w:t>o</w:t>
      </w:r>
      <w:r w:rsidRPr="00CB07A3">
        <w:rPr>
          <w:lang w:eastAsia="fr-FR" w:bidi="fr-FR"/>
        </w:rPr>
        <w:t>ciale et économique de la région était organisée en fonction des opér</w:t>
      </w:r>
      <w:r w:rsidRPr="00CB07A3">
        <w:rPr>
          <w:lang w:eastAsia="fr-FR" w:bidi="fr-FR"/>
        </w:rPr>
        <w:t>a</w:t>
      </w:r>
      <w:r w:rsidRPr="00CB07A3">
        <w:rPr>
          <w:lang w:eastAsia="fr-FR" w:bidi="fr-FR"/>
        </w:rPr>
        <w:t>tions forestières. Lorsque la situation a changé, les monopoles ont r</w:t>
      </w:r>
      <w:r w:rsidRPr="00CB07A3">
        <w:rPr>
          <w:lang w:eastAsia="fr-FR" w:bidi="fr-FR"/>
        </w:rPr>
        <w:t>é</w:t>
      </w:r>
      <w:r w:rsidRPr="00CB07A3">
        <w:rPr>
          <w:lang w:eastAsia="fr-FR" w:bidi="fr-FR"/>
        </w:rPr>
        <w:t>orienté leur stratégie</w:t>
      </w:r>
      <w:r>
        <w:rPr>
          <w:lang w:eastAsia="fr-FR" w:bidi="fr-FR"/>
        </w:rPr>
        <w:t> ;</w:t>
      </w:r>
      <w:r w:rsidRPr="00CB07A3">
        <w:rPr>
          <w:lang w:eastAsia="fr-FR" w:bidi="fr-FR"/>
        </w:rPr>
        <w:t xml:space="preserve"> ils utilisent maintenant les capitalistes régi</w:t>
      </w:r>
      <w:r w:rsidRPr="00CB07A3">
        <w:rPr>
          <w:lang w:eastAsia="fr-FR" w:bidi="fr-FR"/>
        </w:rPr>
        <w:t>o</w:t>
      </w:r>
      <w:r w:rsidRPr="00CB07A3">
        <w:rPr>
          <w:lang w:eastAsia="fr-FR" w:bidi="fr-FR"/>
        </w:rPr>
        <w:t>naux qui, eux, font travailler les ouvriers de la région à des conditions inférieures à la moyenne manufa</w:t>
      </w:r>
      <w:r w:rsidRPr="00CB07A3">
        <w:rPr>
          <w:lang w:eastAsia="fr-FR" w:bidi="fr-FR"/>
        </w:rPr>
        <w:t>c</w:t>
      </w:r>
      <w:r w:rsidRPr="00CB07A3">
        <w:rPr>
          <w:lang w:eastAsia="fr-FR" w:bidi="fr-FR"/>
        </w:rPr>
        <w:t>turière. Ceci permet aux monopoles du papier de s’approvisionnera meilleur compte avec les résidus du sciage. Étant donné que la forêt et les industries de transformation de la forêt sont les principales sources d’emploi dans la région, l’impact de cette situation est très grand.</w:t>
      </w:r>
    </w:p>
    <w:p w14:paraId="1FD6515A" w14:textId="77777777" w:rsidR="000746E3" w:rsidRDefault="000746E3" w:rsidP="000746E3">
      <w:pPr>
        <w:spacing w:before="120" w:after="120"/>
        <w:jc w:val="both"/>
        <w:rPr>
          <w:lang w:eastAsia="fr-FR" w:bidi="fr-FR"/>
        </w:rPr>
      </w:pPr>
      <w:r>
        <w:rPr>
          <w:lang w:eastAsia="fr-FR" w:bidi="fr-FR"/>
        </w:rPr>
        <w:br w:type="page"/>
      </w:r>
    </w:p>
    <w:p w14:paraId="7BFBA543" w14:textId="77777777" w:rsidR="000746E3" w:rsidRDefault="000E0785" w:rsidP="000746E3">
      <w:pPr>
        <w:pStyle w:val="fig"/>
      </w:pPr>
      <w:r>
        <w:rPr>
          <w:noProof/>
        </w:rPr>
        <w:drawing>
          <wp:inline distT="0" distB="0" distL="0" distR="0" wp14:anchorId="43150CBE" wp14:editId="1996AB1E">
            <wp:extent cx="4889500" cy="38100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9500" cy="3810000"/>
                    </a:xfrm>
                    <a:prstGeom prst="rect">
                      <a:avLst/>
                    </a:prstGeom>
                    <a:noFill/>
                    <a:ln>
                      <a:noFill/>
                    </a:ln>
                  </pic:spPr>
                </pic:pic>
              </a:graphicData>
            </a:graphic>
          </wp:inline>
        </w:drawing>
      </w:r>
    </w:p>
    <w:p w14:paraId="7FFFE4AF" w14:textId="77777777" w:rsidR="000746E3" w:rsidRDefault="000746E3" w:rsidP="000746E3">
      <w:pPr>
        <w:pStyle w:val="figst1"/>
      </w:pPr>
      <w:r>
        <w:t>Caricature publiée dans l’Écho de Rimouski en 1952. On y voit le maire de R</w:t>
      </w:r>
      <w:r>
        <w:t>i</w:t>
      </w:r>
      <w:r>
        <w:t>mouski qui « boute » hors de Rimouski la Compagnie Price, il existait un mo</w:t>
      </w:r>
      <w:r>
        <w:t>u</w:t>
      </w:r>
      <w:r>
        <w:t>vement assez diffus de résistance contre la présence très lourde de cette entrepr</w:t>
      </w:r>
      <w:r>
        <w:t>i</w:t>
      </w:r>
      <w:r>
        <w:t>se. Ce mouvement de résistance était entretenu par le clergé qui voyait d’un ma</w:t>
      </w:r>
      <w:r>
        <w:t>u</w:t>
      </w:r>
      <w:r>
        <w:t>vais œil cette compagnie dirigée par des protestants qui prolétarisait la main-d’oeuvre rurale. À cette époque, on a parlé de créer une coopérative pour rempl</w:t>
      </w:r>
      <w:r>
        <w:t>a</w:t>
      </w:r>
      <w:r>
        <w:t>cer la Price.</w:t>
      </w:r>
    </w:p>
    <w:p w14:paraId="16F51CC4" w14:textId="77777777" w:rsidR="000746E3" w:rsidRDefault="000746E3" w:rsidP="000746E3">
      <w:pPr>
        <w:pStyle w:val="figst1"/>
      </w:pPr>
    </w:p>
    <w:p w14:paraId="545D432C" w14:textId="77777777" w:rsidR="000746E3" w:rsidRDefault="000746E3" w:rsidP="000746E3">
      <w:pPr>
        <w:spacing w:before="120" w:after="120"/>
        <w:jc w:val="both"/>
        <w:rPr>
          <w:lang w:eastAsia="fr-FR" w:bidi="fr-FR"/>
        </w:rPr>
      </w:pPr>
    </w:p>
    <w:p w14:paraId="18E6E320" w14:textId="77777777" w:rsidR="000746E3" w:rsidRPr="00CB07A3" w:rsidRDefault="000746E3" w:rsidP="000746E3">
      <w:pPr>
        <w:spacing w:before="120" w:after="120"/>
        <w:jc w:val="both"/>
      </w:pPr>
      <w:r w:rsidRPr="00CB07A3">
        <w:rPr>
          <w:lang w:eastAsia="fr-FR" w:bidi="fr-FR"/>
        </w:rPr>
        <w:t>Cette structuration/déstructuration a d’autres effets. Par exemple, le rapport</w:t>
      </w:r>
      <w:r>
        <w:t xml:space="preserve"> [103] </w:t>
      </w:r>
      <w:r w:rsidRPr="00CB07A3">
        <w:rPr>
          <w:lang w:eastAsia="fr-FR" w:bidi="fr-FR"/>
        </w:rPr>
        <w:t>Gaucher-Pringle</w:t>
      </w:r>
      <w:r>
        <w:rPr>
          <w:lang w:eastAsia="fr-FR" w:bidi="fr-FR"/>
        </w:rPr>
        <w:t> </w:t>
      </w:r>
      <w:r>
        <w:rPr>
          <w:rStyle w:val="Appelnotedebasdep"/>
          <w:lang w:eastAsia="fr-FR" w:bidi="fr-FR"/>
        </w:rPr>
        <w:footnoteReference w:id="84"/>
      </w:r>
      <w:r w:rsidRPr="00CB07A3">
        <w:rPr>
          <w:lang w:eastAsia="fr-FR" w:bidi="fr-FR"/>
        </w:rPr>
        <w:t xml:space="preserve"> notait que l’implantation d’une papeterie dans la Vallée de la Matapédia aurait comme cons</w:t>
      </w:r>
      <w:r w:rsidRPr="00CB07A3">
        <w:rPr>
          <w:lang w:eastAsia="fr-FR" w:bidi="fr-FR"/>
        </w:rPr>
        <w:t>é</w:t>
      </w:r>
      <w:r w:rsidRPr="00CB07A3">
        <w:rPr>
          <w:lang w:eastAsia="fr-FR" w:bidi="fr-FR"/>
        </w:rPr>
        <w:t>quence de provoquer la fermeture de petites usines de lattes de la région à cause de l’augmentation du prix du bois qu’entraînerait l’activité de cette pap</w:t>
      </w:r>
      <w:r w:rsidRPr="00CB07A3">
        <w:rPr>
          <w:lang w:eastAsia="fr-FR" w:bidi="fr-FR"/>
        </w:rPr>
        <w:t>e</w:t>
      </w:r>
      <w:r w:rsidRPr="00CB07A3">
        <w:rPr>
          <w:lang w:eastAsia="fr-FR" w:bidi="fr-FR"/>
        </w:rPr>
        <w:t>terie. Cette papeterie créerait de l’emploi mais aurait aussi comme impact de créer du chômage...</w:t>
      </w:r>
    </w:p>
    <w:p w14:paraId="6CA40AEE" w14:textId="77777777" w:rsidR="000746E3" w:rsidRPr="00CB07A3" w:rsidRDefault="000746E3" w:rsidP="000746E3">
      <w:pPr>
        <w:spacing w:before="120" w:after="120"/>
        <w:jc w:val="both"/>
      </w:pPr>
      <w:r w:rsidRPr="00CB07A3">
        <w:rPr>
          <w:lang w:eastAsia="fr-FR" w:bidi="fr-FR"/>
        </w:rPr>
        <w:t>C’est en cela que les conséquences de l’implantation d’un mon</w:t>
      </w:r>
      <w:r w:rsidRPr="00CB07A3">
        <w:rPr>
          <w:lang w:eastAsia="fr-FR" w:bidi="fr-FR"/>
        </w:rPr>
        <w:t>o</w:t>
      </w:r>
      <w:r w:rsidRPr="00CB07A3">
        <w:rPr>
          <w:lang w:eastAsia="fr-FR" w:bidi="fr-FR"/>
        </w:rPr>
        <w:t>pole diffèrent de celle d’une entreprise non-monopoliste régionale. Le monopole modèle l’espace à ses exigences tandis que l’entreprise non-monopoliste régionale prend l’espace régional tel qu’il est, co</w:t>
      </w:r>
      <w:r w:rsidRPr="00CB07A3">
        <w:rPr>
          <w:lang w:eastAsia="fr-FR" w:bidi="fr-FR"/>
        </w:rPr>
        <w:t>m</w:t>
      </w:r>
      <w:r w:rsidRPr="00CB07A3">
        <w:rPr>
          <w:lang w:eastAsia="fr-FR" w:bidi="fr-FR"/>
        </w:rPr>
        <w:t>me une do</w:t>
      </w:r>
      <w:r w:rsidRPr="00CB07A3">
        <w:rPr>
          <w:lang w:eastAsia="fr-FR" w:bidi="fr-FR"/>
        </w:rPr>
        <w:t>n</w:t>
      </w:r>
      <w:r w:rsidRPr="00CB07A3">
        <w:rPr>
          <w:lang w:eastAsia="fr-FR" w:bidi="fr-FR"/>
        </w:rPr>
        <w:t>née avec laquelle elle doit composer.</w:t>
      </w:r>
    </w:p>
    <w:p w14:paraId="6C44312A" w14:textId="77777777" w:rsidR="000746E3" w:rsidRPr="00CB07A3" w:rsidRDefault="000746E3" w:rsidP="000746E3">
      <w:pPr>
        <w:spacing w:before="120" w:after="120"/>
        <w:jc w:val="both"/>
      </w:pPr>
      <w:r w:rsidRPr="00CB07A3">
        <w:rPr>
          <w:lang w:eastAsia="fr-FR" w:bidi="fr-FR"/>
        </w:rPr>
        <w:t>Pour terminer, examinons brièvement la question des ponctions de valeur qu’ont pu exercer les monopoles sur la région. Même si on considère inapplicable à la région, la théorie de l’échange inégal telle que développée par Emmanuel et Amin</w:t>
      </w:r>
      <w:r>
        <w:rPr>
          <w:lang w:eastAsia="fr-FR" w:bidi="fr-FR"/>
        </w:rPr>
        <w:t> </w:t>
      </w:r>
      <w:r>
        <w:rPr>
          <w:rStyle w:val="Appelnotedebasdep"/>
          <w:lang w:eastAsia="fr-FR" w:bidi="fr-FR"/>
        </w:rPr>
        <w:footnoteReference w:id="85"/>
      </w:r>
      <w:r w:rsidRPr="007508F0">
        <w:rPr>
          <w:lang w:eastAsia="fr-FR" w:bidi="fr-FR"/>
        </w:rPr>
        <w:t xml:space="preserve"> </w:t>
      </w:r>
      <w:r w:rsidRPr="00CB07A3">
        <w:rPr>
          <w:lang w:eastAsia="fr-FR" w:bidi="fr-FR"/>
        </w:rPr>
        <w:t>en fonction du commerce international, il existe d’autres formes de transfert de valeur. On a pa</w:t>
      </w:r>
      <w:r w:rsidRPr="00CB07A3">
        <w:rPr>
          <w:lang w:eastAsia="fr-FR" w:bidi="fr-FR"/>
        </w:rPr>
        <w:t>r</w:t>
      </w:r>
      <w:r w:rsidRPr="00CB07A3">
        <w:rPr>
          <w:lang w:eastAsia="fr-FR" w:bidi="fr-FR"/>
        </w:rPr>
        <w:t>lé au déb</w:t>
      </w:r>
      <w:r>
        <w:rPr>
          <w:lang w:eastAsia="fr-FR" w:bidi="fr-FR"/>
        </w:rPr>
        <w:t>ut de l’existence de sur-profits</w:t>
      </w:r>
      <w:r w:rsidRPr="00CB07A3">
        <w:rPr>
          <w:lang w:eastAsia="fr-FR" w:bidi="fr-FR"/>
        </w:rPr>
        <w:t xml:space="preserve"> des monopoles et donc de pr</w:t>
      </w:r>
      <w:r w:rsidRPr="00CB07A3">
        <w:rPr>
          <w:lang w:eastAsia="fr-FR" w:bidi="fr-FR"/>
        </w:rPr>
        <w:t>o</w:t>
      </w:r>
      <w:r w:rsidRPr="00CB07A3">
        <w:rPr>
          <w:lang w:eastAsia="fr-FR" w:bidi="fr-FR"/>
        </w:rPr>
        <w:t>fits inférieurs à la moyenne chez de nombre</w:t>
      </w:r>
      <w:r w:rsidRPr="00CB07A3">
        <w:rPr>
          <w:lang w:eastAsia="fr-FR" w:bidi="fr-FR"/>
        </w:rPr>
        <w:t>u</w:t>
      </w:r>
      <w:r w:rsidRPr="00CB07A3">
        <w:rPr>
          <w:lang w:eastAsia="fr-FR" w:bidi="fr-FR"/>
        </w:rPr>
        <w:t>ses entreprises non-monopolistes. Si dans une région les entreprises monopolistes sont contrôlées de l’extérieur et les entreprises non-monopolistes appa</w:t>
      </w:r>
      <w:r w:rsidRPr="00CB07A3">
        <w:rPr>
          <w:lang w:eastAsia="fr-FR" w:bidi="fr-FR"/>
        </w:rPr>
        <w:t>r</w:t>
      </w:r>
      <w:r w:rsidRPr="00CB07A3">
        <w:rPr>
          <w:lang w:eastAsia="fr-FR" w:bidi="fr-FR"/>
        </w:rPr>
        <w:t>tiennent à du cap</w:t>
      </w:r>
      <w:r w:rsidRPr="00CB07A3">
        <w:rPr>
          <w:lang w:eastAsia="fr-FR" w:bidi="fr-FR"/>
        </w:rPr>
        <w:t>i</w:t>
      </w:r>
      <w:r w:rsidRPr="00CB07A3">
        <w:rPr>
          <w:lang w:eastAsia="fr-FR" w:bidi="fr-FR"/>
        </w:rPr>
        <w:t>tal régional, on pourra assez facilement avancer que les sur-profits réalisés en région par les usines des monopoles et rap</w:t>
      </w:r>
      <w:r w:rsidRPr="00CB07A3">
        <w:rPr>
          <w:lang w:eastAsia="fr-FR" w:bidi="fr-FR"/>
        </w:rPr>
        <w:t>a</w:t>
      </w:r>
      <w:r w:rsidRPr="00CB07A3">
        <w:rPr>
          <w:lang w:eastAsia="fr-FR" w:bidi="fr-FR"/>
        </w:rPr>
        <w:t>triés vers le siège social, sont une ponction issue plus ou moins dire</w:t>
      </w:r>
      <w:r w:rsidRPr="00CB07A3">
        <w:rPr>
          <w:lang w:eastAsia="fr-FR" w:bidi="fr-FR"/>
        </w:rPr>
        <w:t>c</w:t>
      </w:r>
      <w:r w:rsidRPr="00CB07A3">
        <w:rPr>
          <w:lang w:eastAsia="fr-FR" w:bidi="fr-FR"/>
        </w:rPr>
        <w:t>tement de la surexploitation des tr</w:t>
      </w:r>
      <w:r w:rsidRPr="00CB07A3">
        <w:rPr>
          <w:lang w:eastAsia="fr-FR" w:bidi="fr-FR"/>
        </w:rPr>
        <w:t>a</w:t>
      </w:r>
      <w:r w:rsidRPr="00CB07A3">
        <w:rPr>
          <w:lang w:eastAsia="fr-FR" w:bidi="fr-FR"/>
        </w:rPr>
        <w:t>vailleurs qui travaillent dans de mauvaises conditions dans les usines contrôlées par du capital régi</w:t>
      </w:r>
      <w:r w:rsidRPr="00CB07A3">
        <w:rPr>
          <w:lang w:eastAsia="fr-FR" w:bidi="fr-FR"/>
        </w:rPr>
        <w:t>o</w:t>
      </w:r>
      <w:r w:rsidRPr="00CB07A3">
        <w:rPr>
          <w:lang w:eastAsia="fr-FR" w:bidi="fr-FR"/>
        </w:rPr>
        <w:t>nal non-monopoliste.</w:t>
      </w:r>
    </w:p>
    <w:p w14:paraId="0F1EF6E5" w14:textId="77777777" w:rsidR="000746E3" w:rsidRDefault="000746E3" w:rsidP="000746E3">
      <w:pPr>
        <w:spacing w:before="120" w:after="120"/>
        <w:jc w:val="both"/>
        <w:rPr>
          <w:lang w:eastAsia="fr-FR" w:bidi="fr-FR"/>
        </w:rPr>
      </w:pPr>
      <w:r w:rsidRPr="00CB07A3">
        <w:rPr>
          <w:lang w:eastAsia="fr-FR" w:bidi="fr-FR"/>
        </w:rPr>
        <w:t>Ce transfert de valeur par l’entremise de la capacité des monopoles de tirer des sur-profits de leurs activités et de réaffecter ces profits ai</w:t>
      </w:r>
      <w:r w:rsidRPr="00CB07A3">
        <w:rPr>
          <w:lang w:eastAsia="fr-FR" w:bidi="fr-FR"/>
        </w:rPr>
        <w:t>l</w:t>
      </w:r>
      <w:r w:rsidRPr="00CB07A3">
        <w:rPr>
          <w:lang w:eastAsia="fr-FR" w:bidi="fr-FR"/>
        </w:rPr>
        <w:t>leurs, est certes un handicap majeur qui limite l’accumulation région</w:t>
      </w:r>
      <w:r w:rsidRPr="00CB07A3">
        <w:rPr>
          <w:lang w:eastAsia="fr-FR" w:bidi="fr-FR"/>
        </w:rPr>
        <w:t>a</w:t>
      </w:r>
      <w:r w:rsidRPr="00CB07A3">
        <w:rPr>
          <w:lang w:eastAsia="fr-FR" w:bidi="fr-FR"/>
        </w:rPr>
        <w:t>le et par le fait même, freine le développement de la région.</w:t>
      </w:r>
    </w:p>
    <w:p w14:paraId="31F2728E" w14:textId="77777777" w:rsidR="000746E3" w:rsidRPr="00CB07A3" w:rsidRDefault="000746E3" w:rsidP="000746E3">
      <w:pPr>
        <w:spacing w:before="120" w:after="120"/>
        <w:jc w:val="both"/>
      </w:pPr>
    </w:p>
    <w:p w14:paraId="3D217060" w14:textId="77777777" w:rsidR="000746E3" w:rsidRPr="0078769B" w:rsidRDefault="000746E3" w:rsidP="000746E3">
      <w:pPr>
        <w:pStyle w:val="planche"/>
      </w:pPr>
      <w:r w:rsidRPr="0078769B">
        <w:t>Conclusion</w:t>
      </w:r>
    </w:p>
    <w:p w14:paraId="46E0F4F5" w14:textId="77777777" w:rsidR="000746E3" w:rsidRDefault="000746E3" w:rsidP="000746E3">
      <w:pPr>
        <w:spacing w:before="120" w:after="120"/>
        <w:jc w:val="both"/>
        <w:rPr>
          <w:lang w:eastAsia="fr-FR" w:bidi="fr-FR"/>
        </w:rPr>
      </w:pPr>
    </w:p>
    <w:p w14:paraId="3F222BED" w14:textId="77777777" w:rsidR="000746E3" w:rsidRPr="00CB07A3" w:rsidRDefault="000746E3" w:rsidP="000746E3">
      <w:pPr>
        <w:spacing w:before="120" w:after="120"/>
        <w:jc w:val="both"/>
      </w:pPr>
      <w:r w:rsidRPr="00CB07A3">
        <w:rPr>
          <w:lang w:eastAsia="fr-FR" w:bidi="fr-FR"/>
        </w:rPr>
        <w:t>L’industrie des pâtes et papiers réussit à maintenir en état de so</w:t>
      </w:r>
      <w:r w:rsidRPr="00CB07A3">
        <w:rPr>
          <w:lang w:eastAsia="fr-FR" w:bidi="fr-FR"/>
        </w:rPr>
        <w:t>u</w:t>
      </w:r>
      <w:r w:rsidRPr="00CB07A3">
        <w:rPr>
          <w:lang w:eastAsia="fr-FR" w:bidi="fr-FR"/>
        </w:rPr>
        <w:t>mission l’industrie du sciage régionale et ceci, au détriment du dév</w:t>
      </w:r>
      <w:r w:rsidRPr="00CB07A3">
        <w:rPr>
          <w:lang w:eastAsia="fr-FR" w:bidi="fr-FR"/>
        </w:rPr>
        <w:t>e</w:t>
      </w:r>
      <w:r w:rsidRPr="00CB07A3">
        <w:rPr>
          <w:lang w:eastAsia="fr-FR" w:bidi="fr-FR"/>
        </w:rPr>
        <w:t>loppement économique de la région dont la structure socio-économique a été grandement m</w:t>
      </w:r>
      <w:r w:rsidRPr="00CB07A3">
        <w:rPr>
          <w:lang w:eastAsia="fr-FR" w:bidi="fr-FR"/>
        </w:rPr>
        <w:t>o</w:t>
      </w:r>
      <w:r w:rsidRPr="00CB07A3">
        <w:rPr>
          <w:lang w:eastAsia="fr-FR" w:bidi="fr-FR"/>
        </w:rPr>
        <w:t>delée en fonction des besoins des monopoles du papier.</w:t>
      </w:r>
    </w:p>
    <w:p w14:paraId="1CFC0388" w14:textId="77777777" w:rsidR="000746E3" w:rsidRDefault="000746E3" w:rsidP="000746E3">
      <w:pPr>
        <w:spacing w:before="120" w:after="120"/>
        <w:jc w:val="both"/>
        <w:rPr>
          <w:lang w:eastAsia="fr-FR" w:bidi="fr-FR"/>
        </w:rPr>
      </w:pPr>
    </w:p>
    <w:p w14:paraId="0B20497B" w14:textId="77777777" w:rsidR="000746E3" w:rsidRPr="00E07116" w:rsidRDefault="000746E3" w:rsidP="000746E3">
      <w:pPr>
        <w:jc w:val="both"/>
      </w:pPr>
    </w:p>
    <w:p w14:paraId="70AFBBB0" w14:textId="77777777" w:rsidR="000746E3" w:rsidRDefault="000746E3" w:rsidP="000746E3">
      <w:pPr>
        <w:jc w:val="both"/>
      </w:pPr>
      <w:r w:rsidRPr="003F76B5">
        <w:rPr>
          <w:b/>
          <w:color w:val="FF0000"/>
        </w:rPr>
        <w:t>NOTES</w:t>
      </w:r>
    </w:p>
    <w:p w14:paraId="20C03E22" w14:textId="77777777" w:rsidR="000746E3" w:rsidRDefault="000746E3" w:rsidP="000746E3">
      <w:pPr>
        <w:jc w:val="both"/>
      </w:pPr>
    </w:p>
    <w:p w14:paraId="0A1C671C" w14:textId="77777777" w:rsidR="000746E3" w:rsidRPr="00E07116" w:rsidRDefault="000746E3" w:rsidP="000746E3">
      <w:pPr>
        <w:jc w:val="both"/>
      </w:pPr>
      <w:r>
        <w:t>Pour faciliter la consultation des notes en fin de textes, nous les avons toutes converties, dans cette édition n</w:t>
      </w:r>
      <w:r>
        <w:t>u</w:t>
      </w:r>
      <w:r>
        <w:t>mérique des Classiques des sciences sociales, en notes de bas de page. JMT.</w:t>
      </w:r>
    </w:p>
    <w:p w14:paraId="7EAC5EF5" w14:textId="77777777" w:rsidR="000746E3" w:rsidRPr="00E07116" w:rsidRDefault="000746E3" w:rsidP="000746E3">
      <w:pPr>
        <w:jc w:val="both"/>
      </w:pPr>
    </w:p>
    <w:p w14:paraId="35C3C947" w14:textId="77777777" w:rsidR="000746E3" w:rsidRPr="00CB07A3" w:rsidRDefault="000746E3" w:rsidP="000746E3">
      <w:pPr>
        <w:pStyle w:val="p"/>
      </w:pPr>
      <w:r w:rsidRPr="00CB07A3">
        <w:br w:type="page"/>
      </w:r>
      <w:r>
        <w:t>[104]</w:t>
      </w:r>
    </w:p>
    <w:p w14:paraId="330D6E67" w14:textId="77777777" w:rsidR="000746E3" w:rsidRPr="00CB07A3" w:rsidRDefault="000746E3" w:rsidP="000746E3">
      <w:pPr>
        <w:spacing w:before="120" w:after="120"/>
        <w:jc w:val="both"/>
      </w:pPr>
    </w:p>
    <w:p w14:paraId="25513571" w14:textId="77777777" w:rsidR="000746E3" w:rsidRDefault="000E0785" w:rsidP="000746E3">
      <w:pPr>
        <w:pStyle w:val="fig"/>
      </w:pPr>
      <w:r>
        <w:rPr>
          <w:noProof/>
        </w:rPr>
        <w:drawing>
          <wp:inline distT="0" distB="0" distL="0" distR="0" wp14:anchorId="442F6C6C" wp14:editId="6A5F52DC">
            <wp:extent cx="4991100" cy="64516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1100" cy="6451600"/>
                    </a:xfrm>
                    <a:prstGeom prst="rect">
                      <a:avLst/>
                    </a:prstGeom>
                    <a:noFill/>
                    <a:ln>
                      <a:noFill/>
                    </a:ln>
                  </pic:spPr>
                </pic:pic>
              </a:graphicData>
            </a:graphic>
          </wp:inline>
        </w:drawing>
      </w:r>
    </w:p>
    <w:p w14:paraId="377C0997" w14:textId="77777777" w:rsidR="000746E3" w:rsidRDefault="000746E3" w:rsidP="000746E3">
      <w:pPr>
        <w:pStyle w:val="p"/>
        <w:rPr>
          <w:lang w:eastAsia="fr-FR" w:bidi="fr-FR"/>
        </w:rPr>
      </w:pPr>
      <w:r w:rsidRPr="00CB07A3">
        <w:rPr>
          <w:szCs w:val="2"/>
        </w:rPr>
        <w:br w:type="page"/>
      </w:r>
      <w:r>
        <w:rPr>
          <w:lang w:eastAsia="fr-FR" w:bidi="fr-FR"/>
        </w:rPr>
        <w:t>[105]</w:t>
      </w:r>
    </w:p>
    <w:p w14:paraId="2C88C205" w14:textId="77777777" w:rsidR="000746E3" w:rsidRDefault="000746E3" w:rsidP="000746E3">
      <w:pPr>
        <w:jc w:val="both"/>
      </w:pPr>
    </w:p>
    <w:p w14:paraId="1587FD54" w14:textId="77777777" w:rsidR="000746E3" w:rsidRPr="00E07116" w:rsidRDefault="000746E3" w:rsidP="000746E3">
      <w:pPr>
        <w:jc w:val="both"/>
      </w:pPr>
    </w:p>
    <w:p w14:paraId="1D0E4C3F" w14:textId="77777777" w:rsidR="000746E3" w:rsidRDefault="000746E3" w:rsidP="000746E3">
      <w:pPr>
        <w:spacing w:after="120"/>
        <w:ind w:firstLine="0"/>
        <w:jc w:val="center"/>
        <w:rPr>
          <w:b/>
          <w:sz w:val="24"/>
        </w:rPr>
      </w:pPr>
      <w:bookmarkStart w:id="15" w:name="Interventions_econo_08_Dossier_5"/>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488FC05D" w14:textId="77777777" w:rsidR="000746E3" w:rsidRPr="00890E45" w:rsidRDefault="000746E3" w:rsidP="000746E3">
      <w:pPr>
        <w:pStyle w:val="planchenb"/>
        <w:rPr>
          <w:color w:val="auto"/>
          <w:sz w:val="44"/>
        </w:rPr>
      </w:pPr>
      <w:r w:rsidRPr="00C94631">
        <w:rPr>
          <w:b/>
          <w:color w:val="008000"/>
          <w:sz w:val="24"/>
        </w:rPr>
        <w:t>DOSSIER</w:t>
      </w:r>
      <w:r w:rsidRPr="00F4315E">
        <w:rPr>
          <w:b/>
          <w:sz w:val="24"/>
        </w:rPr>
        <w:br/>
      </w:r>
      <w:r w:rsidRPr="00890E45">
        <w:rPr>
          <w:color w:val="auto"/>
          <w:sz w:val="44"/>
        </w:rPr>
        <w:t>“</w:t>
      </w:r>
      <w:r>
        <w:rPr>
          <w:color w:val="auto"/>
          <w:sz w:val="44"/>
        </w:rPr>
        <w:t>LA RÉIDENTIFICATION</w:t>
      </w:r>
      <w:r>
        <w:rPr>
          <w:color w:val="auto"/>
          <w:sz w:val="44"/>
        </w:rPr>
        <w:br/>
        <w:t>DES COOPÉRATIVES AGRICOLES :</w:t>
      </w:r>
      <w:r>
        <w:rPr>
          <w:color w:val="auto"/>
          <w:sz w:val="44"/>
        </w:rPr>
        <w:br/>
        <w:t>LE CAS DU BAS-SAINT-LAURENT</w:t>
      </w:r>
      <w:r>
        <w:rPr>
          <w:color w:val="auto"/>
          <w:sz w:val="44"/>
        </w:rPr>
        <w:br/>
        <w:t>1960-1980</w:t>
      </w:r>
      <w:r w:rsidRPr="00890E45">
        <w:rPr>
          <w:color w:val="auto"/>
          <w:sz w:val="44"/>
        </w:rPr>
        <w:t>.”</w:t>
      </w:r>
    </w:p>
    <w:bookmarkEnd w:id="15"/>
    <w:p w14:paraId="4DD38175" w14:textId="77777777" w:rsidR="000746E3" w:rsidRDefault="000746E3" w:rsidP="000746E3">
      <w:pPr>
        <w:jc w:val="both"/>
      </w:pPr>
    </w:p>
    <w:p w14:paraId="461A3EE5" w14:textId="77777777" w:rsidR="000746E3" w:rsidRPr="00E07116" w:rsidRDefault="000746E3" w:rsidP="000746E3">
      <w:pPr>
        <w:pStyle w:val="suite"/>
      </w:pPr>
      <w:r>
        <w:t>Par Alain Côté</w:t>
      </w:r>
    </w:p>
    <w:p w14:paraId="77EBA56A" w14:textId="77777777" w:rsidR="000746E3" w:rsidRPr="00E07116" w:rsidRDefault="000746E3" w:rsidP="000746E3">
      <w:pPr>
        <w:jc w:val="both"/>
      </w:pPr>
    </w:p>
    <w:p w14:paraId="2635C5A0" w14:textId="77777777" w:rsidR="000746E3" w:rsidRPr="00C05A61" w:rsidRDefault="000746E3" w:rsidP="000746E3">
      <w:pPr>
        <w:pStyle w:val="planche"/>
      </w:pPr>
      <w:r w:rsidRPr="00C05A61">
        <w:rPr>
          <w:lang w:eastAsia="fr-FR" w:bidi="fr-FR"/>
        </w:rPr>
        <w:t>Introduction</w:t>
      </w:r>
    </w:p>
    <w:p w14:paraId="77EB572D" w14:textId="77777777" w:rsidR="000746E3" w:rsidRDefault="000746E3" w:rsidP="000746E3">
      <w:pPr>
        <w:spacing w:before="120" w:after="120"/>
        <w:jc w:val="both"/>
        <w:rPr>
          <w:lang w:eastAsia="fr-FR" w:bidi="fr-FR"/>
        </w:rPr>
      </w:pPr>
    </w:p>
    <w:p w14:paraId="1A7C4133"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2BDE1214" w14:textId="77777777" w:rsidR="000746E3" w:rsidRPr="00CB07A3" w:rsidRDefault="000746E3" w:rsidP="000746E3">
      <w:pPr>
        <w:spacing w:before="120" w:after="120"/>
        <w:jc w:val="both"/>
      </w:pPr>
      <w:r w:rsidRPr="00CB07A3">
        <w:rPr>
          <w:lang w:eastAsia="fr-FR" w:bidi="fr-FR"/>
        </w:rPr>
        <w:t>Les transformations profondes de l’agriculture québécoise depuis une quinzaine d’années ont entraîné une forte concentration des e</w:t>
      </w:r>
      <w:r w:rsidRPr="00CB07A3">
        <w:rPr>
          <w:lang w:eastAsia="fr-FR" w:bidi="fr-FR"/>
        </w:rPr>
        <w:t>x</w:t>
      </w:r>
      <w:r w:rsidRPr="00CB07A3">
        <w:rPr>
          <w:lang w:eastAsia="fr-FR" w:bidi="fr-FR"/>
        </w:rPr>
        <w:t>ploitations agricoles. Durant les a</w:t>
      </w:r>
      <w:r w:rsidRPr="00CB07A3">
        <w:rPr>
          <w:lang w:eastAsia="fr-FR" w:bidi="fr-FR"/>
        </w:rPr>
        <w:t>n</w:t>
      </w:r>
      <w:r w:rsidRPr="00CB07A3">
        <w:rPr>
          <w:lang w:eastAsia="fr-FR" w:bidi="fr-FR"/>
        </w:rPr>
        <w:t>nées</w:t>
      </w:r>
      <w:r>
        <w:rPr>
          <w:lang w:eastAsia="fr-FR" w:bidi="fr-FR"/>
        </w:rPr>
        <w:t> </w:t>
      </w:r>
      <w:r w:rsidRPr="00CB07A3">
        <w:rPr>
          <w:lang w:eastAsia="fr-FR" w:bidi="fr-FR"/>
        </w:rPr>
        <w:t>70, près de la moitié des 38 000 producteurs de lait industriel sont disparus. Ce mouvement rapide de concentration fut accompagné d’un double phénomène de polaris</w:t>
      </w:r>
      <w:r w:rsidRPr="00CB07A3">
        <w:rPr>
          <w:lang w:eastAsia="fr-FR" w:bidi="fr-FR"/>
        </w:rPr>
        <w:t>a</w:t>
      </w:r>
      <w:r w:rsidRPr="00CB07A3">
        <w:rPr>
          <w:lang w:eastAsia="fr-FR" w:bidi="fr-FR"/>
        </w:rPr>
        <w:t>tion de la production et de différenciation des agr</w:t>
      </w:r>
      <w:r w:rsidRPr="00CB07A3">
        <w:rPr>
          <w:lang w:eastAsia="fr-FR" w:bidi="fr-FR"/>
        </w:rPr>
        <w:t>i</w:t>
      </w:r>
      <w:r w:rsidRPr="00CB07A3">
        <w:rPr>
          <w:lang w:eastAsia="fr-FR" w:bidi="fr-FR"/>
        </w:rPr>
        <w:t>culteurs. Les petits producteurs (moins de 7000 livres de mati</w:t>
      </w:r>
      <w:r w:rsidRPr="00CB07A3">
        <w:rPr>
          <w:lang w:eastAsia="fr-FR" w:bidi="fr-FR"/>
        </w:rPr>
        <w:t>è</w:t>
      </w:r>
      <w:r w:rsidRPr="00CB07A3">
        <w:rPr>
          <w:lang w:eastAsia="fr-FR" w:bidi="fr-FR"/>
        </w:rPr>
        <w:t>re grasse) qui livraient plus de 61</w:t>
      </w:r>
      <w:r>
        <w:rPr>
          <w:lang w:eastAsia="fr-FR" w:bidi="fr-FR"/>
        </w:rPr>
        <w:t>%</w:t>
      </w:r>
      <w:r w:rsidRPr="00CB07A3">
        <w:rPr>
          <w:lang w:eastAsia="fr-FR" w:bidi="fr-FR"/>
        </w:rPr>
        <w:t xml:space="preserve"> du lait en 1970, n’en livrent plus que 28</w:t>
      </w:r>
      <w:r>
        <w:rPr>
          <w:lang w:eastAsia="fr-FR" w:bidi="fr-FR"/>
        </w:rPr>
        <w:t>%</w:t>
      </w:r>
      <w:r w:rsidRPr="00CB07A3">
        <w:rPr>
          <w:lang w:eastAsia="fr-FR" w:bidi="fr-FR"/>
        </w:rPr>
        <w:t>, huit ans plus tard. À l’inverse, le quart des producteurs détiennent présentement plus de la moitié des quotas de production</w:t>
      </w:r>
      <w:r>
        <w:rPr>
          <w:lang w:eastAsia="fr-FR" w:bidi="fr-FR"/>
        </w:rPr>
        <w:t> </w:t>
      </w:r>
      <w:r>
        <w:rPr>
          <w:rStyle w:val="Appelnotedebasdep"/>
          <w:lang w:eastAsia="fr-FR" w:bidi="fr-FR"/>
        </w:rPr>
        <w:footnoteReference w:id="86"/>
      </w:r>
      <w:r w:rsidRPr="00C05A61">
        <w:rPr>
          <w:lang w:eastAsia="fr-FR" w:bidi="fr-FR"/>
        </w:rPr>
        <w:t>.</w:t>
      </w:r>
      <w:r w:rsidRPr="00CB07A3">
        <w:rPr>
          <w:lang w:eastAsia="fr-FR" w:bidi="fr-FR"/>
        </w:rPr>
        <w:t xml:space="preserve"> Comme l’implantation du sy</w:t>
      </w:r>
      <w:r w:rsidRPr="00CB07A3">
        <w:rPr>
          <w:lang w:eastAsia="fr-FR" w:bidi="fr-FR"/>
        </w:rPr>
        <w:t>s</w:t>
      </w:r>
      <w:r w:rsidRPr="00CB07A3">
        <w:rPr>
          <w:lang w:eastAsia="fr-FR" w:bidi="fr-FR"/>
        </w:rPr>
        <w:t>tème de quotas limite la production nationale, l’augmentation de la production des grosses fermes ne fut po</w:t>
      </w:r>
      <w:r w:rsidRPr="00CB07A3">
        <w:rPr>
          <w:lang w:eastAsia="fr-FR" w:bidi="fr-FR"/>
        </w:rPr>
        <w:t>s</w:t>
      </w:r>
      <w:r w:rsidRPr="00CB07A3">
        <w:rPr>
          <w:lang w:eastAsia="fr-FR" w:bidi="fr-FR"/>
        </w:rPr>
        <w:t>sible que par l’élimination des petits pr</w:t>
      </w:r>
      <w:r w:rsidRPr="00CB07A3">
        <w:rPr>
          <w:lang w:eastAsia="fr-FR" w:bidi="fr-FR"/>
        </w:rPr>
        <w:t>o</w:t>
      </w:r>
      <w:r w:rsidRPr="00CB07A3">
        <w:rPr>
          <w:lang w:eastAsia="fr-FR" w:bidi="fr-FR"/>
        </w:rPr>
        <w:t>ducteurs.</w:t>
      </w:r>
    </w:p>
    <w:p w14:paraId="016846DC" w14:textId="77777777" w:rsidR="000746E3" w:rsidRPr="00CB07A3" w:rsidRDefault="000746E3" w:rsidP="000746E3">
      <w:pPr>
        <w:spacing w:before="120" w:after="120"/>
        <w:jc w:val="both"/>
      </w:pPr>
      <w:r>
        <w:rPr>
          <w:lang w:eastAsia="fr-FR" w:bidi="fr-FR"/>
        </w:rPr>
        <w:t>À</w:t>
      </w:r>
      <w:r w:rsidRPr="00CB07A3">
        <w:rPr>
          <w:lang w:eastAsia="fr-FR" w:bidi="fr-FR"/>
        </w:rPr>
        <w:t xml:space="preserve"> l’unité complexe de l’exploitation familiale s’est substitué l’</w:t>
      </w:r>
      <w:r>
        <w:rPr>
          <w:lang w:eastAsia="fr-FR" w:bidi="fr-FR"/>
        </w:rPr>
        <w:t>« </w:t>
      </w:r>
      <w:r w:rsidRPr="00CB07A3">
        <w:rPr>
          <w:lang w:eastAsia="fr-FR" w:bidi="fr-FR"/>
        </w:rPr>
        <w:t>atelier</w:t>
      </w:r>
      <w:r>
        <w:rPr>
          <w:lang w:eastAsia="fr-FR" w:bidi="fr-FR"/>
        </w:rPr>
        <w:t> »</w:t>
      </w:r>
      <w:r w:rsidRPr="00CB07A3">
        <w:rPr>
          <w:lang w:eastAsia="fr-FR" w:bidi="fr-FR"/>
        </w:rPr>
        <w:t xml:space="preserve"> agricole spécialisé, mécanisé et de plus en plus intégré à </w:t>
      </w:r>
      <w:r w:rsidRPr="00C05A61">
        <w:rPr>
          <w:i/>
          <w:iCs/>
          <w:szCs w:val="28"/>
        </w:rPr>
        <w:t>une</w:t>
      </w:r>
      <w:r w:rsidRPr="00CB07A3">
        <w:rPr>
          <w:lang w:eastAsia="fr-FR" w:bidi="fr-FR"/>
        </w:rPr>
        <w:t xml:space="preserve"> </w:t>
      </w:r>
      <w:r>
        <w:rPr>
          <w:lang w:eastAsia="fr-FR" w:bidi="fr-FR"/>
        </w:rPr>
        <w:t>« </w:t>
      </w:r>
      <w:r w:rsidRPr="00CB07A3">
        <w:rPr>
          <w:lang w:eastAsia="fr-FR" w:bidi="fr-FR"/>
        </w:rPr>
        <w:t>filière</w:t>
      </w:r>
      <w:r>
        <w:rPr>
          <w:lang w:eastAsia="fr-FR" w:bidi="fr-FR"/>
        </w:rPr>
        <w:t> »</w:t>
      </w:r>
      <w:r w:rsidRPr="00CB07A3">
        <w:rPr>
          <w:lang w:eastAsia="fr-FR" w:bidi="fr-FR"/>
        </w:rPr>
        <w:t xml:space="preserve"> agro-alimentaire. Mais cette transformation qui corre</w:t>
      </w:r>
      <w:r w:rsidRPr="00CB07A3">
        <w:rPr>
          <w:lang w:eastAsia="fr-FR" w:bidi="fr-FR"/>
        </w:rPr>
        <w:t>s</w:t>
      </w:r>
      <w:r w:rsidRPr="00CB07A3">
        <w:rPr>
          <w:lang w:eastAsia="fr-FR" w:bidi="fr-FR"/>
        </w:rPr>
        <w:t>pond en quelque sorte à une mutation</w:t>
      </w:r>
      <w:r>
        <w:rPr>
          <w:lang w:eastAsia="fr-FR" w:bidi="fr-FR"/>
        </w:rPr>
        <w:t xml:space="preserve"> </w:t>
      </w:r>
      <w:r w:rsidRPr="00CB07A3">
        <w:rPr>
          <w:lang w:eastAsia="fr-FR" w:bidi="fr-FR"/>
        </w:rPr>
        <w:t>des rapports entre l’agriculture et l’environnement agro-alimentaire n’a pas nécessairement améliorer les conditions d’existence des agriculteurs... bien au contraire. Depuis quelques années, les prix des intrants agric</w:t>
      </w:r>
      <w:r w:rsidRPr="00CB07A3">
        <w:rPr>
          <w:lang w:eastAsia="fr-FR" w:bidi="fr-FR"/>
        </w:rPr>
        <w:t>o</w:t>
      </w:r>
      <w:r w:rsidRPr="00CB07A3">
        <w:rPr>
          <w:lang w:eastAsia="fr-FR" w:bidi="fr-FR"/>
        </w:rPr>
        <w:t>les (non réglementés) ont augmenté beaucoup plus vite que ceux des produits de la ferme, qui eux, sont régleme</w:t>
      </w:r>
      <w:r w:rsidRPr="00CB07A3">
        <w:rPr>
          <w:lang w:eastAsia="fr-FR" w:bidi="fr-FR"/>
        </w:rPr>
        <w:t>n</w:t>
      </w:r>
      <w:r w:rsidRPr="00CB07A3">
        <w:rPr>
          <w:lang w:eastAsia="fr-FR" w:bidi="fr-FR"/>
        </w:rPr>
        <w:t xml:space="preserve">tés par l’État. Le seul moyen pour le producteur de se défaire de ce </w:t>
      </w:r>
      <w:r>
        <w:rPr>
          <w:lang w:eastAsia="fr-FR" w:bidi="fr-FR"/>
        </w:rPr>
        <w:t>« </w:t>
      </w:r>
      <w:r w:rsidRPr="00CB07A3">
        <w:rPr>
          <w:lang w:eastAsia="fr-FR" w:bidi="fr-FR"/>
        </w:rPr>
        <w:t>ciseau de prix</w:t>
      </w:r>
      <w:r>
        <w:rPr>
          <w:lang w:eastAsia="fr-FR" w:bidi="fr-FR"/>
        </w:rPr>
        <w:t> »</w:t>
      </w:r>
      <w:r w:rsidRPr="00CB07A3">
        <w:rPr>
          <w:lang w:eastAsia="fr-FR" w:bidi="fr-FR"/>
        </w:rPr>
        <w:t xml:space="preserve"> est d’augmenter consta</w:t>
      </w:r>
      <w:r w:rsidRPr="00CB07A3">
        <w:rPr>
          <w:lang w:eastAsia="fr-FR" w:bidi="fr-FR"/>
        </w:rPr>
        <w:t>m</w:t>
      </w:r>
      <w:r w:rsidRPr="00CB07A3">
        <w:rPr>
          <w:lang w:eastAsia="fr-FR" w:bidi="fr-FR"/>
        </w:rPr>
        <w:t>ment sa production. Pour ce faire, il doit augmenter sa productivité et intens</w:t>
      </w:r>
      <w:r w:rsidRPr="00CB07A3">
        <w:rPr>
          <w:lang w:eastAsia="fr-FR" w:bidi="fr-FR"/>
        </w:rPr>
        <w:t>i</w:t>
      </w:r>
      <w:r w:rsidRPr="00CB07A3">
        <w:rPr>
          <w:lang w:eastAsia="fr-FR" w:bidi="fr-FR"/>
        </w:rPr>
        <w:t>fier son travail en élargissant ses achats de quotas, de matières premi</w:t>
      </w:r>
      <w:r w:rsidRPr="00CB07A3">
        <w:rPr>
          <w:lang w:eastAsia="fr-FR" w:bidi="fr-FR"/>
        </w:rPr>
        <w:t>è</w:t>
      </w:r>
      <w:r w:rsidRPr="00CB07A3">
        <w:rPr>
          <w:lang w:eastAsia="fr-FR" w:bidi="fr-FR"/>
        </w:rPr>
        <w:t>res et d’équipements</w:t>
      </w:r>
      <w:r>
        <w:rPr>
          <w:lang w:eastAsia="fr-FR" w:bidi="fr-FR"/>
        </w:rPr>
        <w:t> ;</w:t>
      </w:r>
      <w:r w:rsidRPr="00CB07A3">
        <w:rPr>
          <w:lang w:eastAsia="fr-FR" w:bidi="fr-FR"/>
        </w:rPr>
        <w:t xml:space="preserve"> ce qui l’oblige à faire davantage appel au cr</w:t>
      </w:r>
      <w:r w:rsidRPr="00CB07A3">
        <w:rPr>
          <w:lang w:eastAsia="fr-FR" w:bidi="fr-FR"/>
        </w:rPr>
        <w:t>é</w:t>
      </w:r>
      <w:r w:rsidRPr="00CB07A3">
        <w:rPr>
          <w:lang w:eastAsia="fr-FR" w:bidi="fr-FR"/>
        </w:rPr>
        <w:t>dit. Pour les produ</w:t>
      </w:r>
      <w:r w:rsidRPr="00CB07A3">
        <w:rPr>
          <w:lang w:eastAsia="fr-FR" w:bidi="fr-FR"/>
        </w:rPr>
        <w:t>c</w:t>
      </w:r>
      <w:r w:rsidRPr="00CB07A3">
        <w:rPr>
          <w:lang w:eastAsia="fr-FR" w:bidi="fr-FR"/>
        </w:rPr>
        <w:t>teurs laitiers, qui sont environ à 70</w:t>
      </w:r>
      <w:r>
        <w:rPr>
          <w:lang w:eastAsia="fr-FR" w:bidi="fr-FR"/>
        </w:rPr>
        <w:t>%</w:t>
      </w:r>
      <w:r w:rsidRPr="00CB07A3">
        <w:rPr>
          <w:lang w:eastAsia="fr-FR" w:bidi="fr-FR"/>
        </w:rPr>
        <w:t xml:space="preserve"> membres des coopératives agricoles, ces investissements importants prennent so</w:t>
      </w:r>
      <w:r w:rsidRPr="00CB07A3">
        <w:rPr>
          <w:lang w:eastAsia="fr-FR" w:bidi="fr-FR"/>
        </w:rPr>
        <w:t>u</w:t>
      </w:r>
      <w:r w:rsidRPr="00CB07A3">
        <w:rPr>
          <w:lang w:eastAsia="fr-FR" w:bidi="fr-FR"/>
        </w:rPr>
        <w:t>vent l’allure d’un endettement chronique et d’une dépendance accrus à l’égard des banques et du crédit agric</w:t>
      </w:r>
      <w:r w:rsidRPr="00CB07A3">
        <w:rPr>
          <w:lang w:eastAsia="fr-FR" w:bidi="fr-FR"/>
        </w:rPr>
        <w:t>o</w:t>
      </w:r>
      <w:r w:rsidRPr="00CB07A3">
        <w:rPr>
          <w:lang w:eastAsia="fr-FR" w:bidi="fr-FR"/>
        </w:rPr>
        <w:t>le.</w:t>
      </w:r>
    </w:p>
    <w:p w14:paraId="1873253D" w14:textId="77777777" w:rsidR="000746E3" w:rsidRDefault="000746E3" w:rsidP="000746E3">
      <w:pPr>
        <w:spacing w:before="120" w:after="120"/>
        <w:jc w:val="both"/>
        <w:rPr>
          <w:lang w:eastAsia="fr-FR" w:bidi="fr-FR"/>
        </w:rPr>
      </w:pPr>
      <w:r w:rsidRPr="00CB07A3">
        <w:rPr>
          <w:lang w:eastAsia="fr-FR" w:bidi="fr-FR"/>
        </w:rPr>
        <w:t xml:space="preserve">En analysant les principales transformations de l’agriculture et des agriculteurs du Bas Saint-Laurent depuis une quinzaine d’années, nous tenterons dans cet article de situer le rôle que peut jouer une </w:t>
      </w:r>
      <w:r>
        <w:rPr>
          <w:lang w:eastAsia="fr-FR" w:bidi="fr-FR"/>
        </w:rPr>
        <w:t>« </w:t>
      </w:r>
      <w:r w:rsidRPr="00CB07A3">
        <w:rPr>
          <w:lang w:eastAsia="fr-FR" w:bidi="fr-FR"/>
        </w:rPr>
        <w:t>grosse</w:t>
      </w:r>
      <w:r>
        <w:rPr>
          <w:lang w:eastAsia="fr-FR" w:bidi="fr-FR"/>
        </w:rPr>
        <w:t> »</w:t>
      </w:r>
      <w:r w:rsidRPr="00CB07A3">
        <w:rPr>
          <w:lang w:eastAsia="fr-FR" w:bidi="fr-FR"/>
        </w:rPr>
        <w:t xml:space="preserve"> coopérative agr</w:t>
      </w:r>
      <w:r w:rsidRPr="00CB07A3">
        <w:rPr>
          <w:lang w:eastAsia="fr-FR" w:bidi="fr-FR"/>
        </w:rPr>
        <w:t>i</w:t>
      </w:r>
      <w:r w:rsidRPr="00CB07A3">
        <w:rPr>
          <w:lang w:eastAsia="fr-FR" w:bidi="fr-FR"/>
        </w:rPr>
        <w:t>cole (celle du Bas Saint-Laurent) face à c</w:t>
      </w:r>
      <w:r>
        <w:rPr>
          <w:lang w:eastAsia="fr-FR" w:bidi="fr-FR"/>
        </w:rPr>
        <w:t>e phé</w:t>
      </w:r>
      <w:r w:rsidRPr="00CB07A3">
        <w:rPr>
          <w:lang w:eastAsia="fr-FR" w:bidi="fr-FR"/>
        </w:rPr>
        <w:t>nomène</w:t>
      </w:r>
      <w:r>
        <w:t xml:space="preserve"> [106]</w:t>
      </w:r>
      <w:r w:rsidRPr="00CB07A3">
        <w:rPr>
          <w:lang w:eastAsia="fr-FR" w:bidi="fr-FR"/>
        </w:rPr>
        <w:t xml:space="preserve"> de marginalisation des agriculteurs. Pour ce faire, nous utiliserons le modèle de Claude Vienney</w:t>
      </w:r>
      <w:r>
        <w:rPr>
          <w:lang w:eastAsia="fr-FR" w:bidi="fr-FR"/>
        </w:rPr>
        <w:t> </w:t>
      </w:r>
      <w:r>
        <w:rPr>
          <w:rStyle w:val="Appelnotedebasdep"/>
          <w:lang w:eastAsia="fr-FR" w:bidi="fr-FR"/>
        </w:rPr>
        <w:footnoteReference w:id="87"/>
      </w:r>
      <w:r w:rsidRPr="00CB07A3">
        <w:rPr>
          <w:lang w:eastAsia="fr-FR" w:bidi="fr-FR"/>
        </w:rPr>
        <w:t xml:space="preserve"> qui présente la co</w:t>
      </w:r>
      <w:r w:rsidRPr="00CB07A3">
        <w:rPr>
          <w:lang w:eastAsia="fr-FR" w:bidi="fr-FR"/>
        </w:rPr>
        <w:t>o</w:t>
      </w:r>
      <w:r w:rsidRPr="00CB07A3">
        <w:rPr>
          <w:lang w:eastAsia="fr-FR" w:bidi="fr-FR"/>
        </w:rPr>
        <w:t>pér</w:t>
      </w:r>
      <w:r w:rsidRPr="00CB07A3">
        <w:rPr>
          <w:lang w:eastAsia="fr-FR" w:bidi="fr-FR"/>
        </w:rPr>
        <w:t>a</w:t>
      </w:r>
      <w:r w:rsidRPr="00CB07A3">
        <w:rPr>
          <w:lang w:eastAsia="fr-FR" w:bidi="fr-FR"/>
        </w:rPr>
        <w:t xml:space="preserve">tive comme un outil de régulation des transformations pour l’ensemble des membres. Le modèle nous permet de rendre compte du processus de transformation d’une coopérative par les rapports entre la </w:t>
      </w:r>
      <w:r w:rsidRPr="0019607B">
        <w:rPr>
          <w:i/>
          <w:iCs/>
          <w:szCs w:val="28"/>
        </w:rPr>
        <w:t>forme</w:t>
      </w:r>
      <w:r w:rsidRPr="00CB07A3">
        <w:rPr>
          <w:lang w:eastAsia="fr-FR" w:bidi="fr-FR"/>
        </w:rPr>
        <w:t xml:space="preserve"> et les </w:t>
      </w:r>
      <w:r w:rsidRPr="0019607B">
        <w:rPr>
          <w:i/>
          <w:iCs/>
          <w:szCs w:val="28"/>
        </w:rPr>
        <w:t>règles</w:t>
      </w:r>
      <w:r w:rsidRPr="00CB07A3">
        <w:rPr>
          <w:lang w:eastAsia="fr-FR" w:bidi="fr-FR"/>
        </w:rPr>
        <w:t xml:space="preserve"> qui lui sont propres et ce</w:t>
      </w:r>
      <w:r w:rsidRPr="00CB07A3">
        <w:rPr>
          <w:lang w:eastAsia="fr-FR" w:bidi="fr-FR"/>
        </w:rPr>
        <w:t>l</w:t>
      </w:r>
      <w:r w:rsidRPr="00CB07A3">
        <w:rPr>
          <w:lang w:eastAsia="fr-FR" w:bidi="fr-FR"/>
        </w:rPr>
        <w:t>les de l’agro</w:t>
      </w:r>
      <w:r>
        <w:rPr>
          <w:lang w:eastAsia="fr-FR" w:bidi="fr-FR"/>
        </w:rPr>
        <w:t>-</w:t>
      </w:r>
      <w:r w:rsidRPr="00CB07A3">
        <w:rPr>
          <w:lang w:eastAsia="fr-FR" w:bidi="fr-FR"/>
        </w:rPr>
        <w:t>industrie capitaliste. Par une analyse diachronique des transform</w:t>
      </w:r>
      <w:r w:rsidRPr="00CB07A3">
        <w:rPr>
          <w:lang w:eastAsia="fr-FR" w:bidi="fr-FR"/>
        </w:rPr>
        <w:t>a</w:t>
      </w:r>
      <w:r w:rsidRPr="00CB07A3">
        <w:rPr>
          <w:lang w:eastAsia="fr-FR" w:bidi="fr-FR"/>
        </w:rPr>
        <w:t xml:space="preserve">tions des </w:t>
      </w:r>
      <w:r w:rsidRPr="0019607B">
        <w:rPr>
          <w:i/>
          <w:iCs/>
          <w:szCs w:val="28"/>
        </w:rPr>
        <w:t>act</w:t>
      </w:r>
      <w:r w:rsidRPr="0019607B">
        <w:rPr>
          <w:i/>
          <w:iCs/>
          <w:szCs w:val="28"/>
        </w:rPr>
        <w:t>i</w:t>
      </w:r>
      <w:r w:rsidRPr="0019607B">
        <w:rPr>
          <w:i/>
          <w:iCs/>
          <w:szCs w:val="28"/>
        </w:rPr>
        <w:t>vités,</w:t>
      </w:r>
      <w:r w:rsidRPr="00CB07A3">
        <w:rPr>
          <w:lang w:eastAsia="fr-FR" w:bidi="fr-FR"/>
        </w:rPr>
        <w:t xml:space="preserve"> des </w:t>
      </w:r>
      <w:r w:rsidRPr="0019607B">
        <w:rPr>
          <w:i/>
          <w:iCs/>
          <w:szCs w:val="28"/>
        </w:rPr>
        <w:t>agents</w:t>
      </w:r>
      <w:r w:rsidRPr="0019607B">
        <w:rPr>
          <w:i/>
          <w:iCs/>
          <w:szCs w:val="28"/>
          <w:lang w:eastAsia="fr-FR" w:bidi="fr-FR"/>
        </w:rPr>
        <w:t xml:space="preserve"> </w:t>
      </w:r>
      <w:r w:rsidRPr="00CB07A3">
        <w:rPr>
          <w:lang w:eastAsia="fr-FR" w:bidi="fr-FR"/>
        </w:rPr>
        <w:t xml:space="preserve">et des </w:t>
      </w:r>
      <w:r w:rsidRPr="0019607B">
        <w:rPr>
          <w:i/>
          <w:iCs/>
          <w:szCs w:val="28"/>
        </w:rPr>
        <w:t>règles</w:t>
      </w:r>
      <w:r w:rsidRPr="0019607B">
        <w:rPr>
          <w:i/>
          <w:iCs/>
          <w:szCs w:val="28"/>
          <w:lang w:eastAsia="fr-FR" w:bidi="fr-FR"/>
        </w:rPr>
        <w:t xml:space="preserve"> </w:t>
      </w:r>
      <w:r w:rsidRPr="00CB07A3">
        <w:rPr>
          <w:lang w:eastAsia="fr-FR" w:bidi="fr-FR"/>
        </w:rPr>
        <w:t>de la C.A.B.S.L., qui constitueront ch</w:t>
      </w:r>
      <w:r w:rsidRPr="00CB07A3">
        <w:rPr>
          <w:lang w:eastAsia="fr-FR" w:bidi="fr-FR"/>
        </w:rPr>
        <w:t>a</w:t>
      </w:r>
      <w:r w:rsidRPr="00CB07A3">
        <w:rPr>
          <w:lang w:eastAsia="fr-FR" w:bidi="fr-FR"/>
        </w:rPr>
        <w:t>cune</w:t>
      </w:r>
      <w:r>
        <w:rPr>
          <w:lang w:eastAsia="fr-FR" w:bidi="fr-FR"/>
        </w:rPr>
        <w:t xml:space="preserve"> </w:t>
      </w:r>
      <w:r w:rsidRPr="00CB07A3">
        <w:rPr>
          <w:lang w:eastAsia="fr-FR" w:bidi="fr-FR"/>
        </w:rPr>
        <w:t>des trois pa</w:t>
      </w:r>
      <w:r w:rsidRPr="00CB07A3">
        <w:rPr>
          <w:lang w:eastAsia="fr-FR" w:bidi="fr-FR"/>
        </w:rPr>
        <w:t>r</w:t>
      </w:r>
      <w:r w:rsidRPr="00CB07A3">
        <w:rPr>
          <w:lang w:eastAsia="fr-FR" w:bidi="fr-FR"/>
        </w:rPr>
        <w:t xml:space="preserve">ties de cet article, nous verrons que la </w:t>
      </w:r>
      <w:r>
        <w:rPr>
          <w:lang w:eastAsia="fr-FR" w:bidi="fr-FR"/>
        </w:rPr>
        <w:t>« </w:t>
      </w:r>
      <w:r w:rsidRPr="00CB07A3">
        <w:rPr>
          <w:lang w:eastAsia="fr-FR" w:bidi="fr-FR"/>
        </w:rPr>
        <w:t>banalisation</w:t>
      </w:r>
      <w:r>
        <w:rPr>
          <w:lang w:eastAsia="fr-FR" w:bidi="fr-FR"/>
        </w:rPr>
        <w:t> »</w:t>
      </w:r>
      <w:r w:rsidRPr="00CB07A3">
        <w:rPr>
          <w:lang w:eastAsia="fr-FR" w:bidi="fr-FR"/>
        </w:rPr>
        <w:t xml:space="preserve"> de la coopérat</w:t>
      </w:r>
      <w:r w:rsidRPr="00CB07A3">
        <w:rPr>
          <w:lang w:eastAsia="fr-FR" w:bidi="fr-FR"/>
        </w:rPr>
        <w:t>i</w:t>
      </w:r>
      <w:r w:rsidRPr="00CB07A3">
        <w:rPr>
          <w:lang w:eastAsia="fr-FR" w:bidi="fr-FR"/>
        </w:rPr>
        <w:t>ve ou la disparition de ses caractères propres, correspond au moment où s’exercent sur elle les pressions ma</w:t>
      </w:r>
      <w:r w:rsidRPr="00CB07A3">
        <w:rPr>
          <w:lang w:eastAsia="fr-FR" w:bidi="fr-FR"/>
        </w:rPr>
        <w:t>r</w:t>
      </w:r>
      <w:r w:rsidRPr="00CB07A3">
        <w:rPr>
          <w:lang w:eastAsia="fr-FR" w:bidi="fr-FR"/>
        </w:rPr>
        <w:t>chandes.</w:t>
      </w:r>
    </w:p>
    <w:p w14:paraId="14685B4C" w14:textId="77777777" w:rsidR="000746E3" w:rsidRDefault="000746E3" w:rsidP="000746E3">
      <w:pPr>
        <w:spacing w:before="120" w:after="120"/>
        <w:jc w:val="both"/>
      </w:pPr>
      <w:r>
        <w:br w:type="page"/>
      </w:r>
    </w:p>
    <w:p w14:paraId="02833231" w14:textId="77777777" w:rsidR="000746E3" w:rsidRDefault="000746E3" w:rsidP="000746E3">
      <w:pPr>
        <w:pStyle w:val="figtitre"/>
      </w:pPr>
      <w:r>
        <w:t>Tableau comparatif Agropur/C.A.B.S.L., 1980</w:t>
      </w:r>
    </w:p>
    <w:tbl>
      <w:tblPr>
        <w:tblW w:w="0" w:type="auto"/>
        <w:tblInd w:w="-1152" w:type="dxa"/>
        <w:tblLayout w:type="fixed"/>
        <w:tblLook w:val="00BF" w:firstRow="1" w:lastRow="0" w:firstColumn="1" w:lastColumn="0" w:noHBand="0" w:noVBand="0"/>
      </w:tblPr>
      <w:tblGrid>
        <w:gridCol w:w="4140"/>
        <w:gridCol w:w="1350"/>
        <w:gridCol w:w="1440"/>
        <w:gridCol w:w="1145"/>
        <w:gridCol w:w="1136"/>
      </w:tblGrid>
      <w:tr w:rsidR="000746E3" w:rsidRPr="008A36DE" w14:paraId="016506FD" w14:textId="77777777">
        <w:tc>
          <w:tcPr>
            <w:tcW w:w="4140" w:type="dxa"/>
            <w:tcBorders>
              <w:top w:val="single" w:sz="4" w:space="0" w:color="auto"/>
              <w:bottom w:val="single" w:sz="4" w:space="0" w:color="auto"/>
            </w:tcBorders>
            <w:shd w:val="clear" w:color="auto" w:fill="EEECE1"/>
          </w:tcPr>
          <w:p w14:paraId="7E2926C6" w14:textId="77777777" w:rsidR="000746E3" w:rsidRPr="008A36DE" w:rsidRDefault="000746E3" w:rsidP="000746E3">
            <w:pPr>
              <w:spacing w:before="120" w:after="120"/>
              <w:ind w:firstLine="0"/>
              <w:rPr>
                <w:sz w:val="24"/>
              </w:rPr>
            </w:pPr>
          </w:p>
        </w:tc>
        <w:tc>
          <w:tcPr>
            <w:tcW w:w="2790" w:type="dxa"/>
            <w:gridSpan w:val="2"/>
            <w:tcBorders>
              <w:top w:val="single" w:sz="4" w:space="0" w:color="auto"/>
              <w:bottom w:val="single" w:sz="4" w:space="0" w:color="auto"/>
            </w:tcBorders>
            <w:shd w:val="clear" w:color="auto" w:fill="EEECE1"/>
          </w:tcPr>
          <w:p w14:paraId="0BC17F7F" w14:textId="77777777" w:rsidR="000746E3" w:rsidRPr="008A36DE" w:rsidRDefault="000746E3" w:rsidP="000746E3">
            <w:pPr>
              <w:spacing w:before="120" w:after="120"/>
              <w:ind w:firstLine="0"/>
              <w:jc w:val="center"/>
              <w:rPr>
                <w:b/>
                <w:sz w:val="24"/>
              </w:rPr>
            </w:pPr>
            <w:r w:rsidRPr="008A36DE">
              <w:rPr>
                <w:b/>
                <w:sz w:val="24"/>
              </w:rPr>
              <w:t>Agropur</w:t>
            </w:r>
          </w:p>
        </w:tc>
        <w:tc>
          <w:tcPr>
            <w:tcW w:w="2281" w:type="dxa"/>
            <w:gridSpan w:val="2"/>
            <w:tcBorders>
              <w:top w:val="single" w:sz="4" w:space="0" w:color="auto"/>
              <w:bottom w:val="single" w:sz="4" w:space="0" w:color="auto"/>
            </w:tcBorders>
            <w:shd w:val="clear" w:color="auto" w:fill="EEECE1"/>
          </w:tcPr>
          <w:p w14:paraId="1944D9D2" w14:textId="77777777" w:rsidR="000746E3" w:rsidRPr="008A36DE" w:rsidRDefault="000746E3" w:rsidP="000746E3">
            <w:pPr>
              <w:spacing w:before="120" w:after="120"/>
              <w:ind w:firstLine="0"/>
              <w:jc w:val="center"/>
              <w:rPr>
                <w:b/>
                <w:sz w:val="24"/>
              </w:rPr>
            </w:pPr>
            <w:r w:rsidRPr="008A36DE">
              <w:rPr>
                <w:b/>
                <w:sz w:val="24"/>
              </w:rPr>
              <w:t>C.A.B.S.L.</w:t>
            </w:r>
          </w:p>
        </w:tc>
      </w:tr>
      <w:tr w:rsidR="000746E3" w:rsidRPr="008A36DE" w14:paraId="171FBF5F" w14:textId="77777777">
        <w:tc>
          <w:tcPr>
            <w:tcW w:w="4140" w:type="dxa"/>
            <w:tcBorders>
              <w:top w:val="single" w:sz="4" w:space="0" w:color="auto"/>
            </w:tcBorders>
          </w:tcPr>
          <w:p w14:paraId="1BC9C625" w14:textId="77777777" w:rsidR="000746E3" w:rsidRPr="008A36DE" w:rsidRDefault="000746E3" w:rsidP="000746E3">
            <w:pPr>
              <w:spacing w:before="120" w:after="120"/>
              <w:ind w:firstLine="0"/>
              <w:rPr>
                <w:sz w:val="24"/>
              </w:rPr>
            </w:pPr>
            <w:r w:rsidRPr="008A36DE">
              <w:rPr>
                <w:sz w:val="24"/>
              </w:rPr>
              <w:t>Nombre de membres</w:t>
            </w:r>
          </w:p>
        </w:tc>
        <w:tc>
          <w:tcPr>
            <w:tcW w:w="1350" w:type="dxa"/>
            <w:tcBorders>
              <w:top w:val="single" w:sz="4" w:space="0" w:color="auto"/>
            </w:tcBorders>
          </w:tcPr>
          <w:p w14:paraId="26C32FB1" w14:textId="77777777" w:rsidR="000746E3" w:rsidRPr="008A36DE" w:rsidRDefault="000746E3" w:rsidP="000746E3">
            <w:pPr>
              <w:spacing w:before="120" w:after="120"/>
              <w:ind w:right="288" w:firstLine="0"/>
              <w:jc w:val="right"/>
              <w:rPr>
                <w:sz w:val="24"/>
              </w:rPr>
            </w:pPr>
            <w:r w:rsidRPr="008A36DE">
              <w:rPr>
                <w:sz w:val="24"/>
              </w:rPr>
              <w:t>8,186</w:t>
            </w:r>
          </w:p>
        </w:tc>
        <w:tc>
          <w:tcPr>
            <w:tcW w:w="1440" w:type="dxa"/>
            <w:tcBorders>
              <w:top w:val="single" w:sz="4" w:space="0" w:color="auto"/>
            </w:tcBorders>
          </w:tcPr>
          <w:p w14:paraId="29096BC3" w14:textId="77777777" w:rsidR="000746E3" w:rsidRPr="008A36DE" w:rsidRDefault="000746E3" w:rsidP="000746E3">
            <w:pPr>
              <w:spacing w:before="120" w:after="120"/>
              <w:ind w:firstLine="0"/>
              <w:jc w:val="both"/>
              <w:rPr>
                <w:sz w:val="24"/>
              </w:rPr>
            </w:pPr>
          </w:p>
        </w:tc>
        <w:tc>
          <w:tcPr>
            <w:tcW w:w="1145" w:type="dxa"/>
            <w:tcBorders>
              <w:top w:val="single" w:sz="4" w:space="0" w:color="auto"/>
            </w:tcBorders>
          </w:tcPr>
          <w:p w14:paraId="6977DA7D" w14:textId="77777777" w:rsidR="000746E3" w:rsidRPr="008A36DE" w:rsidRDefault="000746E3" w:rsidP="000746E3">
            <w:pPr>
              <w:spacing w:before="120" w:after="120"/>
              <w:ind w:right="109" w:firstLine="0"/>
              <w:jc w:val="right"/>
              <w:rPr>
                <w:sz w:val="24"/>
              </w:rPr>
            </w:pPr>
            <w:r w:rsidRPr="008A36DE">
              <w:rPr>
                <w:sz w:val="24"/>
              </w:rPr>
              <w:t>2,044</w:t>
            </w:r>
          </w:p>
        </w:tc>
        <w:tc>
          <w:tcPr>
            <w:tcW w:w="1136" w:type="dxa"/>
            <w:tcBorders>
              <w:top w:val="single" w:sz="4" w:space="0" w:color="auto"/>
            </w:tcBorders>
          </w:tcPr>
          <w:p w14:paraId="3605C9E9" w14:textId="77777777" w:rsidR="000746E3" w:rsidRPr="008A36DE" w:rsidRDefault="000746E3" w:rsidP="000746E3">
            <w:pPr>
              <w:spacing w:before="120" w:after="120"/>
              <w:ind w:firstLine="0"/>
              <w:jc w:val="both"/>
              <w:rPr>
                <w:sz w:val="24"/>
              </w:rPr>
            </w:pPr>
          </w:p>
        </w:tc>
      </w:tr>
      <w:tr w:rsidR="000746E3" w:rsidRPr="008A36DE" w14:paraId="571D2081" w14:textId="77777777">
        <w:tc>
          <w:tcPr>
            <w:tcW w:w="4140" w:type="dxa"/>
          </w:tcPr>
          <w:p w14:paraId="37FD5D2E" w14:textId="77777777" w:rsidR="000746E3" w:rsidRPr="008A36DE" w:rsidRDefault="000746E3" w:rsidP="000746E3">
            <w:pPr>
              <w:spacing w:before="120" w:after="120"/>
              <w:ind w:firstLine="0"/>
              <w:rPr>
                <w:sz w:val="24"/>
              </w:rPr>
            </w:pPr>
            <w:r w:rsidRPr="008A36DE">
              <w:rPr>
                <w:sz w:val="24"/>
              </w:rPr>
              <w:t>Nombre de salariés</w:t>
            </w:r>
          </w:p>
        </w:tc>
        <w:tc>
          <w:tcPr>
            <w:tcW w:w="1350" w:type="dxa"/>
          </w:tcPr>
          <w:p w14:paraId="0DEC73FF" w14:textId="77777777" w:rsidR="000746E3" w:rsidRPr="008A36DE" w:rsidRDefault="000746E3" w:rsidP="000746E3">
            <w:pPr>
              <w:spacing w:before="120" w:after="120"/>
              <w:ind w:right="288" w:firstLine="0"/>
              <w:jc w:val="right"/>
              <w:rPr>
                <w:sz w:val="24"/>
              </w:rPr>
            </w:pPr>
            <w:r w:rsidRPr="008A36DE">
              <w:rPr>
                <w:sz w:val="24"/>
              </w:rPr>
              <w:t>1,991</w:t>
            </w:r>
          </w:p>
        </w:tc>
        <w:tc>
          <w:tcPr>
            <w:tcW w:w="1440" w:type="dxa"/>
          </w:tcPr>
          <w:p w14:paraId="432ABFA6" w14:textId="77777777" w:rsidR="000746E3" w:rsidRPr="008A36DE" w:rsidRDefault="000746E3" w:rsidP="000746E3">
            <w:pPr>
              <w:spacing w:before="120" w:after="120"/>
              <w:ind w:firstLine="0"/>
              <w:jc w:val="both"/>
              <w:rPr>
                <w:sz w:val="24"/>
              </w:rPr>
            </w:pPr>
          </w:p>
        </w:tc>
        <w:tc>
          <w:tcPr>
            <w:tcW w:w="1145" w:type="dxa"/>
          </w:tcPr>
          <w:p w14:paraId="5A071E1E" w14:textId="77777777" w:rsidR="000746E3" w:rsidRPr="008A36DE" w:rsidRDefault="000746E3" w:rsidP="000746E3">
            <w:pPr>
              <w:spacing w:before="120" w:after="120"/>
              <w:ind w:right="109" w:firstLine="0"/>
              <w:jc w:val="right"/>
              <w:rPr>
                <w:sz w:val="24"/>
              </w:rPr>
            </w:pPr>
            <w:r w:rsidRPr="008A36DE">
              <w:rPr>
                <w:sz w:val="24"/>
              </w:rPr>
              <w:t>700</w:t>
            </w:r>
          </w:p>
        </w:tc>
        <w:tc>
          <w:tcPr>
            <w:tcW w:w="1136" w:type="dxa"/>
          </w:tcPr>
          <w:p w14:paraId="5E1B446E" w14:textId="77777777" w:rsidR="000746E3" w:rsidRPr="008A36DE" w:rsidRDefault="000746E3" w:rsidP="000746E3">
            <w:pPr>
              <w:spacing w:before="120" w:after="120"/>
              <w:ind w:firstLine="0"/>
              <w:jc w:val="both"/>
              <w:rPr>
                <w:sz w:val="24"/>
              </w:rPr>
            </w:pPr>
          </w:p>
        </w:tc>
      </w:tr>
      <w:tr w:rsidR="000746E3" w:rsidRPr="008A36DE" w14:paraId="6A22745C" w14:textId="77777777">
        <w:tc>
          <w:tcPr>
            <w:tcW w:w="4140" w:type="dxa"/>
          </w:tcPr>
          <w:p w14:paraId="1374C7F6" w14:textId="77777777" w:rsidR="000746E3" w:rsidRPr="008A36DE" w:rsidRDefault="000746E3" w:rsidP="000746E3">
            <w:pPr>
              <w:spacing w:before="120" w:after="120"/>
              <w:ind w:firstLine="0"/>
              <w:rPr>
                <w:sz w:val="24"/>
              </w:rPr>
            </w:pPr>
            <w:r w:rsidRPr="008A36DE">
              <w:rPr>
                <w:sz w:val="24"/>
              </w:rPr>
              <w:t>Chiffre d’affaires (000 $)</w:t>
            </w:r>
          </w:p>
        </w:tc>
        <w:tc>
          <w:tcPr>
            <w:tcW w:w="1350" w:type="dxa"/>
          </w:tcPr>
          <w:p w14:paraId="0227ECB5" w14:textId="77777777" w:rsidR="000746E3" w:rsidRPr="008A36DE" w:rsidRDefault="000746E3" w:rsidP="000746E3">
            <w:pPr>
              <w:spacing w:before="120" w:after="120"/>
              <w:ind w:right="288" w:firstLine="0"/>
              <w:jc w:val="right"/>
              <w:rPr>
                <w:sz w:val="24"/>
              </w:rPr>
            </w:pPr>
            <w:r w:rsidRPr="008A36DE">
              <w:rPr>
                <w:sz w:val="24"/>
              </w:rPr>
              <w:t>453,280</w:t>
            </w:r>
          </w:p>
        </w:tc>
        <w:tc>
          <w:tcPr>
            <w:tcW w:w="1440" w:type="dxa"/>
          </w:tcPr>
          <w:p w14:paraId="50B0820B" w14:textId="77777777" w:rsidR="000746E3" w:rsidRPr="008A36DE" w:rsidRDefault="000746E3" w:rsidP="000746E3">
            <w:pPr>
              <w:spacing w:before="120" w:after="120"/>
              <w:ind w:firstLine="0"/>
              <w:jc w:val="both"/>
              <w:rPr>
                <w:sz w:val="24"/>
              </w:rPr>
            </w:pPr>
          </w:p>
        </w:tc>
        <w:tc>
          <w:tcPr>
            <w:tcW w:w="1145" w:type="dxa"/>
          </w:tcPr>
          <w:p w14:paraId="1E79B2DF" w14:textId="77777777" w:rsidR="000746E3" w:rsidRPr="008A36DE" w:rsidRDefault="000746E3" w:rsidP="000746E3">
            <w:pPr>
              <w:spacing w:before="120" w:after="120"/>
              <w:ind w:right="109" w:firstLine="0"/>
              <w:jc w:val="right"/>
              <w:rPr>
                <w:sz w:val="24"/>
              </w:rPr>
            </w:pPr>
            <w:r w:rsidRPr="008A36DE">
              <w:rPr>
                <w:sz w:val="24"/>
              </w:rPr>
              <w:t>131,530</w:t>
            </w:r>
          </w:p>
        </w:tc>
        <w:tc>
          <w:tcPr>
            <w:tcW w:w="1136" w:type="dxa"/>
          </w:tcPr>
          <w:p w14:paraId="3DCFDB72" w14:textId="77777777" w:rsidR="000746E3" w:rsidRPr="008A36DE" w:rsidRDefault="000746E3" w:rsidP="000746E3">
            <w:pPr>
              <w:spacing w:before="120" w:after="120"/>
              <w:ind w:firstLine="0"/>
              <w:jc w:val="both"/>
              <w:rPr>
                <w:sz w:val="24"/>
              </w:rPr>
            </w:pPr>
          </w:p>
        </w:tc>
      </w:tr>
      <w:tr w:rsidR="000746E3" w:rsidRPr="008A36DE" w14:paraId="7CD81834" w14:textId="77777777">
        <w:tc>
          <w:tcPr>
            <w:tcW w:w="4140" w:type="dxa"/>
          </w:tcPr>
          <w:p w14:paraId="46D6E65B" w14:textId="77777777" w:rsidR="000746E3" w:rsidRPr="008A36DE" w:rsidRDefault="000746E3" w:rsidP="000746E3">
            <w:pPr>
              <w:spacing w:before="120" w:after="120"/>
              <w:ind w:firstLine="0"/>
              <w:rPr>
                <w:sz w:val="24"/>
              </w:rPr>
            </w:pPr>
            <w:r w:rsidRPr="008A36DE">
              <w:rPr>
                <w:sz w:val="24"/>
              </w:rPr>
              <w:t>Trop-perçu en % du ch. d’affaires</w:t>
            </w:r>
          </w:p>
        </w:tc>
        <w:tc>
          <w:tcPr>
            <w:tcW w:w="1350" w:type="dxa"/>
          </w:tcPr>
          <w:p w14:paraId="3D501158" w14:textId="77777777" w:rsidR="000746E3" w:rsidRPr="008A36DE" w:rsidRDefault="000746E3" w:rsidP="000746E3">
            <w:pPr>
              <w:spacing w:before="120" w:after="120"/>
              <w:ind w:right="288" w:firstLine="0"/>
              <w:jc w:val="right"/>
              <w:rPr>
                <w:sz w:val="24"/>
              </w:rPr>
            </w:pPr>
            <w:r w:rsidRPr="008A36DE">
              <w:rPr>
                <w:sz w:val="24"/>
              </w:rPr>
              <w:t>1,01%</w:t>
            </w:r>
          </w:p>
        </w:tc>
        <w:tc>
          <w:tcPr>
            <w:tcW w:w="1440" w:type="dxa"/>
          </w:tcPr>
          <w:p w14:paraId="43B6201B" w14:textId="77777777" w:rsidR="000746E3" w:rsidRPr="008A36DE" w:rsidRDefault="000746E3" w:rsidP="000746E3">
            <w:pPr>
              <w:spacing w:before="120" w:after="120"/>
              <w:ind w:firstLine="0"/>
              <w:jc w:val="both"/>
              <w:rPr>
                <w:sz w:val="24"/>
              </w:rPr>
            </w:pPr>
          </w:p>
        </w:tc>
        <w:tc>
          <w:tcPr>
            <w:tcW w:w="1145" w:type="dxa"/>
          </w:tcPr>
          <w:p w14:paraId="3CFA7C0F" w14:textId="77777777" w:rsidR="000746E3" w:rsidRPr="008A36DE" w:rsidRDefault="000746E3" w:rsidP="000746E3">
            <w:pPr>
              <w:spacing w:before="120" w:after="120"/>
              <w:ind w:right="109" w:firstLine="0"/>
              <w:jc w:val="right"/>
              <w:rPr>
                <w:sz w:val="24"/>
              </w:rPr>
            </w:pPr>
            <w:r w:rsidRPr="008A36DE">
              <w:rPr>
                <w:sz w:val="24"/>
              </w:rPr>
              <w:t>.81 %</w:t>
            </w:r>
          </w:p>
        </w:tc>
        <w:tc>
          <w:tcPr>
            <w:tcW w:w="1136" w:type="dxa"/>
          </w:tcPr>
          <w:p w14:paraId="70761387" w14:textId="77777777" w:rsidR="000746E3" w:rsidRPr="008A36DE" w:rsidRDefault="000746E3" w:rsidP="000746E3">
            <w:pPr>
              <w:spacing w:before="120" w:after="120"/>
              <w:ind w:firstLine="0"/>
              <w:jc w:val="both"/>
              <w:rPr>
                <w:sz w:val="24"/>
              </w:rPr>
            </w:pPr>
          </w:p>
        </w:tc>
      </w:tr>
      <w:tr w:rsidR="000746E3" w:rsidRPr="008A36DE" w14:paraId="59A715FA" w14:textId="77777777">
        <w:tc>
          <w:tcPr>
            <w:tcW w:w="4140" w:type="dxa"/>
          </w:tcPr>
          <w:p w14:paraId="09256DF8" w14:textId="77777777" w:rsidR="000746E3" w:rsidRPr="008A36DE" w:rsidRDefault="000746E3" w:rsidP="000746E3">
            <w:pPr>
              <w:spacing w:before="120" w:after="120"/>
              <w:ind w:firstLine="0"/>
              <w:rPr>
                <w:sz w:val="24"/>
              </w:rPr>
            </w:pPr>
            <w:r w:rsidRPr="008A36DE">
              <w:rPr>
                <w:sz w:val="24"/>
              </w:rPr>
              <w:t>Actif net (000 $)</w:t>
            </w:r>
          </w:p>
        </w:tc>
        <w:tc>
          <w:tcPr>
            <w:tcW w:w="1350" w:type="dxa"/>
          </w:tcPr>
          <w:p w14:paraId="7BF865EF" w14:textId="77777777" w:rsidR="000746E3" w:rsidRPr="008A36DE" w:rsidRDefault="000746E3" w:rsidP="000746E3">
            <w:pPr>
              <w:spacing w:before="120" w:after="120"/>
              <w:ind w:right="288" w:firstLine="0"/>
              <w:jc w:val="right"/>
              <w:rPr>
                <w:sz w:val="24"/>
              </w:rPr>
            </w:pPr>
            <w:r w:rsidRPr="008A36DE">
              <w:rPr>
                <w:sz w:val="24"/>
              </w:rPr>
              <w:t>122,590</w:t>
            </w:r>
          </w:p>
        </w:tc>
        <w:tc>
          <w:tcPr>
            <w:tcW w:w="1440" w:type="dxa"/>
          </w:tcPr>
          <w:p w14:paraId="036B6D6D" w14:textId="77777777" w:rsidR="000746E3" w:rsidRPr="008A36DE" w:rsidRDefault="000746E3" w:rsidP="000746E3">
            <w:pPr>
              <w:spacing w:before="120" w:after="120"/>
              <w:ind w:firstLine="0"/>
              <w:jc w:val="both"/>
              <w:rPr>
                <w:sz w:val="24"/>
              </w:rPr>
            </w:pPr>
          </w:p>
        </w:tc>
        <w:tc>
          <w:tcPr>
            <w:tcW w:w="1145" w:type="dxa"/>
          </w:tcPr>
          <w:p w14:paraId="4B519BC7" w14:textId="77777777" w:rsidR="000746E3" w:rsidRPr="008A36DE" w:rsidRDefault="000746E3" w:rsidP="000746E3">
            <w:pPr>
              <w:spacing w:before="120" w:after="120"/>
              <w:ind w:right="109" w:firstLine="0"/>
              <w:jc w:val="right"/>
              <w:rPr>
                <w:sz w:val="24"/>
              </w:rPr>
            </w:pPr>
            <w:r w:rsidRPr="008A36DE">
              <w:rPr>
                <w:sz w:val="24"/>
              </w:rPr>
              <w:t>42,162</w:t>
            </w:r>
          </w:p>
        </w:tc>
        <w:tc>
          <w:tcPr>
            <w:tcW w:w="1136" w:type="dxa"/>
          </w:tcPr>
          <w:p w14:paraId="14D20F71" w14:textId="77777777" w:rsidR="000746E3" w:rsidRPr="008A36DE" w:rsidRDefault="000746E3" w:rsidP="000746E3">
            <w:pPr>
              <w:spacing w:before="120" w:after="120"/>
              <w:ind w:firstLine="0"/>
              <w:jc w:val="both"/>
              <w:rPr>
                <w:sz w:val="24"/>
              </w:rPr>
            </w:pPr>
          </w:p>
        </w:tc>
      </w:tr>
      <w:tr w:rsidR="000746E3" w:rsidRPr="008A36DE" w14:paraId="578DA38F" w14:textId="77777777">
        <w:tc>
          <w:tcPr>
            <w:tcW w:w="4140" w:type="dxa"/>
          </w:tcPr>
          <w:p w14:paraId="7A02ECF0" w14:textId="77777777" w:rsidR="000746E3" w:rsidRPr="008A36DE" w:rsidRDefault="000746E3" w:rsidP="000746E3">
            <w:pPr>
              <w:spacing w:before="120" w:after="120"/>
              <w:ind w:firstLine="0"/>
              <w:rPr>
                <w:sz w:val="24"/>
              </w:rPr>
            </w:pPr>
            <w:r w:rsidRPr="008A36DE">
              <w:rPr>
                <w:sz w:val="24"/>
              </w:rPr>
              <w:t>Avoir des sociétés en % de l’actif net</w:t>
            </w:r>
          </w:p>
        </w:tc>
        <w:tc>
          <w:tcPr>
            <w:tcW w:w="1350" w:type="dxa"/>
          </w:tcPr>
          <w:p w14:paraId="5D489A36" w14:textId="77777777" w:rsidR="000746E3" w:rsidRPr="008A36DE" w:rsidRDefault="000746E3" w:rsidP="000746E3">
            <w:pPr>
              <w:spacing w:before="120" w:after="120"/>
              <w:ind w:right="288" w:firstLine="0"/>
              <w:jc w:val="right"/>
              <w:rPr>
                <w:sz w:val="24"/>
              </w:rPr>
            </w:pPr>
            <w:r w:rsidRPr="008A36DE">
              <w:rPr>
                <w:sz w:val="24"/>
              </w:rPr>
              <w:t>48 %</w:t>
            </w:r>
          </w:p>
        </w:tc>
        <w:tc>
          <w:tcPr>
            <w:tcW w:w="1440" w:type="dxa"/>
          </w:tcPr>
          <w:p w14:paraId="45510087" w14:textId="77777777" w:rsidR="000746E3" w:rsidRPr="008A36DE" w:rsidRDefault="000746E3" w:rsidP="000746E3">
            <w:pPr>
              <w:spacing w:before="120" w:after="120"/>
              <w:ind w:firstLine="0"/>
              <w:jc w:val="both"/>
              <w:rPr>
                <w:sz w:val="24"/>
              </w:rPr>
            </w:pPr>
          </w:p>
        </w:tc>
        <w:tc>
          <w:tcPr>
            <w:tcW w:w="1145" w:type="dxa"/>
          </w:tcPr>
          <w:p w14:paraId="4F8E1EFF" w14:textId="77777777" w:rsidR="000746E3" w:rsidRPr="008A36DE" w:rsidRDefault="000746E3" w:rsidP="000746E3">
            <w:pPr>
              <w:spacing w:before="120" w:after="120"/>
              <w:ind w:right="109" w:firstLine="0"/>
              <w:jc w:val="right"/>
              <w:rPr>
                <w:sz w:val="24"/>
              </w:rPr>
            </w:pPr>
            <w:r w:rsidRPr="008A36DE">
              <w:rPr>
                <w:sz w:val="24"/>
              </w:rPr>
              <w:t>25 %</w:t>
            </w:r>
          </w:p>
        </w:tc>
        <w:tc>
          <w:tcPr>
            <w:tcW w:w="1136" w:type="dxa"/>
          </w:tcPr>
          <w:p w14:paraId="1A480251" w14:textId="77777777" w:rsidR="000746E3" w:rsidRPr="008A36DE" w:rsidRDefault="000746E3" w:rsidP="000746E3">
            <w:pPr>
              <w:spacing w:before="120" w:after="120"/>
              <w:ind w:firstLine="0"/>
              <w:jc w:val="both"/>
              <w:rPr>
                <w:sz w:val="24"/>
              </w:rPr>
            </w:pPr>
          </w:p>
        </w:tc>
      </w:tr>
      <w:tr w:rsidR="000746E3" w:rsidRPr="008A36DE" w14:paraId="4672CF8F" w14:textId="77777777">
        <w:tc>
          <w:tcPr>
            <w:tcW w:w="4140" w:type="dxa"/>
          </w:tcPr>
          <w:p w14:paraId="6FC87F63" w14:textId="77777777" w:rsidR="000746E3" w:rsidRPr="008A36DE" w:rsidRDefault="000746E3" w:rsidP="000746E3">
            <w:pPr>
              <w:spacing w:before="120" w:after="120"/>
              <w:ind w:firstLine="0"/>
              <w:rPr>
                <w:sz w:val="24"/>
              </w:rPr>
            </w:pPr>
            <w:r w:rsidRPr="008A36DE">
              <w:rPr>
                <w:sz w:val="24"/>
              </w:rPr>
              <w:t>Rendement de l’avoir des soci</w:t>
            </w:r>
            <w:r w:rsidRPr="008A36DE">
              <w:rPr>
                <w:sz w:val="24"/>
              </w:rPr>
              <w:t>é</w:t>
            </w:r>
            <w:r w:rsidRPr="008A36DE">
              <w:rPr>
                <w:sz w:val="24"/>
              </w:rPr>
              <w:t>taires </w:t>
            </w:r>
            <w:r w:rsidRPr="00E90EF8">
              <w:rPr>
                <w:color w:val="FF0000"/>
                <w:sz w:val="24"/>
              </w:rPr>
              <w:t>*</w:t>
            </w:r>
          </w:p>
        </w:tc>
        <w:tc>
          <w:tcPr>
            <w:tcW w:w="1350" w:type="dxa"/>
          </w:tcPr>
          <w:p w14:paraId="79CBDC04" w14:textId="77777777" w:rsidR="000746E3" w:rsidRPr="008A36DE" w:rsidRDefault="000746E3" w:rsidP="000746E3">
            <w:pPr>
              <w:spacing w:before="120" w:after="120"/>
              <w:ind w:right="288" w:firstLine="0"/>
              <w:jc w:val="right"/>
              <w:rPr>
                <w:sz w:val="24"/>
              </w:rPr>
            </w:pPr>
            <w:r w:rsidRPr="008A36DE">
              <w:rPr>
                <w:sz w:val="24"/>
              </w:rPr>
              <w:t>8 %</w:t>
            </w:r>
          </w:p>
        </w:tc>
        <w:tc>
          <w:tcPr>
            <w:tcW w:w="1440" w:type="dxa"/>
          </w:tcPr>
          <w:p w14:paraId="1CC48AC1" w14:textId="77777777" w:rsidR="000746E3" w:rsidRPr="008A36DE" w:rsidRDefault="000746E3" w:rsidP="000746E3">
            <w:pPr>
              <w:spacing w:before="120" w:after="120"/>
              <w:ind w:firstLine="0"/>
              <w:jc w:val="both"/>
              <w:rPr>
                <w:sz w:val="24"/>
              </w:rPr>
            </w:pPr>
          </w:p>
        </w:tc>
        <w:tc>
          <w:tcPr>
            <w:tcW w:w="1145" w:type="dxa"/>
          </w:tcPr>
          <w:p w14:paraId="3B0BC6FC" w14:textId="77777777" w:rsidR="000746E3" w:rsidRPr="008A36DE" w:rsidRDefault="000746E3" w:rsidP="000746E3">
            <w:pPr>
              <w:spacing w:before="120" w:after="120"/>
              <w:ind w:right="109" w:firstLine="0"/>
              <w:jc w:val="right"/>
              <w:rPr>
                <w:sz w:val="24"/>
              </w:rPr>
            </w:pPr>
            <w:r w:rsidRPr="008A36DE">
              <w:rPr>
                <w:sz w:val="24"/>
              </w:rPr>
              <w:t>10 %</w:t>
            </w:r>
          </w:p>
        </w:tc>
        <w:tc>
          <w:tcPr>
            <w:tcW w:w="1136" w:type="dxa"/>
          </w:tcPr>
          <w:p w14:paraId="4DDD8637" w14:textId="77777777" w:rsidR="000746E3" w:rsidRPr="008A36DE" w:rsidRDefault="000746E3" w:rsidP="000746E3">
            <w:pPr>
              <w:spacing w:before="120" w:after="120"/>
              <w:ind w:firstLine="0"/>
              <w:jc w:val="both"/>
              <w:rPr>
                <w:sz w:val="24"/>
              </w:rPr>
            </w:pPr>
          </w:p>
        </w:tc>
      </w:tr>
      <w:tr w:rsidR="000746E3" w:rsidRPr="008A36DE" w14:paraId="6C696DB4" w14:textId="77777777">
        <w:tc>
          <w:tcPr>
            <w:tcW w:w="4140" w:type="dxa"/>
          </w:tcPr>
          <w:p w14:paraId="3D918A26" w14:textId="77777777" w:rsidR="000746E3" w:rsidRPr="008A36DE" w:rsidRDefault="000746E3" w:rsidP="000746E3">
            <w:pPr>
              <w:spacing w:before="120" w:after="120"/>
              <w:ind w:firstLine="0"/>
              <w:rPr>
                <w:sz w:val="24"/>
              </w:rPr>
            </w:pPr>
            <w:r w:rsidRPr="008A36DE">
              <w:rPr>
                <w:sz w:val="24"/>
              </w:rPr>
              <w:t>Réceptions de lait (millions de litres)</w:t>
            </w:r>
          </w:p>
        </w:tc>
        <w:tc>
          <w:tcPr>
            <w:tcW w:w="1350" w:type="dxa"/>
          </w:tcPr>
          <w:p w14:paraId="136DAE8C" w14:textId="77777777" w:rsidR="000746E3" w:rsidRPr="008A36DE" w:rsidRDefault="000746E3" w:rsidP="000746E3">
            <w:pPr>
              <w:spacing w:before="120" w:after="120"/>
              <w:ind w:right="288" w:firstLine="0"/>
              <w:jc w:val="right"/>
              <w:rPr>
                <w:sz w:val="24"/>
              </w:rPr>
            </w:pPr>
            <w:r w:rsidRPr="008A36DE">
              <w:rPr>
                <w:sz w:val="24"/>
              </w:rPr>
              <w:t>992</w:t>
            </w:r>
          </w:p>
        </w:tc>
        <w:tc>
          <w:tcPr>
            <w:tcW w:w="1440" w:type="dxa"/>
          </w:tcPr>
          <w:p w14:paraId="71CDE30F" w14:textId="77777777" w:rsidR="000746E3" w:rsidRPr="008A36DE" w:rsidRDefault="000746E3" w:rsidP="000746E3">
            <w:pPr>
              <w:spacing w:before="120" w:after="120"/>
              <w:ind w:firstLine="0"/>
              <w:jc w:val="both"/>
              <w:rPr>
                <w:sz w:val="24"/>
              </w:rPr>
            </w:pPr>
          </w:p>
        </w:tc>
        <w:tc>
          <w:tcPr>
            <w:tcW w:w="1145" w:type="dxa"/>
          </w:tcPr>
          <w:p w14:paraId="028CAB1E" w14:textId="77777777" w:rsidR="000746E3" w:rsidRPr="008A36DE" w:rsidRDefault="000746E3" w:rsidP="000746E3">
            <w:pPr>
              <w:spacing w:before="120" w:after="120"/>
              <w:ind w:right="109" w:firstLine="0"/>
              <w:jc w:val="right"/>
              <w:rPr>
                <w:sz w:val="24"/>
              </w:rPr>
            </w:pPr>
            <w:r w:rsidRPr="008A36DE">
              <w:rPr>
                <w:sz w:val="24"/>
              </w:rPr>
              <w:t>245</w:t>
            </w:r>
          </w:p>
        </w:tc>
        <w:tc>
          <w:tcPr>
            <w:tcW w:w="1136" w:type="dxa"/>
          </w:tcPr>
          <w:p w14:paraId="698D4A54" w14:textId="77777777" w:rsidR="000746E3" w:rsidRPr="008A36DE" w:rsidRDefault="000746E3" w:rsidP="000746E3">
            <w:pPr>
              <w:spacing w:before="120" w:after="120"/>
              <w:ind w:firstLine="0"/>
              <w:jc w:val="both"/>
              <w:rPr>
                <w:sz w:val="24"/>
              </w:rPr>
            </w:pPr>
          </w:p>
        </w:tc>
      </w:tr>
      <w:tr w:rsidR="000746E3" w:rsidRPr="008A36DE" w14:paraId="7EC6E685" w14:textId="77777777">
        <w:tc>
          <w:tcPr>
            <w:tcW w:w="4140" w:type="dxa"/>
          </w:tcPr>
          <w:p w14:paraId="23A28688" w14:textId="77777777" w:rsidR="000746E3" w:rsidRPr="008A36DE" w:rsidRDefault="000746E3" w:rsidP="000746E3">
            <w:pPr>
              <w:spacing w:before="120" w:after="120"/>
              <w:ind w:firstLine="0"/>
              <w:rPr>
                <w:sz w:val="24"/>
                <w:u w:val="single"/>
              </w:rPr>
            </w:pPr>
            <w:r w:rsidRPr="008A36DE">
              <w:rPr>
                <w:sz w:val="24"/>
              </w:rPr>
              <w:t xml:space="preserve">Utilisation du lait </w:t>
            </w:r>
            <w:r w:rsidRPr="008A36DE">
              <w:rPr>
                <w:sz w:val="24"/>
                <w:u w:val="single"/>
              </w:rPr>
              <w:t>industriel</w:t>
            </w:r>
          </w:p>
        </w:tc>
        <w:tc>
          <w:tcPr>
            <w:tcW w:w="1350" w:type="dxa"/>
          </w:tcPr>
          <w:p w14:paraId="2D0FD7DD" w14:textId="77777777" w:rsidR="000746E3" w:rsidRPr="008A36DE" w:rsidRDefault="000746E3" w:rsidP="000746E3">
            <w:pPr>
              <w:spacing w:before="120" w:after="120"/>
              <w:ind w:right="288" w:firstLine="0"/>
              <w:jc w:val="right"/>
              <w:rPr>
                <w:sz w:val="24"/>
              </w:rPr>
            </w:pPr>
          </w:p>
        </w:tc>
        <w:tc>
          <w:tcPr>
            <w:tcW w:w="1440" w:type="dxa"/>
          </w:tcPr>
          <w:p w14:paraId="53D90590" w14:textId="77777777" w:rsidR="000746E3" w:rsidRPr="008A36DE" w:rsidRDefault="000746E3" w:rsidP="000746E3">
            <w:pPr>
              <w:spacing w:before="120" w:after="120"/>
              <w:ind w:firstLine="0"/>
              <w:jc w:val="both"/>
              <w:rPr>
                <w:sz w:val="24"/>
              </w:rPr>
            </w:pPr>
          </w:p>
        </w:tc>
        <w:tc>
          <w:tcPr>
            <w:tcW w:w="1145" w:type="dxa"/>
          </w:tcPr>
          <w:p w14:paraId="47B73BB4" w14:textId="77777777" w:rsidR="000746E3" w:rsidRPr="008A36DE" w:rsidRDefault="000746E3" w:rsidP="000746E3">
            <w:pPr>
              <w:spacing w:before="120" w:after="120"/>
              <w:ind w:right="109" w:firstLine="0"/>
              <w:jc w:val="right"/>
              <w:rPr>
                <w:sz w:val="24"/>
              </w:rPr>
            </w:pPr>
          </w:p>
        </w:tc>
        <w:tc>
          <w:tcPr>
            <w:tcW w:w="1136" w:type="dxa"/>
          </w:tcPr>
          <w:p w14:paraId="5B7A52CA" w14:textId="77777777" w:rsidR="000746E3" w:rsidRPr="008A36DE" w:rsidRDefault="000746E3" w:rsidP="000746E3">
            <w:pPr>
              <w:spacing w:before="120" w:after="120"/>
              <w:ind w:firstLine="0"/>
              <w:jc w:val="both"/>
              <w:rPr>
                <w:sz w:val="24"/>
              </w:rPr>
            </w:pPr>
          </w:p>
        </w:tc>
      </w:tr>
      <w:tr w:rsidR="000746E3" w:rsidRPr="008A36DE" w14:paraId="7FB1C7FC" w14:textId="77777777">
        <w:tc>
          <w:tcPr>
            <w:tcW w:w="4140" w:type="dxa"/>
          </w:tcPr>
          <w:p w14:paraId="2F868609" w14:textId="77777777" w:rsidR="000746E3" w:rsidRPr="008A36DE" w:rsidRDefault="000746E3" w:rsidP="000746E3">
            <w:pPr>
              <w:ind w:firstLine="0"/>
              <w:rPr>
                <w:sz w:val="24"/>
              </w:rPr>
            </w:pPr>
            <w:r w:rsidRPr="008A36DE">
              <w:rPr>
                <w:sz w:val="24"/>
              </w:rPr>
              <w:t>-</w:t>
            </w:r>
            <w:r w:rsidRPr="008A36DE">
              <w:rPr>
                <w:sz w:val="24"/>
              </w:rPr>
              <w:tab/>
              <w:t>beurre et poudre</w:t>
            </w:r>
          </w:p>
        </w:tc>
        <w:tc>
          <w:tcPr>
            <w:tcW w:w="1350" w:type="dxa"/>
          </w:tcPr>
          <w:p w14:paraId="56D0DBB6" w14:textId="77777777" w:rsidR="000746E3" w:rsidRPr="008A36DE" w:rsidRDefault="000746E3" w:rsidP="000746E3">
            <w:pPr>
              <w:ind w:right="288" w:firstLine="0"/>
              <w:jc w:val="right"/>
              <w:rPr>
                <w:sz w:val="24"/>
              </w:rPr>
            </w:pPr>
            <w:r w:rsidRPr="008A36DE">
              <w:rPr>
                <w:sz w:val="24"/>
              </w:rPr>
              <w:t>20 %</w:t>
            </w:r>
          </w:p>
        </w:tc>
        <w:tc>
          <w:tcPr>
            <w:tcW w:w="1440" w:type="dxa"/>
          </w:tcPr>
          <w:p w14:paraId="2589CA28" w14:textId="77777777" w:rsidR="000746E3" w:rsidRPr="008A36DE" w:rsidRDefault="000746E3" w:rsidP="000746E3">
            <w:pPr>
              <w:ind w:firstLine="0"/>
              <w:jc w:val="both"/>
              <w:rPr>
                <w:sz w:val="24"/>
              </w:rPr>
            </w:pPr>
          </w:p>
        </w:tc>
        <w:tc>
          <w:tcPr>
            <w:tcW w:w="1145" w:type="dxa"/>
          </w:tcPr>
          <w:p w14:paraId="321D2FBB" w14:textId="77777777" w:rsidR="000746E3" w:rsidRPr="008A36DE" w:rsidRDefault="000746E3" w:rsidP="000746E3">
            <w:pPr>
              <w:ind w:right="109" w:firstLine="0"/>
              <w:jc w:val="right"/>
              <w:rPr>
                <w:sz w:val="24"/>
              </w:rPr>
            </w:pPr>
            <w:r w:rsidRPr="008A36DE">
              <w:rPr>
                <w:sz w:val="24"/>
              </w:rPr>
              <w:t>67 %</w:t>
            </w:r>
          </w:p>
        </w:tc>
        <w:tc>
          <w:tcPr>
            <w:tcW w:w="1136" w:type="dxa"/>
          </w:tcPr>
          <w:p w14:paraId="24BCF28D" w14:textId="77777777" w:rsidR="000746E3" w:rsidRPr="008A36DE" w:rsidRDefault="000746E3" w:rsidP="000746E3">
            <w:pPr>
              <w:ind w:firstLine="0"/>
              <w:jc w:val="both"/>
              <w:rPr>
                <w:sz w:val="24"/>
              </w:rPr>
            </w:pPr>
          </w:p>
        </w:tc>
      </w:tr>
      <w:tr w:rsidR="000746E3" w:rsidRPr="008A36DE" w14:paraId="74E051FC" w14:textId="77777777">
        <w:tc>
          <w:tcPr>
            <w:tcW w:w="4140" w:type="dxa"/>
          </w:tcPr>
          <w:p w14:paraId="62521AA9" w14:textId="77777777" w:rsidR="000746E3" w:rsidRPr="008A36DE" w:rsidRDefault="000746E3" w:rsidP="000746E3">
            <w:pPr>
              <w:ind w:firstLine="0"/>
              <w:rPr>
                <w:sz w:val="24"/>
              </w:rPr>
            </w:pPr>
            <w:r w:rsidRPr="008A36DE">
              <w:rPr>
                <w:sz w:val="24"/>
              </w:rPr>
              <w:t>-</w:t>
            </w:r>
            <w:r w:rsidRPr="008A36DE">
              <w:rPr>
                <w:sz w:val="24"/>
              </w:rPr>
              <w:tab/>
              <w:t>fromage</w:t>
            </w:r>
          </w:p>
        </w:tc>
        <w:tc>
          <w:tcPr>
            <w:tcW w:w="1350" w:type="dxa"/>
          </w:tcPr>
          <w:p w14:paraId="02D5B903" w14:textId="77777777" w:rsidR="000746E3" w:rsidRPr="008A36DE" w:rsidRDefault="000746E3" w:rsidP="000746E3">
            <w:pPr>
              <w:ind w:right="288" w:firstLine="0"/>
              <w:jc w:val="right"/>
              <w:rPr>
                <w:sz w:val="24"/>
              </w:rPr>
            </w:pPr>
            <w:r w:rsidRPr="008A36DE">
              <w:rPr>
                <w:sz w:val="24"/>
              </w:rPr>
              <w:t>60 %</w:t>
            </w:r>
          </w:p>
        </w:tc>
        <w:tc>
          <w:tcPr>
            <w:tcW w:w="1440" w:type="dxa"/>
          </w:tcPr>
          <w:p w14:paraId="5C2765FB" w14:textId="77777777" w:rsidR="000746E3" w:rsidRPr="008A36DE" w:rsidRDefault="000746E3" w:rsidP="000746E3">
            <w:pPr>
              <w:ind w:firstLine="0"/>
              <w:jc w:val="both"/>
              <w:rPr>
                <w:sz w:val="24"/>
              </w:rPr>
            </w:pPr>
          </w:p>
        </w:tc>
        <w:tc>
          <w:tcPr>
            <w:tcW w:w="1145" w:type="dxa"/>
          </w:tcPr>
          <w:p w14:paraId="6E80295F" w14:textId="77777777" w:rsidR="000746E3" w:rsidRPr="008A36DE" w:rsidRDefault="000746E3" w:rsidP="000746E3">
            <w:pPr>
              <w:ind w:right="109" w:firstLine="0"/>
              <w:jc w:val="right"/>
              <w:rPr>
                <w:sz w:val="24"/>
              </w:rPr>
            </w:pPr>
            <w:r w:rsidRPr="008A36DE">
              <w:rPr>
                <w:sz w:val="24"/>
              </w:rPr>
              <w:t>15 %</w:t>
            </w:r>
          </w:p>
        </w:tc>
        <w:tc>
          <w:tcPr>
            <w:tcW w:w="1136" w:type="dxa"/>
          </w:tcPr>
          <w:p w14:paraId="45C01487" w14:textId="77777777" w:rsidR="000746E3" w:rsidRPr="008A36DE" w:rsidRDefault="000746E3" w:rsidP="000746E3">
            <w:pPr>
              <w:ind w:firstLine="0"/>
              <w:jc w:val="both"/>
              <w:rPr>
                <w:sz w:val="24"/>
              </w:rPr>
            </w:pPr>
          </w:p>
        </w:tc>
      </w:tr>
      <w:tr w:rsidR="000746E3" w:rsidRPr="008A36DE" w14:paraId="7529F6D7" w14:textId="77777777">
        <w:tc>
          <w:tcPr>
            <w:tcW w:w="4140" w:type="dxa"/>
          </w:tcPr>
          <w:p w14:paraId="5CB633AC" w14:textId="77777777" w:rsidR="000746E3" w:rsidRPr="008A36DE" w:rsidRDefault="000746E3" w:rsidP="000746E3">
            <w:pPr>
              <w:ind w:firstLine="0"/>
              <w:rPr>
                <w:sz w:val="24"/>
              </w:rPr>
            </w:pPr>
            <w:r w:rsidRPr="008A36DE">
              <w:rPr>
                <w:sz w:val="24"/>
              </w:rPr>
              <w:t>-</w:t>
            </w:r>
            <w:r w:rsidRPr="008A36DE">
              <w:rPr>
                <w:sz w:val="24"/>
              </w:rPr>
              <w:tab/>
              <w:t>lait concentré ou évaporé</w:t>
            </w:r>
          </w:p>
        </w:tc>
        <w:tc>
          <w:tcPr>
            <w:tcW w:w="1350" w:type="dxa"/>
          </w:tcPr>
          <w:p w14:paraId="54E92287" w14:textId="77777777" w:rsidR="000746E3" w:rsidRPr="008A36DE" w:rsidRDefault="000746E3" w:rsidP="000746E3">
            <w:pPr>
              <w:ind w:right="288" w:firstLine="0"/>
              <w:jc w:val="right"/>
              <w:rPr>
                <w:sz w:val="24"/>
              </w:rPr>
            </w:pPr>
            <w:r w:rsidRPr="008A36DE">
              <w:rPr>
                <w:sz w:val="24"/>
              </w:rPr>
              <w:t>10 %</w:t>
            </w:r>
          </w:p>
        </w:tc>
        <w:tc>
          <w:tcPr>
            <w:tcW w:w="1440" w:type="dxa"/>
          </w:tcPr>
          <w:p w14:paraId="0EDE751B" w14:textId="77777777" w:rsidR="000746E3" w:rsidRPr="008A36DE" w:rsidRDefault="000746E3" w:rsidP="000746E3">
            <w:pPr>
              <w:ind w:firstLine="0"/>
              <w:jc w:val="both"/>
              <w:rPr>
                <w:sz w:val="24"/>
              </w:rPr>
            </w:pPr>
            <w:r w:rsidRPr="008A36DE">
              <w:rPr>
                <w:sz w:val="24"/>
              </w:rPr>
              <w:t>(conce</w:t>
            </w:r>
            <w:r w:rsidRPr="008A36DE">
              <w:rPr>
                <w:sz w:val="24"/>
              </w:rPr>
              <w:t>n</w:t>
            </w:r>
            <w:r w:rsidRPr="008A36DE">
              <w:rPr>
                <w:sz w:val="24"/>
              </w:rPr>
              <w:t>tré)</w:t>
            </w:r>
          </w:p>
        </w:tc>
        <w:tc>
          <w:tcPr>
            <w:tcW w:w="1145" w:type="dxa"/>
          </w:tcPr>
          <w:p w14:paraId="073F3B0B" w14:textId="77777777" w:rsidR="000746E3" w:rsidRPr="008A36DE" w:rsidRDefault="000746E3" w:rsidP="000746E3">
            <w:pPr>
              <w:ind w:right="109" w:firstLine="0"/>
              <w:jc w:val="right"/>
              <w:rPr>
                <w:sz w:val="24"/>
              </w:rPr>
            </w:pPr>
            <w:r w:rsidRPr="008A36DE">
              <w:rPr>
                <w:sz w:val="24"/>
              </w:rPr>
              <w:t>17 %</w:t>
            </w:r>
          </w:p>
        </w:tc>
        <w:tc>
          <w:tcPr>
            <w:tcW w:w="1136" w:type="dxa"/>
          </w:tcPr>
          <w:p w14:paraId="1FC8CB3F" w14:textId="77777777" w:rsidR="000746E3" w:rsidRPr="008A36DE" w:rsidRDefault="000746E3" w:rsidP="000746E3">
            <w:pPr>
              <w:ind w:firstLine="0"/>
              <w:jc w:val="both"/>
              <w:rPr>
                <w:sz w:val="24"/>
              </w:rPr>
            </w:pPr>
            <w:r w:rsidRPr="008A36DE">
              <w:rPr>
                <w:sz w:val="24"/>
              </w:rPr>
              <w:t>(évaporé)</w:t>
            </w:r>
          </w:p>
        </w:tc>
      </w:tr>
      <w:tr w:rsidR="000746E3" w:rsidRPr="008A36DE" w14:paraId="6F4E8318" w14:textId="77777777">
        <w:tc>
          <w:tcPr>
            <w:tcW w:w="4140" w:type="dxa"/>
          </w:tcPr>
          <w:p w14:paraId="65EF96D5" w14:textId="77777777" w:rsidR="000746E3" w:rsidRPr="008A36DE" w:rsidRDefault="000746E3" w:rsidP="000746E3">
            <w:pPr>
              <w:ind w:firstLine="0"/>
              <w:rPr>
                <w:sz w:val="24"/>
              </w:rPr>
            </w:pPr>
            <w:r w:rsidRPr="008A36DE">
              <w:rPr>
                <w:sz w:val="24"/>
              </w:rPr>
              <w:t>-</w:t>
            </w:r>
            <w:r w:rsidRPr="008A36DE">
              <w:rPr>
                <w:sz w:val="24"/>
              </w:rPr>
              <w:tab/>
              <w:t>lait frais</w:t>
            </w:r>
          </w:p>
        </w:tc>
        <w:tc>
          <w:tcPr>
            <w:tcW w:w="1350" w:type="dxa"/>
          </w:tcPr>
          <w:p w14:paraId="337A459E" w14:textId="77777777" w:rsidR="000746E3" w:rsidRPr="008A36DE" w:rsidRDefault="000746E3" w:rsidP="000746E3">
            <w:pPr>
              <w:ind w:right="288" w:firstLine="0"/>
              <w:jc w:val="right"/>
              <w:rPr>
                <w:sz w:val="24"/>
              </w:rPr>
            </w:pPr>
            <w:r w:rsidRPr="008A36DE">
              <w:rPr>
                <w:sz w:val="24"/>
              </w:rPr>
              <w:t>8 %</w:t>
            </w:r>
          </w:p>
        </w:tc>
        <w:tc>
          <w:tcPr>
            <w:tcW w:w="1440" w:type="dxa"/>
          </w:tcPr>
          <w:p w14:paraId="74CD88E0" w14:textId="77777777" w:rsidR="000746E3" w:rsidRPr="008A36DE" w:rsidRDefault="000746E3" w:rsidP="000746E3">
            <w:pPr>
              <w:ind w:firstLine="0"/>
              <w:jc w:val="both"/>
              <w:rPr>
                <w:sz w:val="24"/>
              </w:rPr>
            </w:pPr>
          </w:p>
        </w:tc>
        <w:tc>
          <w:tcPr>
            <w:tcW w:w="1145" w:type="dxa"/>
          </w:tcPr>
          <w:p w14:paraId="0C08E859" w14:textId="77777777" w:rsidR="000746E3" w:rsidRPr="008A36DE" w:rsidRDefault="000746E3" w:rsidP="000746E3">
            <w:pPr>
              <w:ind w:right="109" w:firstLine="0"/>
              <w:jc w:val="right"/>
              <w:rPr>
                <w:sz w:val="24"/>
              </w:rPr>
            </w:pPr>
            <w:r w:rsidRPr="008A36DE">
              <w:rPr>
                <w:sz w:val="24"/>
              </w:rPr>
              <w:t>—</w:t>
            </w:r>
          </w:p>
        </w:tc>
        <w:tc>
          <w:tcPr>
            <w:tcW w:w="1136" w:type="dxa"/>
          </w:tcPr>
          <w:p w14:paraId="4CC65242" w14:textId="77777777" w:rsidR="000746E3" w:rsidRPr="008A36DE" w:rsidRDefault="000746E3" w:rsidP="000746E3">
            <w:pPr>
              <w:ind w:firstLine="0"/>
              <w:jc w:val="both"/>
              <w:rPr>
                <w:sz w:val="24"/>
              </w:rPr>
            </w:pPr>
          </w:p>
        </w:tc>
      </w:tr>
      <w:tr w:rsidR="000746E3" w:rsidRPr="008A36DE" w14:paraId="0D7F7D14" w14:textId="77777777">
        <w:tc>
          <w:tcPr>
            <w:tcW w:w="4140" w:type="dxa"/>
          </w:tcPr>
          <w:p w14:paraId="320816BF" w14:textId="77777777" w:rsidR="000746E3" w:rsidRPr="008A36DE" w:rsidRDefault="000746E3" w:rsidP="000746E3">
            <w:pPr>
              <w:ind w:firstLine="0"/>
              <w:rPr>
                <w:sz w:val="24"/>
              </w:rPr>
            </w:pPr>
            <w:r w:rsidRPr="008A36DE">
              <w:rPr>
                <w:sz w:val="24"/>
              </w:rPr>
              <w:t>-</w:t>
            </w:r>
            <w:r w:rsidRPr="008A36DE">
              <w:rPr>
                <w:sz w:val="24"/>
              </w:rPr>
              <w:tab/>
              <w:t>yogourt et divers</w:t>
            </w:r>
          </w:p>
        </w:tc>
        <w:tc>
          <w:tcPr>
            <w:tcW w:w="1350" w:type="dxa"/>
            <w:tcBorders>
              <w:bottom w:val="double" w:sz="4" w:space="0" w:color="auto"/>
            </w:tcBorders>
          </w:tcPr>
          <w:p w14:paraId="7B5D6DEE" w14:textId="77777777" w:rsidR="000746E3" w:rsidRPr="008A36DE" w:rsidRDefault="000746E3" w:rsidP="000746E3">
            <w:pPr>
              <w:ind w:right="288" w:firstLine="0"/>
              <w:jc w:val="right"/>
              <w:rPr>
                <w:sz w:val="24"/>
              </w:rPr>
            </w:pPr>
            <w:r w:rsidRPr="008A36DE">
              <w:rPr>
                <w:sz w:val="24"/>
              </w:rPr>
              <w:t>2 %</w:t>
            </w:r>
          </w:p>
        </w:tc>
        <w:tc>
          <w:tcPr>
            <w:tcW w:w="1440" w:type="dxa"/>
          </w:tcPr>
          <w:p w14:paraId="4A4F4DC7" w14:textId="77777777" w:rsidR="000746E3" w:rsidRPr="008A36DE" w:rsidRDefault="000746E3" w:rsidP="000746E3">
            <w:pPr>
              <w:ind w:firstLine="0"/>
              <w:jc w:val="both"/>
              <w:rPr>
                <w:sz w:val="24"/>
              </w:rPr>
            </w:pPr>
          </w:p>
        </w:tc>
        <w:tc>
          <w:tcPr>
            <w:tcW w:w="1145" w:type="dxa"/>
            <w:tcBorders>
              <w:bottom w:val="double" w:sz="4" w:space="0" w:color="auto"/>
            </w:tcBorders>
          </w:tcPr>
          <w:p w14:paraId="5F67B11E" w14:textId="77777777" w:rsidR="000746E3" w:rsidRPr="008A36DE" w:rsidRDefault="000746E3" w:rsidP="000746E3">
            <w:pPr>
              <w:ind w:right="109" w:firstLine="0"/>
              <w:jc w:val="right"/>
              <w:rPr>
                <w:sz w:val="24"/>
              </w:rPr>
            </w:pPr>
            <w:r w:rsidRPr="008A36DE">
              <w:rPr>
                <w:sz w:val="24"/>
              </w:rPr>
              <w:t>—</w:t>
            </w:r>
          </w:p>
        </w:tc>
        <w:tc>
          <w:tcPr>
            <w:tcW w:w="1136" w:type="dxa"/>
          </w:tcPr>
          <w:p w14:paraId="2802C655" w14:textId="77777777" w:rsidR="000746E3" w:rsidRPr="008A36DE" w:rsidRDefault="000746E3" w:rsidP="000746E3">
            <w:pPr>
              <w:ind w:firstLine="0"/>
              <w:jc w:val="both"/>
              <w:rPr>
                <w:sz w:val="24"/>
              </w:rPr>
            </w:pPr>
          </w:p>
        </w:tc>
      </w:tr>
      <w:tr w:rsidR="000746E3" w:rsidRPr="008A36DE" w14:paraId="25C1FE68" w14:textId="77777777">
        <w:tc>
          <w:tcPr>
            <w:tcW w:w="4140" w:type="dxa"/>
          </w:tcPr>
          <w:p w14:paraId="6EEE25B4" w14:textId="77777777" w:rsidR="000746E3" w:rsidRPr="008A36DE" w:rsidRDefault="000746E3" w:rsidP="000746E3">
            <w:pPr>
              <w:spacing w:before="120" w:after="120"/>
              <w:ind w:firstLine="0"/>
              <w:rPr>
                <w:sz w:val="24"/>
              </w:rPr>
            </w:pPr>
          </w:p>
        </w:tc>
        <w:tc>
          <w:tcPr>
            <w:tcW w:w="1350" w:type="dxa"/>
            <w:tcBorders>
              <w:top w:val="double" w:sz="4" w:space="0" w:color="auto"/>
            </w:tcBorders>
          </w:tcPr>
          <w:p w14:paraId="4129687F" w14:textId="77777777" w:rsidR="000746E3" w:rsidRPr="008A36DE" w:rsidRDefault="000746E3" w:rsidP="000746E3">
            <w:pPr>
              <w:spacing w:before="120" w:after="120"/>
              <w:ind w:right="288" w:firstLine="0"/>
              <w:jc w:val="right"/>
              <w:rPr>
                <w:sz w:val="24"/>
              </w:rPr>
            </w:pPr>
            <w:r w:rsidRPr="008A36DE">
              <w:rPr>
                <w:sz w:val="24"/>
              </w:rPr>
              <w:t>100 %</w:t>
            </w:r>
          </w:p>
        </w:tc>
        <w:tc>
          <w:tcPr>
            <w:tcW w:w="1440" w:type="dxa"/>
          </w:tcPr>
          <w:p w14:paraId="6C9A9E96" w14:textId="77777777" w:rsidR="000746E3" w:rsidRPr="008A36DE" w:rsidRDefault="000746E3" w:rsidP="000746E3">
            <w:pPr>
              <w:spacing w:before="120" w:after="120"/>
              <w:ind w:firstLine="0"/>
              <w:jc w:val="both"/>
              <w:rPr>
                <w:sz w:val="24"/>
              </w:rPr>
            </w:pPr>
          </w:p>
        </w:tc>
        <w:tc>
          <w:tcPr>
            <w:tcW w:w="1145" w:type="dxa"/>
            <w:tcBorders>
              <w:top w:val="double" w:sz="4" w:space="0" w:color="auto"/>
            </w:tcBorders>
          </w:tcPr>
          <w:p w14:paraId="02C2C127" w14:textId="77777777" w:rsidR="000746E3" w:rsidRPr="008A36DE" w:rsidRDefault="000746E3" w:rsidP="000746E3">
            <w:pPr>
              <w:spacing w:before="120" w:after="120"/>
              <w:ind w:right="109" w:firstLine="0"/>
              <w:jc w:val="right"/>
              <w:rPr>
                <w:sz w:val="24"/>
              </w:rPr>
            </w:pPr>
            <w:r w:rsidRPr="008A36DE">
              <w:rPr>
                <w:sz w:val="24"/>
              </w:rPr>
              <w:t>100 %</w:t>
            </w:r>
          </w:p>
        </w:tc>
        <w:tc>
          <w:tcPr>
            <w:tcW w:w="1136" w:type="dxa"/>
          </w:tcPr>
          <w:p w14:paraId="0478B4F0" w14:textId="77777777" w:rsidR="000746E3" w:rsidRPr="008A36DE" w:rsidRDefault="000746E3" w:rsidP="000746E3">
            <w:pPr>
              <w:spacing w:before="120" w:after="120"/>
              <w:ind w:firstLine="0"/>
              <w:jc w:val="both"/>
              <w:rPr>
                <w:sz w:val="24"/>
              </w:rPr>
            </w:pPr>
          </w:p>
        </w:tc>
      </w:tr>
      <w:tr w:rsidR="000746E3" w:rsidRPr="008A36DE" w14:paraId="53D54434" w14:textId="77777777">
        <w:tc>
          <w:tcPr>
            <w:tcW w:w="4140" w:type="dxa"/>
            <w:tcBorders>
              <w:bottom w:val="single" w:sz="4" w:space="0" w:color="auto"/>
            </w:tcBorders>
          </w:tcPr>
          <w:p w14:paraId="1E49B47D" w14:textId="77777777" w:rsidR="000746E3" w:rsidRPr="008A36DE" w:rsidRDefault="000746E3" w:rsidP="000746E3">
            <w:pPr>
              <w:spacing w:before="120" w:after="120"/>
              <w:ind w:firstLine="0"/>
              <w:rPr>
                <w:sz w:val="24"/>
              </w:rPr>
            </w:pPr>
            <w:r w:rsidRPr="008A36DE">
              <w:rPr>
                <w:sz w:val="24"/>
              </w:rPr>
              <w:t>Compléments de prix et ristournes ve</w:t>
            </w:r>
            <w:r w:rsidRPr="008A36DE">
              <w:rPr>
                <w:sz w:val="24"/>
              </w:rPr>
              <w:t>r</w:t>
            </w:r>
            <w:r w:rsidRPr="008A36DE">
              <w:rPr>
                <w:sz w:val="24"/>
              </w:rPr>
              <w:t>sés aux sociétaires par hectolitre</w:t>
            </w:r>
          </w:p>
        </w:tc>
        <w:tc>
          <w:tcPr>
            <w:tcW w:w="1350" w:type="dxa"/>
            <w:tcBorders>
              <w:bottom w:val="single" w:sz="4" w:space="0" w:color="auto"/>
            </w:tcBorders>
          </w:tcPr>
          <w:p w14:paraId="0C9DEC67" w14:textId="77777777" w:rsidR="000746E3" w:rsidRPr="008A36DE" w:rsidRDefault="000746E3" w:rsidP="000746E3">
            <w:pPr>
              <w:spacing w:before="120" w:after="120"/>
              <w:ind w:right="288" w:firstLine="0"/>
              <w:jc w:val="right"/>
              <w:rPr>
                <w:sz w:val="24"/>
              </w:rPr>
            </w:pPr>
            <w:r w:rsidRPr="008A36DE">
              <w:rPr>
                <w:sz w:val="24"/>
              </w:rPr>
              <w:t>$2,47</w:t>
            </w:r>
          </w:p>
        </w:tc>
        <w:tc>
          <w:tcPr>
            <w:tcW w:w="1440" w:type="dxa"/>
            <w:tcBorders>
              <w:bottom w:val="single" w:sz="4" w:space="0" w:color="auto"/>
            </w:tcBorders>
          </w:tcPr>
          <w:p w14:paraId="2182E41A" w14:textId="77777777" w:rsidR="000746E3" w:rsidRPr="008A36DE" w:rsidRDefault="000746E3" w:rsidP="000746E3">
            <w:pPr>
              <w:spacing w:before="120" w:after="120"/>
              <w:ind w:firstLine="0"/>
              <w:jc w:val="both"/>
              <w:rPr>
                <w:sz w:val="24"/>
              </w:rPr>
            </w:pPr>
          </w:p>
        </w:tc>
        <w:tc>
          <w:tcPr>
            <w:tcW w:w="1145" w:type="dxa"/>
            <w:tcBorders>
              <w:bottom w:val="single" w:sz="4" w:space="0" w:color="auto"/>
            </w:tcBorders>
          </w:tcPr>
          <w:p w14:paraId="35758FE0" w14:textId="77777777" w:rsidR="000746E3" w:rsidRPr="008A36DE" w:rsidRDefault="000746E3" w:rsidP="000746E3">
            <w:pPr>
              <w:spacing w:before="120" w:after="120"/>
              <w:ind w:right="109" w:firstLine="0"/>
              <w:jc w:val="right"/>
              <w:rPr>
                <w:sz w:val="24"/>
              </w:rPr>
            </w:pPr>
            <w:r w:rsidRPr="008A36DE">
              <w:rPr>
                <w:sz w:val="24"/>
              </w:rPr>
              <w:t>$0,43</w:t>
            </w:r>
          </w:p>
        </w:tc>
        <w:tc>
          <w:tcPr>
            <w:tcW w:w="1136" w:type="dxa"/>
            <w:tcBorders>
              <w:bottom w:val="single" w:sz="4" w:space="0" w:color="auto"/>
            </w:tcBorders>
          </w:tcPr>
          <w:p w14:paraId="7A1D5F13" w14:textId="77777777" w:rsidR="000746E3" w:rsidRPr="008A36DE" w:rsidRDefault="000746E3" w:rsidP="000746E3">
            <w:pPr>
              <w:spacing w:before="120" w:after="120"/>
              <w:ind w:firstLine="0"/>
              <w:jc w:val="both"/>
              <w:rPr>
                <w:sz w:val="24"/>
              </w:rPr>
            </w:pPr>
          </w:p>
        </w:tc>
      </w:tr>
    </w:tbl>
    <w:p w14:paraId="37A652BC" w14:textId="77777777" w:rsidR="000746E3" w:rsidRPr="009C502F" w:rsidRDefault="000746E3" w:rsidP="000746E3">
      <w:pPr>
        <w:spacing w:before="120" w:after="120"/>
        <w:jc w:val="both"/>
        <w:rPr>
          <w:sz w:val="24"/>
        </w:rPr>
      </w:pPr>
      <w:r>
        <w:rPr>
          <w:sz w:val="24"/>
        </w:rPr>
        <w:t>* Excédent net de l’exercice / avoir des sociétaires.</w:t>
      </w:r>
    </w:p>
    <w:p w14:paraId="02C0D9F5" w14:textId="77777777" w:rsidR="000746E3" w:rsidRDefault="000746E3" w:rsidP="000746E3">
      <w:pPr>
        <w:spacing w:before="120" w:after="120"/>
        <w:jc w:val="both"/>
      </w:pPr>
    </w:p>
    <w:p w14:paraId="3B762F72" w14:textId="77777777" w:rsidR="000746E3" w:rsidRPr="00CB07A3" w:rsidRDefault="000746E3" w:rsidP="000746E3">
      <w:pPr>
        <w:spacing w:before="120" w:after="120"/>
        <w:jc w:val="both"/>
      </w:pPr>
      <w:r w:rsidRPr="00CB07A3">
        <w:rPr>
          <w:lang w:eastAsia="fr-FR" w:bidi="fr-FR"/>
        </w:rPr>
        <w:t xml:space="preserve">Suivant la logique des avantages comparatifs, la région agricole du Bas Saint-Laurent, dont les </w:t>
      </w:r>
      <w:r>
        <w:rPr>
          <w:lang w:eastAsia="fr-FR" w:bidi="fr-FR"/>
        </w:rPr>
        <w:t>« </w:t>
      </w:r>
      <w:r w:rsidRPr="00CB07A3">
        <w:rPr>
          <w:lang w:eastAsia="fr-FR" w:bidi="fr-FR"/>
        </w:rPr>
        <w:t>aires de fertil</w:t>
      </w:r>
      <w:r w:rsidRPr="00CB07A3">
        <w:rPr>
          <w:lang w:eastAsia="fr-FR" w:bidi="fr-FR"/>
        </w:rPr>
        <w:t>i</w:t>
      </w:r>
      <w:r w:rsidRPr="00CB07A3">
        <w:rPr>
          <w:lang w:eastAsia="fr-FR" w:bidi="fr-FR"/>
        </w:rPr>
        <w:t>té</w:t>
      </w:r>
      <w:r>
        <w:rPr>
          <w:lang w:eastAsia="fr-FR" w:bidi="fr-FR"/>
        </w:rPr>
        <w:t> »</w:t>
      </w:r>
      <w:r w:rsidRPr="00CB07A3">
        <w:rPr>
          <w:lang w:eastAsia="fr-FR" w:bidi="fr-FR"/>
        </w:rPr>
        <w:t xml:space="preserve"> sont limitées, s’est fortement spécialisée dans l’industrie laitière. Avec 3</w:t>
      </w:r>
      <w:r>
        <w:rPr>
          <w:lang w:eastAsia="fr-FR" w:bidi="fr-FR"/>
        </w:rPr>
        <w:t>%</w:t>
      </w:r>
      <w:r w:rsidRPr="00CB07A3">
        <w:rPr>
          <w:lang w:eastAsia="fr-FR" w:bidi="fr-FR"/>
        </w:rPr>
        <w:t xml:space="preserve"> de la popul</w:t>
      </w:r>
      <w:r w:rsidRPr="00CB07A3">
        <w:rPr>
          <w:lang w:eastAsia="fr-FR" w:bidi="fr-FR"/>
        </w:rPr>
        <w:t>a</w:t>
      </w:r>
      <w:r w:rsidRPr="00CB07A3">
        <w:rPr>
          <w:lang w:eastAsia="fr-FR" w:bidi="fr-FR"/>
        </w:rPr>
        <w:t>tion du Québec, cette r</w:t>
      </w:r>
      <w:r w:rsidRPr="00CB07A3">
        <w:rPr>
          <w:lang w:eastAsia="fr-FR" w:bidi="fr-FR"/>
        </w:rPr>
        <w:t>é</w:t>
      </w:r>
      <w:r w:rsidRPr="00CB07A3">
        <w:rPr>
          <w:lang w:eastAsia="fr-FR" w:bidi="fr-FR"/>
        </w:rPr>
        <w:t>gion produit près de 12</w:t>
      </w:r>
      <w:r>
        <w:rPr>
          <w:lang w:eastAsia="fr-FR" w:bidi="fr-FR"/>
        </w:rPr>
        <w:t>%</w:t>
      </w:r>
      <w:r w:rsidRPr="00CB07A3">
        <w:rPr>
          <w:lang w:eastAsia="fr-FR" w:bidi="fr-FR"/>
        </w:rPr>
        <w:t xml:space="preserve"> du lait et 17</w:t>
      </w:r>
      <w:r>
        <w:rPr>
          <w:lang w:eastAsia="fr-FR" w:bidi="fr-FR"/>
        </w:rPr>
        <w:t>%</w:t>
      </w:r>
      <w:r w:rsidRPr="00CB07A3">
        <w:rPr>
          <w:lang w:eastAsia="fr-FR" w:bidi="fr-FR"/>
        </w:rPr>
        <w:t xml:space="preserve"> du beurre</w:t>
      </w:r>
      <w:r>
        <w:rPr>
          <w:lang w:eastAsia="fr-FR" w:bidi="fr-FR"/>
        </w:rPr>
        <w:t> </w:t>
      </w:r>
      <w:r>
        <w:rPr>
          <w:rStyle w:val="Appelnotedebasdep"/>
          <w:lang w:eastAsia="fr-FR" w:bidi="fr-FR"/>
        </w:rPr>
        <w:footnoteReference w:id="88"/>
      </w:r>
      <w:r>
        <w:rPr>
          <w:lang w:eastAsia="fr-FR" w:bidi="fr-FR"/>
        </w:rPr>
        <w:t> </w:t>
      </w:r>
      <w:r w:rsidRPr="00520E3B">
        <w:rPr>
          <w:lang w:eastAsia="fr-FR" w:bidi="fr-FR"/>
        </w:rPr>
        <w:t>;</w:t>
      </w:r>
      <w:r w:rsidRPr="00CB07A3">
        <w:rPr>
          <w:lang w:eastAsia="fr-FR" w:bidi="fr-FR"/>
        </w:rPr>
        <w:t xml:space="preserve"> ce qui entraîne une</w:t>
      </w:r>
      <w:r>
        <w:rPr>
          <w:lang w:eastAsia="fr-FR" w:bidi="fr-FR"/>
        </w:rPr>
        <w:t xml:space="preserve"> </w:t>
      </w:r>
      <w:r>
        <w:t xml:space="preserve">[107] </w:t>
      </w:r>
      <w:r w:rsidRPr="00CB07A3">
        <w:rPr>
          <w:lang w:eastAsia="fr-FR" w:bidi="fr-FR"/>
        </w:rPr>
        <w:t>nette dépendance à l’égard des marchés extérieurs. Déjà en 1976, près de 70</w:t>
      </w:r>
      <w:r>
        <w:rPr>
          <w:lang w:eastAsia="fr-FR" w:bidi="fr-FR"/>
        </w:rPr>
        <w:t>%</w:t>
      </w:r>
      <w:r w:rsidRPr="00CB07A3">
        <w:rPr>
          <w:lang w:eastAsia="fr-FR" w:bidi="fr-FR"/>
        </w:rPr>
        <w:t xml:space="preserve"> des fermes </w:t>
      </w:r>
      <w:r>
        <w:rPr>
          <w:lang w:eastAsia="fr-FR" w:bidi="fr-FR"/>
        </w:rPr>
        <w:t>« </w:t>
      </w:r>
      <w:r w:rsidRPr="00CB07A3">
        <w:rPr>
          <w:lang w:eastAsia="fr-FR" w:bidi="fr-FR"/>
        </w:rPr>
        <w:t>commerciales</w:t>
      </w:r>
      <w:r>
        <w:rPr>
          <w:lang w:eastAsia="fr-FR" w:bidi="fr-FR"/>
        </w:rPr>
        <w:t> »</w:t>
      </w:r>
      <w:r w:rsidRPr="00CB07A3">
        <w:rPr>
          <w:lang w:eastAsia="fr-FR" w:bidi="fr-FR"/>
        </w:rPr>
        <w:t xml:space="preserve"> de la région étaient laiti</w:t>
      </w:r>
      <w:r w:rsidRPr="00CB07A3">
        <w:rPr>
          <w:lang w:eastAsia="fr-FR" w:bidi="fr-FR"/>
        </w:rPr>
        <w:t>è</w:t>
      </w:r>
      <w:r w:rsidRPr="00CB07A3">
        <w:rPr>
          <w:lang w:eastAsia="fr-FR" w:bidi="fr-FR"/>
        </w:rPr>
        <w:t>res et 90</w:t>
      </w:r>
      <w:r>
        <w:rPr>
          <w:lang w:eastAsia="fr-FR" w:bidi="fr-FR"/>
        </w:rPr>
        <w:t>%</w:t>
      </w:r>
      <w:r w:rsidRPr="00CB07A3">
        <w:rPr>
          <w:lang w:eastAsia="fr-FR" w:bidi="fr-FR"/>
        </w:rPr>
        <w:t xml:space="preserve"> du revenu brut de ces fermes provenait uniquement de la vente du lait</w:t>
      </w:r>
      <w:r>
        <w:rPr>
          <w:lang w:eastAsia="fr-FR" w:bidi="fr-FR"/>
        </w:rPr>
        <w:t> </w:t>
      </w:r>
      <w:r>
        <w:rPr>
          <w:rStyle w:val="Appelnotedebasdep"/>
          <w:lang w:eastAsia="fr-FR" w:bidi="fr-FR"/>
        </w:rPr>
        <w:footnoteReference w:id="89"/>
      </w:r>
      <w:r w:rsidRPr="00FA71A0">
        <w:rPr>
          <w:lang w:eastAsia="fr-FR" w:bidi="fr-FR"/>
        </w:rPr>
        <w:t> </w:t>
      </w:r>
      <w:r>
        <w:rPr>
          <w:lang w:eastAsia="fr-FR" w:bidi="fr-FR"/>
        </w:rPr>
        <w:t>;</w:t>
      </w:r>
      <w:r w:rsidRPr="00CB07A3">
        <w:rPr>
          <w:lang w:eastAsia="fr-FR" w:bidi="fr-FR"/>
        </w:rPr>
        <w:t xml:space="preserve"> ce qui en démontre la forte spécialisation. À cause de la qu</w:t>
      </w:r>
      <w:r w:rsidRPr="00CB07A3">
        <w:rPr>
          <w:lang w:eastAsia="fr-FR" w:bidi="fr-FR"/>
        </w:rPr>
        <w:t>a</w:t>
      </w:r>
      <w:r w:rsidRPr="00CB07A3">
        <w:rPr>
          <w:lang w:eastAsia="fr-FR" w:bidi="fr-FR"/>
        </w:rPr>
        <w:t>lité moyenne des terres (quatre à cinq fois moins chèr</w:t>
      </w:r>
      <w:r>
        <w:rPr>
          <w:lang w:eastAsia="fr-FR" w:bidi="fr-FR"/>
        </w:rPr>
        <w:t>es que dans la vallée du Saint-</w:t>
      </w:r>
      <w:r w:rsidRPr="00CB07A3">
        <w:rPr>
          <w:lang w:eastAsia="fr-FR" w:bidi="fr-FR"/>
        </w:rPr>
        <w:t>Laurent), les grosses fermes du Bas Saint-Laurent (500-600 arpents) sont généralement plus étendues que celles des r</w:t>
      </w:r>
      <w:r w:rsidRPr="00CB07A3">
        <w:rPr>
          <w:lang w:eastAsia="fr-FR" w:bidi="fr-FR"/>
        </w:rPr>
        <w:t>é</w:t>
      </w:r>
      <w:r w:rsidRPr="00CB07A3">
        <w:rPr>
          <w:lang w:eastAsia="fr-FR" w:bidi="fr-FR"/>
        </w:rPr>
        <w:t xml:space="preserve">gions </w:t>
      </w:r>
      <w:r>
        <w:rPr>
          <w:lang w:eastAsia="fr-FR" w:bidi="fr-FR"/>
        </w:rPr>
        <w:t>« </w:t>
      </w:r>
      <w:r w:rsidRPr="00CB07A3">
        <w:rPr>
          <w:lang w:eastAsia="fr-FR" w:bidi="fr-FR"/>
        </w:rPr>
        <w:t>centrales</w:t>
      </w:r>
      <w:r>
        <w:rPr>
          <w:lang w:eastAsia="fr-FR" w:bidi="fr-FR"/>
        </w:rPr>
        <w:t> » ;</w:t>
      </w:r>
      <w:r w:rsidRPr="00CB07A3">
        <w:rPr>
          <w:lang w:eastAsia="fr-FR" w:bidi="fr-FR"/>
        </w:rPr>
        <w:t xml:space="preserve"> ce qui implique pour les agriculteurs, des heures de travail bea</w:t>
      </w:r>
      <w:r w:rsidRPr="00CB07A3">
        <w:rPr>
          <w:lang w:eastAsia="fr-FR" w:bidi="fr-FR"/>
        </w:rPr>
        <w:t>u</w:t>
      </w:r>
      <w:r w:rsidRPr="00CB07A3">
        <w:rPr>
          <w:lang w:eastAsia="fr-FR" w:bidi="fr-FR"/>
        </w:rPr>
        <w:t>coup plus longues pour un revenu généralement plus faible. En 1977, dans la région, la valeur moyenne des pr</w:t>
      </w:r>
      <w:r w:rsidRPr="00CB07A3">
        <w:rPr>
          <w:lang w:eastAsia="fr-FR" w:bidi="fr-FR"/>
        </w:rPr>
        <w:t>o</w:t>
      </w:r>
      <w:r w:rsidRPr="00CB07A3">
        <w:rPr>
          <w:lang w:eastAsia="fr-FR" w:bidi="fr-FR"/>
        </w:rPr>
        <w:t>duits de la ferme (lait industriel) est de 17</w:t>
      </w:r>
      <w:r>
        <w:rPr>
          <w:lang w:eastAsia="fr-FR" w:bidi="fr-FR"/>
        </w:rPr>
        <w:t>%</w:t>
      </w:r>
      <w:r w:rsidRPr="00CB07A3">
        <w:rPr>
          <w:lang w:eastAsia="fr-FR" w:bidi="fr-FR"/>
        </w:rPr>
        <w:t xml:space="preserve"> inférieure à la moyenne nati</w:t>
      </w:r>
      <w:r w:rsidRPr="00CB07A3">
        <w:rPr>
          <w:lang w:eastAsia="fr-FR" w:bidi="fr-FR"/>
        </w:rPr>
        <w:t>o</w:t>
      </w:r>
      <w:r w:rsidRPr="00CB07A3">
        <w:rPr>
          <w:lang w:eastAsia="fr-FR" w:bidi="fr-FR"/>
        </w:rPr>
        <w:t>nale</w:t>
      </w:r>
      <w:r>
        <w:rPr>
          <w:lang w:eastAsia="fr-FR" w:bidi="fr-FR"/>
        </w:rPr>
        <w:t> </w:t>
      </w:r>
      <w:r>
        <w:rPr>
          <w:rStyle w:val="Appelnotedebasdep"/>
          <w:lang w:eastAsia="fr-FR" w:bidi="fr-FR"/>
        </w:rPr>
        <w:footnoteReference w:id="90"/>
      </w:r>
      <w:r w:rsidRPr="00FA71A0">
        <w:rPr>
          <w:lang w:eastAsia="fr-FR" w:bidi="fr-FR"/>
        </w:rPr>
        <w:t>.</w:t>
      </w:r>
    </w:p>
    <w:p w14:paraId="4006FF09" w14:textId="77777777" w:rsidR="000746E3" w:rsidRPr="00CB07A3" w:rsidRDefault="000746E3" w:rsidP="000746E3">
      <w:pPr>
        <w:spacing w:before="120" w:after="120"/>
        <w:jc w:val="both"/>
      </w:pPr>
      <w:r w:rsidRPr="00CB07A3">
        <w:rPr>
          <w:lang w:eastAsia="fr-FR" w:bidi="fr-FR"/>
        </w:rPr>
        <w:t>La coopérative du Bas Saint-Laurent, malgré des conditions d’accumulation nettement plus désavantage</w:t>
      </w:r>
      <w:r w:rsidRPr="00CB07A3">
        <w:rPr>
          <w:lang w:eastAsia="fr-FR" w:bidi="fr-FR"/>
        </w:rPr>
        <w:t>u</w:t>
      </w:r>
      <w:r w:rsidRPr="00CB07A3">
        <w:rPr>
          <w:lang w:eastAsia="fr-FR" w:bidi="fr-FR"/>
        </w:rPr>
        <w:t>ses, qui tiennent surtout au caractère dispersé de la popul</w:t>
      </w:r>
      <w:r w:rsidRPr="00CB07A3">
        <w:rPr>
          <w:lang w:eastAsia="fr-FR" w:bidi="fr-FR"/>
        </w:rPr>
        <w:t>a</w:t>
      </w:r>
      <w:r w:rsidRPr="00CB07A3">
        <w:rPr>
          <w:lang w:eastAsia="fr-FR" w:bidi="fr-FR"/>
        </w:rPr>
        <w:t>tion, n’en est pas moins devenue après Agropur, la deuxième coopérative en importance au Québec</w:t>
      </w:r>
      <w:r>
        <w:rPr>
          <w:lang w:eastAsia="fr-FR" w:bidi="fr-FR"/>
        </w:rPr>
        <w:t> </w:t>
      </w:r>
      <w:r>
        <w:rPr>
          <w:rStyle w:val="Appelnotedebasdep"/>
          <w:lang w:eastAsia="fr-FR" w:bidi="fr-FR"/>
        </w:rPr>
        <w:footnoteReference w:id="91"/>
      </w:r>
      <w:r w:rsidRPr="00CB07A3">
        <w:rPr>
          <w:lang w:eastAsia="fr-FR" w:bidi="fr-FR"/>
        </w:rPr>
        <w:t>.</w:t>
      </w:r>
    </w:p>
    <w:p w14:paraId="6772C5D9" w14:textId="77777777" w:rsidR="000746E3" w:rsidRDefault="000746E3" w:rsidP="000746E3">
      <w:pPr>
        <w:spacing w:before="120" w:after="120"/>
        <w:jc w:val="both"/>
        <w:rPr>
          <w:lang w:eastAsia="fr-FR" w:bidi="fr-FR"/>
        </w:rPr>
      </w:pPr>
    </w:p>
    <w:p w14:paraId="391CFDE8" w14:textId="77777777" w:rsidR="000746E3" w:rsidRPr="00CB07A3" w:rsidRDefault="000746E3" w:rsidP="000746E3">
      <w:pPr>
        <w:pStyle w:val="planche"/>
      </w:pPr>
      <w:r>
        <w:rPr>
          <w:lang w:eastAsia="fr-FR" w:bidi="fr-FR"/>
        </w:rPr>
        <w:t>1. É</w:t>
      </w:r>
      <w:r w:rsidRPr="00CB07A3">
        <w:rPr>
          <w:lang w:eastAsia="fr-FR" w:bidi="fr-FR"/>
        </w:rPr>
        <w:t>volution des activités de la coopérative</w:t>
      </w:r>
    </w:p>
    <w:p w14:paraId="28459296" w14:textId="77777777" w:rsidR="000746E3" w:rsidRDefault="000746E3" w:rsidP="000746E3">
      <w:pPr>
        <w:spacing w:before="120" w:after="120"/>
        <w:jc w:val="both"/>
        <w:rPr>
          <w:lang w:eastAsia="fr-FR" w:bidi="fr-FR"/>
        </w:rPr>
      </w:pPr>
    </w:p>
    <w:p w14:paraId="10154E26" w14:textId="77777777" w:rsidR="000746E3" w:rsidRPr="00CB07A3" w:rsidRDefault="000746E3" w:rsidP="000746E3">
      <w:pPr>
        <w:spacing w:before="120" w:after="120"/>
        <w:jc w:val="both"/>
      </w:pPr>
      <w:r w:rsidRPr="00CB07A3">
        <w:rPr>
          <w:lang w:eastAsia="fr-FR" w:bidi="fr-FR"/>
        </w:rPr>
        <w:t>Comme pour l’ensemble des coopératives agricoles de la province, la structuration du champ d’activité de la C.A.B.S.L. s’explique la</w:t>
      </w:r>
      <w:r w:rsidRPr="00CB07A3">
        <w:rPr>
          <w:lang w:eastAsia="fr-FR" w:bidi="fr-FR"/>
        </w:rPr>
        <w:t>r</w:t>
      </w:r>
      <w:r w:rsidRPr="00CB07A3">
        <w:rPr>
          <w:lang w:eastAsia="fr-FR" w:bidi="fr-FR"/>
        </w:rPr>
        <w:t>gement par</w:t>
      </w:r>
      <w:r>
        <w:rPr>
          <w:lang w:eastAsia="fr-FR" w:bidi="fr-FR"/>
        </w:rPr>
        <w:t xml:space="preserve"> </w:t>
      </w:r>
      <w:r w:rsidRPr="00CB07A3">
        <w:rPr>
          <w:lang w:eastAsia="fr-FR" w:bidi="fr-FR"/>
        </w:rPr>
        <w:t>les interventions des gouvernements provincial et fédéral. Pendant la Deuxième Guerre mondiale les coopératives et tout part</w:t>
      </w:r>
      <w:r w:rsidRPr="00CB07A3">
        <w:rPr>
          <w:lang w:eastAsia="fr-FR" w:bidi="fr-FR"/>
        </w:rPr>
        <w:t>i</w:t>
      </w:r>
      <w:r w:rsidRPr="00CB07A3">
        <w:rPr>
          <w:lang w:eastAsia="fr-FR" w:bidi="fr-FR"/>
        </w:rPr>
        <w:t>culièrement celles des régions périphériques qui produ</w:t>
      </w:r>
      <w:r w:rsidRPr="00CB07A3">
        <w:rPr>
          <w:lang w:eastAsia="fr-FR" w:bidi="fr-FR"/>
        </w:rPr>
        <w:t>i</w:t>
      </w:r>
      <w:r w:rsidRPr="00CB07A3">
        <w:rPr>
          <w:lang w:eastAsia="fr-FR" w:bidi="fr-FR"/>
        </w:rPr>
        <w:t>sent surtout pour les marchés d’exportation, sont appelées à intensifier leur pr</w:t>
      </w:r>
      <w:r w:rsidRPr="00CB07A3">
        <w:rPr>
          <w:lang w:eastAsia="fr-FR" w:bidi="fr-FR"/>
        </w:rPr>
        <w:t>o</w:t>
      </w:r>
      <w:r w:rsidRPr="00CB07A3">
        <w:rPr>
          <w:lang w:eastAsia="fr-FR" w:bidi="fr-FR"/>
        </w:rPr>
        <w:t>duction de beurre et fromage pour le marché anglais</w:t>
      </w:r>
      <w:r>
        <w:rPr>
          <w:lang w:eastAsia="fr-FR" w:bidi="fr-FR"/>
        </w:rPr>
        <w:t> </w:t>
      </w:r>
      <w:r>
        <w:rPr>
          <w:rStyle w:val="Appelnotedebasdep"/>
          <w:lang w:eastAsia="fr-FR" w:bidi="fr-FR"/>
        </w:rPr>
        <w:footnoteReference w:id="92"/>
      </w:r>
      <w:r w:rsidRPr="00FA71A0">
        <w:rPr>
          <w:lang w:eastAsia="fr-FR" w:bidi="fr-FR"/>
        </w:rPr>
        <w:t>.</w:t>
      </w:r>
      <w:r w:rsidRPr="00CB07A3">
        <w:rPr>
          <w:lang w:eastAsia="fr-FR" w:bidi="fr-FR"/>
        </w:rPr>
        <w:t xml:space="preserve"> Elles répo</w:t>
      </w:r>
      <w:r w:rsidRPr="00CB07A3">
        <w:rPr>
          <w:lang w:eastAsia="fr-FR" w:bidi="fr-FR"/>
        </w:rPr>
        <w:t>n</w:t>
      </w:r>
      <w:r w:rsidRPr="00CB07A3">
        <w:rPr>
          <w:lang w:eastAsia="fr-FR" w:bidi="fr-FR"/>
        </w:rPr>
        <w:t>dent ainsi à l’appel du gouvernement fédéra</w:t>
      </w:r>
      <w:r>
        <w:rPr>
          <w:lang w:eastAsia="fr-FR" w:bidi="fr-FR"/>
        </w:rPr>
        <w:t>l qui devra s’engager en contre</w:t>
      </w:r>
      <w:r w:rsidRPr="00CB07A3">
        <w:rPr>
          <w:lang w:eastAsia="fr-FR" w:bidi="fr-FR"/>
        </w:rPr>
        <w:t>partie à supporter par la suite leurs surplus de production à un prix donné. Depuis la guerre donc, les fabriques laitières c</w:t>
      </w:r>
      <w:r w:rsidRPr="00CB07A3">
        <w:rPr>
          <w:lang w:eastAsia="fr-FR" w:bidi="fr-FR"/>
        </w:rPr>
        <w:t>a</w:t>
      </w:r>
      <w:r w:rsidRPr="00CB07A3">
        <w:rPr>
          <w:lang w:eastAsia="fr-FR" w:bidi="fr-FR"/>
        </w:rPr>
        <w:t>nadiennes peuvent produire du</w:t>
      </w:r>
      <w:r>
        <w:rPr>
          <w:lang w:eastAsia="fr-FR" w:bidi="fr-FR"/>
        </w:rPr>
        <w:t xml:space="preserve"> </w:t>
      </w:r>
      <w:r w:rsidRPr="00CB07A3">
        <w:rPr>
          <w:lang w:eastAsia="fr-FR" w:bidi="fr-FR"/>
        </w:rPr>
        <w:t>beurre à volonté sans vraiment se soucier de la mise en marché. Au Québec, la m</w:t>
      </w:r>
      <w:r w:rsidRPr="00CB07A3">
        <w:rPr>
          <w:lang w:eastAsia="fr-FR" w:bidi="fr-FR"/>
        </w:rPr>
        <w:t>a</w:t>
      </w:r>
      <w:r w:rsidRPr="00CB07A3">
        <w:rPr>
          <w:lang w:eastAsia="fr-FR" w:bidi="fr-FR"/>
        </w:rPr>
        <w:t>jeure partie de la production de beurre (produit à faible valeur ajoutée) est prise en charge par les co</w:t>
      </w:r>
      <w:r w:rsidRPr="00CB07A3">
        <w:rPr>
          <w:lang w:eastAsia="fr-FR" w:bidi="fr-FR"/>
        </w:rPr>
        <w:t>o</w:t>
      </w:r>
      <w:r w:rsidRPr="00CB07A3">
        <w:rPr>
          <w:lang w:eastAsia="fr-FR" w:bidi="fr-FR"/>
        </w:rPr>
        <w:t>pératives d’agriculteurs.</w:t>
      </w:r>
    </w:p>
    <w:p w14:paraId="1C63D07D" w14:textId="77777777" w:rsidR="000746E3" w:rsidRPr="00CB07A3" w:rsidRDefault="000746E3" w:rsidP="000746E3">
      <w:pPr>
        <w:spacing w:before="120" w:after="120"/>
        <w:jc w:val="both"/>
      </w:pPr>
      <w:r w:rsidRPr="00CB07A3">
        <w:rPr>
          <w:lang w:eastAsia="fr-FR" w:bidi="fr-FR"/>
        </w:rPr>
        <w:t>Au milieu des années 1960, le gouvernement fédéral incite ces f</w:t>
      </w:r>
      <w:r w:rsidRPr="00CB07A3">
        <w:rPr>
          <w:lang w:eastAsia="fr-FR" w:bidi="fr-FR"/>
        </w:rPr>
        <w:t>a</w:t>
      </w:r>
      <w:r w:rsidRPr="00CB07A3">
        <w:rPr>
          <w:lang w:eastAsia="fr-FR" w:bidi="fr-FR"/>
        </w:rPr>
        <w:t>briques à produire de la poudre de lait (sous-produit du beurre) pour fins d’exportation. Ce changement marque le début d’un important processus qui transfo</w:t>
      </w:r>
      <w:r w:rsidRPr="00CB07A3">
        <w:rPr>
          <w:lang w:eastAsia="fr-FR" w:bidi="fr-FR"/>
        </w:rPr>
        <w:t>r</w:t>
      </w:r>
      <w:r w:rsidRPr="00CB07A3">
        <w:rPr>
          <w:lang w:eastAsia="fr-FR" w:bidi="fr-FR"/>
        </w:rPr>
        <w:t>mera radicalement l’agriculture, les agriculteurs et les coop</w:t>
      </w:r>
      <w:r w:rsidRPr="00CB07A3">
        <w:rPr>
          <w:lang w:eastAsia="fr-FR" w:bidi="fr-FR"/>
        </w:rPr>
        <w:t>é</w:t>
      </w:r>
      <w:r w:rsidRPr="00CB07A3">
        <w:rPr>
          <w:lang w:eastAsia="fr-FR" w:bidi="fr-FR"/>
        </w:rPr>
        <w:t>ratives du Québec.</w:t>
      </w:r>
    </w:p>
    <w:p w14:paraId="3C42063B" w14:textId="77777777" w:rsidR="000746E3" w:rsidRPr="00CB07A3" w:rsidRDefault="000746E3" w:rsidP="000746E3">
      <w:pPr>
        <w:spacing w:before="120" w:after="120"/>
        <w:jc w:val="both"/>
      </w:pPr>
      <w:r w:rsidRPr="00CB07A3">
        <w:rPr>
          <w:lang w:eastAsia="fr-FR" w:bidi="fr-FR"/>
        </w:rPr>
        <w:t>Au niveau de</w:t>
      </w:r>
      <w:r>
        <w:rPr>
          <w:lang w:eastAsia="fr-FR" w:bidi="fr-FR"/>
        </w:rPr>
        <w:t xml:space="preserve"> </w:t>
      </w:r>
      <w:r w:rsidRPr="00D65923">
        <w:rPr>
          <w:i/>
          <w:lang w:eastAsia="fr-FR" w:bidi="fr-FR"/>
        </w:rPr>
        <w:t xml:space="preserve">la </w:t>
      </w:r>
      <w:r w:rsidRPr="00D65923">
        <w:rPr>
          <w:i/>
        </w:rPr>
        <w:t>transformation</w:t>
      </w:r>
      <w:r w:rsidRPr="00CB07A3">
        <w:t>,</w:t>
      </w:r>
      <w:r w:rsidRPr="00CB07A3">
        <w:rPr>
          <w:lang w:eastAsia="fr-FR" w:bidi="fr-FR"/>
        </w:rPr>
        <w:t xml:space="preserve"> la production de la poudre de lait nécessite de nouveaux équipements fort coûteux</w:t>
      </w:r>
      <w:r>
        <w:rPr>
          <w:lang w:eastAsia="fr-FR" w:bidi="fr-FR"/>
        </w:rPr>
        <w:t> ;</w:t>
      </w:r>
      <w:r w:rsidRPr="00CB07A3">
        <w:rPr>
          <w:lang w:eastAsia="fr-FR" w:bidi="fr-FR"/>
        </w:rPr>
        <w:t xml:space="preserve"> ce qui entraîne une polarisation des coopératives laitières. De 256 coopératives laiti</w:t>
      </w:r>
      <w:r w:rsidRPr="00CB07A3">
        <w:rPr>
          <w:lang w:eastAsia="fr-FR" w:bidi="fr-FR"/>
        </w:rPr>
        <w:t>è</w:t>
      </w:r>
      <w:r w:rsidRPr="00CB07A3">
        <w:rPr>
          <w:lang w:eastAsia="fr-FR" w:bidi="fr-FR"/>
        </w:rPr>
        <w:t>res du début des a</w:t>
      </w:r>
      <w:r w:rsidRPr="00CB07A3">
        <w:rPr>
          <w:lang w:eastAsia="fr-FR" w:bidi="fr-FR"/>
        </w:rPr>
        <w:t>n</w:t>
      </w:r>
      <w:r w:rsidRPr="00CB07A3">
        <w:rPr>
          <w:lang w:eastAsia="fr-FR" w:bidi="fr-FR"/>
        </w:rPr>
        <w:t>nées 60 au Québec, on n’en compte plus que 12 en 1977, dont six coopératives régionales</w:t>
      </w:r>
      <w:r>
        <w:rPr>
          <w:lang w:eastAsia="fr-FR" w:bidi="fr-FR"/>
        </w:rPr>
        <w:t> </w:t>
      </w:r>
      <w:r>
        <w:rPr>
          <w:rStyle w:val="Appelnotedebasdep"/>
          <w:lang w:eastAsia="fr-FR" w:bidi="fr-FR"/>
        </w:rPr>
        <w:footnoteReference w:id="93"/>
      </w:r>
      <w:r w:rsidRPr="00CB07A3">
        <w:rPr>
          <w:lang w:eastAsia="fr-FR" w:bidi="fr-FR"/>
        </w:rPr>
        <w:t>. Même chose dans le Bas St-Laurent où l’on concentre une quarantaine de petits établiss</w:t>
      </w:r>
      <w:r w:rsidRPr="00CB07A3">
        <w:rPr>
          <w:lang w:eastAsia="fr-FR" w:bidi="fr-FR"/>
        </w:rPr>
        <w:t>e</w:t>
      </w:r>
      <w:r w:rsidRPr="00CB07A3">
        <w:rPr>
          <w:lang w:eastAsia="fr-FR" w:bidi="fr-FR"/>
        </w:rPr>
        <w:t>ments autour de deux usines (Rivière Trois-Pistoles et Amqui) adm</w:t>
      </w:r>
      <w:r w:rsidRPr="00CB07A3">
        <w:rPr>
          <w:lang w:eastAsia="fr-FR" w:bidi="fr-FR"/>
        </w:rPr>
        <w:t>i</w:t>
      </w:r>
      <w:r>
        <w:rPr>
          <w:lang w:eastAsia="fr-FR" w:bidi="fr-FR"/>
        </w:rPr>
        <w:t>nistré</w:t>
      </w:r>
      <w:r w:rsidRPr="00CB07A3">
        <w:rPr>
          <w:lang w:eastAsia="fr-FR" w:bidi="fr-FR"/>
        </w:rPr>
        <w:t>s par la Coopérative agricole du Bas St-Laurent.</w:t>
      </w:r>
    </w:p>
    <w:p w14:paraId="4BF5CF76" w14:textId="77777777" w:rsidR="000746E3" w:rsidRPr="00CB07A3" w:rsidRDefault="000746E3" w:rsidP="000746E3">
      <w:pPr>
        <w:spacing w:before="120" w:after="120"/>
        <w:jc w:val="both"/>
      </w:pPr>
      <w:r w:rsidRPr="00CB07A3">
        <w:rPr>
          <w:lang w:eastAsia="fr-FR" w:bidi="fr-FR"/>
        </w:rPr>
        <w:t xml:space="preserve">Au niveau de la </w:t>
      </w:r>
      <w:r w:rsidRPr="00D65923">
        <w:rPr>
          <w:i/>
        </w:rPr>
        <w:t>ferme</w:t>
      </w:r>
      <w:r w:rsidRPr="00CB07A3">
        <w:t>,</w:t>
      </w:r>
      <w:r w:rsidRPr="00CB07A3">
        <w:rPr>
          <w:lang w:eastAsia="fr-FR" w:bidi="fr-FR"/>
        </w:rPr>
        <w:t xml:space="preserve"> les agriculteurs subiront des pressions de l’U.P.A., de leur coopérative et des gouvernements (B.A.E.Q. et A</w:t>
      </w:r>
      <w:r w:rsidRPr="00CB07A3">
        <w:rPr>
          <w:lang w:eastAsia="fr-FR" w:bidi="fr-FR"/>
        </w:rPr>
        <w:t>R</w:t>
      </w:r>
      <w:r w:rsidRPr="00CB07A3">
        <w:rPr>
          <w:lang w:eastAsia="fr-FR" w:bidi="fr-FR"/>
        </w:rPr>
        <w:t xml:space="preserve">DA-Québec) pour adapter leur exploitation aux nouvelles techniques de production. Avant la consolidation, les cultivateurs écrémaient leur lait </w:t>
      </w:r>
      <w:r w:rsidRPr="00CB07A3">
        <w:t xml:space="preserve">sur </w:t>
      </w:r>
      <w:r w:rsidRPr="00AD571F">
        <w:rPr>
          <w:i/>
          <w:iCs/>
          <w:szCs w:val="28"/>
        </w:rPr>
        <w:t>la ferme</w:t>
      </w:r>
      <w:r w:rsidRPr="00CB07A3">
        <w:rPr>
          <w:lang w:eastAsia="fr-FR" w:bidi="fr-FR"/>
        </w:rPr>
        <w:t xml:space="preserve"> pour porter eux-mêmes leur crème à la beu</w:t>
      </w:r>
      <w:r w:rsidRPr="00CB07A3">
        <w:rPr>
          <w:lang w:eastAsia="fr-FR" w:bidi="fr-FR"/>
        </w:rPr>
        <w:t>r</w:t>
      </w:r>
      <w:r w:rsidRPr="00CB07A3">
        <w:rPr>
          <w:lang w:eastAsia="fr-FR" w:bidi="fr-FR"/>
        </w:rPr>
        <w:t xml:space="preserve">rerie du village à chaque deux semaines. La production de poudre de lait quant à elle, nécessite un écrémage </w:t>
      </w:r>
      <w:r w:rsidRPr="00D65923">
        <w:rPr>
          <w:i/>
        </w:rPr>
        <w:t>à l’usine</w:t>
      </w:r>
      <w:r w:rsidRPr="00D65923">
        <w:rPr>
          <w:i/>
          <w:lang w:eastAsia="fr-FR" w:bidi="fr-FR"/>
        </w:rPr>
        <w:t> </w:t>
      </w:r>
      <w:r>
        <w:rPr>
          <w:lang w:eastAsia="fr-FR" w:bidi="fr-FR"/>
        </w:rPr>
        <w:t>;</w:t>
      </w:r>
      <w:r w:rsidRPr="00CB07A3">
        <w:rPr>
          <w:lang w:eastAsia="fr-FR" w:bidi="fr-FR"/>
        </w:rPr>
        <w:t xml:space="preserve"> d’où le transport au deux jours du lait entier à l’usine r</w:t>
      </w:r>
      <w:r w:rsidRPr="00CB07A3">
        <w:rPr>
          <w:lang w:eastAsia="fr-FR" w:bidi="fr-FR"/>
        </w:rPr>
        <w:t>é</w:t>
      </w:r>
      <w:r w:rsidRPr="00CB07A3">
        <w:rPr>
          <w:lang w:eastAsia="fr-FR" w:bidi="fr-FR"/>
        </w:rPr>
        <w:t>gionale.</w:t>
      </w:r>
    </w:p>
    <w:p w14:paraId="3024CD64" w14:textId="77777777" w:rsidR="000746E3" w:rsidRPr="00CB07A3" w:rsidRDefault="000746E3" w:rsidP="000746E3">
      <w:pPr>
        <w:spacing w:before="120" w:after="120"/>
        <w:jc w:val="both"/>
      </w:pPr>
      <w:r>
        <w:rPr>
          <w:lang w:eastAsia="fr-FR" w:bidi="fr-FR"/>
        </w:rPr>
        <w:t>À</w:t>
      </w:r>
      <w:r w:rsidRPr="00CB07A3">
        <w:rPr>
          <w:lang w:eastAsia="fr-FR" w:bidi="fr-FR"/>
        </w:rPr>
        <w:t xml:space="preserve"> cette première </w:t>
      </w:r>
      <w:r w:rsidRPr="00D65923">
        <w:rPr>
          <w:i/>
        </w:rPr>
        <w:t>diversification</w:t>
      </w:r>
      <w:r w:rsidRPr="00CB07A3">
        <w:rPr>
          <w:lang w:eastAsia="fr-FR" w:bidi="fr-FR"/>
        </w:rPr>
        <w:t xml:space="preserve"> de l’activité de la C.A.B.S.L., co</w:t>
      </w:r>
      <w:r w:rsidRPr="00CB07A3">
        <w:rPr>
          <w:lang w:eastAsia="fr-FR" w:bidi="fr-FR"/>
        </w:rPr>
        <w:t>r</w:t>
      </w:r>
      <w:r w:rsidRPr="00CB07A3">
        <w:rPr>
          <w:lang w:eastAsia="fr-FR" w:bidi="fr-FR"/>
        </w:rPr>
        <w:t xml:space="preserve">respond une </w:t>
      </w:r>
      <w:r w:rsidRPr="00AD571F">
        <w:rPr>
          <w:i/>
          <w:iCs/>
          <w:szCs w:val="28"/>
        </w:rPr>
        <w:t>spécialisation</w:t>
      </w:r>
      <w:r w:rsidRPr="00CB07A3">
        <w:rPr>
          <w:lang w:eastAsia="fr-FR" w:bidi="fr-FR"/>
        </w:rPr>
        <w:t xml:space="preserve"> de l’activité du membre. Cette spécialis</w:t>
      </w:r>
      <w:r w:rsidRPr="00CB07A3">
        <w:rPr>
          <w:lang w:eastAsia="fr-FR" w:bidi="fr-FR"/>
        </w:rPr>
        <w:t>a</w:t>
      </w:r>
      <w:r w:rsidRPr="00CB07A3">
        <w:rPr>
          <w:lang w:eastAsia="fr-FR" w:bidi="fr-FR"/>
        </w:rPr>
        <w:t>tion (dans l’industrie laitière) implique d’une part une forte accélér</w:t>
      </w:r>
      <w:r w:rsidRPr="00CB07A3">
        <w:rPr>
          <w:lang w:eastAsia="fr-FR" w:bidi="fr-FR"/>
        </w:rPr>
        <w:t>a</w:t>
      </w:r>
      <w:r w:rsidRPr="00CB07A3">
        <w:rPr>
          <w:lang w:eastAsia="fr-FR" w:bidi="fr-FR"/>
        </w:rPr>
        <w:t>tion de la concentr</w:t>
      </w:r>
      <w:r w:rsidRPr="00CB07A3">
        <w:rPr>
          <w:lang w:eastAsia="fr-FR" w:bidi="fr-FR"/>
        </w:rPr>
        <w:t>a</w:t>
      </w:r>
      <w:r w:rsidRPr="00CB07A3">
        <w:rPr>
          <w:lang w:eastAsia="fr-FR" w:bidi="fr-FR"/>
        </w:rPr>
        <w:t>tion des fermes de la région (13</w:t>
      </w:r>
      <w:r>
        <w:rPr>
          <w:lang w:eastAsia="fr-FR" w:bidi="fr-FR"/>
        </w:rPr>
        <w:t> </w:t>
      </w:r>
      <w:r w:rsidRPr="00CB07A3">
        <w:rPr>
          <w:lang w:eastAsia="fr-FR" w:bidi="fr-FR"/>
        </w:rPr>
        <w:t>278 en 1961 et</w:t>
      </w:r>
      <w:r>
        <w:rPr>
          <w:lang w:eastAsia="fr-FR" w:bidi="fr-FR"/>
        </w:rPr>
        <w:t xml:space="preserve"> </w:t>
      </w:r>
      <w:r>
        <w:t xml:space="preserve">[108] </w:t>
      </w:r>
      <w:r w:rsidRPr="00CB07A3">
        <w:rPr>
          <w:lang w:eastAsia="fr-FR" w:bidi="fr-FR"/>
        </w:rPr>
        <w:t>4</w:t>
      </w:r>
      <w:r>
        <w:rPr>
          <w:lang w:eastAsia="fr-FR" w:bidi="fr-FR"/>
        </w:rPr>
        <w:t> </w:t>
      </w:r>
      <w:r w:rsidRPr="00CB07A3">
        <w:rPr>
          <w:lang w:eastAsia="fr-FR" w:bidi="fr-FR"/>
        </w:rPr>
        <w:t>200 en 1981) et d’autre part, un accroissement de la dépe</w:t>
      </w:r>
      <w:r w:rsidRPr="00CB07A3">
        <w:rPr>
          <w:lang w:eastAsia="fr-FR" w:bidi="fr-FR"/>
        </w:rPr>
        <w:t>n</w:t>
      </w:r>
      <w:r w:rsidRPr="00CB07A3">
        <w:rPr>
          <w:lang w:eastAsia="fr-FR" w:bidi="fr-FR"/>
        </w:rPr>
        <w:t>dance régionale à l’égard des produits agricoles non laitiers, dû à la dispar</w:t>
      </w:r>
      <w:r w:rsidRPr="00CB07A3">
        <w:rPr>
          <w:lang w:eastAsia="fr-FR" w:bidi="fr-FR"/>
        </w:rPr>
        <w:t>i</w:t>
      </w:r>
      <w:r w:rsidRPr="00CB07A3">
        <w:rPr>
          <w:lang w:eastAsia="fr-FR" w:bidi="fr-FR"/>
        </w:rPr>
        <w:t>tion de la polyculture-élevage dans la région</w:t>
      </w:r>
      <w:r>
        <w:rPr>
          <w:lang w:eastAsia="fr-FR" w:bidi="fr-FR"/>
        </w:rPr>
        <w:t> </w:t>
      </w:r>
      <w:r>
        <w:rPr>
          <w:rStyle w:val="Appelnotedebasdep"/>
          <w:lang w:eastAsia="fr-FR" w:bidi="fr-FR"/>
        </w:rPr>
        <w:footnoteReference w:id="94"/>
      </w:r>
      <w:r w:rsidRPr="00CB07A3">
        <w:rPr>
          <w:lang w:eastAsia="fr-FR" w:bidi="fr-FR"/>
        </w:rPr>
        <w:t>.</w:t>
      </w:r>
    </w:p>
    <w:p w14:paraId="0EE841E8" w14:textId="77777777" w:rsidR="000746E3" w:rsidRPr="00CB07A3" w:rsidRDefault="000746E3" w:rsidP="000746E3">
      <w:pPr>
        <w:spacing w:before="120" w:after="120"/>
        <w:jc w:val="both"/>
      </w:pPr>
      <w:r w:rsidRPr="00CB07A3">
        <w:rPr>
          <w:lang w:eastAsia="fr-FR" w:bidi="fr-FR"/>
        </w:rPr>
        <w:t>Donc jusqu’à la fin des années</w:t>
      </w:r>
      <w:r>
        <w:rPr>
          <w:lang w:eastAsia="fr-FR" w:bidi="fr-FR"/>
        </w:rPr>
        <w:t> </w:t>
      </w:r>
      <w:r w:rsidRPr="00CB07A3">
        <w:rPr>
          <w:lang w:eastAsia="fr-FR" w:bidi="fr-FR"/>
        </w:rPr>
        <w:t>60, la C.A.B.S.L., aidée des deux gouvernements, s’efforcent de mettre sur pied un appareil de produ</w:t>
      </w:r>
      <w:r w:rsidRPr="00CB07A3">
        <w:rPr>
          <w:lang w:eastAsia="fr-FR" w:bidi="fr-FR"/>
        </w:rPr>
        <w:t>c</w:t>
      </w:r>
      <w:r w:rsidRPr="00CB07A3">
        <w:rPr>
          <w:lang w:eastAsia="fr-FR" w:bidi="fr-FR"/>
        </w:rPr>
        <w:t xml:space="preserve">tion </w:t>
      </w:r>
      <w:r>
        <w:rPr>
          <w:lang w:eastAsia="fr-FR" w:bidi="fr-FR"/>
        </w:rPr>
        <w:t>« </w:t>
      </w:r>
      <w:r w:rsidRPr="00CB07A3">
        <w:rPr>
          <w:lang w:eastAsia="fr-FR" w:bidi="fr-FR"/>
        </w:rPr>
        <w:t>efficace</w:t>
      </w:r>
      <w:r>
        <w:rPr>
          <w:lang w:eastAsia="fr-FR" w:bidi="fr-FR"/>
        </w:rPr>
        <w:t> »</w:t>
      </w:r>
      <w:r w:rsidRPr="00CB07A3">
        <w:rPr>
          <w:lang w:eastAsia="fr-FR" w:bidi="fr-FR"/>
        </w:rPr>
        <w:t xml:space="preserve"> approvisionné par des exploitations agricoles </w:t>
      </w:r>
      <w:r>
        <w:rPr>
          <w:lang w:eastAsia="fr-FR" w:bidi="fr-FR"/>
        </w:rPr>
        <w:t>« </w:t>
      </w:r>
      <w:r w:rsidRPr="00CB07A3">
        <w:rPr>
          <w:lang w:eastAsia="fr-FR" w:bidi="fr-FR"/>
        </w:rPr>
        <w:t>viables</w:t>
      </w:r>
      <w:r>
        <w:rPr>
          <w:lang w:eastAsia="fr-FR" w:bidi="fr-FR"/>
        </w:rPr>
        <w:t> »</w:t>
      </w:r>
      <w:r w:rsidRPr="00CB07A3">
        <w:rPr>
          <w:lang w:eastAsia="fr-FR" w:bidi="fr-FR"/>
        </w:rPr>
        <w:t>.</w:t>
      </w:r>
    </w:p>
    <w:p w14:paraId="7F352D2E" w14:textId="77777777" w:rsidR="000746E3" w:rsidRPr="005828CB" w:rsidRDefault="000746E3" w:rsidP="000746E3">
      <w:pPr>
        <w:jc w:val="both"/>
        <w:rPr>
          <w:sz w:val="20"/>
        </w:rPr>
      </w:pPr>
    </w:p>
    <w:p w14:paraId="36133DFD" w14:textId="77777777" w:rsidR="000746E3" w:rsidRDefault="000E0785" w:rsidP="000746E3">
      <w:pPr>
        <w:pStyle w:val="fig"/>
      </w:pPr>
      <w:r>
        <w:rPr>
          <w:noProof/>
        </w:rPr>
        <w:drawing>
          <wp:inline distT="0" distB="0" distL="0" distR="0" wp14:anchorId="65FAA3C7" wp14:editId="5B69EBAC">
            <wp:extent cx="4902200" cy="33909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2200" cy="3390900"/>
                    </a:xfrm>
                    <a:prstGeom prst="rect">
                      <a:avLst/>
                    </a:prstGeom>
                    <a:noFill/>
                    <a:ln>
                      <a:noFill/>
                    </a:ln>
                  </pic:spPr>
                </pic:pic>
              </a:graphicData>
            </a:graphic>
          </wp:inline>
        </w:drawing>
      </w:r>
    </w:p>
    <w:p w14:paraId="1B3DEB8E" w14:textId="77777777" w:rsidR="000746E3" w:rsidRPr="00D65923" w:rsidRDefault="000746E3" w:rsidP="000746E3">
      <w:pPr>
        <w:pStyle w:val="figst1"/>
      </w:pPr>
      <w:r w:rsidRPr="00D65923">
        <w:t>La meunerie de Bic construite en 1972 à laquelle s’est greffée d’usine d’engrais chimique 3 ans plus tard.</w:t>
      </w:r>
    </w:p>
    <w:p w14:paraId="3182557E" w14:textId="77777777" w:rsidR="000746E3" w:rsidRDefault="000746E3" w:rsidP="000746E3">
      <w:pPr>
        <w:spacing w:before="120" w:after="120"/>
        <w:jc w:val="both"/>
      </w:pPr>
    </w:p>
    <w:p w14:paraId="7016915F" w14:textId="77777777" w:rsidR="000746E3" w:rsidRPr="00D65923" w:rsidRDefault="000746E3" w:rsidP="000746E3">
      <w:pPr>
        <w:pStyle w:val="a"/>
      </w:pPr>
      <w:r w:rsidRPr="00D65923">
        <w:t>La pénétration du sec</w:t>
      </w:r>
      <w:r>
        <w:t>teur du lait nature</w:t>
      </w:r>
      <w:r>
        <w:br/>
      </w:r>
      <w:r w:rsidRPr="00D65923">
        <w:t>apparaît comme « néce</w:t>
      </w:r>
      <w:r w:rsidRPr="00D65923">
        <w:t>s</w:t>
      </w:r>
      <w:r w:rsidRPr="00D65923">
        <w:t>saire »</w:t>
      </w:r>
    </w:p>
    <w:p w14:paraId="2CD3D81B" w14:textId="77777777" w:rsidR="000746E3" w:rsidRPr="005828CB" w:rsidRDefault="000746E3" w:rsidP="000746E3">
      <w:pPr>
        <w:jc w:val="both"/>
        <w:rPr>
          <w:sz w:val="20"/>
        </w:rPr>
      </w:pPr>
    </w:p>
    <w:p w14:paraId="5616618B" w14:textId="77777777" w:rsidR="000746E3" w:rsidRPr="00CB07A3" w:rsidRDefault="000746E3" w:rsidP="000746E3">
      <w:pPr>
        <w:spacing w:before="120" w:after="120"/>
        <w:jc w:val="both"/>
      </w:pPr>
      <w:r w:rsidRPr="00CB07A3">
        <w:rPr>
          <w:lang w:eastAsia="fr-FR" w:bidi="fr-FR"/>
        </w:rPr>
        <w:t>Jusqu’en 1972, la</w:t>
      </w:r>
      <w:r>
        <w:rPr>
          <w:lang w:eastAsia="fr-FR" w:bidi="fr-FR"/>
        </w:rPr>
        <w:t xml:space="preserve"> </w:t>
      </w:r>
      <w:r w:rsidRPr="00CB07A3">
        <w:rPr>
          <w:lang w:eastAsia="fr-FR" w:bidi="fr-FR"/>
        </w:rPr>
        <w:t>C.A.B.S.L. ne produit que du beurre et de la poudre de lait. Mis à part quelques détaillants locaux et quelques gro</w:t>
      </w:r>
      <w:r w:rsidRPr="00CB07A3">
        <w:rPr>
          <w:lang w:eastAsia="fr-FR" w:bidi="fr-FR"/>
        </w:rPr>
        <w:t>s</w:t>
      </w:r>
      <w:r w:rsidRPr="00CB07A3">
        <w:rPr>
          <w:lang w:eastAsia="fr-FR" w:bidi="fr-FR"/>
        </w:rPr>
        <w:t>sistes comme Canada Packers, le plus gros client de la coopérative est la commission can</w:t>
      </w:r>
      <w:r w:rsidRPr="00CB07A3">
        <w:rPr>
          <w:lang w:eastAsia="fr-FR" w:bidi="fr-FR"/>
        </w:rPr>
        <w:t>a</w:t>
      </w:r>
      <w:r w:rsidRPr="00CB07A3">
        <w:rPr>
          <w:lang w:eastAsia="fr-FR" w:bidi="fr-FR"/>
        </w:rPr>
        <w:t>dienne du lait (C.C.L.) qui achète une bonne partie du</w:t>
      </w:r>
      <w:r>
        <w:rPr>
          <w:lang w:eastAsia="fr-FR" w:bidi="fr-FR"/>
        </w:rPr>
        <w:t xml:space="preserve"> </w:t>
      </w:r>
      <w:r w:rsidRPr="00CB07A3">
        <w:rPr>
          <w:lang w:eastAsia="fr-FR" w:bidi="fr-FR"/>
        </w:rPr>
        <w:t>beurre et la quasi totalité de la poudre</w:t>
      </w:r>
      <w:r>
        <w:rPr>
          <w:lang w:eastAsia="fr-FR" w:bidi="fr-FR"/>
        </w:rPr>
        <w:t> </w:t>
      </w:r>
      <w:r>
        <w:rPr>
          <w:rStyle w:val="Appelnotedebasdep"/>
          <w:lang w:eastAsia="fr-FR" w:bidi="fr-FR"/>
        </w:rPr>
        <w:footnoteReference w:id="95"/>
      </w:r>
      <w:r w:rsidRPr="00CB07A3">
        <w:rPr>
          <w:lang w:eastAsia="fr-FR" w:bidi="fr-FR"/>
        </w:rPr>
        <w:t>. Mais comme les marchés pour ces produits sont nettement en déclin, (diminution de la co</w:t>
      </w:r>
      <w:r w:rsidRPr="00CB07A3">
        <w:rPr>
          <w:lang w:eastAsia="fr-FR" w:bidi="fr-FR"/>
        </w:rPr>
        <w:t>n</w:t>
      </w:r>
      <w:r w:rsidRPr="00CB07A3">
        <w:rPr>
          <w:lang w:eastAsia="fr-FR" w:bidi="fr-FR"/>
        </w:rPr>
        <w:t>sommation par habitant au Québec de 45</w:t>
      </w:r>
      <w:r>
        <w:rPr>
          <w:lang w:eastAsia="fr-FR" w:bidi="fr-FR"/>
        </w:rPr>
        <w:t>%</w:t>
      </w:r>
      <w:r w:rsidRPr="00CB07A3">
        <w:rPr>
          <w:lang w:eastAsia="fr-FR" w:bidi="fr-FR"/>
        </w:rPr>
        <w:t xml:space="preserve"> pour le beurre entre 1966 et 1978 et de 83</w:t>
      </w:r>
      <w:r>
        <w:rPr>
          <w:lang w:eastAsia="fr-FR" w:bidi="fr-FR"/>
        </w:rPr>
        <w:t>%</w:t>
      </w:r>
      <w:r w:rsidRPr="00CB07A3">
        <w:rPr>
          <w:lang w:eastAsia="fr-FR" w:bidi="fr-FR"/>
        </w:rPr>
        <w:t xml:space="preserve"> pour la poudre entre 1969 et 1978) la coop</w:t>
      </w:r>
      <w:r w:rsidRPr="00CB07A3">
        <w:rPr>
          <w:lang w:eastAsia="fr-FR" w:bidi="fr-FR"/>
        </w:rPr>
        <w:t>é</w:t>
      </w:r>
      <w:r w:rsidRPr="00CB07A3">
        <w:rPr>
          <w:lang w:eastAsia="fr-FR" w:bidi="fr-FR"/>
        </w:rPr>
        <w:t>rative doit compter de plus en plus sur la C.C.L. pour écouler ses pr</w:t>
      </w:r>
      <w:r w:rsidRPr="00CB07A3">
        <w:rPr>
          <w:lang w:eastAsia="fr-FR" w:bidi="fr-FR"/>
        </w:rPr>
        <w:t>o</w:t>
      </w:r>
      <w:r w:rsidRPr="00CB07A3">
        <w:rPr>
          <w:lang w:eastAsia="fr-FR" w:bidi="fr-FR"/>
        </w:rPr>
        <w:t>duits. Ces surplus de production deviennent d’autant plus impo</w:t>
      </w:r>
      <w:r w:rsidRPr="00CB07A3">
        <w:rPr>
          <w:lang w:eastAsia="fr-FR" w:bidi="fr-FR"/>
        </w:rPr>
        <w:t>r</w:t>
      </w:r>
      <w:r w:rsidRPr="00CB07A3">
        <w:rPr>
          <w:lang w:eastAsia="fr-FR" w:bidi="fr-FR"/>
        </w:rPr>
        <w:t>tants que cette époque est caractérisée par des hausses importantes de pr</w:t>
      </w:r>
      <w:r w:rsidRPr="00CB07A3">
        <w:rPr>
          <w:lang w:eastAsia="fr-FR" w:bidi="fr-FR"/>
        </w:rPr>
        <w:t>o</w:t>
      </w:r>
      <w:r w:rsidRPr="00CB07A3">
        <w:rPr>
          <w:lang w:eastAsia="fr-FR" w:bidi="fr-FR"/>
        </w:rPr>
        <w:t xml:space="preserve">ductivité du travail </w:t>
      </w:r>
      <w:r>
        <w:rPr>
          <w:lang w:eastAsia="fr-FR" w:bidi="fr-FR"/>
        </w:rPr>
        <w:t>agricole. Or au moment où s’eff</w:t>
      </w:r>
      <w:r w:rsidRPr="00CB07A3">
        <w:rPr>
          <w:lang w:eastAsia="fr-FR" w:bidi="fr-FR"/>
        </w:rPr>
        <w:t>ondrent les ma</w:t>
      </w:r>
      <w:r w:rsidRPr="00CB07A3">
        <w:rPr>
          <w:lang w:eastAsia="fr-FR" w:bidi="fr-FR"/>
        </w:rPr>
        <w:t>r</w:t>
      </w:r>
      <w:r w:rsidRPr="00CB07A3">
        <w:rPr>
          <w:lang w:eastAsia="fr-FR" w:bidi="fr-FR"/>
        </w:rPr>
        <w:t>chés du beurre et de la poudre, la C.C.L. laisse entrevoir le jour où elle se retirera de ce programme de soutien qui lui est devenu trop co</w:t>
      </w:r>
      <w:r w:rsidRPr="00CB07A3">
        <w:rPr>
          <w:lang w:eastAsia="fr-FR" w:bidi="fr-FR"/>
        </w:rPr>
        <w:t>û</w:t>
      </w:r>
      <w:r w:rsidRPr="00CB07A3">
        <w:rPr>
          <w:lang w:eastAsia="fr-FR" w:bidi="fr-FR"/>
        </w:rPr>
        <w:t>teux</w:t>
      </w:r>
      <w:r>
        <w:rPr>
          <w:lang w:eastAsia="fr-FR" w:bidi="fr-FR"/>
        </w:rPr>
        <w:t> ;</w:t>
      </w:r>
      <w:r w:rsidRPr="00CB07A3">
        <w:rPr>
          <w:lang w:eastAsia="fr-FR" w:bidi="fr-FR"/>
        </w:rPr>
        <w:t xml:space="preserve"> ce qui compromet à moyen terme la rentabilité de l’entreprise.</w:t>
      </w:r>
    </w:p>
    <w:p w14:paraId="33A8F441" w14:textId="77777777" w:rsidR="000746E3" w:rsidRPr="00CB07A3" w:rsidRDefault="000746E3" w:rsidP="000746E3">
      <w:pPr>
        <w:spacing w:before="120" w:after="120"/>
        <w:jc w:val="both"/>
      </w:pPr>
      <w:r w:rsidRPr="00CB07A3">
        <w:rPr>
          <w:lang w:eastAsia="fr-FR" w:bidi="fr-FR"/>
        </w:rPr>
        <w:t>Face à cette menace, le passage au lait de consommation par l’acquisition de laiteries apparaît comme nécessa</w:t>
      </w:r>
      <w:r w:rsidRPr="00CB07A3">
        <w:rPr>
          <w:lang w:eastAsia="fr-FR" w:bidi="fr-FR"/>
        </w:rPr>
        <w:t>i</w:t>
      </w:r>
      <w:r w:rsidRPr="00CB07A3">
        <w:rPr>
          <w:lang w:eastAsia="fr-FR" w:bidi="fr-FR"/>
        </w:rPr>
        <w:t>re compte tenu de la volonté de rester dans l’industrie la</w:t>
      </w:r>
      <w:r w:rsidRPr="00CB07A3">
        <w:rPr>
          <w:lang w:eastAsia="fr-FR" w:bidi="fr-FR"/>
        </w:rPr>
        <w:t>i</w:t>
      </w:r>
      <w:r w:rsidRPr="00CB07A3">
        <w:rPr>
          <w:lang w:eastAsia="fr-FR" w:bidi="fr-FR"/>
        </w:rPr>
        <w:t>tière. Pour bien comprendre la</w:t>
      </w:r>
      <w:r>
        <w:t xml:space="preserve"> [109] </w:t>
      </w:r>
      <w:r w:rsidRPr="00CB07A3">
        <w:rPr>
          <w:lang w:eastAsia="fr-FR" w:bidi="fr-FR"/>
        </w:rPr>
        <w:t xml:space="preserve">nature de ce choix stratégique, il nous faut tenir compte à la fois de la </w:t>
      </w:r>
      <w:r>
        <w:rPr>
          <w:lang w:eastAsia="fr-FR" w:bidi="fr-FR"/>
        </w:rPr>
        <w:t>« </w:t>
      </w:r>
      <w:r w:rsidRPr="00CB07A3">
        <w:rPr>
          <w:lang w:eastAsia="fr-FR" w:bidi="fr-FR"/>
        </w:rPr>
        <w:t>guerre du lait</w:t>
      </w:r>
      <w:r>
        <w:rPr>
          <w:lang w:eastAsia="fr-FR" w:bidi="fr-FR"/>
        </w:rPr>
        <w:t> »</w:t>
      </w:r>
      <w:r w:rsidRPr="00CB07A3">
        <w:rPr>
          <w:lang w:eastAsia="fr-FR" w:bidi="fr-FR"/>
        </w:rPr>
        <w:t xml:space="preserve"> et de la branche du lait de consommation comme ensemble lui-même soumis à des mutations importantes.</w:t>
      </w:r>
    </w:p>
    <w:p w14:paraId="73AF2485" w14:textId="77777777" w:rsidR="000746E3" w:rsidRPr="00CB07A3" w:rsidRDefault="000746E3" w:rsidP="000746E3">
      <w:pPr>
        <w:spacing w:before="120" w:after="120"/>
        <w:jc w:val="both"/>
      </w:pPr>
      <w:r w:rsidRPr="00CB07A3">
        <w:rPr>
          <w:lang w:eastAsia="fr-FR" w:bidi="fr-FR"/>
        </w:rPr>
        <w:t xml:space="preserve">Historiquement les producteurs de lait </w:t>
      </w:r>
      <w:r>
        <w:rPr>
          <w:lang w:eastAsia="fr-FR" w:bidi="fr-FR"/>
        </w:rPr>
        <w:t>« </w:t>
      </w:r>
      <w:r w:rsidRPr="00CB07A3">
        <w:rPr>
          <w:lang w:eastAsia="fr-FR" w:bidi="fr-FR"/>
        </w:rPr>
        <w:t>nature</w:t>
      </w:r>
      <w:r>
        <w:rPr>
          <w:lang w:eastAsia="fr-FR" w:bidi="fr-FR"/>
        </w:rPr>
        <w:t> »</w:t>
      </w:r>
      <w:r w:rsidRPr="00CB07A3">
        <w:rPr>
          <w:lang w:eastAsia="fr-FR" w:bidi="fr-FR"/>
        </w:rPr>
        <w:t xml:space="preserve"> (lait utilisé pour consommation à l’état naturel) ont toujours touché davantage que les producteurs de lait </w:t>
      </w:r>
      <w:r>
        <w:rPr>
          <w:lang w:eastAsia="fr-FR" w:bidi="fr-FR"/>
        </w:rPr>
        <w:t>« </w:t>
      </w:r>
      <w:r w:rsidRPr="00CB07A3">
        <w:rPr>
          <w:lang w:eastAsia="fr-FR" w:bidi="fr-FR"/>
        </w:rPr>
        <w:t>industriel</w:t>
      </w:r>
      <w:r>
        <w:rPr>
          <w:lang w:eastAsia="fr-FR" w:bidi="fr-FR"/>
        </w:rPr>
        <w:t> »</w:t>
      </w:r>
      <w:r w:rsidRPr="00CB07A3">
        <w:rPr>
          <w:lang w:eastAsia="fr-FR" w:bidi="fr-FR"/>
        </w:rPr>
        <w:t xml:space="preserve"> (lait de transformation) pour une quantité équivalente. Cet écart se justifiait par un différentiel impo</w:t>
      </w:r>
      <w:r w:rsidRPr="00CB07A3">
        <w:rPr>
          <w:lang w:eastAsia="fr-FR" w:bidi="fr-FR"/>
        </w:rPr>
        <w:t>r</w:t>
      </w:r>
      <w:r w:rsidRPr="00CB07A3">
        <w:rPr>
          <w:lang w:eastAsia="fr-FR" w:bidi="fr-FR"/>
        </w:rPr>
        <w:t>tant de coûts de production, car les fournisseurs des laiteries se d</w:t>
      </w:r>
      <w:r w:rsidRPr="00CB07A3">
        <w:rPr>
          <w:lang w:eastAsia="fr-FR" w:bidi="fr-FR"/>
        </w:rPr>
        <w:t>e</w:t>
      </w:r>
      <w:r w:rsidRPr="00CB07A3">
        <w:rPr>
          <w:lang w:eastAsia="fr-FR" w:bidi="fr-FR"/>
        </w:rPr>
        <w:t>vaient de produire à l’année (et non seulement l’été) et selon des no</w:t>
      </w:r>
      <w:r w:rsidRPr="00CB07A3">
        <w:rPr>
          <w:lang w:eastAsia="fr-FR" w:bidi="fr-FR"/>
        </w:rPr>
        <w:t>r</w:t>
      </w:r>
      <w:r w:rsidRPr="00CB07A3">
        <w:rPr>
          <w:lang w:eastAsia="fr-FR" w:bidi="fr-FR"/>
        </w:rPr>
        <w:t>mes hygiéniques plus strictes. Or depuis une dizaine d’années, la qu</w:t>
      </w:r>
      <w:r w:rsidRPr="00CB07A3">
        <w:rPr>
          <w:lang w:eastAsia="fr-FR" w:bidi="fr-FR"/>
        </w:rPr>
        <w:t>a</w:t>
      </w:r>
      <w:r w:rsidRPr="00CB07A3">
        <w:rPr>
          <w:lang w:eastAsia="fr-FR" w:bidi="fr-FR"/>
        </w:rPr>
        <w:t>lité ainsi que les coûts de production des deux laits s’équivalent alors que la discrimination sur les prix persiste</w:t>
      </w:r>
      <w:r>
        <w:rPr>
          <w:lang w:eastAsia="fr-FR" w:bidi="fr-FR"/>
        </w:rPr>
        <w:t> ;</w:t>
      </w:r>
      <w:r w:rsidRPr="00CB07A3">
        <w:rPr>
          <w:lang w:eastAsia="fr-FR" w:bidi="fr-FR"/>
        </w:rPr>
        <w:t xml:space="preserve"> d’ou le conflit entre les deux groupes de producteurs.</w:t>
      </w:r>
    </w:p>
    <w:p w14:paraId="21190A63" w14:textId="77777777" w:rsidR="000746E3" w:rsidRPr="00CB07A3" w:rsidRDefault="000746E3" w:rsidP="000746E3">
      <w:pPr>
        <w:spacing w:before="120" w:after="120"/>
        <w:jc w:val="both"/>
      </w:pPr>
      <w:r w:rsidRPr="00CB07A3">
        <w:rPr>
          <w:lang w:eastAsia="fr-FR" w:bidi="fr-FR"/>
        </w:rPr>
        <w:t>Jusqu’à la fin des années</w:t>
      </w:r>
      <w:r>
        <w:rPr>
          <w:lang w:eastAsia="fr-FR" w:bidi="fr-FR"/>
        </w:rPr>
        <w:t> </w:t>
      </w:r>
      <w:r w:rsidRPr="00CB07A3">
        <w:rPr>
          <w:lang w:eastAsia="fr-FR" w:bidi="fr-FR"/>
        </w:rPr>
        <w:t>60, la politique d’émissions des permis de laiteries du Qué</w:t>
      </w:r>
      <w:r>
        <w:rPr>
          <w:lang w:eastAsia="fr-FR" w:bidi="fr-FR"/>
        </w:rPr>
        <w:t>bec</w:t>
      </w:r>
      <w:r w:rsidRPr="00CB07A3">
        <w:rPr>
          <w:lang w:eastAsia="fr-FR" w:bidi="fr-FR"/>
        </w:rPr>
        <w:t>, en limite le nombre par ville. Même si le prix du lait est fixé par la Régie des ma</w:t>
      </w:r>
      <w:r w:rsidRPr="00CB07A3">
        <w:rPr>
          <w:lang w:eastAsia="fr-FR" w:bidi="fr-FR"/>
        </w:rPr>
        <w:t>r</w:t>
      </w:r>
      <w:r w:rsidRPr="00CB07A3">
        <w:rPr>
          <w:lang w:eastAsia="fr-FR" w:bidi="fr-FR"/>
        </w:rPr>
        <w:t>chés agricoles du Québec, cette filière offre encore un potentiel d’accumulation intéressant</w:t>
      </w:r>
      <w:r>
        <w:rPr>
          <w:lang w:eastAsia="fr-FR" w:bidi="fr-FR"/>
        </w:rPr>
        <w:t> ;</w:t>
      </w:r>
      <w:r w:rsidRPr="00CB07A3">
        <w:rPr>
          <w:lang w:eastAsia="fr-FR" w:bidi="fr-FR"/>
        </w:rPr>
        <w:t xml:space="preserve"> ce qui en expl</w:t>
      </w:r>
      <w:r w:rsidRPr="00CB07A3">
        <w:rPr>
          <w:lang w:eastAsia="fr-FR" w:bidi="fr-FR"/>
        </w:rPr>
        <w:t>i</w:t>
      </w:r>
      <w:r w:rsidRPr="00CB07A3">
        <w:rPr>
          <w:lang w:eastAsia="fr-FR" w:bidi="fr-FR"/>
        </w:rPr>
        <w:t>que le contrôle par des intérêts privés. Vers 1968-1970 des chang</w:t>
      </w:r>
      <w:r w:rsidRPr="00CB07A3">
        <w:rPr>
          <w:lang w:eastAsia="fr-FR" w:bidi="fr-FR"/>
        </w:rPr>
        <w:t>e</w:t>
      </w:r>
      <w:r w:rsidRPr="00CB07A3">
        <w:rPr>
          <w:lang w:eastAsia="fr-FR" w:bidi="fr-FR"/>
        </w:rPr>
        <w:t>ments technologiques importants, notamment la nouvelle règlement</w:t>
      </w:r>
      <w:r w:rsidRPr="00CB07A3">
        <w:rPr>
          <w:lang w:eastAsia="fr-FR" w:bidi="fr-FR"/>
        </w:rPr>
        <w:t>a</w:t>
      </w:r>
      <w:r w:rsidRPr="00CB07A3">
        <w:rPr>
          <w:lang w:eastAsia="fr-FR" w:bidi="fr-FR"/>
        </w:rPr>
        <w:t>tion sur la pasteurisation du lait, annonce le début de la consolid</w:t>
      </w:r>
      <w:r w:rsidRPr="00CB07A3">
        <w:rPr>
          <w:lang w:eastAsia="fr-FR" w:bidi="fr-FR"/>
        </w:rPr>
        <w:t>a</w:t>
      </w:r>
      <w:r w:rsidRPr="00CB07A3">
        <w:rPr>
          <w:lang w:eastAsia="fr-FR" w:bidi="fr-FR"/>
        </w:rPr>
        <w:t>tion des laiteries du Québec. En dix ans (1968-1978) le nombre passe de 138 à une trentaine. Les coopératives agricoles (détenues uniqu</w:t>
      </w:r>
      <w:r w:rsidRPr="00CB07A3">
        <w:rPr>
          <w:lang w:eastAsia="fr-FR" w:bidi="fr-FR"/>
        </w:rPr>
        <w:t>e</w:t>
      </w:r>
      <w:r w:rsidRPr="00CB07A3">
        <w:rPr>
          <w:lang w:eastAsia="fr-FR" w:bidi="fr-FR"/>
        </w:rPr>
        <w:t>ment par des producteurs de lait industriel) absentes de cette filière dans les années</w:t>
      </w:r>
      <w:r>
        <w:rPr>
          <w:lang w:eastAsia="fr-FR" w:bidi="fr-FR"/>
        </w:rPr>
        <w:t> </w:t>
      </w:r>
      <w:r w:rsidRPr="00CB07A3">
        <w:rPr>
          <w:lang w:eastAsia="fr-FR" w:bidi="fr-FR"/>
        </w:rPr>
        <w:t>60, réagissent rapidement. Non seulement elles la p</w:t>
      </w:r>
      <w:r w:rsidRPr="00CB07A3">
        <w:rPr>
          <w:lang w:eastAsia="fr-FR" w:bidi="fr-FR"/>
        </w:rPr>
        <w:t>é</w:t>
      </w:r>
      <w:r w:rsidRPr="00CB07A3">
        <w:rPr>
          <w:lang w:eastAsia="fr-FR" w:bidi="fr-FR"/>
        </w:rPr>
        <w:t>nètrent au début de la phase de consolidation, mais elles en accéléreront le pr</w:t>
      </w:r>
      <w:r w:rsidRPr="00CB07A3">
        <w:rPr>
          <w:lang w:eastAsia="fr-FR" w:bidi="fr-FR"/>
        </w:rPr>
        <w:t>o</w:t>
      </w:r>
      <w:r w:rsidRPr="00CB07A3">
        <w:rPr>
          <w:lang w:eastAsia="fr-FR" w:bidi="fr-FR"/>
        </w:rPr>
        <w:t>cessus de concentration. Après la formation de Québec-lait par la Coopér</w:t>
      </w:r>
      <w:r w:rsidRPr="00CB07A3">
        <w:rPr>
          <w:lang w:eastAsia="fr-FR" w:bidi="fr-FR"/>
        </w:rPr>
        <w:t>a</w:t>
      </w:r>
      <w:r w:rsidRPr="00CB07A3">
        <w:rPr>
          <w:lang w:eastAsia="fr-FR" w:bidi="fr-FR"/>
        </w:rPr>
        <w:t>tive agricole de Granby en 1971, la C.A.B.S.L. s’accapare les laiteries Pa</w:t>
      </w:r>
      <w:r w:rsidRPr="00CB07A3">
        <w:rPr>
          <w:lang w:eastAsia="fr-FR" w:bidi="fr-FR"/>
        </w:rPr>
        <w:t>s</w:t>
      </w:r>
      <w:r w:rsidRPr="00CB07A3">
        <w:rPr>
          <w:lang w:eastAsia="fr-FR" w:bidi="fr-FR"/>
        </w:rPr>
        <w:t>teur de Rimouski et Sept-Îles, en 1972.</w:t>
      </w:r>
    </w:p>
    <w:p w14:paraId="58B04C68" w14:textId="77777777" w:rsidR="000746E3" w:rsidRPr="00CB07A3" w:rsidRDefault="000746E3" w:rsidP="000746E3">
      <w:pPr>
        <w:spacing w:before="120" w:after="120"/>
        <w:jc w:val="both"/>
      </w:pPr>
      <w:r w:rsidRPr="00CB07A3">
        <w:rPr>
          <w:lang w:eastAsia="fr-FR" w:bidi="fr-FR"/>
        </w:rPr>
        <w:t>Pendant ce temps, le propriétaire de la plus grosse laiterie de Qu</w:t>
      </w:r>
      <w:r w:rsidRPr="00CB07A3">
        <w:rPr>
          <w:lang w:eastAsia="fr-FR" w:bidi="fr-FR"/>
        </w:rPr>
        <w:t>é</w:t>
      </w:r>
      <w:r w:rsidRPr="00CB07A3">
        <w:rPr>
          <w:lang w:eastAsia="fr-FR" w:bidi="fr-FR"/>
        </w:rPr>
        <w:t>bec, la laiterie Laval, ne peut faire mieux que de mettre la main sur celle de Matane. Puis graduellement les conditions d’accumulation dans cette filière se détéri</w:t>
      </w:r>
      <w:r w:rsidRPr="00CB07A3">
        <w:rPr>
          <w:lang w:eastAsia="fr-FR" w:bidi="fr-FR"/>
        </w:rPr>
        <w:t>o</w:t>
      </w:r>
      <w:r w:rsidRPr="00CB07A3">
        <w:rPr>
          <w:lang w:eastAsia="fr-FR" w:bidi="fr-FR"/>
        </w:rPr>
        <w:t>rent</w:t>
      </w:r>
      <w:r>
        <w:rPr>
          <w:lang w:eastAsia="fr-FR" w:bidi="fr-FR"/>
        </w:rPr>
        <w:t> :</w:t>
      </w:r>
      <w:r w:rsidRPr="00CB07A3">
        <w:rPr>
          <w:lang w:eastAsia="fr-FR" w:bidi="fr-FR"/>
        </w:rPr>
        <w:t xml:space="preserve"> les coûts de transport et de main-d’œuvre ne cessent d’augmenter alors que les chaînes alimentaires (de plus en plus concentrées) imposent d’onéreuses conditions d’</w:t>
      </w:r>
      <w:r>
        <w:rPr>
          <w:lang w:eastAsia="fr-FR" w:bidi="fr-FR"/>
        </w:rPr>
        <w:t>« </w:t>
      </w:r>
      <w:r w:rsidRPr="00CB07A3">
        <w:rPr>
          <w:lang w:eastAsia="fr-FR" w:bidi="fr-FR"/>
        </w:rPr>
        <w:t>accès aux tablettes</w:t>
      </w:r>
      <w:r>
        <w:rPr>
          <w:lang w:eastAsia="fr-FR" w:bidi="fr-FR"/>
        </w:rPr>
        <w:t> »</w:t>
      </w:r>
      <w:r w:rsidRPr="00CB07A3">
        <w:rPr>
          <w:lang w:eastAsia="fr-FR" w:bidi="fr-FR"/>
        </w:rPr>
        <w:t>. Si bien que, mis à part Sealtest et quelques autres, les capitalistes se départissent graduell</w:t>
      </w:r>
      <w:r w:rsidRPr="00CB07A3">
        <w:rPr>
          <w:lang w:eastAsia="fr-FR" w:bidi="fr-FR"/>
        </w:rPr>
        <w:t>e</w:t>
      </w:r>
      <w:r w:rsidRPr="00CB07A3">
        <w:rPr>
          <w:lang w:eastAsia="fr-FR" w:bidi="fr-FR"/>
        </w:rPr>
        <w:t>ment de ces laiteries au main des coopératives. De cette façon la C.A.B.S.L. se porte acquéreur de la Laiterie Laval en 1977.</w:t>
      </w:r>
    </w:p>
    <w:p w14:paraId="7E7026D1" w14:textId="77777777" w:rsidR="000746E3" w:rsidRPr="00CB07A3" w:rsidRDefault="000746E3" w:rsidP="000746E3">
      <w:pPr>
        <w:spacing w:before="120" w:after="120"/>
        <w:jc w:val="both"/>
      </w:pPr>
      <w:r w:rsidRPr="00CB07A3">
        <w:rPr>
          <w:lang w:eastAsia="fr-FR" w:bidi="fr-FR"/>
        </w:rPr>
        <w:t>Pour les agriculteurs-membres de ces coopératives, acheter ces la</w:t>
      </w:r>
      <w:r w:rsidRPr="00CB07A3">
        <w:rPr>
          <w:lang w:eastAsia="fr-FR" w:bidi="fr-FR"/>
        </w:rPr>
        <w:t>i</w:t>
      </w:r>
      <w:r w:rsidRPr="00CB07A3">
        <w:rPr>
          <w:lang w:eastAsia="fr-FR" w:bidi="fr-FR"/>
        </w:rPr>
        <w:t>teries (y compris les canards boîteux) revêt une grande importance</w:t>
      </w:r>
      <w:r>
        <w:rPr>
          <w:lang w:eastAsia="fr-FR" w:bidi="fr-FR"/>
        </w:rPr>
        <w:t> :</w:t>
      </w:r>
      <w:r w:rsidRPr="00CB07A3">
        <w:rPr>
          <w:lang w:eastAsia="fr-FR" w:bidi="fr-FR"/>
        </w:rPr>
        <w:t xml:space="preserve"> cela leur permet d’accélérer à leur avantage le règlement de la </w:t>
      </w:r>
      <w:r>
        <w:rPr>
          <w:lang w:eastAsia="fr-FR" w:bidi="fr-FR"/>
        </w:rPr>
        <w:t>« </w:t>
      </w:r>
      <w:r w:rsidRPr="00CB07A3">
        <w:rPr>
          <w:lang w:eastAsia="fr-FR" w:bidi="fr-FR"/>
        </w:rPr>
        <w:t>guerre du lait</w:t>
      </w:r>
      <w:r>
        <w:rPr>
          <w:lang w:eastAsia="fr-FR" w:bidi="fr-FR"/>
        </w:rPr>
        <w:t> »</w:t>
      </w:r>
      <w:r w:rsidRPr="00CB07A3">
        <w:rPr>
          <w:lang w:eastAsia="fr-FR" w:bidi="fr-FR"/>
        </w:rPr>
        <w:t>. Pour les coopératives, ces acquisitions leur perme</w:t>
      </w:r>
      <w:r w:rsidRPr="00CB07A3">
        <w:rPr>
          <w:lang w:eastAsia="fr-FR" w:bidi="fr-FR"/>
        </w:rPr>
        <w:t>t</w:t>
      </w:r>
      <w:r w:rsidRPr="00CB07A3">
        <w:rPr>
          <w:lang w:eastAsia="fr-FR" w:bidi="fr-FR"/>
        </w:rPr>
        <w:t>tent d’acheter le réseau de distribution nécessaire à l’écoulement (sur les marchés locaux) d’une production qu’ils veulent diversifier par la su</w:t>
      </w:r>
      <w:r w:rsidRPr="00CB07A3">
        <w:rPr>
          <w:lang w:eastAsia="fr-FR" w:bidi="fr-FR"/>
        </w:rPr>
        <w:t>i</w:t>
      </w:r>
      <w:r w:rsidRPr="00CB07A3">
        <w:rPr>
          <w:lang w:eastAsia="fr-FR" w:bidi="fr-FR"/>
        </w:rPr>
        <w:t xml:space="preserve">te. Car dans l’optique d’un retrait de la C.C.L., les coopératives se doivent de percer davantage les marchés locaux, donc d’affronter </w:t>
      </w:r>
      <w:r w:rsidRPr="00272291">
        <w:rPr>
          <w:i/>
          <w:iCs/>
          <w:szCs w:val="28"/>
        </w:rPr>
        <w:t>d</w:t>
      </w:r>
      <w:r w:rsidRPr="00272291">
        <w:rPr>
          <w:i/>
          <w:iCs/>
          <w:szCs w:val="28"/>
        </w:rPr>
        <w:t>i</w:t>
      </w:r>
      <w:r w:rsidRPr="00272291">
        <w:rPr>
          <w:i/>
          <w:iCs/>
          <w:szCs w:val="28"/>
        </w:rPr>
        <w:t>rectement</w:t>
      </w:r>
      <w:r w:rsidRPr="00CB07A3">
        <w:rPr>
          <w:lang w:eastAsia="fr-FR" w:bidi="fr-FR"/>
        </w:rPr>
        <w:t xml:space="preserve"> la concu</w:t>
      </w:r>
      <w:r w:rsidRPr="00CB07A3">
        <w:rPr>
          <w:lang w:eastAsia="fr-FR" w:bidi="fr-FR"/>
        </w:rPr>
        <w:t>r</w:t>
      </w:r>
      <w:r w:rsidRPr="00CB07A3">
        <w:rPr>
          <w:lang w:eastAsia="fr-FR" w:bidi="fr-FR"/>
        </w:rPr>
        <w:t>rence.</w:t>
      </w:r>
    </w:p>
    <w:p w14:paraId="2F8E157D" w14:textId="77777777" w:rsidR="000746E3" w:rsidRPr="00CB07A3" w:rsidRDefault="000746E3" w:rsidP="000746E3">
      <w:pPr>
        <w:spacing w:before="120" w:after="120"/>
        <w:jc w:val="both"/>
      </w:pPr>
      <w:r w:rsidRPr="00CB07A3">
        <w:rPr>
          <w:lang w:eastAsia="fr-FR" w:bidi="fr-FR"/>
        </w:rPr>
        <w:t>Toutefois ce constat de réalité des marchés ne doit pas masquer que la transformation de l’activité de la coop</w:t>
      </w:r>
      <w:r w:rsidRPr="00CB07A3">
        <w:rPr>
          <w:lang w:eastAsia="fr-FR" w:bidi="fr-FR"/>
        </w:rPr>
        <w:t>é</w:t>
      </w:r>
      <w:r w:rsidRPr="00CB07A3">
        <w:rPr>
          <w:lang w:eastAsia="fr-FR" w:bidi="fr-FR"/>
        </w:rPr>
        <w:t xml:space="preserve">rative et son obligation d’affronter directement les firmes capitalistes de l’agro-alimentaire, aura pour effet de la transformer elle-même ainsi que ses membres. Afin de régulariser sa propre activité, la coopérative tentera de plus en plus à </w:t>
      </w:r>
      <w:r>
        <w:rPr>
          <w:lang w:eastAsia="fr-FR" w:bidi="fr-FR"/>
        </w:rPr>
        <w:t>« </w:t>
      </w:r>
      <w:r w:rsidRPr="00CB07A3">
        <w:rPr>
          <w:lang w:eastAsia="fr-FR" w:bidi="fr-FR"/>
        </w:rPr>
        <w:t>spécialiser</w:t>
      </w:r>
      <w:r>
        <w:rPr>
          <w:lang w:eastAsia="fr-FR" w:bidi="fr-FR"/>
        </w:rPr>
        <w:t> »</w:t>
      </w:r>
      <w:r w:rsidRPr="00CB07A3">
        <w:rPr>
          <w:lang w:eastAsia="fr-FR" w:bidi="fr-FR"/>
        </w:rPr>
        <w:t xml:space="preserve"> ses membres pour rendre leurs productions plus compatibles avec les contraintes techniques, financières et comme</w:t>
      </w:r>
      <w:r w:rsidRPr="00CB07A3">
        <w:rPr>
          <w:lang w:eastAsia="fr-FR" w:bidi="fr-FR"/>
        </w:rPr>
        <w:t>r</w:t>
      </w:r>
      <w:r w:rsidRPr="00CB07A3">
        <w:rPr>
          <w:lang w:eastAsia="fr-FR" w:bidi="fr-FR"/>
        </w:rPr>
        <w:t>ciales de l’environnement agro-industriel.</w:t>
      </w:r>
    </w:p>
    <w:p w14:paraId="78DB3619" w14:textId="77777777" w:rsidR="000746E3" w:rsidRDefault="000746E3" w:rsidP="000746E3">
      <w:pPr>
        <w:pStyle w:val="p"/>
      </w:pPr>
      <w:r w:rsidRPr="00CB07A3">
        <w:br w:type="page"/>
      </w:r>
      <w:r>
        <w:t>[110]</w:t>
      </w:r>
    </w:p>
    <w:p w14:paraId="0CB7472F" w14:textId="77777777" w:rsidR="000746E3" w:rsidRDefault="000746E3" w:rsidP="000746E3">
      <w:pPr>
        <w:spacing w:before="120" w:after="120"/>
        <w:jc w:val="both"/>
      </w:pPr>
    </w:p>
    <w:p w14:paraId="6E329157" w14:textId="77777777" w:rsidR="000746E3" w:rsidRDefault="000E0785" w:rsidP="000746E3">
      <w:pPr>
        <w:pStyle w:val="fig"/>
      </w:pPr>
      <w:r>
        <w:rPr>
          <w:noProof/>
        </w:rPr>
        <w:drawing>
          <wp:inline distT="0" distB="0" distL="0" distR="0" wp14:anchorId="09831249" wp14:editId="0461241C">
            <wp:extent cx="4991100" cy="56515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1100" cy="5651500"/>
                    </a:xfrm>
                    <a:prstGeom prst="rect">
                      <a:avLst/>
                    </a:prstGeom>
                    <a:noFill/>
                    <a:ln>
                      <a:noFill/>
                    </a:ln>
                  </pic:spPr>
                </pic:pic>
              </a:graphicData>
            </a:graphic>
          </wp:inline>
        </w:drawing>
      </w:r>
    </w:p>
    <w:p w14:paraId="24FEAA72" w14:textId="77777777" w:rsidR="000746E3" w:rsidRPr="00CB07A3" w:rsidRDefault="000746E3" w:rsidP="000746E3">
      <w:pPr>
        <w:pStyle w:val="figst1"/>
      </w:pPr>
      <w:r>
        <w:t>Localisation des centres d'activité de la C.A.B.S.L.. Les centres de distribution correspondent aux aires de marché acquises lors d’achats de laiteries.</w:t>
      </w:r>
    </w:p>
    <w:p w14:paraId="58DDAA5C" w14:textId="77777777" w:rsidR="000746E3" w:rsidRDefault="000746E3" w:rsidP="000746E3">
      <w:pPr>
        <w:spacing w:before="120" w:after="120"/>
        <w:jc w:val="both"/>
        <w:rPr>
          <w:lang w:eastAsia="fr-FR" w:bidi="fr-FR"/>
        </w:rPr>
      </w:pPr>
      <w:r>
        <w:rPr>
          <w:lang w:eastAsia="fr-FR" w:bidi="fr-FR"/>
        </w:rPr>
        <w:br w:type="page"/>
      </w:r>
    </w:p>
    <w:p w14:paraId="4ADD682F" w14:textId="77777777" w:rsidR="000746E3" w:rsidRPr="00490D62" w:rsidRDefault="000746E3" w:rsidP="000746E3">
      <w:pPr>
        <w:pStyle w:val="planche"/>
      </w:pPr>
      <w:r>
        <w:rPr>
          <w:lang w:eastAsia="fr-FR" w:bidi="fr-FR"/>
        </w:rPr>
        <w:t xml:space="preserve">2. </w:t>
      </w:r>
      <w:r w:rsidRPr="00490D62">
        <w:rPr>
          <w:lang w:eastAsia="fr-FR" w:bidi="fr-FR"/>
        </w:rPr>
        <w:t>L’impact de la tran</w:t>
      </w:r>
      <w:r>
        <w:rPr>
          <w:lang w:eastAsia="fr-FR" w:bidi="fr-FR"/>
        </w:rPr>
        <w:t>sformation</w:t>
      </w:r>
      <w:r>
        <w:rPr>
          <w:lang w:eastAsia="fr-FR" w:bidi="fr-FR"/>
        </w:rPr>
        <w:br/>
      </w:r>
      <w:r w:rsidRPr="00490D62">
        <w:rPr>
          <w:lang w:eastAsia="fr-FR" w:bidi="fr-FR"/>
        </w:rPr>
        <w:t>de l’activité de la coopéra</w:t>
      </w:r>
      <w:r>
        <w:rPr>
          <w:lang w:eastAsia="fr-FR" w:bidi="fr-FR"/>
        </w:rPr>
        <w:t>tive</w:t>
      </w:r>
      <w:r>
        <w:rPr>
          <w:lang w:eastAsia="fr-FR" w:bidi="fr-FR"/>
        </w:rPr>
        <w:br/>
      </w:r>
      <w:r w:rsidRPr="00490D62">
        <w:rPr>
          <w:lang w:eastAsia="fr-FR" w:bidi="fr-FR"/>
        </w:rPr>
        <w:t>sur l’identité socio-économique des me</w:t>
      </w:r>
      <w:r w:rsidRPr="00490D62">
        <w:rPr>
          <w:lang w:eastAsia="fr-FR" w:bidi="fr-FR"/>
        </w:rPr>
        <w:t>m</w:t>
      </w:r>
      <w:r w:rsidRPr="00490D62">
        <w:rPr>
          <w:lang w:eastAsia="fr-FR" w:bidi="fr-FR"/>
        </w:rPr>
        <w:t>bres</w:t>
      </w:r>
    </w:p>
    <w:p w14:paraId="2AF2A7F8" w14:textId="77777777" w:rsidR="000746E3" w:rsidRDefault="000746E3" w:rsidP="000746E3">
      <w:pPr>
        <w:spacing w:before="120" w:after="120"/>
        <w:jc w:val="both"/>
        <w:rPr>
          <w:lang w:eastAsia="fr-FR" w:bidi="fr-FR"/>
        </w:rPr>
      </w:pPr>
    </w:p>
    <w:p w14:paraId="3A22A737" w14:textId="77777777" w:rsidR="000746E3" w:rsidRPr="00CB07A3" w:rsidRDefault="000746E3" w:rsidP="000746E3">
      <w:pPr>
        <w:spacing w:before="120" w:after="120"/>
        <w:jc w:val="both"/>
      </w:pPr>
      <w:r w:rsidRPr="00CB07A3">
        <w:rPr>
          <w:lang w:eastAsia="fr-FR" w:bidi="fr-FR"/>
        </w:rPr>
        <w:t>Au début des années</w:t>
      </w:r>
      <w:r>
        <w:rPr>
          <w:lang w:eastAsia="fr-FR" w:bidi="fr-FR"/>
        </w:rPr>
        <w:t> </w:t>
      </w:r>
      <w:r w:rsidRPr="00CB07A3">
        <w:rPr>
          <w:lang w:eastAsia="fr-FR" w:bidi="fr-FR"/>
        </w:rPr>
        <w:t>60, l’agriculture familiale de pol</w:t>
      </w:r>
      <w:r w:rsidRPr="00CB07A3">
        <w:rPr>
          <w:lang w:eastAsia="fr-FR" w:bidi="fr-FR"/>
        </w:rPr>
        <w:t>y</w:t>
      </w:r>
      <w:r w:rsidRPr="00CB07A3">
        <w:rPr>
          <w:lang w:eastAsia="fr-FR" w:bidi="fr-FR"/>
        </w:rPr>
        <w:t>culture-élevage caractérise enco</w:t>
      </w:r>
      <w:r>
        <w:rPr>
          <w:lang w:eastAsia="fr-FR" w:bidi="fr-FR"/>
        </w:rPr>
        <w:t>r</w:t>
      </w:r>
      <w:r w:rsidRPr="00CB07A3">
        <w:rPr>
          <w:lang w:eastAsia="fr-FR" w:bidi="fr-FR"/>
        </w:rPr>
        <w:t>e largement la région du Bas St-Laurent. Les études du Conseil d’orientation économique du Bas St-Laurent (C.O.E.B.) p</w:t>
      </w:r>
      <w:r w:rsidRPr="00CB07A3">
        <w:rPr>
          <w:lang w:eastAsia="fr-FR" w:bidi="fr-FR"/>
        </w:rPr>
        <w:t>u</w:t>
      </w:r>
      <w:r w:rsidRPr="00CB07A3">
        <w:rPr>
          <w:lang w:eastAsia="fr-FR" w:bidi="fr-FR"/>
        </w:rPr>
        <w:t xml:space="preserve">bliées en 1963 et du Bureau d’aménagement de l’Est du Québec (B.A.E.Q.) publiées en 1966, décrivent bien cette situation d’agriculture de </w:t>
      </w:r>
      <w:r>
        <w:rPr>
          <w:lang w:eastAsia="fr-FR" w:bidi="fr-FR"/>
        </w:rPr>
        <w:t>« </w:t>
      </w:r>
      <w:r w:rsidRPr="00CB07A3">
        <w:rPr>
          <w:lang w:eastAsia="fr-FR" w:bidi="fr-FR"/>
        </w:rPr>
        <w:t>subsistance</w:t>
      </w:r>
      <w:r>
        <w:rPr>
          <w:lang w:eastAsia="fr-FR" w:bidi="fr-FR"/>
        </w:rPr>
        <w:t> »</w:t>
      </w:r>
      <w:r w:rsidRPr="00CB07A3">
        <w:rPr>
          <w:lang w:eastAsia="fr-FR" w:bidi="fr-FR"/>
        </w:rPr>
        <w:t xml:space="preserve"> qui devenait de</w:t>
      </w:r>
      <w:r>
        <w:t xml:space="preserve"> [111] </w:t>
      </w:r>
      <w:r w:rsidRPr="00CB07A3">
        <w:rPr>
          <w:lang w:eastAsia="fr-FR" w:bidi="fr-FR"/>
        </w:rPr>
        <w:t xml:space="preserve">plus en plus une agriculture de </w:t>
      </w:r>
      <w:r>
        <w:rPr>
          <w:lang w:eastAsia="fr-FR" w:bidi="fr-FR"/>
        </w:rPr>
        <w:t>« </w:t>
      </w:r>
      <w:r w:rsidRPr="00CB07A3">
        <w:rPr>
          <w:lang w:eastAsia="fr-FR" w:bidi="fr-FR"/>
        </w:rPr>
        <w:t>misère». Pour la majorité des fermes de la région, le travail hors ferme, la vente de bois de chauffage et les allocations f</w:t>
      </w:r>
      <w:r w:rsidRPr="00CB07A3">
        <w:rPr>
          <w:lang w:eastAsia="fr-FR" w:bidi="fr-FR"/>
        </w:rPr>
        <w:t>a</w:t>
      </w:r>
      <w:r w:rsidRPr="00CB07A3">
        <w:rPr>
          <w:lang w:eastAsia="fr-FR" w:bidi="fr-FR"/>
        </w:rPr>
        <w:t>miliales, contribuaient pour plus de 45</w:t>
      </w:r>
      <w:r>
        <w:rPr>
          <w:lang w:eastAsia="fr-FR" w:bidi="fr-FR"/>
        </w:rPr>
        <w:t>%</w:t>
      </w:r>
      <w:r w:rsidRPr="00CB07A3">
        <w:rPr>
          <w:lang w:eastAsia="fr-FR" w:bidi="fr-FR"/>
        </w:rPr>
        <w:t xml:space="preserve"> du revenu </w:t>
      </w:r>
      <w:r w:rsidRPr="00AD6FCB">
        <w:rPr>
          <w:i/>
          <w:iCs/>
          <w:szCs w:val="28"/>
        </w:rPr>
        <w:t>m</w:t>
      </w:r>
      <w:r w:rsidRPr="00AD6FCB">
        <w:rPr>
          <w:i/>
          <w:iCs/>
          <w:szCs w:val="28"/>
        </w:rPr>
        <w:t>o</w:t>
      </w:r>
      <w:r w:rsidRPr="00AD6FCB">
        <w:rPr>
          <w:i/>
          <w:iCs/>
          <w:szCs w:val="28"/>
        </w:rPr>
        <w:t>nétaire</w:t>
      </w:r>
      <w:r w:rsidRPr="00AD6FCB">
        <w:rPr>
          <w:i/>
          <w:iCs/>
          <w:szCs w:val="28"/>
          <w:lang w:eastAsia="fr-FR" w:bidi="fr-FR"/>
        </w:rPr>
        <w:t xml:space="preserve"> </w:t>
      </w:r>
      <w:r w:rsidRPr="00CB07A3">
        <w:rPr>
          <w:lang w:eastAsia="fr-FR" w:bidi="fr-FR"/>
        </w:rPr>
        <w:t>de la fami</w:t>
      </w:r>
      <w:r w:rsidRPr="00CB07A3">
        <w:rPr>
          <w:lang w:eastAsia="fr-FR" w:bidi="fr-FR"/>
        </w:rPr>
        <w:t>l</w:t>
      </w:r>
      <w:r w:rsidRPr="00CB07A3">
        <w:rPr>
          <w:lang w:eastAsia="fr-FR" w:bidi="fr-FR"/>
        </w:rPr>
        <w:t>le</w:t>
      </w:r>
      <w:r>
        <w:rPr>
          <w:lang w:eastAsia="fr-FR" w:bidi="fr-FR"/>
        </w:rPr>
        <w:t> ;</w:t>
      </w:r>
      <w:r w:rsidRPr="00CB07A3">
        <w:rPr>
          <w:lang w:eastAsia="fr-FR" w:bidi="fr-FR"/>
        </w:rPr>
        <w:t xml:space="preserve"> le reste provenait de la vente de surplus agricole (crème, porc, pommes de terre, etc.)</w:t>
      </w:r>
      <w:r>
        <w:rPr>
          <w:lang w:eastAsia="fr-FR" w:bidi="fr-FR"/>
        </w:rPr>
        <w:t> </w:t>
      </w:r>
      <w:r>
        <w:rPr>
          <w:rStyle w:val="Appelnotedebasdep"/>
          <w:lang w:eastAsia="fr-FR" w:bidi="fr-FR"/>
        </w:rPr>
        <w:footnoteReference w:id="96"/>
      </w:r>
      <w:r w:rsidRPr="00AD6FCB">
        <w:rPr>
          <w:lang w:eastAsia="fr-FR" w:bidi="fr-FR"/>
        </w:rPr>
        <w:t>.</w:t>
      </w:r>
      <w:r w:rsidRPr="00CB07A3">
        <w:rPr>
          <w:lang w:eastAsia="fr-FR" w:bidi="fr-FR"/>
        </w:rPr>
        <w:t xml:space="preserve"> Au début des années</w:t>
      </w:r>
      <w:r>
        <w:rPr>
          <w:lang w:eastAsia="fr-FR" w:bidi="fr-FR"/>
        </w:rPr>
        <w:t> </w:t>
      </w:r>
      <w:r w:rsidRPr="00CB07A3">
        <w:rPr>
          <w:lang w:eastAsia="fr-FR" w:bidi="fr-FR"/>
        </w:rPr>
        <w:t>60, la profe</w:t>
      </w:r>
      <w:r w:rsidRPr="00CB07A3">
        <w:rPr>
          <w:lang w:eastAsia="fr-FR" w:bidi="fr-FR"/>
        </w:rPr>
        <w:t>s</w:t>
      </w:r>
      <w:r w:rsidRPr="00CB07A3">
        <w:rPr>
          <w:lang w:eastAsia="fr-FR" w:bidi="fr-FR"/>
        </w:rPr>
        <w:t>sionnalisation du travail en forêt et la mise en concurrence de ces su</w:t>
      </w:r>
      <w:r w:rsidRPr="00CB07A3">
        <w:rPr>
          <w:lang w:eastAsia="fr-FR" w:bidi="fr-FR"/>
        </w:rPr>
        <w:t>r</w:t>
      </w:r>
      <w:r w:rsidRPr="00CB07A3">
        <w:rPr>
          <w:lang w:eastAsia="fr-FR" w:bidi="fr-FR"/>
        </w:rPr>
        <w:t>plus agricoles avec des marchandises produites dans des cond</w:t>
      </w:r>
      <w:r w:rsidRPr="00CB07A3">
        <w:rPr>
          <w:lang w:eastAsia="fr-FR" w:bidi="fr-FR"/>
        </w:rPr>
        <w:t>i</w:t>
      </w:r>
      <w:r w:rsidRPr="00CB07A3">
        <w:rPr>
          <w:lang w:eastAsia="fr-FR" w:bidi="fr-FR"/>
        </w:rPr>
        <w:t xml:space="preserve">tions différentes, suppriment les sources de revenus </w:t>
      </w:r>
      <w:r w:rsidRPr="00AD6FCB">
        <w:rPr>
          <w:i/>
          <w:iCs/>
          <w:szCs w:val="28"/>
        </w:rPr>
        <w:t>monétaires</w:t>
      </w:r>
      <w:r w:rsidRPr="00CB07A3">
        <w:rPr>
          <w:lang w:eastAsia="fr-FR" w:bidi="fr-FR"/>
        </w:rPr>
        <w:t xml:space="preserve"> d’un bon no</w:t>
      </w:r>
      <w:r w:rsidRPr="00CB07A3">
        <w:rPr>
          <w:lang w:eastAsia="fr-FR" w:bidi="fr-FR"/>
        </w:rPr>
        <w:t>m</w:t>
      </w:r>
      <w:r w:rsidRPr="00CB07A3">
        <w:rPr>
          <w:lang w:eastAsia="fr-FR" w:bidi="fr-FR"/>
        </w:rPr>
        <w:t>bre d’ «agriculteurs</w:t>
      </w:r>
      <w:r>
        <w:rPr>
          <w:lang w:eastAsia="fr-FR" w:bidi="fr-FR"/>
        </w:rPr>
        <w:t> »</w:t>
      </w:r>
      <w:r w:rsidRPr="00CB07A3">
        <w:rPr>
          <w:lang w:eastAsia="fr-FR" w:bidi="fr-FR"/>
        </w:rPr>
        <w:t>.</w:t>
      </w:r>
    </w:p>
    <w:p w14:paraId="5E75C5D1" w14:textId="77777777" w:rsidR="000746E3" w:rsidRPr="00CB07A3" w:rsidRDefault="000746E3" w:rsidP="000746E3">
      <w:pPr>
        <w:spacing w:before="120" w:after="120"/>
        <w:jc w:val="both"/>
      </w:pPr>
      <w:r w:rsidRPr="00CB07A3">
        <w:rPr>
          <w:lang w:eastAsia="fr-FR" w:bidi="fr-FR"/>
        </w:rPr>
        <w:t>Les experts du B.A.E.Q. et du C.O.E.B. sont unanimes pour dire que la productivité du travail agricole est le pr</w:t>
      </w:r>
      <w:r w:rsidRPr="00CB07A3">
        <w:rPr>
          <w:lang w:eastAsia="fr-FR" w:bidi="fr-FR"/>
        </w:rPr>
        <w:t>o</w:t>
      </w:r>
      <w:r w:rsidRPr="00CB07A3">
        <w:rPr>
          <w:lang w:eastAsia="fr-FR" w:bidi="fr-FR"/>
        </w:rPr>
        <w:t>blème fondamental de l’agriculture de la région. Cette productivité est plus faible que la moyenne québécoise, qui elle, se maintient à 50</w:t>
      </w:r>
      <w:r>
        <w:rPr>
          <w:lang w:eastAsia="fr-FR" w:bidi="fr-FR"/>
        </w:rPr>
        <w:t>%</w:t>
      </w:r>
      <w:r w:rsidRPr="00CB07A3">
        <w:rPr>
          <w:lang w:eastAsia="fr-FR" w:bidi="fr-FR"/>
        </w:rPr>
        <w:t xml:space="preserve"> de la moyenne c</w:t>
      </w:r>
      <w:r w:rsidRPr="00CB07A3">
        <w:rPr>
          <w:lang w:eastAsia="fr-FR" w:bidi="fr-FR"/>
        </w:rPr>
        <w:t>a</w:t>
      </w:r>
      <w:r w:rsidRPr="00CB07A3">
        <w:rPr>
          <w:lang w:eastAsia="fr-FR" w:bidi="fr-FR"/>
        </w:rPr>
        <w:t>nadienne depuis la deuxième guerre. En 1961, le capital moyen par ferme est de 12</w:t>
      </w:r>
      <w:r>
        <w:rPr>
          <w:lang w:eastAsia="fr-FR" w:bidi="fr-FR"/>
        </w:rPr>
        <w:t> </w:t>
      </w:r>
      <w:r w:rsidRPr="00CB07A3">
        <w:rPr>
          <w:lang w:eastAsia="fr-FR" w:bidi="fr-FR"/>
        </w:rPr>
        <w:t>000</w:t>
      </w:r>
      <w:r>
        <w:rPr>
          <w:lang w:eastAsia="fr-FR" w:bidi="fr-FR"/>
        </w:rPr>
        <w:t> $</w:t>
      </w:r>
      <w:r w:rsidRPr="00CB07A3">
        <w:rPr>
          <w:lang w:eastAsia="fr-FR" w:bidi="fr-FR"/>
        </w:rPr>
        <w:t xml:space="preserve"> dans le Bas St-Laurent et de 17</w:t>
      </w:r>
      <w:r>
        <w:rPr>
          <w:lang w:eastAsia="fr-FR" w:bidi="fr-FR"/>
        </w:rPr>
        <w:t> </w:t>
      </w:r>
      <w:r w:rsidRPr="00CB07A3">
        <w:rPr>
          <w:lang w:eastAsia="fr-FR" w:bidi="fr-FR"/>
        </w:rPr>
        <w:t>000</w:t>
      </w:r>
      <w:r>
        <w:rPr>
          <w:lang w:eastAsia="fr-FR" w:bidi="fr-FR"/>
        </w:rPr>
        <w:t> $</w:t>
      </w:r>
      <w:r w:rsidRPr="00CB07A3">
        <w:rPr>
          <w:lang w:eastAsia="fr-FR" w:bidi="fr-FR"/>
        </w:rPr>
        <w:t xml:space="preserve"> dans le Québec. En 1963, les coopératives de la région paient à leurs me</w:t>
      </w:r>
      <w:r w:rsidRPr="00CB07A3">
        <w:rPr>
          <w:lang w:eastAsia="fr-FR" w:bidi="fr-FR"/>
        </w:rPr>
        <w:t>m</w:t>
      </w:r>
      <w:r w:rsidRPr="00CB07A3">
        <w:rPr>
          <w:lang w:eastAsia="fr-FR" w:bidi="fr-FR"/>
        </w:rPr>
        <w:t>bres, 2,35</w:t>
      </w:r>
      <w:r>
        <w:rPr>
          <w:lang w:eastAsia="fr-FR" w:bidi="fr-FR"/>
        </w:rPr>
        <w:t> $</w:t>
      </w:r>
      <w:r w:rsidRPr="00CB07A3">
        <w:rPr>
          <w:lang w:eastAsia="fr-FR" w:bidi="fr-FR"/>
        </w:rPr>
        <w:t xml:space="preserve"> le 100 livres de lait, alors que la coopérative de Granby peut payer 37</w:t>
      </w:r>
      <w:r>
        <w:rPr>
          <w:lang w:eastAsia="fr-FR" w:bidi="fr-FR"/>
        </w:rPr>
        <w:t>%</w:t>
      </w:r>
      <w:r w:rsidRPr="00CB07A3">
        <w:rPr>
          <w:lang w:eastAsia="fr-FR" w:bidi="fr-FR"/>
        </w:rPr>
        <w:t xml:space="preserve"> de plus.</w:t>
      </w:r>
    </w:p>
    <w:p w14:paraId="6732BEC9" w14:textId="77777777" w:rsidR="000746E3" w:rsidRPr="00CB07A3" w:rsidRDefault="000746E3" w:rsidP="000746E3">
      <w:pPr>
        <w:spacing w:before="120" w:after="120"/>
        <w:jc w:val="both"/>
      </w:pPr>
      <w:r w:rsidRPr="00CB07A3">
        <w:rPr>
          <w:lang w:eastAsia="fr-FR" w:bidi="fr-FR"/>
        </w:rPr>
        <w:t xml:space="preserve">L’élargissement du capitalisme industriel et sa pénétration dans certaines branches agricoles soumet de plus en plus l’agriculture à de nouvelles forces </w:t>
      </w:r>
      <w:r>
        <w:rPr>
          <w:lang w:eastAsia="fr-FR" w:bidi="fr-FR"/>
        </w:rPr>
        <w:t>« </w:t>
      </w:r>
      <w:r w:rsidRPr="00CB07A3">
        <w:rPr>
          <w:lang w:eastAsia="fr-FR" w:bidi="fr-FR"/>
        </w:rPr>
        <w:t>dissociatives</w:t>
      </w:r>
      <w:r>
        <w:rPr>
          <w:lang w:eastAsia="fr-FR" w:bidi="fr-FR"/>
        </w:rPr>
        <w:t> »</w:t>
      </w:r>
      <w:r w:rsidRPr="00CB07A3">
        <w:rPr>
          <w:lang w:eastAsia="fr-FR" w:bidi="fr-FR"/>
        </w:rPr>
        <w:t xml:space="preserve"> qui menacent les structures de l’exploitation familiale de polyculture-élevage et rendent nécessaire une </w:t>
      </w:r>
      <w:r w:rsidRPr="00AD6FCB">
        <w:rPr>
          <w:i/>
          <w:iCs/>
          <w:szCs w:val="28"/>
        </w:rPr>
        <w:t>spécialis</w:t>
      </w:r>
      <w:r w:rsidRPr="00AD6FCB">
        <w:rPr>
          <w:i/>
          <w:iCs/>
          <w:szCs w:val="28"/>
        </w:rPr>
        <w:t>a</w:t>
      </w:r>
      <w:r w:rsidRPr="00AD6FCB">
        <w:rPr>
          <w:i/>
          <w:iCs/>
          <w:szCs w:val="28"/>
        </w:rPr>
        <w:t>tion du point de vue de l'agent</w:t>
      </w:r>
      <w:r w:rsidRPr="00CB07A3">
        <w:t xml:space="preserve">. </w:t>
      </w:r>
      <w:r w:rsidRPr="00CB07A3">
        <w:rPr>
          <w:lang w:eastAsia="fr-FR" w:bidi="fr-FR"/>
        </w:rPr>
        <w:t>Ce dernier doit se ré-identifier comme agriculteur spécialisé ou comme travai</w:t>
      </w:r>
      <w:r w:rsidRPr="00CB07A3">
        <w:rPr>
          <w:lang w:eastAsia="fr-FR" w:bidi="fr-FR"/>
        </w:rPr>
        <w:t>l</w:t>
      </w:r>
      <w:r w:rsidRPr="00CB07A3">
        <w:rPr>
          <w:lang w:eastAsia="fr-FR" w:bidi="fr-FR"/>
        </w:rPr>
        <w:t>leur salarié.</w:t>
      </w:r>
    </w:p>
    <w:p w14:paraId="20CE1963" w14:textId="77777777" w:rsidR="000746E3" w:rsidRPr="00CB07A3" w:rsidRDefault="000746E3" w:rsidP="000746E3">
      <w:pPr>
        <w:spacing w:before="120" w:after="120"/>
        <w:jc w:val="both"/>
      </w:pPr>
      <w:r w:rsidRPr="00CB07A3">
        <w:rPr>
          <w:lang w:eastAsia="fr-FR" w:bidi="fr-FR"/>
        </w:rPr>
        <w:t>Entre 1967 et 1978, près de 5</w:t>
      </w:r>
      <w:r>
        <w:rPr>
          <w:lang w:eastAsia="fr-FR" w:bidi="fr-FR"/>
        </w:rPr>
        <w:t> </w:t>
      </w:r>
      <w:r w:rsidRPr="00CB07A3">
        <w:rPr>
          <w:lang w:eastAsia="fr-FR" w:bidi="fr-FR"/>
        </w:rPr>
        <w:t xml:space="preserve">000 </w:t>
      </w:r>
      <w:r>
        <w:rPr>
          <w:lang w:eastAsia="fr-FR" w:bidi="fr-FR"/>
        </w:rPr>
        <w:t>« </w:t>
      </w:r>
      <w:r w:rsidRPr="00CB07A3">
        <w:rPr>
          <w:lang w:eastAsia="fr-FR" w:bidi="fr-FR"/>
        </w:rPr>
        <w:t>producteurs laitiers</w:t>
      </w:r>
      <w:r>
        <w:rPr>
          <w:lang w:eastAsia="fr-FR" w:bidi="fr-FR"/>
        </w:rPr>
        <w:t> »</w:t>
      </w:r>
      <w:r w:rsidRPr="00CB07A3">
        <w:rPr>
          <w:lang w:eastAsia="fr-FR" w:bidi="fr-FR"/>
        </w:rPr>
        <w:t xml:space="preserve"> de la r</w:t>
      </w:r>
      <w:r w:rsidRPr="00CB07A3">
        <w:rPr>
          <w:lang w:eastAsia="fr-FR" w:bidi="fr-FR"/>
        </w:rPr>
        <w:t>é</w:t>
      </w:r>
      <w:r w:rsidRPr="00CB07A3">
        <w:rPr>
          <w:lang w:eastAsia="fr-FR" w:bidi="fr-FR"/>
        </w:rPr>
        <w:t>gion deviennent salariés industriels, assistés sociaux ou retraités. Des 2</w:t>
      </w:r>
      <w:r>
        <w:rPr>
          <w:lang w:eastAsia="fr-FR" w:bidi="fr-FR"/>
        </w:rPr>
        <w:t> </w:t>
      </w:r>
      <w:r w:rsidRPr="00CB07A3">
        <w:rPr>
          <w:lang w:eastAsia="fr-FR" w:bidi="fr-FR"/>
        </w:rPr>
        <w:t>500 qui restent aujourd’hui, 1</w:t>
      </w:r>
      <w:r>
        <w:rPr>
          <w:lang w:eastAsia="fr-FR" w:bidi="fr-FR"/>
        </w:rPr>
        <w:t> </w:t>
      </w:r>
      <w:r w:rsidRPr="00CB07A3">
        <w:rPr>
          <w:lang w:eastAsia="fr-FR" w:bidi="fr-FR"/>
        </w:rPr>
        <w:t>600 sont membres de la C.A.B.S.L.</w:t>
      </w:r>
    </w:p>
    <w:p w14:paraId="1DB0A1D1" w14:textId="77777777" w:rsidR="000746E3" w:rsidRPr="00CB07A3" w:rsidRDefault="000746E3" w:rsidP="000746E3">
      <w:pPr>
        <w:spacing w:before="120" w:after="120"/>
        <w:jc w:val="both"/>
      </w:pPr>
      <w:r w:rsidRPr="00CB07A3">
        <w:rPr>
          <w:lang w:eastAsia="fr-FR" w:bidi="fr-FR"/>
        </w:rPr>
        <w:t>Bien que ces 1</w:t>
      </w:r>
      <w:r>
        <w:rPr>
          <w:lang w:eastAsia="fr-FR" w:bidi="fr-FR"/>
        </w:rPr>
        <w:t> </w:t>
      </w:r>
      <w:r w:rsidRPr="00CB07A3">
        <w:rPr>
          <w:lang w:eastAsia="fr-FR" w:bidi="fr-FR"/>
        </w:rPr>
        <w:t>600 exploitants soient généralement spé</w:t>
      </w:r>
      <w:r>
        <w:rPr>
          <w:lang w:eastAsia="fr-FR" w:bidi="fr-FR"/>
        </w:rPr>
        <w:t>cialisés, ils ne produi</w:t>
      </w:r>
      <w:r w:rsidRPr="00CB07A3">
        <w:rPr>
          <w:lang w:eastAsia="fr-FR" w:bidi="fr-FR"/>
        </w:rPr>
        <w:t>sent pas tous dans les mêmes cond</w:t>
      </w:r>
      <w:r w:rsidRPr="00CB07A3">
        <w:rPr>
          <w:lang w:eastAsia="fr-FR" w:bidi="fr-FR"/>
        </w:rPr>
        <w:t>i</w:t>
      </w:r>
      <w:r w:rsidRPr="00CB07A3">
        <w:rPr>
          <w:lang w:eastAsia="fr-FR" w:bidi="fr-FR"/>
        </w:rPr>
        <w:t>tions</w:t>
      </w:r>
      <w:r>
        <w:rPr>
          <w:lang w:eastAsia="fr-FR" w:bidi="fr-FR"/>
        </w:rPr>
        <w:t> ;</w:t>
      </w:r>
      <w:r w:rsidRPr="00CB07A3">
        <w:rPr>
          <w:lang w:eastAsia="fr-FR" w:bidi="fr-FR"/>
        </w:rPr>
        <w:t xml:space="preserve"> de 200 à 300 d’entre eux n’ont pas 150</w:t>
      </w:r>
      <w:r>
        <w:rPr>
          <w:lang w:eastAsia="fr-FR" w:bidi="fr-FR"/>
        </w:rPr>
        <w:t> </w:t>
      </w:r>
      <w:r w:rsidRPr="00CB07A3">
        <w:rPr>
          <w:lang w:eastAsia="fr-FR" w:bidi="fr-FR"/>
        </w:rPr>
        <w:t>000 livres de lait en quotas (la moyenne des exploitations viables étant de 300</w:t>
      </w:r>
      <w:r>
        <w:rPr>
          <w:lang w:eastAsia="fr-FR" w:bidi="fr-FR"/>
        </w:rPr>
        <w:t> </w:t>
      </w:r>
      <w:r w:rsidRPr="00CB07A3">
        <w:rPr>
          <w:lang w:eastAsia="fr-FR" w:bidi="fr-FR"/>
        </w:rPr>
        <w:t>000 livres), plusieurs n’ont pas de relève, enfin certains possèdent des terres à rendement ma</w:t>
      </w:r>
      <w:r w:rsidRPr="00CB07A3">
        <w:rPr>
          <w:lang w:eastAsia="fr-FR" w:bidi="fr-FR"/>
        </w:rPr>
        <w:t>r</w:t>
      </w:r>
      <w:r w:rsidRPr="00CB07A3">
        <w:rPr>
          <w:lang w:eastAsia="fr-FR" w:bidi="fr-FR"/>
        </w:rPr>
        <w:t>ginal et parsemées de roches.</w:t>
      </w:r>
    </w:p>
    <w:p w14:paraId="1C3C80E8" w14:textId="77777777" w:rsidR="000746E3" w:rsidRPr="00CB07A3" w:rsidRDefault="000746E3" w:rsidP="000746E3">
      <w:pPr>
        <w:spacing w:before="120" w:after="120"/>
        <w:jc w:val="both"/>
      </w:pPr>
      <w:r w:rsidRPr="00CB07A3">
        <w:rPr>
          <w:lang w:eastAsia="fr-FR" w:bidi="fr-FR"/>
        </w:rPr>
        <w:t>Une représentation schématique de la transformation des acteurs — avec la combina</w:t>
      </w:r>
      <w:r>
        <w:rPr>
          <w:lang w:eastAsia="fr-FR" w:bidi="fr-FR"/>
        </w:rPr>
        <w:t>is</w:t>
      </w:r>
      <w:r w:rsidRPr="00CB07A3">
        <w:rPr>
          <w:lang w:eastAsia="fr-FR" w:bidi="fr-FR"/>
        </w:rPr>
        <w:t>on productive au centre</w:t>
      </w:r>
      <w:r>
        <w:rPr>
          <w:lang w:eastAsia="fr-FR" w:bidi="fr-FR"/>
        </w:rPr>
        <w:t> </w:t>
      </w:r>
      <w:r>
        <w:rPr>
          <w:rStyle w:val="Appelnotedebasdep"/>
          <w:lang w:eastAsia="fr-FR" w:bidi="fr-FR"/>
        </w:rPr>
        <w:footnoteReference w:id="97"/>
      </w:r>
      <w:r w:rsidRPr="00D0283E">
        <w:rPr>
          <w:lang w:eastAsia="fr-FR" w:bidi="fr-FR"/>
        </w:rPr>
        <w:t xml:space="preserve"> </w:t>
      </w:r>
      <w:r w:rsidRPr="00CB07A3">
        <w:rPr>
          <w:lang w:eastAsia="fr-FR" w:bidi="fr-FR"/>
        </w:rPr>
        <w:t xml:space="preserve">— permet de rendre compte de la modification des liens entre les </w:t>
      </w:r>
      <w:r>
        <w:rPr>
          <w:lang w:eastAsia="fr-FR" w:bidi="fr-FR"/>
        </w:rPr>
        <w:t>« </w:t>
      </w:r>
      <w:r w:rsidRPr="00CB07A3">
        <w:rPr>
          <w:lang w:eastAsia="fr-FR" w:bidi="fr-FR"/>
        </w:rPr>
        <w:t>unités de production</w:t>
      </w:r>
      <w:r>
        <w:rPr>
          <w:lang w:eastAsia="fr-FR" w:bidi="fr-FR"/>
        </w:rPr>
        <w:t> »</w:t>
      </w:r>
      <w:r w:rsidRPr="00CB07A3">
        <w:rPr>
          <w:lang w:eastAsia="fr-FR" w:bidi="fr-FR"/>
        </w:rPr>
        <w:t xml:space="preserve"> agricoles et les marchés d’approvisionnement en moyens de produ</w:t>
      </w:r>
      <w:r w:rsidRPr="00CB07A3">
        <w:rPr>
          <w:lang w:eastAsia="fr-FR" w:bidi="fr-FR"/>
        </w:rPr>
        <w:t>c</w:t>
      </w:r>
      <w:r w:rsidRPr="00CB07A3">
        <w:rPr>
          <w:lang w:eastAsia="fr-FR" w:bidi="fr-FR"/>
        </w:rPr>
        <w:t>tion et d’écoulement des produits.</w:t>
      </w:r>
    </w:p>
    <w:p w14:paraId="5829FDAD" w14:textId="77777777" w:rsidR="000746E3" w:rsidRPr="00CB07A3" w:rsidRDefault="000746E3" w:rsidP="000746E3">
      <w:pPr>
        <w:spacing w:before="120" w:after="120"/>
        <w:jc w:val="both"/>
      </w:pPr>
      <w:r w:rsidRPr="00CB07A3">
        <w:rPr>
          <w:lang w:eastAsia="fr-FR" w:bidi="fr-FR"/>
        </w:rPr>
        <w:t>Dans l’unité de production familiale de polyculture-élevage (schéma</w:t>
      </w:r>
      <w:r>
        <w:rPr>
          <w:lang w:eastAsia="fr-FR" w:bidi="fr-FR"/>
        </w:rPr>
        <w:t> </w:t>
      </w:r>
      <w:r w:rsidRPr="00CB07A3">
        <w:rPr>
          <w:lang w:eastAsia="fr-FR" w:bidi="fr-FR"/>
        </w:rPr>
        <w:t>1), l’</w:t>
      </w:r>
      <w:r>
        <w:rPr>
          <w:lang w:eastAsia="fr-FR" w:bidi="fr-FR"/>
        </w:rPr>
        <w:t>« </w:t>
      </w:r>
      <w:r w:rsidRPr="00CB07A3">
        <w:rPr>
          <w:lang w:eastAsia="fr-FR" w:bidi="fr-FR"/>
        </w:rPr>
        <w:t>unité familiale</w:t>
      </w:r>
      <w:r>
        <w:rPr>
          <w:lang w:eastAsia="fr-FR" w:bidi="fr-FR"/>
        </w:rPr>
        <w:t> »</w:t>
      </w:r>
      <w:r w:rsidRPr="00CB07A3">
        <w:rPr>
          <w:lang w:eastAsia="fr-FR" w:bidi="fr-FR"/>
        </w:rPr>
        <w:t xml:space="preserve"> et l’</w:t>
      </w:r>
      <w:r>
        <w:rPr>
          <w:lang w:eastAsia="fr-FR" w:bidi="fr-FR"/>
        </w:rPr>
        <w:t>« </w:t>
      </w:r>
      <w:r w:rsidRPr="00CB07A3">
        <w:rPr>
          <w:lang w:eastAsia="fr-FR" w:bidi="fr-FR"/>
        </w:rPr>
        <w:t>unité de production</w:t>
      </w:r>
      <w:r>
        <w:rPr>
          <w:lang w:eastAsia="fr-FR" w:bidi="fr-FR"/>
        </w:rPr>
        <w:t> »</w:t>
      </w:r>
      <w:r w:rsidRPr="00CB07A3">
        <w:rPr>
          <w:lang w:eastAsia="fr-FR" w:bidi="fr-FR"/>
        </w:rPr>
        <w:t xml:space="preserve"> sont g</w:t>
      </w:r>
      <w:r w:rsidRPr="00CB07A3">
        <w:rPr>
          <w:lang w:eastAsia="fr-FR" w:bidi="fr-FR"/>
        </w:rPr>
        <w:t>é</w:t>
      </w:r>
      <w:r w:rsidRPr="00CB07A3">
        <w:rPr>
          <w:lang w:eastAsia="fr-FR" w:bidi="fr-FR"/>
        </w:rPr>
        <w:t>néralement réciproquement liées aussi bien pour la mobilisation des ressources productives que pour l’utilisation des produits. Les déc</w:t>
      </w:r>
      <w:r w:rsidRPr="00CB07A3">
        <w:rPr>
          <w:lang w:eastAsia="fr-FR" w:bidi="fr-FR"/>
        </w:rPr>
        <w:t>i</w:t>
      </w:r>
      <w:r w:rsidRPr="00CB07A3">
        <w:rPr>
          <w:lang w:eastAsia="fr-FR" w:bidi="fr-FR"/>
        </w:rPr>
        <w:t>sions de produire s’appuient principalement sur les besoins de la f</w:t>
      </w:r>
      <w:r w:rsidRPr="00CB07A3">
        <w:rPr>
          <w:lang w:eastAsia="fr-FR" w:bidi="fr-FR"/>
        </w:rPr>
        <w:t>a</w:t>
      </w:r>
      <w:r w:rsidRPr="00CB07A3">
        <w:rPr>
          <w:lang w:eastAsia="fr-FR" w:bidi="fr-FR"/>
        </w:rPr>
        <w:t>mille.</w:t>
      </w:r>
    </w:p>
    <w:p w14:paraId="5DF5B4EE" w14:textId="77777777" w:rsidR="000746E3" w:rsidRPr="00CB07A3" w:rsidRDefault="000746E3" w:rsidP="000746E3">
      <w:pPr>
        <w:spacing w:before="120" w:after="120"/>
        <w:jc w:val="both"/>
      </w:pPr>
      <w:r w:rsidRPr="00CB07A3">
        <w:rPr>
          <w:lang w:eastAsia="fr-FR" w:bidi="fr-FR"/>
        </w:rPr>
        <w:t xml:space="preserve">Le schéma de l’agriculture </w:t>
      </w:r>
      <w:r>
        <w:rPr>
          <w:lang w:eastAsia="fr-FR" w:bidi="fr-FR"/>
        </w:rPr>
        <w:t>« </w:t>
      </w:r>
      <w:r w:rsidRPr="00CB07A3">
        <w:rPr>
          <w:lang w:eastAsia="fr-FR" w:bidi="fr-FR"/>
        </w:rPr>
        <w:t>spécialisée</w:t>
      </w:r>
      <w:r>
        <w:rPr>
          <w:lang w:eastAsia="fr-FR" w:bidi="fr-FR"/>
        </w:rPr>
        <w:t> »</w:t>
      </w:r>
      <w:r w:rsidRPr="00CB07A3">
        <w:rPr>
          <w:lang w:eastAsia="fr-FR" w:bidi="fr-FR"/>
        </w:rPr>
        <w:t xml:space="preserve"> (schéma II) nous montre quatre différences avec celui de l’agriculture familiale de polycult</w:t>
      </w:r>
      <w:r w:rsidRPr="00CB07A3">
        <w:rPr>
          <w:lang w:eastAsia="fr-FR" w:bidi="fr-FR"/>
        </w:rPr>
        <w:t>u</w:t>
      </w:r>
      <w:r w:rsidRPr="00CB07A3">
        <w:rPr>
          <w:lang w:eastAsia="fr-FR" w:bidi="fr-FR"/>
        </w:rPr>
        <w:t>re—élevage</w:t>
      </w:r>
      <w:r>
        <w:rPr>
          <w:lang w:eastAsia="fr-FR" w:bidi="fr-FR"/>
        </w:rPr>
        <w:t> :</w:t>
      </w:r>
    </w:p>
    <w:p w14:paraId="362AFB8F" w14:textId="77777777" w:rsidR="000746E3" w:rsidRDefault="000746E3" w:rsidP="000746E3">
      <w:pPr>
        <w:spacing w:before="60" w:after="60"/>
        <w:ind w:left="720" w:hanging="360"/>
        <w:jc w:val="both"/>
        <w:rPr>
          <w:lang w:eastAsia="fr-FR" w:bidi="fr-FR"/>
        </w:rPr>
      </w:pPr>
    </w:p>
    <w:p w14:paraId="2A016269" w14:textId="77777777" w:rsidR="000746E3" w:rsidRPr="00CB07A3" w:rsidRDefault="000746E3" w:rsidP="000746E3">
      <w:pPr>
        <w:spacing w:before="60" w:after="60"/>
        <w:ind w:left="720" w:hanging="360"/>
        <w:jc w:val="both"/>
      </w:pPr>
      <w:r>
        <w:rPr>
          <w:lang w:eastAsia="fr-FR" w:bidi="fr-FR"/>
        </w:rPr>
        <w:t>-</w:t>
      </w:r>
      <w:r>
        <w:rPr>
          <w:lang w:eastAsia="fr-FR" w:bidi="fr-FR"/>
        </w:rPr>
        <w:tab/>
      </w:r>
      <w:r w:rsidRPr="00CB07A3">
        <w:rPr>
          <w:lang w:eastAsia="fr-FR" w:bidi="fr-FR"/>
        </w:rPr>
        <w:t xml:space="preserve">transferts </w:t>
      </w:r>
      <w:r w:rsidRPr="00E93401">
        <w:rPr>
          <w:i/>
        </w:rPr>
        <w:t>permanents</w:t>
      </w:r>
      <w:r w:rsidRPr="00CB07A3">
        <w:rPr>
          <w:lang w:eastAsia="fr-FR" w:bidi="fr-FR"/>
        </w:rPr>
        <w:t xml:space="preserve"> et non </w:t>
      </w:r>
      <w:r w:rsidRPr="00E93401">
        <w:rPr>
          <w:i/>
        </w:rPr>
        <w:t>saisonniers</w:t>
      </w:r>
      <w:r w:rsidRPr="00CB07A3">
        <w:t>,</w:t>
      </w:r>
      <w:r w:rsidRPr="00CB07A3">
        <w:rPr>
          <w:lang w:eastAsia="fr-FR" w:bidi="fr-FR"/>
        </w:rPr>
        <w:t xml:space="preserve"> des Forces de Travail vers des activités industrielles (1);</w:t>
      </w:r>
    </w:p>
    <w:p w14:paraId="1229183C" w14:textId="77777777" w:rsidR="000746E3" w:rsidRPr="00CB07A3" w:rsidRDefault="000746E3" w:rsidP="000746E3">
      <w:pPr>
        <w:spacing w:before="60" w:after="60"/>
        <w:ind w:left="720" w:hanging="360"/>
        <w:jc w:val="both"/>
      </w:pPr>
      <w:r>
        <w:rPr>
          <w:lang w:eastAsia="fr-FR" w:bidi="fr-FR"/>
        </w:rPr>
        <w:t>-</w:t>
      </w:r>
      <w:r>
        <w:rPr>
          <w:lang w:eastAsia="fr-FR" w:bidi="fr-FR"/>
        </w:rPr>
        <w:tab/>
      </w:r>
      <w:r w:rsidRPr="00CB07A3">
        <w:rPr>
          <w:lang w:eastAsia="fr-FR" w:bidi="fr-FR"/>
        </w:rPr>
        <w:t>élargissement des achats de moyens de production (M.P. et Eq.) (les équipements remplacent les Forces de Travail) (2)</w:t>
      </w:r>
      <w:r>
        <w:rPr>
          <w:lang w:eastAsia="fr-FR" w:bidi="fr-FR"/>
        </w:rPr>
        <w:t> ;</w:t>
      </w:r>
    </w:p>
    <w:p w14:paraId="4D937137" w14:textId="77777777" w:rsidR="000746E3" w:rsidRPr="00CB07A3" w:rsidRDefault="000746E3" w:rsidP="000746E3">
      <w:pPr>
        <w:spacing w:before="60" w:after="60"/>
        <w:ind w:left="720" w:hanging="360"/>
        <w:jc w:val="both"/>
      </w:pPr>
      <w:r>
        <w:rPr>
          <w:lang w:eastAsia="fr-FR" w:bidi="fr-FR"/>
        </w:rPr>
        <w:t>-</w:t>
      </w:r>
      <w:r>
        <w:rPr>
          <w:lang w:eastAsia="fr-FR" w:bidi="fr-FR"/>
        </w:rPr>
        <w:tab/>
      </w:r>
      <w:r w:rsidRPr="00CB07A3">
        <w:rPr>
          <w:lang w:eastAsia="fr-FR" w:bidi="fr-FR"/>
        </w:rPr>
        <w:t xml:space="preserve">passage d’une production </w:t>
      </w:r>
      <w:r w:rsidRPr="00E93401">
        <w:rPr>
          <w:i/>
        </w:rPr>
        <w:t>diversifiée</w:t>
      </w:r>
      <w:r w:rsidRPr="00CB07A3">
        <w:t xml:space="preserve"> </w:t>
      </w:r>
      <w:r w:rsidRPr="00CB07A3">
        <w:rPr>
          <w:lang w:eastAsia="fr-FR" w:bidi="fr-FR"/>
        </w:rPr>
        <w:t xml:space="preserve">à une production </w:t>
      </w:r>
      <w:r w:rsidRPr="00E93401">
        <w:rPr>
          <w:i/>
        </w:rPr>
        <w:t>spécial</w:t>
      </w:r>
      <w:r w:rsidRPr="00E93401">
        <w:rPr>
          <w:i/>
        </w:rPr>
        <w:t>i</w:t>
      </w:r>
      <w:r w:rsidRPr="00E93401">
        <w:rPr>
          <w:i/>
        </w:rPr>
        <w:t>sée</w:t>
      </w:r>
      <w:r w:rsidRPr="00CB07A3">
        <w:rPr>
          <w:lang w:eastAsia="fr-FR" w:bidi="fr-FR"/>
        </w:rPr>
        <w:t xml:space="preserve"> (3)</w:t>
      </w:r>
      <w:r>
        <w:rPr>
          <w:lang w:eastAsia="fr-FR" w:bidi="fr-FR"/>
        </w:rPr>
        <w:t> ;</w:t>
      </w:r>
    </w:p>
    <w:p w14:paraId="2C6B2665" w14:textId="77777777" w:rsidR="000746E3" w:rsidRPr="00CB07A3" w:rsidRDefault="000746E3" w:rsidP="000746E3">
      <w:pPr>
        <w:spacing w:before="60" w:after="60"/>
        <w:ind w:left="720" w:hanging="360"/>
        <w:jc w:val="both"/>
      </w:pPr>
      <w:r>
        <w:rPr>
          <w:lang w:eastAsia="fr-FR" w:bidi="fr-FR"/>
        </w:rPr>
        <w:t>-</w:t>
      </w:r>
      <w:r>
        <w:rPr>
          <w:lang w:eastAsia="fr-FR" w:bidi="fr-FR"/>
        </w:rPr>
        <w:tab/>
      </w:r>
      <w:r w:rsidRPr="00CB07A3">
        <w:rPr>
          <w:lang w:eastAsia="fr-FR" w:bidi="fr-FR"/>
        </w:rPr>
        <w:t>élargissement des achats en biens de consommation (4).</w:t>
      </w:r>
    </w:p>
    <w:p w14:paraId="25ACBB3F" w14:textId="77777777" w:rsidR="000746E3" w:rsidRDefault="000746E3" w:rsidP="000746E3">
      <w:pPr>
        <w:spacing w:before="60" w:after="60"/>
        <w:ind w:left="720" w:hanging="360"/>
        <w:jc w:val="both"/>
        <w:rPr>
          <w:lang w:eastAsia="fr-FR" w:bidi="fr-FR"/>
        </w:rPr>
      </w:pPr>
    </w:p>
    <w:p w14:paraId="6E982F75" w14:textId="77777777" w:rsidR="000746E3" w:rsidRPr="00CB07A3" w:rsidRDefault="000746E3" w:rsidP="000746E3">
      <w:pPr>
        <w:spacing w:before="120" w:after="120"/>
        <w:jc w:val="both"/>
      </w:pPr>
      <w:r w:rsidRPr="00CB07A3">
        <w:rPr>
          <w:lang w:eastAsia="fr-FR" w:bidi="fr-FR"/>
        </w:rPr>
        <w:t xml:space="preserve">Mais contrairement à l’agriculteur de type capitaliste, l’agriculteur spécialisé ne raisonne pas de manière </w:t>
      </w:r>
      <w:r w:rsidRPr="00D0283E">
        <w:rPr>
          <w:i/>
          <w:iCs/>
          <w:szCs w:val="28"/>
        </w:rPr>
        <w:t>dominante</w:t>
      </w:r>
      <w:r w:rsidRPr="00CB07A3">
        <w:rPr>
          <w:lang w:eastAsia="fr-FR" w:bidi="fr-FR"/>
        </w:rPr>
        <w:t xml:space="preserve"> en termes de rentab</w:t>
      </w:r>
      <w:r w:rsidRPr="00CB07A3">
        <w:rPr>
          <w:lang w:eastAsia="fr-FR" w:bidi="fr-FR"/>
        </w:rPr>
        <w:t>i</w:t>
      </w:r>
      <w:r w:rsidRPr="00CB07A3">
        <w:rPr>
          <w:lang w:eastAsia="fr-FR" w:bidi="fr-FR"/>
        </w:rPr>
        <w:t>lisation de son capital d’une part et de rémunération de son travail d’autre part.</w:t>
      </w:r>
    </w:p>
    <w:p w14:paraId="5F6197F5" w14:textId="77777777" w:rsidR="000746E3" w:rsidRPr="00CB07A3" w:rsidRDefault="000746E3" w:rsidP="000746E3">
      <w:pPr>
        <w:spacing w:before="120" w:after="120"/>
        <w:jc w:val="both"/>
      </w:pPr>
      <w:r w:rsidRPr="00CB07A3">
        <w:rPr>
          <w:lang w:eastAsia="fr-FR" w:bidi="fr-FR"/>
        </w:rPr>
        <w:t>Dans le Bas Saint-Laurent la diminution des effectifs dans l’industrie laitière est</w:t>
      </w:r>
      <w:r>
        <w:rPr>
          <w:lang w:eastAsia="fr-FR" w:bidi="fr-FR"/>
        </w:rPr>
        <w:t xml:space="preserve"> </w:t>
      </w:r>
      <w:r>
        <w:t xml:space="preserve">[112] </w:t>
      </w:r>
      <w:r w:rsidRPr="00CB07A3">
        <w:rPr>
          <w:lang w:eastAsia="fr-FR" w:bidi="fr-FR"/>
        </w:rPr>
        <w:t>accompagnée d’une augmentation annue</w:t>
      </w:r>
      <w:r w:rsidRPr="00CB07A3">
        <w:rPr>
          <w:lang w:eastAsia="fr-FR" w:bidi="fr-FR"/>
        </w:rPr>
        <w:t>l</w:t>
      </w:r>
      <w:r w:rsidRPr="00CB07A3">
        <w:rPr>
          <w:lang w:eastAsia="fr-FR" w:bidi="fr-FR"/>
        </w:rPr>
        <w:t>le de la production de ± 3</w:t>
      </w:r>
      <w:r>
        <w:rPr>
          <w:lang w:eastAsia="fr-FR" w:bidi="fr-FR"/>
        </w:rPr>
        <w:t>%</w:t>
      </w:r>
      <w:r w:rsidRPr="00CB07A3">
        <w:rPr>
          <w:lang w:eastAsia="fr-FR" w:bidi="fr-FR"/>
        </w:rPr>
        <w:t xml:space="preserve"> entre 1968-78. Or cet accroissement de la productivité a été rendu possible par des changements importants e</w:t>
      </w:r>
      <w:r w:rsidRPr="00CB07A3">
        <w:rPr>
          <w:lang w:eastAsia="fr-FR" w:bidi="fr-FR"/>
        </w:rPr>
        <w:t>n</w:t>
      </w:r>
      <w:r w:rsidRPr="00CB07A3">
        <w:rPr>
          <w:lang w:eastAsia="fr-FR" w:bidi="fr-FR"/>
        </w:rPr>
        <w:t>tr</w:t>
      </w:r>
      <w:r>
        <w:rPr>
          <w:lang w:eastAsia="fr-FR" w:bidi="fr-FR"/>
        </w:rPr>
        <w:t>e 1’</w:t>
      </w:r>
      <w:r w:rsidRPr="00CB07A3">
        <w:rPr>
          <w:lang w:eastAsia="fr-FR" w:bidi="fr-FR"/>
        </w:rPr>
        <w:t>«</w:t>
      </w:r>
      <w:r>
        <w:rPr>
          <w:lang w:eastAsia="fr-FR" w:bidi="fr-FR"/>
        </w:rPr>
        <w:t> </w:t>
      </w:r>
      <w:r w:rsidRPr="00CB07A3">
        <w:rPr>
          <w:lang w:eastAsia="fr-FR" w:bidi="fr-FR"/>
        </w:rPr>
        <w:t>agriculture</w:t>
      </w:r>
      <w:r>
        <w:rPr>
          <w:lang w:eastAsia="fr-FR" w:bidi="fr-FR"/>
        </w:rPr>
        <w:t> »</w:t>
      </w:r>
      <w:r w:rsidRPr="00CB07A3">
        <w:rPr>
          <w:lang w:eastAsia="fr-FR" w:bidi="fr-FR"/>
        </w:rPr>
        <w:t xml:space="preserve"> et l’agro-industrie capitaliste. Les combinaisons productives </w:t>
      </w:r>
      <w:r>
        <w:rPr>
          <w:lang w:eastAsia="fr-FR" w:bidi="fr-FR"/>
        </w:rPr>
        <w:t>« </w:t>
      </w:r>
      <w:r w:rsidRPr="00CB07A3">
        <w:rPr>
          <w:lang w:eastAsia="fr-FR" w:bidi="fr-FR"/>
        </w:rPr>
        <w:t>agricoles</w:t>
      </w:r>
      <w:r>
        <w:rPr>
          <w:lang w:eastAsia="fr-FR" w:bidi="fr-FR"/>
        </w:rPr>
        <w:t> »</w:t>
      </w:r>
      <w:r w:rsidRPr="00CB07A3">
        <w:rPr>
          <w:lang w:eastAsia="fr-FR" w:bidi="fr-FR"/>
        </w:rPr>
        <w:t xml:space="preserve"> se voient de plus en plus mécanisées et tec</w:t>
      </w:r>
      <w:r w:rsidRPr="00CB07A3">
        <w:rPr>
          <w:lang w:eastAsia="fr-FR" w:bidi="fr-FR"/>
        </w:rPr>
        <w:t>h</w:t>
      </w:r>
      <w:r w:rsidRPr="00CB07A3">
        <w:rPr>
          <w:lang w:eastAsia="fr-FR" w:bidi="fr-FR"/>
        </w:rPr>
        <w:t>nicisées en même temps qu’elles perdent une bonne partie de leurs forces de tr</w:t>
      </w:r>
      <w:r w:rsidRPr="00CB07A3">
        <w:rPr>
          <w:lang w:eastAsia="fr-FR" w:bidi="fr-FR"/>
        </w:rPr>
        <w:t>a</w:t>
      </w:r>
      <w:r w:rsidRPr="00CB07A3">
        <w:rPr>
          <w:lang w:eastAsia="fr-FR" w:bidi="fr-FR"/>
        </w:rPr>
        <w:t>vail (voir schéma</w:t>
      </w:r>
      <w:r>
        <w:rPr>
          <w:lang w:eastAsia="fr-FR" w:bidi="fr-FR"/>
        </w:rPr>
        <w:t> </w:t>
      </w:r>
      <w:r w:rsidRPr="00CB07A3">
        <w:rPr>
          <w:lang w:eastAsia="fr-FR" w:bidi="fr-FR"/>
        </w:rPr>
        <w:t xml:space="preserve">II), c’est-à-dire qu’elles sont de </w:t>
      </w:r>
      <w:r w:rsidRPr="00CE0AD1">
        <w:rPr>
          <w:i/>
          <w:iCs/>
          <w:szCs w:val="28"/>
        </w:rPr>
        <w:t>plus en plus intégrées</w:t>
      </w:r>
      <w:r w:rsidRPr="00CB07A3">
        <w:rPr>
          <w:lang w:eastAsia="fr-FR" w:bidi="fr-FR"/>
        </w:rPr>
        <w:t xml:space="preserve"> au mode de production dominant. Si bien que les ma</w:t>
      </w:r>
      <w:r w:rsidRPr="00CB07A3">
        <w:rPr>
          <w:lang w:eastAsia="fr-FR" w:bidi="fr-FR"/>
        </w:rPr>
        <w:t>r</w:t>
      </w:r>
      <w:r w:rsidRPr="00CB07A3">
        <w:rPr>
          <w:lang w:eastAsia="fr-FR" w:bidi="fr-FR"/>
        </w:rPr>
        <w:t>ges des indu</w:t>
      </w:r>
      <w:r w:rsidRPr="00CB07A3">
        <w:rPr>
          <w:lang w:eastAsia="fr-FR" w:bidi="fr-FR"/>
        </w:rPr>
        <w:t>s</w:t>
      </w:r>
      <w:r w:rsidRPr="00CB07A3">
        <w:rPr>
          <w:lang w:eastAsia="fr-FR" w:bidi="fr-FR"/>
        </w:rPr>
        <w:t>triels en amont et en aval de l’agriculture n’ont cessé d’augmenter depuis la fin des années</w:t>
      </w:r>
      <w:r>
        <w:rPr>
          <w:lang w:eastAsia="fr-FR" w:bidi="fr-FR"/>
        </w:rPr>
        <w:t> </w:t>
      </w:r>
      <w:r w:rsidRPr="00CB07A3">
        <w:rPr>
          <w:lang w:eastAsia="fr-FR" w:bidi="fr-FR"/>
        </w:rPr>
        <w:t>60. En 1978,</w:t>
      </w:r>
    </w:p>
    <w:p w14:paraId="3E0F86F8" w14:textId="77777777" w:rsidR="000746E3" w:rsidRDefault="000746E3" w:rsidP="000746E3">
      <w:pPr>
        <w:spacing w:before="120" w:after="120"/>
        <w:jc w:val="both"/>
      </w:pPr>
      <w:r>
        <w:br w:type="page"/>
      </w:r>
    </w:p>
    <w:p w14:paraId="74B9A052" w14:textId="77777777" w:rsidR="000746E3" w:rsidRDefault="000746E3" w:rsidP="000746E3">
      <w:pPr>
        <w:pStyle w:val="figtitre"/>
      </w:pPr>
      <w:r>
        <w:t>Schéma I.</w:t>
      </w:r>
    </w:p>
    <w:p w14:paraId="10486DE4" w14:textId="77777777" w:rsidR="000746E3" w:rsidRDefault="000746E3" w:rsidP="000746E3">
      <w:pPr>
        <w:pStyle w:val="figtitreST0"/>
      </w:pPr>
      <w:r>
        <w:t>Agriculture familiale de polyculture-</w:t>
      </w:r>
      <w:r w:rsidRPr="00E93401">
        <w:t>é</w:t>
      </w:r>
      <w:r>
        <w:t>levage</w:t>
      </w:r>
    </w:p>
    <w:p w14:paraId="45AC804C" w14:textId="77777777" w:rsidR="000746E3" w:rsidRDefault="000E0785" w:rsidP="000746E3">
      <w:pPr>
        <w:pStyle w:val="fig"/>
        <w:rPr>
          <w:lang w:eastAsia="fr-FR" w:bidi="fr-FR"/>
        </w:rPr>
      </w:pPr>
      <w:r>
        <w:rPr>
          <w:noProof/>
          <w:lang w:eastAsia="fr-FR" w:bidi="fr-FR"/>
        </w:rPr>
        <w:drawing>
          <wp:inline distT="0" distB="0" distL="0" distR="0" wp14:anchorId="1DB2F262" wp14:editId="75095385">
            <wp:extent cx="5207000" cy="19685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7000" cy="1968500"/>
                    </a:xfrm>
                    <a:prstGeom prst="rect">
                      <a:avLst/>
                    </a:prstGeom>
                    <a:noFill/>
                    <a:ln>
                      <a:noFill/>
                    </a:ln>
                  </pic:spPr>
                </pic:pic>
              </a:graphicData>
            </a:graphic>
          </wp:inline>
        </w:drawing>
      </w:r>
    </w:p>
    <w:p w14:paraId="05C2AD7E" w14:textId="77777777" w:rsidR="000746E3" w:rsidRDefault="000746E3" w:rsidP="000746E3">
      <w:pPr>
        <w:spacing w:before="120" w:after="120"/>
        <w:jc w:val="both"/>
        <w:rPr>
          <w:lang w:eastAsia="fr-FR" w:bidi="fr-FR"/>
        </w:rPr>
      </w:pPr>
    </w:p>
    <w:p w14:paraId="18867200" w14:textId="77777777" w:rsidR="000746E3" w:rsidRDefault="000746E3" w:rsidP="000746E3">
      <w:pPr>
        <w:pStyle w:val="figtitre"/>
      </w:pPr>
      <w:r>
        <w:t>Schéma II.</w:t>
      </w:r>
    </w:p>
    <w:p w14:paraId="78D01874" w14:textId="77777777" w:rsidR="000746E3" w:rsidRDefault="000746E3" w:rsidP="000746E3">
      <w:pPr>
        <w:pStyle w:val="figtitreST0"/>
      </w:pPr>
      <w:r>
        <w:t>Agriculture spécialisée</w:t>
      </w:r>
    </w:p>
    <w:p w14:paraId="62470BA8" w14:textId="77777777" w:rsidR="000746E3" w:rsidRDefault="000E0785" w:rsidP="000746E3">
      <w:pPr>
        <w:pStyle w:val="fig"/>
        <w:rPr>
          <w:lang w:eastAsia="fr-FR" w:bidi="fr-FR"/>
        </w:rPr>
      </w:pPr>
      <w:r>
        <w:rPr>
          <w:noProof/>
          <w:lang w:eastAsia="fr-FR" w:bidi="fr-FR"/>
        </w:rPr>
        <w:drawing>
          <wp:inline distT="0" distB="0" distL="0" distR="0" wp14:anchorId="01D5FED2" wp14:editId="099D682D">
            <wp:extent cx="5168900" cy="20193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8900" cy="2019300"/>
                    </a:xfrm>
                    <a:prstGeom prst="rect">
                      <a:avLst/>
                    </a:prstGeom>
                    <a:noFill/>
                    <a:ln>
                      <a:noFill/>
                    </a:ln>
                  </pic:spPr>
                </pic:pic>
              </a:graphicData>
            </a:graphic>
          </wp:inline>
        </w:drawing>
      </w:r>
    </w:p>
    <w:p w14:paraId="5A970D10" w14:textId="77777777" w:rsidR="000746E3" w:rsidRDefault="000746E3" w:rsidP="000746E3">
      <w:pPr>
        <w:pStyle w:val="figst1"/>
      </w:pPr>
      <w:r>
        <w:t>* Les lignes pleines représentent les flux en termes réels alors que les lignes poi</w:t>
      </w:r>
      <w:r>
        <w:t>n</w:t>
      </w:r>
      <w:r>
        <w:t>tillées représentent les flux en termes monétaires</w:t>
      </w:r>
    </w:p>
    <w:p w14:paraId="6FDD0144" w14:textId="77777777" w:rsidR="000746E3" w:rsidRPr="00CB07A3" w:rsidRDefault="000746E3" w:rsidP="000746E3">
      <w:pPr>
        <w:pStyle w:val="p"/>
      </w:pPr>
      <w:r w:rsidRPr="00CB07A3">
        <w:br w:type="page"/>
      </w:r>
      <w:r>
        <w:t>[113]</w:t>
      </w:r>
    </w:p>
    <w:p w14:paraId="0C868179" w14:textId="77777777" w:rsidR="000746E3" w:rsidRPr="00CB07A3" w:rsidRDefault="000746E3" w:rsidP="000746E3">
      <w:pPr>
        <w:spacing w:before="120" w:after="120"/>
        <w:ind w:firstLine="0"/>
        <w:jc w:val="both"/>
      </w:pPr>
      <w:r w:rsidRPr="00CB07A3">
        <w:rPr>
          <w:lang w:eastAsia="fr-FR" w:bidi="fr-FR"/>
        </w:rPr>
        <w:t>chaque dollar consacré à l’alimentation au Québec était partagé à ra</w:t>
      </w:r>
      <w:r w:rsidRPr="00CB07A3">
        <w:rPr>
          <w:lang w:eastAsia="fr-FR" w:bidi="fr-FR"/>
        </w:rPr>
        <w:t>i</w:t>
      </w:r>
      <w:r w:rsidRPr="00CB07A3">
        <w:rPr>
          <w:lang w:eastAsia="fr-FR" w:bidi="fr-FR"/>
        </w:rPr>
        <w:t>son de 15 cents pour l’agriculture, de 25 cents pour les activités en amont de l’agriculture (machine</w:t>
      </w:r>
      <w:r>
        <w:rPr>
          <w:lang w:eastAsia="fr-FR" w:bidi="fr-FR"/>
        </w:rPr>
        <w:t>rie, énergie, fertilisants, etc.</w:t>
      </w:r>
      <w:r w:rsidRPr="00CB07A3">
        <w:rPr>
          <w:lang w:eastAsia="fr-FR" w:bidi="fr-FR"/>
        </w:rPr>
        <w:t>), de 39 cents pour la transform</w:t>
      </w:r>
      <w:r w:rsidRPr="00CB07A3">
        <w:rPr>
          <w:lang w:eastAsia="fr-FR" w:bidi="fr-FR"/>
        </w:rPr>
        <w:t>a</w:t>
      </w:r>
      <w:r w:rsidRPr="00CB07A3">
        <w:rPr>
          <w:lang w:eastAsia="fr-FR" w:bidi="fr-FR"/>
        </w:rPr>
        <w:t>tion et de 21 cents pour l’entreposage, le transport et le commerce de gros et de détail</w:t>
      </w:r>
      <w:r>
        <w:rPr>
          <w:lang w:eastAsia="fr-FR" w:bidi="fr-FR"/>
        </w:rPr>
        <w:t> </w:t>
      </w:r>
      <w:r>
        <w:rPr>
          <w:rStyle w:val="Appelnotedebasdep"/>
          <w:lang w:eastAsia="fr-FR" w:bidi="fr-FR"/>
        </w:rPr>
        <w:footnoteReference w:id="98"/>
      </w:r>
      <w:r w:rsidRPr="00DD3CC1">
        <w:rPr>
          <w:lang w:eastAsia="fr-FR" w:bidi="fr-FR"/>
        </w:rPr>
        <w:t>.</w:t>
      </w:r>
      <w:r w:rsidRPr="00CB07A3">
        <w:rPr>
          <w:lang w:eastAsia="fr-FR" w:bidi="fr-FR"/>
        </w:rPr>
        <w:t xml:space="preserve"> Ce </w:t>
      </w:r>
      <w:r w:rsidRPr="00704B5A">
        <w:rPr>
          <w:i/>
          <w:iCs/>
          <w:szCs w:val="28"/>
        </w:rPr>
        <w:t>retournement</w:t>
      </w:r>
      <w:r w:rsidRPr="00704B5A">
        <w:rPr>
          <w:i/>
          <w:iCs/>
          <w:szCs w:val="28"/>
          <w:lang w:eastAsia="fr-FR" w:bidi="fr-FR"/>
        </w:rPr>
        <w:t xml:space="preserve"> </w:t>
      </w:r>
      <w:r w:rsidRPr="00CB07A3">
        <w:rPr>
          <w:lang w:eastAsia="fr-FR" w:bidi="fr-FR"/>
        </w:rPr>
        <w:t>des ra</w:t>
      </w:r>
      <w:r w:rsidRPr="00CB07A3">
        <w:rPr>
          <w:lang w:eastAsia="fr-FR" w:bidi="fr-FR"/>
        </w:rPr>
        <w:t>p</w:t>
      </w:r>
      <w:r>
        <w:rPr>
          <w:lang w:eastAsia="fr-FR" w:bidi="fr-FR"/>
        </w:rPr>
        <w:t>ports entre 1’</w:t>
      </w:r>
      <w:r w:rsidRPr="00CB07A3">
        <w:rPr>
          <w:lang w:eastAsia="fr-FR" w:bidi="fr-FR"/>
        </w:rPr>
        <w:t>«</w:t>
      </w:r>
      <w:r>
        <w:rPr>
          <w:lang w:eastAsia="fr-FR" w:bidi="fr-FR"/>
        </w:rPr>
        <w:t> </w:t>
      </w:r>
      <w:r w:rsidRPr="00CB07A3">
        <w:rPr>
          <w:lang w:eastAsia="fr-FR" w:bidi="fr-FR"/>
        </w:rPr>
        <w:t>agriculture</w:t>
      </w:r>
      <w:r>
        <w:rPr>
          <w:lang w:eastAsia="fr-FR" w:bidi="fr-FR"/>
        </w:rPr>
        <w:t> »</w:t>
      </w:r>
      <w:r w:rsidRPr="00CB07A3">
        <w:rPr>
          <w:lang w:eastAsia="fr-FR" w:bidi="fr-FR"/>
        </w:rPr>
        <w:t xml:space="preserve"> et l’environnement agro-alimentaire (comme le dit Vienney) correspond à une </w:t>
      </w:r>
      <w:r>
        <w:rPr>
          <w:lang w:eastAsia="fr-FR" w:bidi="fr-FR"/>
        </w:rPr>
        <w:t>« </w:t>
      </w:r>
      <w:r w:rsidRPr="00CB07A3">
        <w:rPr>
          <w:lang w:eastAsia="fr-FR" w:bidi="fr-FR"/>
        </w:rPr>
        <w:t>destruction</w:t>
      </w:r>
      <w:r>
        <w:rPr>
          <w:lang w:eastAsia="fr-FR" w:bidi="fr-FR"/>
        </w:rPr>
        <w:t> »</w:t>
      </w:r>
      <w:r w:rsidRPr="00CB07A3">
        <w:rPr>
          <w:lang w:eastAsia="fr-FR" w:bidi="fr-FR"/>
        </w:rPr>
        <w:t xml:space="preserve"> et à une re</w:t>
      </w:r>
      <w:r w:rsidRPr="00CB07A3">
        <w:rPr>
          <w:lang w:eastAsia="fr-FR" w:bidi="fr-FR"/>
        </w:rPr>
        <w:t>s</w:t>
      </w:r>
      <w:r w:rsidRPr="00CB07A3">
        <w:rPr>
          <w:lang w:eastAsia="fr-FR" w:bidi="fr-FR"/>
        </w:rPr>
        <w:t xml:space="preserve">tructuration profonde des activités et de l’identité des </w:t>
      </w:r>
      <w:r>
        <w:rPr>
          <w:lang w:eastAsia="fr-FR" w:bidi="fr-FR"/>
        </w:rPr>
        <w:t>« </w:t>
      </w:r>
      <w:r w:rsidRPr="00CB07A3">
        <w:rPr>
          <w:lang w:eastAsia="fr-FR" w:bidi="fr-FR"/>
        </w:rPr>
        <w:t>e</w:t>
      </w:r>
      <w:r w:rsidRPr="00CB07A3">
        <w:rPr>
          <w:lang w:eastAsia="fr-FR" w:bidi="fr-FR"/>
        </w:rPr>
        <w:t>x</w:t>
      </w:r>
      <w:r w:rsidRPr="00CB07A3">
        <w:rPr>
          <w:lang w:eastAsia="fr-FR" w:bidi="fr-FR"/>
        </w:rPr>
        <w:t>ploitants agricoles</w:t>
      </w:r>
      <w:r>
        <w:rPr>
          <w:lang w:eastAsia="fr-FR" w:bidi="fr-FR"/>
        </w:rPr>
        <w:t> »</w:t>
      </w:r>
      <w:r w:rsidRPr="00CB07A3">
        <w:rPr>
          <w:lang w:eastAsia="fr-FR" w:bidi="fr-FR"/>
        </w:rPr>
        <w:t>.</w:t>
      </w:r>
    </w:p>
    <w:p w14:paraId="1F21A480" w14:textId="77777777" w:rsidR="000746E3" w:rsidRDefault="000746E3" w:rsidP="000746E3">
      <w:pPr>
        <w:pStyle w:val="Grillecouleur-Accent1"/>
      </w:pPr>
    </w:p>
    <w:p w14:paraId="68B0760C" w14:textId="77777777" w:rsidR="000746E3" w:rsidRDefault="000746E3" w:rsidP="000746E3">
      <w:pPr>
        <w:pStyle w:val="Grillecouleur-Accent1"/>
      </w:pPr>
      <w:r w:rsidRPr="00704B5A">
        <w:t>Il tend en effet à substituer une structuration par « filières » correspondant à chaque catégorie de produit, à l’unité co</w:t>
      </w:r>
      <w:r w:rsidRPr="00704B5A">
        <w:t>m</w:t>
      </w:r>
      <w:r w:rsidRPr="00704B5A">
        <w:t>plexe de l’exploitation familiale, transformant en autant d’« ateliers » spécialisés</w:t>
      </w:r>
      <w:r w:rsidRPr="00CB07A3">
        <w:t xml:space="preserve"> chacune des productions pour la faire appa</w:t>
      </w:r>
      <w:r w:rsidRPr="00CB07A3">
        <w:t>r</w:t>
      </w:r>
      <w:r w:rsidRPr="00CB07A3">
        <w:t xml:space="preserve">tenir à un ensemble </w:t>
      </w:r>
      <w:r>
        <w:t>« </w:t>
      </w:r>
      <w:r w:rsidRPr="00CB07A3">
        <w:t>agro-industriel</w:t>
      </w:r>
      <w:r>
        <w:t> »</w:t>
      </w:r>
      <w:r w:rsidRPr="00CB07A3">
        <w:t xml:space="preserve"> qui lui fournit ses facteurs, écoule et transfo</w:t>
      </w:r>
      <w:r w:rsidRPr="00CB07A3">
        <w:t>r</w:t>
      </w:r>
      <w:r w:rsidRPr="00CB07A3">
        <w:t>me son produit</w:t>
      </w:r>
      <w:r>
        <w:t> </w:t>
      </w:r>
      <w:r>
        <w:rPr>
          <w:rStyle w:val="Appelnotedebasdep"/>
        </w:rPr>
        <w:footnoteReference w:id="99"/>
      </w:r>
      <w:r w:rsidRPr="00DD3CC1">
        <w:t>.</w:t>
      </w:r>
    </w:p>
    <w:p w14:paraId="54ADA95D" w14:textId="77777777" w:rsidR="000746E3" w:rsidRPr="00DD3CC1" w:rsidRDefault="000746E3" w:rsidP="000746E3">
      <w:pPr>
        <w:pStyle w:val="Grillecouleur-Accent1"/>
      </w:pPr>
    </w:p>
    <w:p w14:paraId="25472A0E" w14:textId="77777777" w:rsidR="000746E3" w:rsidRPr="00CB07A3" w:rsidRDefault="000746E3" w:rsidP="000746E3">
      <w:pPr>
        <w:spacing w:before="120" w:after="120"/>
        <w:jc w:val="both"/>
      </w:pPr>
      <w:r w:rsidRPr="00CB07A3">
        <w:rPr>
          <w:lang w:eastAsia="fr-FR" w:bidi="fr-FR"/>
        </w:rPr>
        <w:t>Pour emprunter l’expression de Sacouman</w:t>
      </w:r>
      <w:r>
        <w:rPr>
          <w:lang w:eastAsia="fr-FR" w:bidi="fr-FR"/>
        </w:rPr>
        <w:t> </w:t>
      </w:r>
      <w:r>
        <w:rPr>
          <w:rStyle w:val="Appelnotedebasdep"/>
          <w:lang w:eastAsia="fr-FR" w:bidi="fr-FR"/>
        </w:rPr>
        <w:footnoteReference w:id="100"/>
      </w:r>
      <w:r w:rsidRPr="00CB07A3">
        <w:rPr>
          <w:lang w:eastAsia="fr-FR" w:bidi="fr-FR"/>
        </w:rPr>
        <w:t xml:space="preserve"> les agriculteurs sont donc de plus en plus </w:t>
      </w:r>
      <w:r>
        <w:rPr>
          <w:lang w:eastAsia="fr-FR" w:bidi="fr-FR"/>
        </w:rPr>
        <w:t>« </w:t>
      </w:r>
      <w:r w:rsidRPr="00CB07A3">
        <w:rPr>
          <w:lang w:eastAsia="fr-FR" w:bidi="fr-FR"/>
        </w:rPr>
        <w:t>semi-prolétarisés</w:t>
      </w:r>
      <w:r>
        <w:rPr>
          <w:lang w:eastAsia="fr-FR" w:bidi="fr-FR"/>
        </w:rPr>
        <w:t> »</w:t>
      </w:r>
      <w:r w:rsidRPr="00CB07A3">
        <w:rPr>
          <w:lang w:eastAsia="fr-FR" w:bidi="fr-FR"/>
        </w:rPr>
        <w:t>. Ces derniers perdent gr</w:t>
      </w:r>
      <w:r w:rsidRPr="00CB07A3">
        <w:rPr>
          <w:lang w:eastAsia="fr-FR" w:bidi="fr-FR"/>
        </w:rPr>
        <w:t>a</w:t>
      </w:r>
      <w:r w:rsidRPr="00CB07A3">
        <w:rPr>
          <w:lang w:eastAsia="fr-FR" w:bidi="fr-FR"/>
        </w:rPr>
        <w:t>duellement leur caractéristique d’</w:t>
      </w:r>
      <w:r>
        <w:rPr>
          <w:lang w:eastAsia="fr-FR" w:bidi="fr-FR"/>
        </w:rPr>
        <w:t>« </w:t>
      </w:r>
      <w:r w:rsidRPr="00CB07A3">
        <w:rPr>
          <w:lang w:eastAsia="fr-FR" w:bidi="fr-FR"/>
        </w:rPr>
        <w:t>entrepreneurs</w:t>
      </w:r>
      <w:r>
        <w:rPr>
          <w:lang w:eastAsia="fr-FR" w:bidi="fr-FR"/>
        </w:rPr>
        <w:t> »</w:t>
      </w:r>
      <w:r w:rsidRPr="00CB07A3">
        <w:rPr>
          <w:lang w:eastAsia="fr-FR" w:bidi="fr-FR"/>
        </w:rPr>
        <w:t xml:space="preserve"> car c’est de plus en plus au niveau des activités d’approvisionnement (en crédit entre a</w:t>
      </w:r>
      <w:r w:rsidRPr="00CB07A3">
        <w:rPr>
          <w:lang w:eastAsia="fr-FR" w:bidi="fr-FR"/>
        </w:rPr>
        <w:t>u</w:t>
      </w:r>
      <w:r w:rsidRPr="00CB07A3">
        <w:rPr>
          <w:lang w:eastAsia="fr-FR" w:bidi="fr-FR"/>
        </w:rPr>
        <w:t>tre) et de transformation, que se structurent le raisonnement et le po</w:t>
      </w:r>
      <w:r w:rsidRPr="00CB07A3">
        <w:rPr>
          <w:lang w:eastAsia="fr-FR" w:bidi="fr-FR"/>
        </w:rPr>
        <w:t>u</w:t>
      </w:r>
      <w:r w:rsidRPr="00CB07A3">
        <w:rPr>
          <w:lang w:eastAsia="fr-FR" w:bidi="fr-FR"/>
        </w:rPr>
        <w:t>voir d’entreprise. La décision de savoir quand comment et co</w:t>
      </w:r>
      <w:r w:rsidRPr="00CB07A3">
        <w:rPr>
          <w:lang w:eastAsia="fr-FR" w:bidi="fr-FR"/>
        </w:rPr>
        <w:t>m</w:t>
      </w:r>
      <w:r w:rsidRPr="00CB07A3">
        <w:rPr>
          <w:lang w:eastAsia="fr-FR" w:bidi="fr-FR"/>
        </w:rPr>
        <w:t>bien ils doivent produire relève d’instances hiérarchiquement sup</w:t>
      </w:r>
      <w:r w:rsidRPr="00CB07A3">
        <w:rPr>
          <w:lang w:eastAsia="fr-FR" w:bidi="fr-FR"/>
        </w:rPr>
        <w:t>é</w:t>
      </w:r>
      <w:r w:rsidRPr="00CB07A3">
        <w:rPr>
          <w:lang w:eastAsia="fr-FR" w:bidi="fr-FR"/>
        </w:rPr>
        <w:t xml:space="preserve">rieures à leurs </w:t>
      </w:r>
      <w:r>
        <w:rPr>
          <w:lang w:eastAsia="fr-FR" w:bidi="fr-FR"/>
        </w:rPr>
        <w:t>« </w:t>
      </w:r>
      <w:r w:rsidRPr="00CB07A3">
        <w:rPr>
          <w:lang w:eastAsia="fr-FR" w:bidi="fr-FR"/>
        </w:rPr>
        <w:t>ateliers</w:t>
      </w:r>
      <w:r>
        <w:rPr>
          <w:lang w:eastAsia="fr-FR" w:bidi="fr-FR"/>
        </w:rPr>
        <w:t> »</w:t>
      </w:r>
      <w:r w:rsidRPr="00CB07A3">
        <w:rPr>
          <w:lang w:eastAsia="fr-FR" w:bidi="fr-FR"/>
        </w:rPr>
        <w:t xml:space="preserve">. Dans le Bas Saint-Laurent ce phénomène de </w:t>
      </w:r>
      <w:r>
        <w:rPr>
          <w:lang w:eastAsia="fr-FR" w:bidi="fr-FR"/>
        </w:rPr>
        <w:t>« semi-</w:t>
      </w:r>
      <w:r w:rsidRPr="00CB07A3">
        <w:rPr>
          <w:lang w:eastAsia="fr-FR" w:bidi="fr-FR"/>
        </w:rPr>
        <w:t>prolétarisation</w:t>
      </w:r>
      <w:r>
        <w:rPr>
          <w:lang w:eastAsia="fr-FR" w:bidi="fr-FR"/>
        </w:rPr>
        <w:t> »</w:t>
      </w:r>
      <w:r w:rsidRPr="00CB07A3">
        <w:rPr>
          <w:lang w:eastAsia="fr-FR" w:bidi="fr-FR"/>
        </w:rPr>
        <w:t xml:space="preserve"> des exploitants est assez récent</w:t>
      </w:r>
      <w:r>
        <w:rPr>
          <w:lang w:eastAsia="fr-FR" w:bidi="fr-FR"/>
        </w:rPr>
        <w:t> :</w:t>
      </w:r>
      <w:r w:rsidRPr="00CB07A3">
        <w:rPr>
          <w:lang w:eastAsia="fr-FR" w:bidi="fr-FR"/>
        </w:rPr>
        <w:t xml:space="preserve"> il s’accélère au d</w:t>
      </w:r>
      <w:r w:rsidRPr="00CB07A3">
        <w:rPr>
          <w:lang w:eastAsia="fr-FR" w:bidi="fr-FR"/>
        </w:rPr>
        <w:t>é</w:t>
      </w:r>
      <w:r w:rsidRPr="00CB07A3">
        <w:rPr>
          <w:lang w:eastAsia="fr-FR" w:bidi="fr-FR"/>
        </w:rPr>
        <w:t>but des années</w:t>
      </w:r>
      <w:r>
        <w:rPr>
          <w:lang w:eastAsia="fr-FR" w:bidi="fr-FR"/>
        </w:rPr>
        <w:t> </w:t>
      </w:r>
      <w:r w:rsidRPr="00CB07A3">
        <w:rPr>
          <w:lang w:eastAsia="fr-FR" w:bidi="fr-FR"/>
        </w:rPr>
        <w:t>70. Une série d’entrevues menées au près de 60 cult</w:t>
      </w:r>
      <w:r w:rsidRPr="00CB07A3">
        <w:rPr>
          <w:lang w:eastAsia="fr-FR" w:bidi="fr-FR"/>
        </w:rPr>
        <w:t>i</w:t>
      </w:r>
      <w:r w:rsidRPr="00CB07A3">
        <w:rPr>
          <w:lang w:eastAsia="fr-FR" w:bidi="fr-FR"/>
        </w:rPr>
        <w:t>vateurs de la région en 1977</w:t>
      </w:r>
      <w:r>
        <w:rPr>
          <w:lang w:eastAsia="fr-FR" w:bidi="fr-FR"/>
        </w:rPr>
        <w:t> </w:t>
      </w:r>
      <w:r>
        <w:rPr>
          <w:rStyle w:val="Appelnotedebasdep"/>
          <w:lang w:eastAsia="fr-FR" w:bidi="fr-FR"/>
        </w:rPr>
        <w:footnoteReference w:id="101"/>
      </w:r>
      <w:r w:rsidRPr="00DD3CC1">
        <w:rPr>
          <w:lang w:eastAsia="fr-FR" w:bidi="fr-FR"/>
        </w:rPr>
        <w:t>,</w:t>
      </w:r>
      <w:r w:rsidRPr="00CB07A3">
        <w:rPr>
          <w:lang w:eastAsia="fr-FR" w:bidi="fr-FR"/>
        </w:rPr>
        <w:t xml:space="preserve"> indique que ces de</w:t>
      </w:r>
      <w:r w:rsidRPr="00CB07A3">
        <w:rPr>
          <w:lang w:eastAsia="fr-FR" w:bidi="fr-FR"/>
        </w:rPr>
        <w:t>r</w:t>
      </w:r>
      <w:r w:rsidRPr="00CB07A3">
        <w:rPr>
          <w:lang w:eastAsia="fr-FR" w:bidi="fr-FR"/>
        </w:rPr>
        <w:t xml:space="preserve">niers sont de plus en plus conscients de ce système qui les oblige dans bien des cas, à travailler 85 heures/semaines sauf l’hiver où ils font des semaines de </w:t>
      </w:r>
      <w:r>
        <w:rPr>
          <w:lang w:eastAsia="fr-FR" w:bidi="fr-FR"/>
        </w:rPr>
        <w:t>« </w:t>
      </w:r>
      <w:r w:rsidRPr="00CB07A3">
        <w:rPr>
          <w:lang w:eastAsia="fr-FR" w:bidi="fr-FR"/>
        </w:rPr>
        <w:t>s</w:t>
      </w:r>
      <w:r w:rsidRPr="00CB07A3">
        <w:rPr>
          <w:lang w:eastAsia="fr-FR" w:bidi="fr-FR"/>
        </w:rPr>
        <w:t>a</w:t>
      </w:r>
      <w:r w:rsidRPr="00CB07A3">
        <w:rPr>
          <w:lang w:eastAsia="fr-FR" w:bidi="fr-FR"/>
        </w:rPr>
        <w:t>lariés normaux</w:t>
      </w:r>
      <w:r>
        <w:rPr>
          <w:lang w:eastAsia="fr-FR" w:bidi="fr-FR"/>
        </w:rPr>
        <w:t> »</w:t>
      </w:r>
      <w:r w:rsidRPr="00CB07A3">
        <w:rPr>
          <w:lang w:eastAsia="fr-FR" w:bidi="fr-FR"/>
        </w:rPr>
        <w:t>.</w:t>
      </w:r>
    </w:p>
    <w:p w14:paraId="362529B0" w14:textId="77777777" w:rsidR="000746E3" w:rsidRPr="00CB07A3" w:rsidRDefault="000746E3" w:rsidP="000746E3">
      <w:pPr>
        <w:spacing w:before="120" w:after="120"/>
        <w:jc w:val="both"/>
      </w:pPr>
      <w:r w:rsidRPr="00CB07A3">
        <w:rPr>
          <w:lang w:eastAsia="fr-FR" w:bidi="fr-FR"/>
        </w:rPr>
        <w:t>Évidemment, ceci ne marque qu’une tendance car pour diverses raisons, plusieurs agriculteurs se sont mieux adaptés à ces transform</w:t>
      </w:r>
      <w:r w:rsidRPr="00CB07A3">
        <w:rPr>
          <w:lang w:eastAsia="fr-FR" w:bidi="fr-FR"/>
        </w:rPr>
        <w:t>a</w:t>
      </w:r>
      <w:r w:rsidRPr="00CB07A3">
        <w:rPr>
          <w:lang w:eastAsia="fr-FR" w:bidi="fr-FR"/>
        </w:rPr>
        <w:t>tions</w:t>
      </w:r>
      <w:r>
        <w:rPr>
          <w:lang w:eastAsia="fr-FR" w:bidi="fr-FR"/>
        </w:rPr>
        <w:t> ;</w:t>
      </w:r>
      <w:r w:rsidRPr="00CB07A3">
        <w:rPr>
          <w:lang w:eastAsia="fr-FR" w:bidi="fr-FR"/>
        </w:rPr>
        <w:t xml:space="preserve"> ce qui leur a permis de conserver une bonne partie de l’augmentation de leur pr</w:t>
      </w:r>
      <w:r w:rsidRPr="00CB07A3">
        <w:rPr>
          <w:lang w:eastAsia="fr-FR" w:bidi="fr-FR"/>
        </w:rPr>
        <w:t>o</w:t>
      </w:r>
      <w:r w:rsidRPr="00CB07A3">
        <w:rPr>
          <w:lang w:eastAsia="fr-FR" w:bidi="fr-FR"/>
        </w:rPr>
        <w:t>pre productivité.</w:t>
      </w:r>
    </w:p>
    <w:p w14:paraId="4ABD0D2B" w14:textId="77777777" w:rsidR="000746E3" w:rsidRDefault="000746E3" w:rsidP="000746E3">
      <w:pPr>
        <w:spacing w:before="120" w:after="120"/>
        <w:jc w:val="both"/>
        <w:rPr>
          <w:lang w:eastAsia="fr-FR" w:bidi="fr-FR"/>
        </w:rPr>
      </w:pPr>
    </w:p>
    <w:p w14:paraId="51AF085B" w14:textId="77777777" w:rsidR="000746E3" w:rsidRPr="004C60A1" w:rsidRDefault="000746E3" w:rsidP="000746E3">
      <w:pPr>
        <w:pStyle w:val="a"/>
      </w:pPr>
      <w:r w:rsidRPr="004C60A1">
        <w:t>Le f</w:t>
      </w:r>
      <w:r>
        <w:t>onctionnement de la coopérative</w:t>
      </w:r>
      <w:r>
        <w:br/>
      </w:r>
      <w:r w:rsidRPr="004C60A1">
        <w:t>accélère la différenciation des agriculteurs</w:t>
      </w:r>
    </w:p>
    <w:p w14:paraId="42E06DD0" w14:textId="77777777" w:rsidR="000746E3" w:rsidRDefault="000746E3" w:rsidP="000746E3">
      <w:pPr>
        <w:spacing w:before="120" w:after="120"/>
        <w:jc w:val="both"/>
        <w:rPr>
          <w:lang w:eastAsia="fr-FR" w:bidi="fr-FR"/>
        </w:rPr>
      </w:pPr>
    </w:p>
    <w:p w14:paraId="36E1ADD6" w14:textId="77777777" w:rsidR="000746E3" w:rsidRPr="00CB07A3" w:rsidRDefault="000746E3" w:rsidP="000746E3">
      <w:pPr>
        <w:spacing w:before="120" w:after="120"/>
        <w:jc w:val="both"/>
      </w:pPr>
      <w:r w:rsidRPr="00CB07A3">
        <w:rPr>
          <w:lang w:eastAsia="fr-FR" w:bidi="fr-FR"/>
        </w:rPr>
        <w:t>Compte tenu du fait que c’est par l’intermédiaire de leur coopérat</w:t>
      </w:r>
      <w:r w:rsidRPr="00CB07A3">
        <w:rPr>
          <w:lang w:eastAsia="fr-FR" w:bidi="fr-FR"/>
        </w:rPr>
        <w:t>i</w:t>
      </w:r>
      <w:r w:rsidRPr="00CB07A3">
        <w:rPr>
          <w:lang w:eastAsia="fr-FR" w:bidi="fr-FR"/>
        </w:rPr>
        <w:t xml:space="preserve">ve que les membres-fournisseurs écoulent </w:t>
      </w:r>
      <w:r>
        <w:rPr>
          <w:lang w:eastAsia="fr-FR" w:bidi="fr-FR"/>
        </w:rPr>
        <w:t>« </w:t>
      </w:r>
      <w:r w:rsidRPr="00CB07A3">
        <w:rPr>
          <w:lang w:eastAsia="fr-FR" w:bidi="fr-FR"/>
        </w:rPr>
        <w:t>leurs</w:t>
      </w:r>
      <w:r>
        <w:rPr>
          <w:lang w:eastAsia="fr-FR" w:bidi="fr-FR"/>
        </w:rPr>
        <w:t> »</w:t>
      </w:r>
      <w:r w:rsidRPr="00CB07A3">
        <w:rPr>
          <w:lang w:eastAsia="fr-FR" w:bidi="fr-FR"/>
        </w:rPr>
        <w:t xml:space="preserve"> produits et obtie</w:t>
      </w:r>
      <w:r w:rsidRPr="00CB07A3">
        <w:rPr>
          <w:lang w:eastAsia="fr-FR" w:bidi="fr-FR"/>
        </w:rPr>
        <w:t>n</w:t>
      </w:r>
      <w:r w:rsidRPr="00CB07A3">
        <w:rPr>
          <w:lang w:eastAsia="fr-FR" w:bidi="fr-FR"/>
        </w:rPr>
        <w:t xml:space="preserve">nent en partie </w:t>
      </w:r>
      <w:r>
        <w:rPr>
          <w:lang w:eastAsia="fr-FR" w:bidi="fr-FR"/>
        </w:rPr>
        <w:t>« </w:t>
      </w:r>
      <w:r w:rsidRPr="00CB07A3">
        <w:rPr>
          <w:lang w:eastAsia="fr-FR" w:bidi="fr-FR"/>
        </w:rPr>
        <w:t>leurs</w:t>
      </w:r>
      <w:r>
        <w:rPr>
          <w:lang w:eastAsia="fr-FR" w:bidi="fr-FR"/>
        </w:rPr>
        <w:t> »</w:t>
      </w:r>
      <w:r w:rsidRPr="00CB07A3">
        <w:rPr>
          <w:lang w:eastAsia="fr-FR" w:bidi="fr-FR"/>
        </w:rPr>
        <w:t xml:space="preserve"> moyens de production, il devient pertinent de questionner le rôle et la place qu’occupe la coopérative face à ce pr</w:t>
      </w:r>
      <w:r w:rsidRPr="00CB07A3">
        <w:rPr>
          <w:lang w:eastAsia="fr-FR" w:bidi="fr-FR"/>
        </w:rPr>
        <w:t>o</w:t>
      </w:r>
      <w:r w:rsidRPr="00CB07A3">
        <w:rPr>
          <w:lang w:eastAsia="fr-FR" w:bidi="fr-FR"/>
        </w:rPr>
        <w:t xml:space="preserve">cessus de </w:t>
      </w:r>
      <w:r>
        <w:rPr>
          <w:lang w:eastAsia="fr-FR" w:bidi="fr-FR"/>
        </w:rPr>
        <w:t>« </w:t>
      </w:r>
      <w:r w:rsidRPr="00CB07A3">
        <w:rPr>
          <w:lang w:eastAsia="fr-FR" w:bidi="fr-FR"/>
        </w:rPr>
        <w:t>semi-prolétarisation</w:t>
      </w:r>
      <w:r>
        <w:rPr>
          <w:lang w:eastAsia="fr-FR" w:bidi="fr-FR"/>
        </w:rPr>
        <w:t> »</w:t>
      </w:r>
      <w:r w:rsidRPr="00CB07A3">
        <w:rPr>
          <w:lang w:eastAsia="fr-FR" w:bidi="fr-FR"/>
        </w:rPr>
        <w:t xml:space="preserve"> de ses membres.</w:t>
      </w:r>
    </w:p>
    <w:p w14:paraId="0AD6CC74" w14:textId="77777777" w:rsidR="000746E3" w:rsidRPr="00CB07A3" w:rsidRDefault="000746E3" w:rsidP="000746E3">
      <w:pPr>
        <w:spacing w:before="120" w:after="120"/>
        <w:jc w:val="both"/>
      </w:pPr>
      <w:r w:rsidRPr="00CB07A3">
        <w:rPr>
          <w:lang w:eastAsia="fr-FR" w:bidi="fr-FR"/>
        </w:rPr>
        <w:t xml:space="preserve">Sans égaliser les conditions de production de ses membres, la C.A.B.S.L. assure le </w:t>
      </w:r>
      <w:r w:rsidRPr="004C60A1">
        <w:rPr>
          <w:szCs w:val="28"/>
          <w:lang w:eastAsia="fr-FR" w:bidi="fr-FR"/>
        </w:rPr>
        <w:t>fonctionnement</w:t>
      </w:r>
      <w:r w:rsidRPr="00CB07A3">
        <w:rPr>
          <w:lang w:eastAsia="fr-FR" w:bidi="fr-FR"/>
        </w:rPr>
        <w:t xml:space="preserve"> d’exploitations de tailles, de n</w:t>
      </w:r>
      <w:r w:rsidRPr="00CB07A3">
        <w:rPr>
          <w:lang w:eastAsia="fr-FR" w:bidi="fr-FR"/>
        </w:rPr>
        <w:t>i</w:t>
      </w:r>
      <w:r w:rsidRPr="00CB07A3">
        <w:rPr>
          <w:lang w:eastAsia="fr-FR" w:bidi="fr-FR"/>
        </w:rPr>
        <w:t>veaux techniques et de d</w:t>
      </w:r>
      <w:r w:rsidRPr="00CB07A3">
        <w:rPr>
          <w:lang w:eastAsia="fr-FR" w:bidi="fr-FR"/>
        </w:rPr>
        <w:t>e</w:t>
      </w:r>
      <w:r w:rsidRPr="00CB07A3">
        <w:rPr>
          <w:lang w:eastAsia="fr-FR" w:bidi="fr-FR"/>
        </w:rPr>
        <w:t>grés de spécialisation très divers</w:t>
      </w:r>
      <w:r>
        <w:rPr>
          <w:lang w:eastAsia="fr-FR" w:bidi="fr-FR"/>
        </w:rPr>
        <w:t> ;</w:t>
      </w:r>
      <w:r w:rsidRPr="00CB07A3">
        <w:rPr>
          <w:lang w:eastAsia="fr-FR" w:bidi="fr-FR"/>
        </w:rPr>
        <w:t xml:space="preserve"> ce que ne font pas les fabricants capitalistes qui ne s’approvisionnent que chez les </w:t>
      </w:r>
      <w:r>
        <w:rPr>
          <w:lang w:eastAsia="fr-FR" w:bidi="fr-FR"/>
        </w:rPr>
        <w:t>« </w:t>
      </w:r>
      <w:r w:rsidRPr="00CB07A3">
        <w:rPr>
          <w:lang w:eastAsia="fr-FR" w:bidi="fr-FR"/>
        </w:rPr>
        <w:t>meilleurs</w:t>
      </w:r>
      <w:r>
        <w:rPr>
          <w:lang w:eastAsia="fr-FR" w:bidi="fr-FR"/>
        </w:rPr>
        <w:t> »</w:t>
      </w:r>
      <w:r w:rsidRPr="00CB07A3">
        <w:rPr>
          <w:lang w:eastAsia="fr-FR" w:bidi="fr-FR"/>
        </w:rPr>
        <w:t xml:space="preserve"> producteurs. De cette façon plusieurs petits produ</w:t>
      </w:r>
      <w:r w:rsidRPr="00CB07A3">
        <w:rPr>
          <w:lang w:eastAsia="fr-FR" w:bidi="fr-FR"/>
        </w:rPr>
        <w:t>c</w:t>
      </w:r>
      <w:r w:rsidRPr="00CB07A3">
        <w:rPr>
          <w:lang w:eastAsia="fr-FR" w:bidi="fr-FR"/>
        </w:rPr>
        <w:t>teurs ont pu maintenir jusqu’à maintenant leur activité et ainsi retarder leur prolétarisation complète.</w:t>
      </w:r>
    </w:p>
    <w:p w14:paraId="6D6E2C38" w14:textId="77777777" w:rsidR="000746E3" w:rsidRPr="00CB07A3" w:rsidRDefault="000746E3" w:rsidP="000746E3">
      <w:pPr>
        <w:spacing w:before="120" w:after="120"/>
        <w:jc w:val="both"/>
      </w:pPr>
      <w:r w:rsidRPr="00CB07A3">
        <w:rPr>
          <w:lang w:eastAsia="fr-FR" w:bidi="fr-FR"/>
        </w:rPr>
        <w:t xml:space="preserve">Mais cette vue générale ne doit pas masquer qu’en même temps, le </w:t>
      </w:r>
      <w:r w:rsidRPr="004C60A1">
        <w:rPr>
          <w:i/>
          <w:iCs/>
          <w:szCs w:val="28"/>
        </w:rPr>
        <w:t>fonctionnement</w:t>
      </w:r>
      <w:r w:rsidRPr="00CB07A3">
        <w:rPr>
          <w:lang w:eastAsia="fr-FR" w:bidi="fr-FR"/>
        </w:rPr>
        <w:t xml:space="preserve"> des coopératives, notamment leurs décisions stratég</w:t>
      </w:r>
      <w:r w:rsidRPr="00CB07A3">
        <w:rPr>
          <w:lang w:eastAsia="fr-FR" w:bidi="fr-FR"/>
        </w:rPr>
        <w:t>i</w:t>
      </w:r>
      <w:r w:rsidRPr="00CB07A3">
        <w:rPr>
          <w:lang w:eastAsia="fr-FR" w:bidi="fr-FR"/>
        </w:rPr>
        <w:t xml:space="preserve">ques d’investissement, assure aussi une </w:t>
      </w:r>
      <w:r w:rsidRPr="004C60A1">
        <w:rPr>
          <w:i/>
          <w:iCs/>
          <w:szCs w:val="28"/>
        </w:rPr>
        <w:t>transformation progressive des agriculteurs</w:t>
      </w:r>
      <w:r w:rsidRPr="00CB07A3">
        <w:t>.</w:t>
      </w:r>
      <w:r w:rsidRPr="00CB07A3">
        <w:rPr>
          <w:lang w:eastAsia="fr-FR" w:bidi="fr-FR"/>
        </w:rPr>
        <w:t xml:space="preserve"> Si bien que de plus en plus</w:t>
      </w:r>
      <w:r>
        <w:rPr>
          <w:lang w:eastAsia="fr-FR" w:bidi="fr-FR"/>
        </w:rPr>
        <w:t> :</w:t>
      </w:r>
    </w:p>
    <w:p w14:paraId="36A35562" w14:textId="77777777" w:rsidR="000746E3" w:rsidRDefault="000746E3" w:rsidP="000746E3">
      <w:pPr>
        <w:pStyle w:val="Grillecouleur-Accent1"/>
      </w:pPr>
    </w:p>
    <w:p w14:paraId="330F5FF4" w14:textId="77777777" w:rsidR="000746E3" w:rsidRPr="00F0532C" w:rsidRDefault="000746E3" w:rsidP="000746E3">
      <w:pPr>
        <w:pStyle w:val="Grillecouleur-Accent1"/>
      </w:pPr>
      <w:r w:rsidRPr="00E90EF8">
        <w:t>le groupement coopératif n’est plus alors uniquement — ni même principalement — une organisation de défense qui mai</w:t>
      </w:r>
      <w:r w:rsidRPr="00E90EF8">
        <w:t>n</w:t>
      </w:r>
      <w:r w:rsidRPr="00E90EF8">
        <w:t>tient en l'état les condition</w:t>
      </w:r>
      <w:r>
        <w:t>s de production de tous ses mem</w:t>
      </w:r>
      <w:r w:rsidRPr="00F0532C">
        <w:t>bres :</w:t>
      </w:r>
      <w:r>
        <w:t xml:space="preserve"> [114]</w:t>
      </w:r>
      <w:r w:rsidRPr="00F0532C">
        <w:t xml:space="preserve"> il sélectionne relativement parmi tous les agriculteurs ceux qui ont une meilleure capacité d’adaptation</w:t>
      </w:r>
      <w:r>
        <w:t> </w:t>
      </w:r>
      <w:r>
        <w:rPr>
          <w:rStyle w:val="Appelnotedebasdep"/>
        </w:rPr>
        <w:footnoteReference w:id="102"/>
      </w:r>
      <w:r w:rsidRPr="00F0532C">
        <w:t>.</w:t>
      </w:r>
    </w:p>
    <w:p w14:paraId="6FE0D4D3" w14:textId="77777777" w:rsidR="000746E3" w:rsidRDefault="000746E3" w:rsidP="000746E3">
      <w:pPr>
        <w:pStyle w:val="Grillecouleur-Accent1"/>
      </w:pPr>
    </w:p>
    <w:p w14:paraId="1F51A3E8" w14:textId="77777777" w:rsidR="000746E3" w:rsidRPr="00CB07A3" w:rsidRDefault="000746E3" w:rsidP="000746E3">
      <w:pPr>
        <w:spacing w:before="120" w:after="120"/>
        <w:jc w:val="both"/>
      </w:pPr>
      <w:r w:rsidRPr="00CB07A3">
        <w:rPr>
          <w:lang w:eastAsia="fr-FR" w:bidi="fr-FR"/>
        </w:rPr>
        <w:t xml:space="preserve">D’où la contradiction entre la </w:t>
      </w:r>
      <w:r w:rsidRPr="00CB07A3">
        <w:t xml:space="preserve">nature </w:t>
      </w:r>
      <w:r w:rsidRPr="00CB07A3">
        <w:rPr>
          <w:lang w:eastAsia="fr-FR" w:bidi="fr-FR"/>
        </w:rPr>
        <w:t>de la coopérative et le co</w:t>
      </w:r>
      <w:r w:rsidRPr="00CB07A3">
        <w:rPr>
          <w:lang w:eastAsia="fr-FR" w:bidi="fr-FR"/>
        </w:rPr>
        <w:t>m</w:t>
      </w:r>
      <w:r w:rsidRPr="00CB07A3">
        <w:rPr>
          <w:lang w:eastAsia="fr-FR" w:bidi="fr-FR"/>
        </w:rPr>
        <w:t>portement que lui impose l’environnement cap</w:t>
      </w:r>
      <w:r w:rsidRPr="00CB07A3">
        <w:rPr>
          <w:lang w:eastAsia="fr-FR" w:bidi="fr-FR"/>
        </w:rPr>
        <w:t>i</w:t>
      </w:r>
      <w:r w:rsidRPr="00CB07A3">
        <w:rPr>
          <w:lang w:eastAsia="fr-FR" w:bidi="fr-FR"/>
        </w:rPr>
        <w:t xml:space="preserve">taliste, </w:t>
      </w:r>
      <w:r w:rsidRPr="00F0532C">
        <w:rPr>
          <w:i/>
          <w:iCs/>
          <w:szCs w:val="28"/>
        </w:rPr>
        <w:t>au moment</w:t>
      </w:r>
      <w:r w:rsidRPr="00CB07A3">
        <w:rPr>
          <w:lang w:eastAsia="fr-FR" w:bidi="fr-FR"/>
        </w:rPr>
        <w:t xml:space="preserve"> où celle-ci subit les pressions marcha</w:t>
      </w:r>
      <w:r w:rsidRPr="00CB07A3">
        <w:rPr>
          <w:lang w:eastAsia="fr-FR" w:bidi="fr-FR"/>
        </w:rPr>
        <w:t>n</w:t>
      </w:r>
      <w:r w:rsidRPr="00CB07A3">
        <w:rPr>
          <w:lang w:eastAsia="fr-FR" w:bidi="fr-FR"/>
        </w:rPr>
        <w:t>des.</w:t>
      </w:r>
    </w:p>
    <w:p w14:paraId="1A09BB7F" w14:textId="77777777" w:rsidR="000746E3" w:rsidRPr="00CB07A3" w:rsidRDefault="000746E3" w:rsidP="000746E3">
      <w:pPr>
        <w:spacing w:before="120" w:after="120"/>
        <w:jc w:val="both"/>
      </w:pPr>
      <w:r w:rsidRPr="00CB07A3">
        <w:rPr>
          <w:lang w:eastAsia="fr-FR" w:bidi="fr-FR"/>
        </w:rPr>
        <w:t xml:space="preserve">Les modalités du </w:t>
      </w:r>
      <w:r>
        <w:t>ré</w:t>
      </w:r>
      <w:r w:rsidRPr="00E93401">
        <w:rPr>
          <w:i/>
        </w:rPr>
        <w:t>investissement</w:t>
      </w:r>
      <w:r w:rsidRPr="00CB07A3">
        <w:t xml:space="preserve"> </w:t>
      </w:r>
      <w:r w:rsidRPr="00CB07A3">
        <w:rPr>
          <w:lang w:eastAsia="fr-FR" w:bidi="fr-FR"/>
        </w:rPr>
        <w:t>des résultats de la coopérative provoquent des transformations inégales des agents selon qu’il est r</w:t>
      </w:r>
      <w:r w:rsidRPr="00CB07A3">
        <w:rPr>
          <w:lang w:eastAsia="fr-FR" w:bidi="fr-FR"/>
        </w:rPr>
        <w:t>é</w:t>
      </w:r>
      <w:r w:rsidRPr="00CB07A3">
        <w:rPr>
          <w:lang w:eastAsia="fr-FR" w:bidi="fr-FR"/>
        </w:rPr>
        <w:t xml:space="preserve">alisé dans l’activité du </w:t>
      </w:r>
      <w:r w:rsidRPr="00F0532C">
        <w:rPr>
          <w:i/>
          <w:iCs/>
          <w:szCs w:val="28"/>
        </w:rPr>
        <w:t>membre</w:t>
      </w:r>
      <w:r w:rsidRPr="00CB07A3">
        <w:rPr>
          <w:lang w:eastAsia="fr-FR" w:bidi="fr-FR"/>
        </w:rPr>
        <w:t xml:space="preserve"> ou dans l’activité de </w:t>
      </w:r>
      <w:r w:rsidRPr="00F0532C">
        <w:rPr>
          <w:i/>
          <w:iCs/>
          <w:szCs w:val="28"/>
        </w:rPr>
        <w:t>l’entreprise.</w:t>
      </w:r>
      <w:r w:rsidRPr="00CB07A3">
        <w:t xml:space="preserve"> </w:t>
      </w:r>
      <w:r w:rsidRPr="00CB07A3">
        <w:rPr>
          <w:lang w:eastAsia="fr-FR" w:bidi="fr-FR"/>
        </w:rPr>
        <w:t>Mais comme l’arbitrage de l’allocation des surplus de l’entreprise, relève — en pri</w:t>
      </w:r>
      <w:r w:rsidRPr="00CB07A3">
        <w:rPr>
          <w:lang w:eastAsia="fr-FR" w:bidi="fr-FR"/>
        </w:rPr>
        <w:t>n</w:t>
      </w:r>
      <w:r w:rsidRPr="00CB07A3">
        <w:rPr>
          <w:lang w:eastAsia="fr-FR" w:bidi="fr-FR"/>
        </w:rPr>
        <w:t xml:space="preserve">cipe du moins — de l’assemblée générale, il nous faut chercher à caractériser le lien entre la mutation du </w:t>
      </w:r>
      <w:r w:rsidRPr="00E93401">
        <w:rPr>
          <w:i/>
        </w:rPr>
        <w:t>rapport d’activité</w:t>
      </w:r>
      <w:r w:rsidRPr="00CB07A3">
        <w:rPr>
          <w:lang w:eastAsia="fr-FR" w:bidi="fr-FR"/>
        </w:rPr>
        <w:t xml:space="preserve"> et celle du </w:t>
      </w:r>
      <w:r w:rsidRPr="00E93401">
        <w:rPr>
          <w:i/>
        </w:rPr>
        <w:t>rapport de sociétariat</w:t>
      </w:r>
      <w:r w:rsidRPr="00CB07A3">
        <w:rPr>
          <w:lang w:eastAsia="fr-FR" w:bidi="fr-FR"/>
        </w:rPr>
        <w:t xml:space="preserve"> ce qui nous oblige à retr</w:t>
      </w:r>
      <w:r w:rsidRPr="00CB07A3">
        <w:rPr>
          <w:lang w:eastAsia="fr-FR" w:bidi="fr-FR"/>
        </w:rPr>
        <w:t>a</w:t>
      </w:r>
      <w:r w:rsidRPr="00CB07A3">
        <w:rPr>
          <w:lang w:eastAsia="fr-FR" w:bidi="fr-FR"/>
        </w:rPr>
        <w:t>cer l’évolution des règles de fonctionnement de la coopérative.</w:t>
      </w:r>
    </w:p>
    <w:p w14:paraId="026AC42B" w14:textId="77777777" w:rsidR="000746E3" w:rsidRDefault="000746E3" w:rsidP="000746E3">
      <w:pPr>
        <w:spacing w:before="120" w:after="120"/>
        <w:jc w:val="both"/>
        <w:rPr>
          <w:i/>
          <w:iCs/>
        </w:rPr>
      </w:pPr>
    </w:p>
    <w:p w14:paraId="54F44E9B" w14:textId="77777777" w:rsidR="000746E3" w:rsidRPr="00F0532C" w:rsidRDefault="000746E3" w:rsidP="000746E3">
      <w:pPr>
        <w:pStyle w:val="planche"/>
      </w:pPr>
      <w:r w:rsidRPr="00F0532C">
        <w:rPr>
          <w:lang w:eastAsia="fr-FR" w:bidi="fr-FR"/>
        </w:rPr>
        <w:t>3. Évoluti</w:t>
      </w:r>
      <w:r>
        <w:rPr>
          <w:lang w:eastAsia="fr-FR" w:bidi="fr-FR"/>
        </w:rPr>
        <w:t>on des règles de fonctionnement</w:t>
      </w:r>
      <w:r>
        <w:rPr>
          <w:lang w:eastAsia="fr-FR" w:bidi="fr-FR"/>
        </w:rPr>
        <w:br/>
      </w:r>
      <w:r w:rsidRPr="00F0532C">
        <w:rPr>
          <w:lang w:eastAsia="fr-FR" w:bidi="fr-FR"/>
        </w:rPr>
        <w:t>de la coopér</w:t>
      </w:r>
      <w:r w:rsidRPr="00F0532C">
        <w:rPr>
          <w:lang w:eastAsia="fr-FR" w:bidi="fr-FR"/>
        </w:rPr>
        <w:t>a</w:t>
      </w:r>
      <w:r w:rsidRPr="00F0532C">
        <w:rPr>
          <w:lang w:eastAsia="fr-FR" w:bidi="fr-FR"/>
        </w:rPr>
        <w:t>tive</w:t>
      </w:r>
    </w:p>
    <w:p w14:paraId="3B7877DD" w14:textId="77777777" w:rsidR="000746E3" w:rsidRPr="00F0532C" w:rsidRDefault="000746E3" w:rsidP="000746E3">
      <w:pPr>
        <w:spacing w:before="120" w:after="120"/>
        <w:jc w:val="both"/>
        <w:rPr>
          <w:b/>
          <w:bCs/>
          <w:szCs w:val="28"/>
          <w:lang w:eastAsia="fr-FR" w:bidi="fr-FR"/>
        </w:rPr>
      </w:pPr>
    </w:p>
    <w:p w14:paraId="179B24D1" w14:textId="77777777" w:rsidR="000746E3" w:rsidRPr="00CB07A3" w:rsidRDefault="000746E3" w:rsidP="000746E3">
      <w:pPr>
        <w:spacing w:before="120" w:after="120"/>
        <w:jc w:val="both"/>
      </w:pPr>
      <w:r w:rsidRPr="00CB07A3">
        <w:rPr>
          <w:lang w:eastAsia="fr-FR" w:bidi="fr-FR"/>
        </w:rPr>
        <w:t>Conformément au rapport d’activité qui lie l’adhérent à la coopér</w:t>
      </w:r>
      <w:r w:rsidRPr="00CB07A3">
        <w:rPr>
          <w:lang w:eastAsia="fr-FR" w:bidi="fr-FR"/>
        </w:rPr>
        <w:t>a</w:t>
      </w:r>
      <w:r w:rsidRPr="00CB07A3">
        <w:rPr>
          <w:lang w:eastAsia="fr-FR" w:bidi="fr-FR"/>
        </w:rPr>
        <w:t>tive, le rapport de sociétariat apparaît au tr</w:t>
      </w:r>
      <w:r w:rsidRPr="00CB07A3">
        <w:rPr>
          <w:lang w:eastAsia="fr-FR" w:bidi="fr-FR"/>
        </w:rPr>
        <w:t>a</w:t>
      </w:r>
      <w:r w:rsidRPr="00CB07A3">
        <w:rPr>
          <w:lang w:eastAsia="fr-FR" w:bidi="fr-FR"/>
        </w:rPr>
        <w:t>vers trois types de règles</w:t>
      </w:r>
      <w:r>
        <w:rPr>
          <w:lang w:eastAsia="fr-FR" w:bidi="fr-FR"/>
        </w:rPr>
        <w:t> :</w:t>
      </w:r>
      <w:r w:rsidRPr="00CB07A3">
        <w:rPr>
          <w:lang w:eastAsia="fr-FR" w:bidi="fr-FR"/>
        </w:rPr>
        <w:t xml:space="preserve"> commerciales, techniques et financières. Nous centrerons notre anal</w:t>
      </w:r>
      <w:r w:rsidRPr="00CB07A3">
        <w:rPr>
          <w:lang w:eastAsia="fr-FR" w:bidi="fr-FR"/>
        </w:rPr>
        <w:t>y</w:t>
      </w:r>
      <w:r w:rsidRPr="00CB07A3">
        <w:rPr>
          <w:lang w:eastAsia="fr-FR" w:bidi="fr-FR"/>
        </w:rPr>
        <w:t>se sur les deux de</w:t>
      </w:r>
      <w:r w:rsidRPr="00CB07A3">
        <w:rPr>
          <w:lang w:eastAsia="fr-FR" w:bidi="fr-FR"/>
        </w:rPr>
        <w:t>r</w:t>
      </w:r>
      <w:r w:rsidRPr="00CB07A3">
        <w:rPr>
          <w:lang w:eastAsia="fr-FR" w:bidi="fr-FR"/>
        </w:rPr>
        <w:t>niers types.</w:t>
      </w:r>
    </w:p>
    <w:p w14:paraId="35E01D00" w14:textId="77777777" w:rsidR="000746E3" w:rsidRPr="00CB07A3" w:rsidRDefault="000746E3" w:rsidP="000746E3">
      <w:pPr>
        <w:spacing w:before="120" w:after="120"/>
        <w:jc w:val="both"/>
      </w:pPr>
      <w:r w:rsidRPr="00CB07A3">
        <w:rPr>
          <w:lang w:eastAsia="fr-FR" w:bidi="fr-FR"/>
        </w:rPr>
        <w:t>Jusqu’en 1968, les règlements d’ordre financier visent principal</w:t>
      </w:r>
      <w:r w:rsidRPr="00CB07A3">
        <w:rPr>
          <w:lang w:eastAsia="fr-FR" w:bidi="fr-FR"/>
        </w:rPr>
        <w:t>e</w:t>
      </w:r>
      <w:r w:rsidRPr="00CB07A3">
        <w:rPr>
          <w:lang w:eastAsia="fr-FR" w:bidi="fr-FR"/>
        </w:rPr>
        <w:t>ment à restructurer le capital social de l’entreprise, afin de constituer une garantie de rembours</w:t>
      </w:r>
      <w:r w:rsidRPr="00CB07A3">
        <w:rPr>
          <w:lang w:eastAsia="fr-FR" w:bidi="fr-FR"/>
        </w:rPr>
        <w:t>e</w:t>
      </w:r>
      <w:r w:rsidRPr="00CB07A3">
        <w:rPr>
          <w:lang w:eastAsia="fr-FR" w:bidi="fr-FR"/>
        </w:rPr>
        <w:t>ment des emprunts contractés auprès du gouvernement provincial.</w:t>
      </w:r>
    </w:p>
    <w:p w14:paraId="71C54FE1" w14:textId="77777777" w:rsidR="000746E3" w:rsidRPr="00CB07A3" w:rsidRDefault="000746E3" w:rsidP="000746E3">
      <w:pPr>
        <w:spacing w:before="120" w:after="120"/>
        <w:jc w:val="both"/>
      </w:pPr>
      <w:r w:rsidRPr="00CB07A3">
        <w:rPr>
          <w:lang w:eastAsia="fr-FR" w:bidi="fr-FR"/>
        </w:rPr>
        <w:t xml:space="preserve">En 1968, la coopérative adopte sa politique </w:t>
      </w:r>
      <w:r>
        <w:rPr>
          <w:lang w:eastAsia="fr-FR" w:bidi="fr-FR"/>
        </w:rPr>
        <w:t>« </w:t>
      </w:r>
      <w:r w:rsidRPr="00CB07A3">
        <w:rPr>
          <w:lang w:eastAsia="fr-FR" w:bidi="fr-FR"/>
        </w:rPr>
        <w:t>d’auto</w:t>
      </w:r>
      <w:r>
        <w:rPr>
          <w:lang w:eastAsia="fr-FR" w:bidi="fr-FR"/>
        </w:rPr>
        <w:t>-</w:t>
      </w:r>
      <w:r w:rsidRPr="00CB07A3">
        <w:rPr>
          <w:lang w:eastAsia="fr-FR" w:bidi="fr-FR"/>
        </w:rPr>
        <w:t>financement</w:t>
      </w:r>
      <w:r>
        <w:rPr>
          <w:lang w:eastAsia="fr-FR" w:bidi="fr-FR"/>
        </w:rPr>
        <w:t> » :</w:t>
      </w:r>
    </w:p>
    <w:p w14:paraId="3996647F" w14:textId="77777777" w:rsidR="000746E3" w:rsidRPr="00CB07A3" w:rsidRDefault="000746E3" w:rsidP="000746E3">
      <w:pPr>
        <w:spacing w:before="60" w:after="60"/>
        <w:ind w:left="720" w:hanging="360"/>
        <w:jc w:val="both"/>
      </w:pPr>
      <w:r>
        <w:rPr>
          <w:lang w:eastAsia="fr-FR" w:bidi="fr-FR"/>
        </w:rPr>
        <w:t>-</w:t>
      </w:r>
      <w:r>
        <w:rPr>
          <w:lang w:eastAsia="fr-FR" w:bidi="fr-FR"/>
        </w:rPr>
        <w:tab/>
        <w:t>« </w:t>
      </w:r>
      <w:r w:rsidRPr="00CB07A3">
        <w:rPr>
          <w:lang w:eastAsia="fr-FR" w:bidi="fr-FR"/>
        </w:rPr>
        <w:t xml:space="preserve">Attendu que la coopérative doit être dirigée </w:t>
      </w:r>
      <w:r w:rsidRPr="00522ACE">
        <w:rPr>
          <w:i/>
          <w:iCs/>
          <w:szCs w:val="28"/>
        </w:rPr>
        <w:t>excl</w:t>
      </w:r>
      <w:r w:rsidRPr="00522ACE">
        <w:rPr>
          <w:i/>
          <w:iCs/>
          <w:szCs w:val="28"/>
        </w:rPr>
        <w:t>u</w:t>
      </w:r>
      <w:r w:rsidRPr="00522ACE">
        <w:rPr>
          <w:i/>
          <w:iCs/>
          <w:szCs w:val="28"/>
        </w:rPr>
        <w:t>sivement</w:t>
      </w:r>
      <w:r w:rsidRPr="00522ACE">
        <w:rPr>
          <w:i/>
          <w:iCs/>
          <w:szCs w:val="28"/>
          <w:lang w:eastAsia="fr-FR" w:bidi="fr-FR"/>
        </w:rPr>
        <w:t xml:space="preserve"> </w:t>
      </w:r>
      <w:r w:rsidRPr="00CB07A3">
        <w:rPr>
          <w:lang w:eastAsia="fr-FR" w:bidi="fr-FR"/>
        </w:rPr>
        <w:t>par ses membres (allusion à l’ingérence du gouvernement provi</w:t>
      </w:r>
      <w:r w:rsidRPr="00CB07A3">
        <w:rPr>
          <w:lang w:eastAsia="fr-FR" w:bidi="fr-FR"/>
        </w:rPr>
        <w:t>n</w:t>
      </w:r>
      <w:r w:rsidRPr="00CB07A3">
        <w:rPr>
          <w:lang w:eastAsia="fr-FR" w:bidi="fr-FR"/>
        </w:rPr>
        <w:t>cial)</w:t>
      </w:r>
      <w:r>
        <w:rPr>
          <w:lang w:eastAsia="fr-FR" w:bidi="fr-FR"/>
        </w:rPr>
        <w:t> ;</w:t>
      </w:r>
    </w:p>
    <w:p w14:paraId="599A3C6B" w14:textId="77777777" w:rsidR="000746E3" w:rsidRPr="00CB07A3" w:rsidRDefault="000746E3" w:rsidP="000746E3">
      <w:pPr>
        <w:spacing w:before="60" w:after="60"/>
        <w:ind w:left="720" w:hanging="360"/>
        <w:jc w:val="both"/>
      </w:pPr>
      <w:r>
        <w:t>-</w:t>
      </w:r>
      <w:r>
        <w:tab/>
      </w:r>
      <w:r w:rsidRPr="00CB07A3">
        <w:rPr>
          <w:lang w:eastAsia="fr-FR" w:bidi="fr-FR"/>
        </w:rPr>
        <w:t xml:space="preserve">Attendu que les membres sont désireux de fournir </w:t>
      </w:r>
      <w:r w:rsidRPr="00E93401">
        <w:rPr>
          <w:i/>
        </w:rPr>
        <w:t>eux-mêmes</w:t>
      </w:r>
      <w:r w:rsidRPr="00CB07A3">
        <w:rPr>
          <w:lang w:eastAsia="fr-FR" w:bidi="fr-FR"/>
        </w:rPr>
        <w:t xml:space="preserve"> le capital nécessaire au développement de leur coopérative</w:t>
      </w:r>
      <w:r>
        <w:rPr>
          <w:lang w:eastAsia="fr-FR" w:bidi="fr-FR"/>
        </w:rPr>
        <w:t> ;</w:t>
      </w:r>
    </w:p>
    <w:p w14:paraId="0D0CBE60" w14:textId="77777777" w:rsidR="000746E3" w:rsidRPr="00CB07A3" w:rsidRDefault="000746E3" w:rsidP="000746E3">
      <w:pPr>
        <w:spacing w:before="60" w:after="60"/>
        <w:ind w:left="720" w:hanging="360"/>
        <w:jc w:val="both"/>
      </w:pPr>
      <w:r>
        <w:rPr>
          <w:lang w:eastAsia="fr-FR" w:bidi="fr-FR"/>
        </w:rPr>
        <w:t>-</w:t>
      </w:r>
      <w:r>
        <w:rPr>
          <w:lang w:eastAsia="fr-FR" w:bidi="fr-FR"/>
        </w:rPr>
        <w:tab/>
      </w:r>
      <w:r w:rsidRPr="00CB07A3">
        <w:rPr>
          <w:lang w:eastAsia="fr-FR" w:bidi="fr-FR"/>
        </w:rPr>
        <w:t>Attendu que la coopérative a pour objet de dispenser des serv</w:t>
      </w:r>
      <w:r w:rsidRPr="00CB07A3">
        <w:rPr>
          <w:lang w:eastAsia="fr-FR" w:bidi="fr-FR"/>
        </w:rPr>
        <w:t>i</w:t>
      </w:r>
      <w:r w:rsidRPr="00CB07A3">
        <w:rPr>
          <w:lang w:eastAsia="fr-FR" w:bidi="fr-FR"/>
        </w:rPr>
        <w:t xml:space="preserve">ces à ses membres et </w:t>
      </w:r>
      <w:r w:rsidRPr="00E93401">
        <w:rPr>
          <w:i/>
        </w:rPr>
        <w:t>non de leur distribuer des profits</w:t>
      </w:r>
      <w:r w:rsidRPr="00CB07A3">
        <w:t xml:space="preserve"> ...</w:t>
      </w:r>
      <w:r>
        <w:t> </w:t>
      </w:r>
      <w:r>
        <w:rPr>
          <w:rStyle w:val="Appelnotedebasdep"/>
        </w:rPr>
        <w:footnoteReference w:id="103"/>
      </w:r>
      <w:r>
        <w:rPr>
          <w:lang w:eastAsia="fr-FR" w:bidi="fr-FR"/>
        </w:rPr>
        <w:t xml:space="preserve"> »</w:t>
      </w:r>
    </w:p>
    <w:p w14:paraId="3CF012C3" w14:textId="77777777" w:rsidR="000746E3" w:rsidRDefault="000746E3" w:rsidP="000746E3">
      <w:pPr>
        <w:spacing w:before="60" w:after="60"/>
        <w:ind w:left="720" w:hanging="360"/>
        <w:jc w:val="both"/>
        <w:rPr>
          <w:lang w:eastAsia="fr-FR" w:bidi="fr-FR"/>
        </w:rPr>
      </w:pPr>
    </w:p>
    <w:p w14:paraId="610C8AEB" w14:textId="77777777" w:rsidR="000746E3" w:rsidRPr="00CB07A3" w:rsidRDefault="000746E3" w:rsidP="000746E3">
      <w:pPr>
        <w:spacing w:before="120" w:after="120"/>
        <w:jc w:val="both"/>
      </w:pPr>
      <w:r w:rsidRPr="00CB07A3">
        <w:rPr>
          <w:lang w:eastAsia="fr-FR" w:bidi="fr-FR"/>
        </w:rPr>
        <w:t xml:space="preserve">... </w:t>
      </w:r>
      <w:r w:rsidRPr="00E93401">
        <w:rPr>
          <w:i/>
        </w:rPr>
        <w:t>tous</w:t>
      </w:r>
      <w:r w:rsidRPr="00CB07A3">
        <w:rPr>
          <w:lang w:eastAsia="fr-FR" w:bidi="fr-FR"/>
        </w:rPr>
        <w:t xml:space="preserve"> les surplus ristournâmes de la coopérative, seront </w:t>
      </w:r>
      <w:r w:rsidRPr="00E93401">
        <w:rPr>
          <w:i/>
        </w:rPr>
        <w:t>crédités</w:t>
      </w:r>
      <w:r w:rsidRPr="00CB07A3">
        <w:rPr>
          <w:lang w:eastAsia="fr-FR" w:bidi="fr-FR"/>
        </w:rPr>
        <w:t xml:space="preserve"> aux membres sous forme de capital privilégié (classe A) </w:t>
      </w:r>
      <w:r w:rsidRPr="00E93401">
        <w:rPr>
          <w:i/>
        </w:rPr>
        <w:t>sans intérêt et sans échéance fixe</w:t>
      </w:r>
      <w:r w:rsidRPr="00CB07A3">
        <w:t>,</w:t>
      </w:r>
      <w:r w:rsidRPr="00CB07A3">
        <w:rPr>
          <w:lang w:eastAsia="fr-FR" w:bidi="fr-FR"/>
        </w:rPr>
        <w:t xml:space="preserve"> concernant le rachat. De l’avis du directeur g</w:t>
      </w:r>
      <w:r w:rsidRPr="00CB07A3">
        <w:rPr>
          <w:lang w:eastAsia="fr-FR" w:bidi="fr-FR"/>
        </w:rPr>
        <w:t>é</w:t>
      </w:r>
      <w:r w:rsidRPr="00CB07A3">
        <w:rPr>
          <w:lang w:eastAsia="fr-FR" w:bidi="fr-FR"/>
        </w:rPr>
        <w:t>néral de la coopérative, ce règlement constitue l’élément majeur de la croissance accélérée qu’a connu l’entreprise depuis une dizaine d’années.</w:t>
      </w:r>
    </w:p>
    <w:p w14:paraId="393A4F89" w14:textId="77777777" w:rsidR="000746E3" w:rsidRPr="00CB07A3" w:rsidRDefault="000746E3" w:rsidP="000746E3">
      <w:pPr>
        <w:spacing w:before="120" w:after="120"/>
        <w:jc w:val="both"/>
      </w:pPr>
      <w:r w:rsidRPr="00CB07A3">
        <w:rPr>
          <w:lang w:eastAsia="fr-FR" w:bidi="fr-FR"/>
        </w:rPr>
        <w:t xml:space="preserve">Ce règlement qui sera maintes fois débattu et amendé par la suite marque une forme de </w:t>
      </w:r>
      <w:r>
        <w:rPr>
          <w:lang w:eastAsia="fr-FR" w:bidi="fr-FR"/>
        </w:rPr>
        <w:t>« </w:t>
      </w:r>
      <w:r w:rsidRPr="00CB07A3">
        <w:rPr>
          <w:lang w:eastAsia="fr-FR" w:bidi="fr-FR"/>
        </w:rPr>
        <w:t>ré-identification</w:t>
      </w:r>
      <w:r>
        <w:rPr>
          <w:lang w:eastAsia="fr-FR" w:bidi="fr-FR"/>
        </w:rPr>
        <w:t> »</w:t>
      </w:r>
      <w:r w:rsidRPr="00CB07A3">
        <w:rPr>
          <w:lang w:eastAsia="fr-FR" w:bidi="fr-FR"/>
        </w:rPr>
        <w:t xml:space="preserve"> de la coopérative. En déc</w:t>
      </w:r>
      <w:r w:rsidRPr="00CB07A3">
        <w:rPr>
          <w:lang w:eastAsia="fr-FR" w:bidi="fr-FR"/>
        </w:rPr>
        <w:t>i</w:t>
      </w:r>
      <w:r w:rsidRPr="00CB07A3">
        <w:rPr>
          <w:lang w:eastAsia="fr-FR" w:bidi="fr-FR"/>
        </w:rPr>
        <w:t xml:space="preserve">dant d’investir tous les surplus dans l’activité de </w:t>
      </w:r>
      <w:r>
        <w:t>l’</w:t>
      </w:r>
      <w:r w:rsidRPr="00E93401">
        <w:rPr>
          <w:i/>
        </w:rPr>
        <w:t>entreprise</w:t>
      </w:r>
      <w:r w:rsidRPr="00CB07A3">
        <w:rPr>
          <w:lang w:eastAsia="fr-FR" w:bidi="fr-FR"/>
        </w:rPr>
        <w:t xml:space="preserve"> par ra</w:t>
      </w:r>
      <w:r w:rsidRPr="00CB07A3">
        <w:rPr>
          <w:lang w:eastAsia="fr-FR" w:bidi="fr-FR"/>
        </w:rPr>
        <w:t>p</w:t>
      </w:r>
      <w:r w:rsidRPr="00CB07A3">
        <w:rPr>
          <w:lang w:eastAsia="fr-FR" w:bidi="fr-FR"/>
        </w:rPr>
        <w:t xml:space="preserve">port à l’activité des </w:t>
      </w:r>
      <w:r w:rsidRPr="00E93401">
        <w:rPr>
          <w:i/>
        </w:rPr>
        <w:t>membres</w:t>
      </w:r>
      <w:r w:rsidRPr="00CB07A3">
        <w:t>,</w:t>
      </w:r>
      <w:r w:rsidRPr="00CB07A3">
        <w:rPr>
          <w:lang w:eastAsia="fr-FR" w:bidi="fr-FR"/>
        </w:rPr>
        <w:t xml:space="preserve"> celle-ci ne joue plus — du moins à court terme — son rôle d’</w:t>
      </w:r>
      <w:r>
        <w:rPr>
          <w:lang w:eastAsia="fr-FR" w:bidi="fr-FR"/>
        </w:rPr>
        <w:t>« </w:t>
      </w:r>
      <w:r w:rsidRPr="00CB07A3">
        <w:rPr>
          <w:lang w:eastAsia="fr-FR" w:bidi="fr-FR"/>
        </w:rPr>
        <w:t>agent de régulation</w:t>
      </w:r>
      <w:r>
        <w:rPr>
          <w:lang w:eastAsia="fr-FR" w:bidi="fr-FR"/>
        </w:rPr>
        <w:t> »</w:t>
      </w:r>
      <w:r w:rsidRPr="00CB07A3">
        <w:rPr>
          <w:lang w:eastAsia="fr-FR" w:bidi="fr-FR"/>
        </w:rPr>
        <w:t xml:space="preserve"> des transformations pour l’ensemble de ses membres. Car ceux parmi les membres qui auraient besoin de leur 800</w:t>
      </w:r>
      <w:r>
        <w:rPr>
          <w:lang w:eastAsia="fr-FR" w:bidi="fr-FR"/>
        </w:rPr>
        <w:t> $</w:t>
      </w:r>
      <w:r w:rsidRPr="00CB07A3">
        <w:rPr>
          <w:lang w:eastAsia="fr-FR" w:bidi="fr-FR"/>
        </w:rPr>
        <w:t xml:space="preserve"> ou 1000</w:t>
      </w:r>
      <w:r>
        <w:rPr>
          <w:lang w:eastAsia="fr-FR" w:bidi="fr-FR"/>
        </w:rPr>
        <w:t> $</w:t>
      </w:r>
      <w:r w:rsidRPr="00CB07A3">
        <w:rPr>
          <w:lang w:eastAsia="fr-FR" w:bidi="fr-FR"/>
        </w:rPr>
        <w:t xml:space="preserve"> de ri</w:t>
      </w:r>
      <w:r w:rsidRPr="00CB07A3">
        <w:rPr>
          <w:lang w:eastAsia="fr-FR" w:bidi="fr-FR"/>
        </w:rPr>
        <w:t>s</w:t>
      </w:r>
      <w:r w:rsidRPr="00CB07A3">
        <w:rPr>
          <w:lang w:eastAsia="fr-FR" w:bidi="fr-FR"/>
        </w:rPr>
        <w:t>tournes annuelles pour réorgan</w:t>
      </w:r>
      <w:r w:rsidRPr="00CB07A3">
        <w:rPr>
          <w:lang w:eastAsia="fr-FR" w:bidi="fr-FR"/>
        </w:rPr>
        <w:t>i</w:t>
      </w:r>
      <w:r w:rsidRPr="00CB07A3">
        <w:rPr>
          <w:lang w:eastAsia="fr-FR" w:bidi="fr-FR"/>
        </w:rPr>
        <w:t xml:space="preserve">ser les éléments de leur combinaison productive, ne peuvent plus compter sur </w:t>
      </w:r>
      <w:r>
        <w:rPr>
          <w:lang w:eastAsia="fr-FR" w:bidi="fr-FR"/>
        </w:rPr>
        <w:t>« </w:t>
      </w:r>
      <w:r w:rsidRPr="00CB07A3">
        <w:rPr>
          <w:lang w:eastAsia="fr-FR" w:bidi="fr-FR"/>
        </w:rPr>
        <w:t>leur</w:t>
      </w:r>
      <w:r>
        <w:rPr>
          <w:lang w:eastAsia="fr-FR" w:bidi="fr-FR"/>
        </w:rPr>
        <w:t> »</w:t>
      </w:r>
      <w:r w:rsidRPr="00CB07A3">
        <w:rPr>
          <w:lang w:eastAsia="fr-FR" w:bidi="fr-FR"/>
        </w:rPr>
        <w:t xml:space="preserve"> coopérative pour se faire. Cette nouvelle r</w:t>
      </w:r>
      <w:r w:rsidRPr="00CB07A3">
        <w:rPr>
          <w:lang w:eastAsia="fr-FR" w:bidi="fr-FR"/>
        </w:rPr>
        <w:t>è</w:t>
      </w:r>
      <w:r w:rsidRPr="00CB07A3">
        <w:rPr>
          <w:lang w:eastAsia="fr-FR" w:bidi="fr-FR"/>
        </w:rPr>
        <w:t>gle renforçant la différenciation des agents, peut donc être pe</w:t>
      </w:r>
      <w:r w:rsidRPr="00CB07A3">
        <w:rPr>
          <w:lang w:eastAsia="fr-FR" w:bidi="fr-FR"/>
        </w:rPr>
        <w:t>r</w:t>
      </w:r>
      <w:r w:rsidRPr="00CB07A3">
        <w:rPr>
          <w:lang w:eastAsia="fr-FR" w:bidi="fr-FR"/>
        </w:rPr>
        <w:t>çue comme une altération au postulat d’égalité sur lequel repose la coop</w:t>
      </w:r>
      <w:r w:rsidRPr="00CB07A3">
        <w:rPr>
          <w:lang w:eastAsia="fr-FR" w:bidi="fr-FR"/>
        </w:rPr>
        <w:t>é</w:t>
      </w:r>
      <w:r w:rsidRPr="00CB07A3">
        <w:rPr>
          <w:lang w:eastAsia="fr-FR" w:bidi="fr-FR"/>
        </w:rPr>
        <w:t>rative. Par ailleurs, l’argent des producteurs ainsi canalisé dans le se</w:t>
      </w:r>
      <w:r w:rsidRPr="00CB07A3">
        <w:rPr>
          <w:lang w:eastAsia="fr-FR" w:bidi="fr-FR"/>
        </w:rPr>
        <w:t>c</w:t>
      </w:r>
      <w:r w:rsidRPr="00CB07A3">
        <w:rPr>
          <w:lang w:eastAsia="fr-FR" w:bidi="fr-FR"/>
        </w:rPr>
        <w:t>teur du lait nature, ne favorise que très partiellement le recyclage des produ</w:t>
      </w:r>
      <w:r w:rsidRPr="00CB07A3">
        <w:rPr>
          <w:lang w:eastAsia="fr-FR" w:bidi="fr-FR"/>
        </w:rPr>
        <w:t>c</w:t>
      </w:r>
      <w:r w:rsidRPr="00CB07A3">
        <w:rPr>
          <w:lang w:eastAsia="fr-FR" w:bidi="fr-FR"/>
        </w:rPr>
        <w:t>teurs marg</w:t>
      </w:r>
      <w:r w:rsidRPr="00CB07A3">
        <w:rPr>
          <w:lang w:eastAsia="fr-FR" w:bidi="fr-FR"/>
        </w:rPr>
        <w:t>i</w:t>
      </w:r>
      <w:r w:rsidRPr="00CB07A3">
        <w:rPr>
          <w:lang w:eastAsia="fr-FR" w:bidi="fr-FR"/>
        </w:rPr>
        <w:t>nalisés par les transformations de l’industrie laitière (v.g. changements technologiques).</w:t>
      </w:r>
    </w:p>
    <w:p w14:paraId="0D09FF68" w14:textId="77777777" w:rsidR="000746E3" w:rsidRPr="00CB07A3" w:rsidRDefault="000746E3" w:rsidP="000746E3">
      <w:pPr>
        <w:spacing w:before="120" w:after="120"/>
        <w:jc w:val="both"/>
      </w:pPr>
      <w:r w:rsidRPr="00CB07A3">
        <w:rPr>
          <w:lang w:eastAsia="fr-FR" w:bidi="fr-FR"/>
        </w:rPr>
        <w:t>Dès 1970, l’équipe de gestion soumet au conseil d’administration le dossier de l’entrée de la coopérative dans le lait nature. À deux r</w:t>
      </w:r>
      <w:r w:rsidRPr="00CB07A3">
        <w:rPr>
          <w:lang w:eastAsia="fr-FR" w:bidi="fr-FR"/>
        </w:rPr>
        <w:t>e</w:t>
      </w:r>
      <w:r w:rsidRPr="00CB07A3">
        <w:rPr>
          <w:lang w:eastAsia="fr-FR" w:bidi="fr-FR"/>
        </w:rPr>
        <w:t>prises, elle essuie un refus des administrateurs qui tentent de bloquer le projet sans avoir les ressources pour formuler eux-mêmes un projet</w:t>
      </w:r>
      <w:r>
        <w:rPr>
          <w:lang w:eastAsia="fr-FR" w:bidi="fr-FR"/>
        </w:rPr>
        <w:t xml:space="preserve"> </w:t>
      </w:r>
      <w:r>
        <w:t xml:space="preserve">[115] </w:t>
      </w:r>
      <w:r w:rsidRPr="00CB07A3">
        <w:rPr>
          <w:lang w:eastAsia="fr-FR" w:bidi="fr-FR"/>
        </w:rPr>
        <w:t>alternatif. En 1972 alors que la consolidation des usines de pa</w:t>
      </w:r>
      <w:r w:rsidRPr="00CB07A3">
        <w:rPr>
          <w:lang w:eastAsia="fr-FR" w:bidi="fr-FR"/>
        </w:rPr>
        <w:t>s</w:t>
      </w:r>
      <w:r w:rsidRPr="00CB07A3">
        <w:rPr>
          <w:lang w:eastAsia="fr-FR" w:bidi="fr-FR"/>
        </w:rPr>
        <w:t>teurisation ne laisse plus aucun doute, le conseil d’administration a</w:t>
      </w:r>
      <w:r w:rsidRPr="00CB07A3">
        <w:rPr>
          <w:lang w:eastAsia="fr-FR" w:bidi="fr-FR"/>
        </w:rPr>
        <w:t>c</w:t>
      </w:r>
      <w:r w:rsidRPr="00CB07A3">
        <w:rPr>
          <w:lang w:eastAsia="fr-FR" w:bidi="fr-FR"/>
        </w:rPr>
        <w:t>cepte finalement le principe du passage au lait de consommation. E</w:t>
      </w:r>
      <w:r w:rsidRPr="00CB07A3">
        <w:rPr>
          <w:lang w:eastAsia="fr-FR" w:bidi="fr-FR"/>
        </w:rPr>
        <w:t>n</w:t>
      </w:r>
      <w:r w:rsidRPr="00CB07A3">
        <w:rPr>
          <w:lang w:eastAsia="fr-FR" w:bidi="fr-FR"/>
        </w:rPr>
        <w:t>tre temps cependant à l’assemblée annuelle de 1971, on avait cha</w:t>
      </w:r>
      <w:r w:rsidRPr="00CB07A3">
        <w:rPr>
          <w:lang w:eastAsia="fr-FR" w:bidi="fr-FR"/>
        </w:rPr>
        <w:t>n</w:t>
      </w:r>
      <w:r w:rsidRPr="00CB07A3">
        <w:rPr>
          <w:lang w:eastAsia="fr-FR" w:bidi="fr-FR"/>
        </w:rPr>
        <w:t>gé la moitié du conseil d’administration (7 membres sur 14, dont le pr</w:t>
      </w:r>
      <w:r w:rsidRPr="00CB07A3">
        <w:rPr>
          <w:lang w:eastAsia="fr-FR" w:bidi="fr-FR"/>
        </w:rPr>
        <w:t>é</w:t>
      </w:r>
      <w:r w:rsidRPr="00CB07A3">
        <w:rPr>
          <w:lang w:eastAsia="fr-FR" w:bidi="fr-FR"/>
        </w:rPr>
        <w:t>sident, le vice-président et le secrétaire)</w:t>
      </w:r>
      <w:r>
        <w:rPr>
          <w:lang w:eastAsia="fr-FR" w:bidi="fr-FR"/>
        </w:rPr>
        <w:t> !</w:t>
      </w:r>
      <w:r w:rsidRPr="00CB07A3">
        <w:rPr>
          <w:lang w:eastAsia="fr-FR" w:bidi="fr-FR"/>
        </w:rPr>
        <w:t xml:space="preserve"> L’actuel président de la co</w:t>
      </w:r>
      <w:r w:rsidRPr="00CB07A3">
        <w:rPr>
          <w:lang w:eastAsia="fr-FR" w:bidi="fr-FR"/>
        </w:rPr>
        <w:t>o</w:t>
      </w:r>
      <w:r w:rsidRPr="00CB07A3">
        <w:rPr>
          <w:lang w:eastAsia="fr-FR" w:bidi="fr-FR"/>
        </w:rPr>
        <w:t>pérative, qui faisait justement partie de ces nouveaux arrivants, expl</w:t>
      </w:r>
      <w:r w:rsidRPr="00CB07A3">
        <w:rPr>
          <w:lang w:eastAsia="fr-FR" w:bidi="fr-FR"/>
        </w:rPr>
        <w:t>i</w:t>
      </w:r>
      <w:r w:rsidRPr="00CB07A3">
        <w:rPr>
          <w:lang w:eastAsia="fr-FR" w:bidi="fr-FR"/>
        </w:rPr>
        <w:t xml:space="preserve">que ce changement pour le moins curieux et inusité, par un </w:t>
      </w:r>
      <w:r>
        <w:rPr>
          <w:lang w:eastAsia="fr-FR" w:bidi="fr-FR"/>
        </w:rPr>
        <w:t>« besoin d’administr</w:t>
      </w:r>
      <w:r w:rsidRPr="00CB07A3">
        <w:rPr>
          <w:lang w:eastAsia="fr-FR" w:bidi="fr-FR"/>
        </w:rPr>
        <w:t>ateurs plus jeunes et plus ouverts</w:t>
      </w:r>
      <w:r>
        <w:rPr>
          <w:lang w:eastAsia="fr-FR" w:bidi="fr-FR"/>
        </w:rPr>
        <w:t> </w:t>
      </w:r>
      <w:r>
        <w:rPr>
          <w:rStyle w:val="Appelnotedebasdep"/>
          <w:lang w:eastAsia="fr-FR" w:bidi="fr-FR"/>
        </w:rPr>
        <w:footnoteReference w:id="104"/>
      </w:r>
      <w:r w:rsidRPr="003E3C67">
        <w:rPr>
          <w:lang w:eastAsia="fr-FR" w:bidi="fr-FR"/>
        </w:rPr>
        <w:t> </w:t>
      </w:r>
      <w:r>
        <w:rPr>
          <w:lang w:eastAsia="fr-FR" w:bidi="fr-FR"/>
        </w:rPr>
        <w:t>»</w:t>
      </w:r>
      <w:r w:rsidRPr="00CB07A3">
        <w:rPr>
          <w:lang w:eastAsia="fr-FR" w:bidi="fr-FR"/>
        </w:rPr>
        <w:t xml:space="preserve">... On peut croire que cette modification de la </w:t>
      </w:r>
      <w:r w:rsidRPr="003E3C67">
        <w:rPr>
          <w:i/>
          <w:iCs/>
          <w:szCs w:val="28"/>
        </w:rPr>
        <w:t>structure de pouvoir</w:t>
      </w:r>
      <w:r w:rsidRPr="00CB07A3">
        <w:t xml:space="preserve"> </w:t>
      </w:r>
      <w:r w:rsidRPr="00CB07A3">
        <w:rPr>
          <w:lang w:eastAsia="fr-FR" w:bidi="fr-FR"/>
        </w:rPr>
        <w:t>au sein de la co</w:t>
      </w:r>
      <w:r w:rsidRPr="00CB07A3">
        <w:rPr>
          <w:lang w:eastAsia="fr-FR" w:bidi="fr-FR"/>
        </w:rPr>
        <w:t>o</w:t>
      </w:r>
      <w:r w:rsidRPr="00CB07A3">
        <w:rPr>
          <w:lang w:eastAsia="fr-FR" w:bidi="fr-FR"/>
        </w:rPr>
        <w:t xml:space="preserve">pérative est l’effet de </w:t>
      </w:r>
      <w:r>
        <w:rPr>
          <w:lang w:eastAsia="fr-FR" w:bidi="fr-FR"/>
        </w:rPr>
        <w:t>« </w:t>
      </w:r>
      <w:r w:rsidRPr="003E3C67">
        <w:rPr>
          <w:i/>
          <w:iCs/>
          <w:szCs w:val="28"/>
        </w:rPr>
        <w:t>contrecoup</w:t>
      </w:r>
      <w:r w:rsidRPr="003E3C67">
        <w:rPr>
          <w:i/>
          <w:iCs/>
          <w:szCs w:val="28"/>
          <w:lang w:eastAsia="fr-FR" w:bidi="fr-FR"/>
        </w:rPr>
        <w:t> </w:t>
      </w:r>
      <w:r>
        <w:rPr>
          <w:lang w:eastAsia="fr-FR" w:bidi="fr-FR"/>
        </w:rPr>
        <w:t>»</w:t>
      </w:r>
      <w:r w:rsidRPr="00CB07A3">
        <w:rPr>
          <w:lang w:eastAsia="fr-FR" w:bidi="fr-FR"/>
        </w:rPr>
        <w:t xml:space="preserve"> des jeunes exploitants les plus sp</w:t>
      </w:r>
      <w:r w:rsidRPr="00CB07A3">
        <w:rPr>
          <w:lang w:eastAsia="fr-FR" w:bidi="fr-FR"/>
        </w:rPr>
        <w:t>é</w:t>
      </w:r>
      <w:r w:rsidRPr="00CB07A3">
        <w:rPr>
          <w:lang w:eastAsia="fr-FR" w:bidi="fr-FR"/>
        </w:rPr>
        <w:t xml:space="preserve">cialisés qui ne sont plus les </w:t>
      </w:r>
      <w:r>
        <w:rPr>
          <w:lang w:eastAsia="fr-FR" w:bidi="fr-FR"/>
        </w:rPr>
        <w:t>« </w:t>
      </w:r>
      <w:r w:rsidRPr="00CB07A3">
        <w:rPr>
          <w:lang w:eastAsia="fr-FR" w:bidi="fr-FR"/>
        </w:rPr>
        <w:t>paysans</w:t>
      </w:r>
      <w:r>
        <w:rPr>
          <w:lang w:eastAsia="fr-FR" w:bidi="fr-FR"/>
        </w:rPr>
        <w:t> »</w:t>
      </w:r>
      <w:r w:rsidRPr="00CB07A3">
        <w:rPr>
          <w:lang w:eastAsia="fr-FR" w:bidi="fr-FR"/>
        </w:rPr>
        <w:t xml:space="preserve"> d’autrefois. Cette nouvelle </w:t>
      </w:r>
      <w:r>
        <w:rPr>
          <w:lang w:eastAsia="fr-FR" w:bidi="fr-FR"/>
        </w:rPr>
        <w:t>« </w:t>
      </w:r>
      <w:r w:rsidRPr="00CB07A3">
        <w:rPr>
          <w:lang w:eastAsia="fr-FR" w:bidi="fr-FR"/>
        </w:rPr>
        <w:t>élite</w:t>
      </w:r>
      <w:r>
        <w:rPr>
          <w:lang w:eastAsia="fr-FR" w:bidi="fr-FR"/>
        </w:rPr>
        <w:t> »</w:t>
      </w:r>
      <w:r w:rsidRPr="00CB07A3">
        <w:rPr>
          <w:lang w:eastAsia="fr-FR" w:bidi="fr-FR"/>
        </w:rPr>
        <w:t xml:space="preserve"> cherche à égaliser les conditions de son exploitation agricole avec ce</w:t>
      </w:r>
      <w:r w:rsidRPr="00CB07A3">
        <w:rPr>
          <w:lang w:eastAsia="fr-FR" w:bidi="fr-FR"/>
        </w:rPr>
        <w:t>l</w:t>
      </w:r>
      <w:r w:rsidRPr="00CB07A3">
        <w:rPr>
          <w:lang w:eastAsia="fr-FR" w:bidi="fr-FR"/>
        </w:rPr>
        <w:t>les des producteurs de lait nature.</w:t>
      </w:r>
    </w:p>
    <w:p w14:paraId="5397FAF1" w14:textId="77777777" w:rsidR="000746E3" w:rsidRPr="00CB07A3" w:rsidRDefault="000746E3" w:rsidP="000746E3">
      <w:pPr>
        <w:spacing w:before="120" w:after="120"/>
        <w:jc w:val="both"/>
      </w:pPr>
      <w:r w:rsidRPr="00CB07A3">
        <w:rPr>
          <w:lang w:eastAsia="fr-FR" w:bidi="fr-FR"/>
        </w:rPr>
        <w:t>En 1972, de même qu’en 1977 au moment de l’achat de la Laiterie Laval, en termes de choix d’activité, la que</w:t>
      </w:r>
      <w:r w:rsidRPr="00CB07A3">
        <w:rPr>
          <w:lang w:eastAsia="fr-FR" w:bidi="fr-FR"/>
        </w:rPr>
        <w:t>s</w:t>
      </w:r>
      <w:r w:rsidRPr="00CB07A3">
        <w:rPr>
          <w:lang w:eastAsia="fr-FR" w:bidi="fr-FR"/>
        </w:rPr>
        <w:t>tion se posait comme suit</w:t>
      </w:r>
      <w:r>
        <w:rPr>
          <w:lang w:eastAsia="fr-FR" w:bidi="fr-FR"/>
        </w:rPr>
        <w:t> :</w:t>
      </w:r>
      <w:r w:rsidRPr="00CB07A3">
        <w:rPr>
          <w:lang w:eastAsia="fr-FR" w:bidi="fr-FR"/>
        </w:rPr>
        <w:t xml:space="preserve"> quelles activités les agriculteurs peuvent-ils ou doivent-ils pre</w:t>
      </w:r>
      <w:r w:rsidRPr="00CB07A3">
        <w:rPr>
          <w:lang w:eastAsia="fr-FR" w:bidi="fr-FR"/>
        </w:rPr>
        <w:t>n</w:t>
      </w:r>
      <w:r w:rsidRPr="00CB07A3">
        <w:rPr>
          <w:lang w:eastAsia="fr-FR" w:bidi="fr-FR"/>
        </w:rPr>
        <w:t>dre en charge pour maintenir certains critères spécifiques de leur ide</w:t>
      </w:r>
      <w:r w:rsidRPr="00CB07A3">
        <w:rPr>
          <w:lang w:eastAsia="fr-FR" w:bidi="fr-FR"/>
        </w:rPr>
        <w:t>n</w:t>
      </w:r>
      <w:r w:rsidRPr="00CB07A3">
        <w:rPr>
          <w:lang w:eastAsia="fr-FR" w:bidi="fr-FR"/>
        </w:rPr>
        <w:t>tité sociale</w:t>
      </w:r>
      <w:r>
        <w:rPr>
          <w:lang w:eastAsia="fr-FR" w:bidi="fr-FR"/>
        </w:rPr>
        <w:t> ?</w:t>
      </w:r>
      <w:r w:rsidRPr="00CB07A3">
        <w:rPr>
          <w:lang w:eastAsia="fr-FR" w:bidi="fr-FR"/>
        </w:rPr>
        <w:t xml:space="preserve"> Et réciproquement quelles activités sont susceptibles d’affaiblir ces caractères</w:t>
      </w:r>
      <w:r>
        <w:rPr>
          <w:lang w:eastAsia="fr-FR" w:bidi="fr-FR"/>
        </w:rPr>
        <w:t> ?</w:t>
      </w:r>
      <w:r w:rsidRPr="00CB07A3">
        <w:rPr>
          <w:lang w:eastAsia="fr-FR" w:bidi="fr-FR"/>
        </w:rPr>
        <w:t xml:space="preserve"> Or, il est bien évident que l’élite des fou</w:t>
      </w:r>
      <w:r w:rsidRPr="00CB07A3">
        <w:rPr>
          <w:lang w:eastAsia="fr-FR" w:bidi="fr-FR"/>
        </w:rPr>
        <w:t>r</w:t>
      </w:r>
      <w:r w:rsidRPr="00CB07A3">
        <w:rPr>
          <w:lang w:eastAsia="fr-FR" w:bidi="fr-FR"/>
        </w:rPr>
        <w:t>nisseurs de l’entreprise venant tout juste d’investir des sommes cons</w:t>
      </w:r>
      <w:r w:rsidRPr="00CB07A3">
        <w:rPr>
          <w:lang w:eastAsia="fr-FR" w:bidi="fr-FR"/>
        </w:rPr>
        <w:t>i</w:t>
      </w:r>
      <w:r w:rsidRPr="00CB07A3">
        <w:rPr>
          <w:lang w:eastAsia="fr-FR" w:bidi="fr-FR"/>
        </w:rPr>
        <w:t>dérables pour s’adapter tec</w:t>
      </w:r>
      <w:r w:rsidRPr="00CB07A3">
        <w:rPr>
          <w:lang w:eastAsia="fr-FR" w:bidi="fr-FR"/>
        </w:rPr>
        <w:t>h</w:t>
      </w:r>
      <w:r w:rsidRPr="00CB07A3">
        <w:rPr>
          <w:lang w:eastAsia="fr-FR" w:bidi="fr-FR"/>
        </w:rPr>
        <w:t>nologiquement aux transformations de l’industrie laitière, n’a pas intérêt à ce que la coopérative investisse ses résu</w:t>
      </w:r>
      <w:r w:rsidRPr="00CB07A3">
        <w:rPr>
          <w:lang w:eastAsia="fr-FR" w:bidi="fr-FR"/>
        </w:rPr>
        <w:t>l</w:t>
      </w:r>
      <w:r w:rsidRPr="00CB07A3">
        <w:rPr>
          <w:lang w:eastAsia="fr-FR" w:bidi="fr-FR"/>
        </w:rPr>
        <w:t>tats dans une autre activité que la leur. (v.g. projet d’abattoir-charcuterie).</w:t>
      </w:r>
    </w:p>
    <w:p w14:paraId="0882D84E" w14:textId="77777777" w:rsidR="000746E3" w:rsidRPr="00CB07A3" w:rsidRDefault="000746E3" w:rsidP="000746E3">
      <w:pPr>
        <w:spacing w:before="120" w:after="120"/>
        <w:jc w:val="both"/>
      </w:pPr>
      <w:r w:rsidRPr="00CB07A3">
        <w:rPr>
          <w:lang w:eastAsia="fr-FR" w:bidi="fr-FR"/>
        </w:rPr>
        <w:t>Face aux décisions stratégiques — notamment celles qui sont transformatrices —- on note l’exacerbation d’un conflit latent entre deux groupes d’adhérents</w:t>
      </w:r>
      <w:r>
        <w:rPr>
          <w:lang w:eastAsia="fr-FR" w:bidi="fr-FR"/>
        </w:rPr>
        <w:t> :</w:t>
      </w:r>
      <w:r w:rsidRPr="00CB07A3">
        <w:rPr>
          <w:lang w:eastAsia="fr-FR" w:bidi="fr-FR"/>
        </w:rPr>
        <w:t xml:space="preserve"> les spécial</w:t>
      </w:r>
      <w:r w:rsidRPr="00CB07A3">
        <w:rPr>
          <w:lang w:eastAsia="fr-FR" w:bidi="fr-FR"/>
        </w:rPr>
        <w:t>i</w:t>
      </w:r>
      <w:r w:rsidRPr="00CB07A3">
        <w:rPr>
          <w:lang w:eastAsia="fr-FR" w:bidi="fr-FR"/>
        </w:rPr>
        <w:t>sés et les non-spécialisés. Les premiers, à cause du sy</w:t>
      </w:r>
      <w:r w:rsidRPr="00CB07A3">
        <w:rPr>
          <w:lang w:eastAsia="fr-FR" w:bidi="fr-FR"/>
        </w:rPr>
        <w:t>s</w:t>
      </w:r>
      <w:r w:rsidRPr="00CB07A3">
        <w:rPr>
          <w:lang w:eastAsia="fr-FR" w:bidi="fr-FR"/>
        </w:rPr>
        <w:t>tème des quotas de production ont intérêt, consciemment</w:t>
      </w:r>
      <w:r>
        <w:rPr>
          <w:lang w:eastAsia="fr-FR" w:bidi="fr-FR"/>
        </w:rPr>
        <w:t xml:space="preserve"> </w:t>
      </w:r>
      <w:r w:rsidRPr="00CB07A3">
        <w:rPr>
          <w:lang w:eastAsia="fr-FR" w:bidi="fr-FR"/>
        </w:rPr>
        <w:t>ou non, à ce que les deuxièmes disparaissent. Par contre, les de</w:t>
      </w:r>
      <w:r w:rsidRPr="00CB07A3">
        <w:rPr>
          <w:lang w:eastAsia="fr-FR" w:bidi="fr-FR"/>
        </w:rPr>
        <w:t>r</w:t>
      </w:r>
      <w:r w:rsidRPr="00CB07A3">
        <w:rPr>
          <w:lang w:eastAsia="fr-FR" w:bidi="fr-FR"/>
        </w:rPr>
        <w:t>niers ont avantage à ce que la coopérative réengage ses surplus dans l’activité des membres et non dans celle de l’entreprise.</w:t>
      </w:r>
    </w:p>
    <w:p w14:paraId="1EB0D944" w14:textId="77777777" w:rsidR="000746E3" w:rsidRPr="00CB07A3" w:rsidRDefault="000746E3" w:rsidP="000746E3">
      <w:pPr>
        <w:spacing w:before="120" w:after="120"/>
        <w:jc w:val="both"/>
      </w:pPr>
      <w:r w:rsidRPr="00CB07A3">
        <w:rPr>
          <w:lang w:eastAsia="fr-FR" w:bidi="fr-FR"/>
        </w:rPr>
        <w:t>En 1972, précisément au moment où la C.A.B.S.L. décide d’adopter une stratégie de confrontation directe avec l’agro-industrie capitaliste, cette exacerbation devient plus évidente. Dans son di</w:t>
      </w:r>
      <w:r w:rsidRPr="00CB07A3">
        <w:rPr>
          <w:lang w:eastAsia="fr-FR" w:bidi="fr-FR"/>
        </w:rPr>
        <w:t>s</w:t>
      </w:r>
      <w:r w:rsidRPr="00CB07A3">
        <w:rPr>
          <w:lang w:eastAsia="fr-FR" w:bidi="fr-FR"/>
        </w:rPr>
        <w:t>cours à l’assemblée annuelle de la même année, le directeur général ne manque pas de s</w:t>
      </w:r>
      <w:r w:rsidRPr="00CB07A3">
        <w:rPr>
          <w:lang w:eastAsia="fr-FR" w:bidi="fr-FR"/>
        </w:rPr>
        <w:t>i</w:t>
      </w:r>
      <w:r w:rsidRPr="00CB07A3">
        <w:rPr>
          <w:lang w:eastAsia="fr-FR" w:bidi="fr-FR"/>
        </w:rPr>
        <w:t xml:space="preserve">gnaler que l’entreprise devra changer son attitude envers ses fournisseurs-membres, en commençant par les plus </w:t>
      </w:r>
      <w:r>
        <w:rPr>
          <w:lang w:eastAsia="fr-FR" w:bidi="fr-FR"/>
        </w:rPr>
        <w:t>« </w:t>
      </w:r>
      <w:r w:rsidRPr="00CB07A3">
        <w:rPr>
          <w:lang w:eastAsia="fr-FR" w:bidi="fr-FR"/>
        </w:rPr>
        <w:t>co</w:t>
      </w:r>
      <w:r w:rsidRPr="00CB07A3">
        <w:rPr>
          <w:lang w:eastAsia="fr-FR" w:bidi="fr-FR"/>
        </w:rPr>
        <w:t>û</w:t>
      </w:r>
      <w:r w:rsidRPr="00CB07A3">
        <w:rPr>
          <w:lang w:eastAsia="fr-FR" w:bidi="fr-FR"/>
        </w:rPr>
        <w:t>teux</w:t>
      </w:r>
      <w:r>
        <w:rPr>
          <w:lang w:eastAsia="fr-FR" w:bidi="fr-FR"/>
        </w:rPr>
        <w:t> » :</w:t>
      </w:r>
    </w:p>
    <w:p w14:paraId="018BD0A3" w14:textId="77777777" w:rsidR="000746E3" w:rsidRPr="00E90EF8" w:rsidRDefault="000746E3" w:rsidP="000746E3">
      <w:pPr>
        <w:pStyle w:val="Grillecouleur-Accent1"/>
      </w:pPr>
    </w:p>
    <w:p w14:paraId="6BCFA2E7" w14:textId="77777777" w:rsidR="000746E3" w:rsidRPr="00E90EF8" w:rsidRDefault="000746E3" w:rsidP="000746E3">
      <w:pPr>
        <w:pStyle w:val="Grillecouleur-Accent1"/>
      </w:pPr>
      <w:r w:rsidRPr="00E90EF8">
        <w:t>De plus en plus, nous sommes acculés à prendre des décisions a</w:t>
      </w:r>
      <w:r w:rsidRPr="00E90EF8">
        <w:t>s</w:t>
      </w:r>
      <w:r w:rsidRPr="00E90EF8">
        <w:t>sez radicales sur la façon dont nous réagirons à l’évolution des forces économiques et de la concurrence des entreprises nationale, avec lesquelles nous seront a</w:t>
      </w:r>
      <w:r w:rsidRPr="00E90EF8">
        <w:t>p</w:t>
      </w:r>
      <w:r w:rsidRPr="00E90EF8">
        <w:t>pelés à lutter sur le plan commercial.</w:t>
      </w:r>
    </w:p>
    <w:p w14:paraId="17A95FC6" w14:textId="77777777" w:rsidR="000746E3" w:rsidRPr="00E90EF8" w:rsidRDefault="000746E3" w:rsidP="000746E3">
      <w:pPr>
        <w:pStyle w:val="Grillecouleur-Accent1"/>
      </w:pPr>
      <w:r w:rsidRPr="00E90EF8">
        <w:t>Ce défi économique, d’ailleurs se situe aussi bien au niveau de l’agriculteur, car plus que jamais, on parle en terme de consolidation de la ferme, de productivité et d’efficacité.</w:t>
      </w:r>
    </w:p>
    <w:p w14:paraId="57CBE481" w14:textId="77777777" w:rsidR="000746E3" w:rsidRPr="00E90EF8" w:rsidRDefault="000746E3" w:rsidP="000746E3">
      <w:pPr>
        <w:pStyle w:val="Grillecouleur-Accent1"/>
      </w:pPr>
      <w:r w:rsidRPr="00E90EF8">
        <w:t>Certaines décisions judicieuses devront être prises par nos administrateurs, si l’on veut que la coopérative demeure un actif valable pour la m</w:t>
      </w:r>
      <w:r w:rsidRPr="00E90EF8">
        <w:t>a</w:t>
      </w:r>
      <w:r w:rsidRPr="00E90EF8">
        <w:t>jorité des agriculteurs. Ceci posera sans aucun équivoque des contraintes pour un certain groupe de producteurs. (...) Combien de temps e</w:t>
      </w:r>
      <w:r w:rsidRPr="00E90EF8">
        <w:t>n</w:t>
      </w:r>
      <w:r w:rsidRPr="00E90EF8">
        <w:t>core pourrons-nous faire le ramassage du lait en bidons ? Qui paiera la note des coûts croi</w:t>
      </w:r>
      <w:r w:rsidRPr="00E90EF8">
        <w:t>s</w:t>
      </w:r>
      <w:r w:rsidRPr="00E90EF8">
        <w:t>sants de ce service</w:t>
      </w:r>
      <w:r>
        <w:t> </w:t>
      </w:r>
      <w:r>
        <w:rPr>
          <w:rStyle w:val="Appelnotedebasdep"/>
        </w:rPr>
        <w:footnoteReference w:id="105"/>
      </w:r>
      <w:r w:rsidRPr="00E90EF8">
        <w:t> ? »</w:t>
      </w:r>
    </w:p>
    <w:p w14:paraId="4409FDD5" w14:textId="77777777" w:rsidR="000746E3" w:rsidRPr="00E90EF8" w:rsidRDefault="000746E3" w:rsidP="000746E3">
      <w:pPr>
        <w:pStyle w:val="Grillecouleur-Accent1"/>
      </w:pPr>
    </w:p>
    <w:p w14:paraId="4E5BAD78" w14:textId="77777777" w:rsidR="000746E3" w:rsidRPr="00CB07A3" w:rsidRDefault="000746E3" w:rsidP="000746E3">
      <w:pPr>
        <w:spacing w:before="120" w:after="120"/>
        <w:jc w:val="both"/>
      </w:pPr>
      <w:r w:rsidRPr="00CB07A3">
        <w:rPr>
          <w:lang w:eastAsia="fr-FR" w:bidi="fr-FR"/>
        </w:rPr>
        <w:t>S’il est évident que la coopérative ne pouvait ramasser éternell</w:t>
      </w:r>
      <w:r w:rsidRPr="00CB07A3">
        <w:rPr>
          <w:lang w:eastAsia="fr-FR" w:bidi="fr-FR"/>
        </w:rPr>
        <w:t>e</w:t>
      </w:r>
      <w:r w:rsidRPr="00CB07A3">
        <w:rPr>
          <w:lang w:eastAsia="fr-FR" w:bidi="fr-FR"/>
        </w:rPr>
        <w:t>ment des bidons sans tomber elle-même en fai</w:t>
      </w:r>
      <w:r w:rsidRPr="00CB07A3">
        <w:rPr>
          <w:lang w:eastAsia="fr-FR" w:bidi="fr-FR"/>
        </w:rPr>
        <w:t>l</w:t>
      </w:r>
      <w:r w:rsidRPr="00CB07A3">
        <w:rPr>
          <w:lang w:eastAsia="fr-FR" w:bidi="fr-FR"/>
        </w:rPr>
        <w:t>lite</w:t>
      </w:r>
      <w:r>
        <w:rPr>
          <w:lang w:eastAsia="fr-FR" w:bidi="fr-FR"/>
        </w:rPr>
        <w:t> </w:t>
      </w:r>
      <w:r>
        <w:rPr>
          <w:rStyle w:val="Appelnotedebasdep"/>
          <w:lang w:eastAsia="fr-FR" w:bidi="fr-FR"/>
        </w:rPr>
        <w:footnoteReference w:id="106"/>
      </w:r>
      <w:r w:rsidRPr="00F97291">
        <w:rPr>
          <w:lang w:eastAsia="fr-FR" w:bidi="fr-FR"/>
        </w:rPr>
        <w:t>,</w:t>
      </w:r>
      <w:r w:rsidRPr="00CB07A3">
        <w:rPr>
          <w:lang w:eastAsia="fr-FR" w:bidi="fr-FR"/>
        </w:rPr>
        <w:t xml:space="preserve"> l’objectif de cette citation est simplement de mettre en évidence que c’est bien </w:t>
      </w:r>
      <w:r w:rsidRPr="00F97291">
        <w:rPr>
          <w:i/>
          <w:iCs/>
          <w:szCs w:val="28"/>
        </w:rPr>
        <w:t>au moment</w:t>
      </w:r>
      <w:r w:rsidRPr="00F97291">
        <w:rPr>
          <w:i/>
          <w:iCs/>
          <w:szCs w:val="28"/>
          <w:lang w:eastAsia="fr-FR" w:bidi="fr-FR"/>
        </w:rPr>
        <w:t xml:space="preserve"> </w:t>
      </w:r>
      <w:r w:rsidRPr="00CB07A3">
        <w:rPr>
          <w:lang w:eastAsia="fr-FR" w:bidi="fr-FR"/>
        </w:rPr>
        <w:t>où la coopérative choisit de lutter avec des entreprises nati</w:t>
      </w:r>
      <w:r w:rsidRPr="00CB07A3">
        <w:rPr>
          <w:lang w:eastAsia="fr-FR" w:bidi="fr-FR"/>
        </w:rPr>
        <w:t>o</w:t>
      </w:r>
      <w:r w:rsidRPr="00CB07A3">
        <w:rPr>
          <w:lang w:eastAsia="fr-FR" w:bidi="fr-FR"/>
        </w:rPr>
        <w:t>nales, qu’elle</w:t>
      </w:r>
      <w:r>
        <w:t xml:space="preserve"> [116] </w:t>
      </w:r>
      <w:r w:rsidRPr="00B87768">
        <w:rPr>
          <w:i/>
          <w:iCs/>
          <w:szCs w:val="28"/>
        </w:rPr>
        <w:t>tend</w:t>
      </w:r>
      <w:r w:rsidRPr="00CB07A3">
        <w:rPr>
          <w:lang w:eastAsia="fr-FR" w:bidi="fr-FR"/>
        </w:rPr>
        <w:t xml:space="preserve"> à se comporter avec ses membres, comme les entreprises capit</w:t>
      </w:r>
      <w:r w:rsidRPr="00CB07A3">
        <w:rPr>
          <w:lang w:eastAsia="fr-FR" w:bidi="fr-FR"/>
        </w:rPr>
        <w:t>a</w:t>
      </w:r>
      <w:r w:rsidRPr="00CB07A3">
        <w:rPr>
          <w:lang w:eastAsia="fr-FR" w:bidi="fr-FR"/>
        </w:rPr>
        <w:t>listes se comportent avec leurs fournisseurs</w:t>
      </w:r>
      <w:r>
        <w:rPr>
          <w:lang w:eastAsia="fr-FR" w:bidi="fr-FR"/>
        </w:rPr>
        <w:t> ;</w:t>
      </w:r>
      <w:r w:rsidRPr="00CB07A3">
        <w:rPr>
          <w:lang w:eastAsia="fr-FR" w:bidi="fr-FR"/>
        </w:rPr>
        <w:t xml:space="preserve"> c’est-à-dire à s’allier les producteurs efficaces pour laisser tomber les autres. De plus, on pou</w:t>
      </w:r>
      <w:r w:rsidRPr="00CB07A3">
        <w:rPr>
          <w:lang w:eastAsia="fr-FR" w:bidi="fr-FR"/>
        </w:rPr>
        <w:t>r</w:t>
      </w:r>
      <w:r w:rsidRPr="00CB07A3">
        <w:rPr>
          <w:lang w:eastAsia="fr-FR" w:bidi="fr-FR"/>
        </w:rPr>
        <w:t>rait émettre l’hypothèse d’un renforcement de cette tendance au fur et à mesure que la coopérative subit davantage les pressions des ma</w:t>
      </w:r>
      <w:r w:rsidRPr="00CB07A3">
        <w:rPr>
          <w:lang w:eastAsia="fr-FR" w:bidi="fr-FR"/>
        </w:rPr>
        <w:t>r</w:t>
      </w:r>
      <w:r w:rsidRPr="00CB07A3">
        <w:rPr>
          <w:lang w:eastAsia="fr-FR" w:bidi="fr-FR"/>
        </w:rPr>
        <w:t>chés.</w:t>
      </w:r>
    </w:p>
    <w:p w14:paraId="2E1AAD4F" w14:textId="77777777" w:rsidR="000746E3" w:rsidRPr="00CB07A3" w:rsidRDefault="000746E3" w:rsidP="000746E3">
      <w:pPr>
        <w:spacing w:before="120" w:after="120"/>
        <w:jc w:val="both"/>
      </w:pPr>
      <w:r w:rsidRPr="00CB07A3">
        <w:rPr>
          <w:lang w:eastAsia="fr-FR" w:bidi="fr-FR"/>
        </w:rPr>
        <w:t xml:space="preserve">Ceci est d’autant plus vérifiable pour les coopératives agricoles en régions périphériques, à cause de leur </w:t>
      </w:r>
      <w:r>
        <w:rPr>
          <w:lang w:eastAsia="fr-FR" w:bidi="fr-FR"/>
        </w:rPr>
        <w:t>« </w:t>
      </w:r>
      <w:r w:rsidRPr="00CB07A3">
        <w:rPr>
          <w:lang w:eastAsia="fr-FR" w:bidi="fr-FR"/>
        </w:rPr>
        <w:t>spécialisation fonctionnelle relative</w:t>
      </w:r>
      <w:r>
        <w:rPr>
          <w:lang w:eastAsia="fr-FR" w:bidi="fr-FR"/>
        </w:rPr>
        <w:t> »</w:t>
      </w:r>
      <w:r w:rsidRPr="00CB07A3">
        <w:rPr>
          <w:lang w:eastAsia="fr-FR" w:bidi="fr-FR"/>
        </w:rPr>
        <w:t xml:space="preserve"> (activités à plus faibles valeurs ajoutées) et de leur plus fa</w:t>
      </w:r>
      <w:r w:rsidRPr="00CB07A3">
        <w:rPr>
          <w:lang w:eastAsia="fr-FR" w:bidi="fr-FR"/>
        </w:rPr>
        <w:t>i</w:t>
      </w:r>
      <w:r w:rsidRPr="00CB07A3">
        <w:rPr>
          <w:lang w:eastAsia="fr-FR" w:bidi="fr-FR"/>
        </w:rPr>
        <w:t>ble capacité d’accumulation du capital</w:t>
      </w:r>
      <w:r>
        <w:rPr>
          <w:lang w:eastAsia="fr-FR" w:bidi="fr-FR"/>
        </w:rPr>
        <w:t> </w:t>
      </w:r>
      <w:r>
        <w:rPr>
          <w:rStyle w:val="Appelnotedebasdep"/>
          <w:lang w:eastAsia="fr-FR" w:bidi="fr-FR"/>
        </w:rPr>
        <w:footnoteReference w:id="107"/>
      </w:r>
      <w:r w:rsidRPr="00B87768">
        <w:rPr>
          <w:lang w:eastAsia="fr-FR" w:bidi="fr-FR"/>
        </w:rPr>
        <w:t>.</w:t>
      </w:r>
    </w:p>
    <w:p w14:paraId="50778BEF" w14:textId="77777777" w:rsidR="000746E3" w:rsidRPr="00CB07A3" w:rsidRDefault="000746E3" w:rsidP="000746E3">
      <w:pPr>
        <w:spacing w:before="120" w:after="120"/>
        <w:jc w:val="both"/>
      </w:pPr>
      <w:r w:rsidRPr="00CB07A3">
        <w:rPr>
          <w:lang w:eastAsia="fr-FR" w:bidi="fr-FR"/>
        </w:rPr>
        <w:t>Enfin, ceci explique pourquoi à partir de 1972, les ge</w:t>
      </w:r>
      <w:r w:rsidRPr="00CB07A3">
        <w:rPr>
          <w:lang w:eastAsia="fr-FR" w:bidi="fr-FR"/>
        </w:rPr>
        <w:t>s</w:t>
      </w:r>
      <w:r w:rsidRPr="00CB07A3">
        <w:rPr>
          <w:lang w:eastAsia="fr-FR" w:bidi="fr-FR"/>
        </w:rPr>
        <w:t xml:space="preserve">tionnaires de la C.A.B.S.L. au prise avec des problèmes de fonds de roulement, chercheront à minimiser les ristournes payables au comptants alors que certains sociétaires, que l’on qualifiera de </w:t>
      </w:r>
      <w:r>
        <w:rPr>
          <w:lang w:eastAsia="fr-FR" w:bidi="fr-FR"/>
        </w:rPr>
        <w:t>« </w:t>
      </w:r>
      <w:r w:rsidRPr="00CB07A3">
        <w:rPr>
          <w:lang w:eastAsia="fr-FR" w:bidi="fr-FR"/>
        </w:rPr>
        <w:t>mauvais coopér</w:t>
      </w:r>
      <w:r w:rsidRPr="00CB07A3">
        <w:rPr>
          <w:lang w:eastAsia="fr-FR" w:bidi="fr-FR"/>
        </w:rPr>
        <w:t>a</w:t>
      </w:r>
      <w:r w:rsidRPr="00CB07A3">
        <w:rPr>
          <w:lang w:eastAsia="fr-FR" w:bidi="fr-FR"/>
        </w:rPr>
        <w:t>teurs</w:t>
      </w:r>
      <w:r>
        <w:rPr>
          <w:lang w:eastAsia="fr-FR" w:bidi="fr-FR"/>
        </w:rPr>
        <w:t> »</w:t>
      </w:r>
      <w:r w:rsidRPr="00CB07A3">
        <w:rPr>
          <w:lang w:eastAsia="fr-FR" w:bidi="fr-FR"/>
        </w:rPr>
        <w:t>, demanderont exactement le contraire. Ces derniers obtiennent partiell</w:t>
      </w:r>
      <w:r w:rsidRPr="00CB07A3">
        <w:rPr>
          <w:lang w:eastAsia="fr-FR" w:bidi="fr-FR"/>
        </w:rPr>
        <w:t>e</w:t>
      </w:r>
      <w:r w:rsidRPr="00CB07A3">
        <w:rPr>
          <w:lang w:eastAsia="fr-FR" w:bidi="fr-FR"/>
        </w:rPr>
        <w:t>ment gain de cause</w:t>
      </w:r>
      <w:r>
        <w:rPr>
          <w:lang w:eastAsia="fr-FR" w:bidi="fr-FR"/>
        </w:rPr>
        <w:t> :</w:t>
      </w:r>
      <w:r w:rsidRPr="00CB07A3">
        <w:rPr>
          <w:lang w:eastAsia="fr-FR" w:bidi="fr-FR"/>
        </w:rPr>
        <w:t xml:space="preserve"> en 1971, on commence à rembourser les parts privilégiées émises en 1968</w:t>
      </w:r>
      <w:r>
        <w:rPr>
          <w:lang w:eastAsia="fr-FR" w:bidi="fr-FR"/>
        </w:rPr>
        <w:t> ;</w:t>
      </w:r>
      <w:r w:rsidRPr="00CB07A3">
        <w:rPr>
          <w:lang w:eastAsia="fr-FR" w:bidi="fr-FR"/>
        </w:rPr>
        <w:t xml:space="preserve"> en 1975 on fixe des échéances à ce capital privilégié. Toutefois ce n’est qu’en 1981 que les sociétaires se font accorder 10</w:t>
      </w:r>
      <w:r>
        <w:rPr>
          <w:lang w:eastAsia="fr-FR" w:bidi="fr-FR"/>
        </w:rPr>
        <w:t>%</w:t>
      </w:r>
      <w:r w:rsidRPr="00CB07A3">
        <w:rPr>
          <w:lang w:eastAsia="fr-FR" w:bidi="fr-FR"/>
        </w:rPr>
        <w:t xml:space="preserve"> des surplus ristournâmes au comptant</w:t>
      </w:r>
      <w:r>
        <w:rPr>
          <w:lang w:eastAsia="fr-FR" w:bidi="fr-FR"/>
        </w:rPr>
        <w:t> </w:t>
      </w:r>
      <w:r>
        <w:rPr>
          <w:rStyle w:val="Appelnotedebasdep"/>
          <w:lang w:eastAsia="fr-FR" w:bidi="fr-FR"/>
        </w:rPr>
        <w:footnoteReference w:id="108"/>
      </w:r>
      <w:r w:rsidRPr="00B87768">
        <w:rPr>
          <w:lang w:eastAsia="fr-FR" w:bidi="fr-FR"/>
        </w:rPr>
        <w:t>.</w:t>
      </w:r>
    </w:p>
    <w:p w14:paraId="154040AB" w14:textId="77777777" w:rsidR="000746E3" w:rsidRDefault="000746E3" w:rsidP="000746E3">
      <w:pPr>
        <w:spacing w:before="120" w:after="120"/>
        <w:jc w:val="both"/>
        <w:rPr>
          <w:lang w:eastAsia="fr-FR" w:bidi="fr-FR"/>
        </w:rPr>
      </w:pPr>
    </w:p>
    <w:p w14:paraId="5CFDA8BA" w14:textId="77777777" w:rsidR="000746E3" w:rsidRPr="00B87768" w:rsidRDefault="000746E3" w:rsidP="000746E3">
      <w:pPr>
        <w:pStyle w:val="planche"/>
      </w:pPr>
      <w:r w:rsidRPr="00B87768">
        <w:rPr>
          <w:lang w:eastAsia="fr-FR" w:bidi="fr-FR"/>
        </w:rPr>
        <w:t>Conclusion</w:t>
      </w:r>
    </w:p>
    <w:p w14:paraId="0A3EC1CA" w14:textId="77777777" w:rsidR="000746E3" w:rsidRDefault="000746E3" w:rsidP="000746E3">
      <w:pPr>
        <w:spacing w:before="120" w:after="120"/>
        <w:jc w:val="both"/>
        <w:rPr>
          <w:lang w:eastAsia="fr-FR" w:bidi="fr-FR"/>
        </w:rPr>
      </w:pPr>
    </w:p>
    <w:p w14:paraId="249D0A2C" w14:textId="77777777" w:rsidR="000746E3" w:rsidRDefault="000746E3" w:rsidP="000746E3">
      <w:pPr>
        <w:spacing w:before="120" w:after="120"/>
        <w:jc w:val="both"/>
        <w:rPr>
          <w:lang w:eastAsia="fr-FR" w:bidi="fr-FR"/>
        </w:rPr>
      </w:pPr>
      <w:r w:rsidRPr="00CB07A3">
        <w:rPr>
          <w:lang w:eastAsia="fr-FR" w:bidi="fr-FR"/>
        </w:rPr>
        <w:t>L’approche diachronique d’évolution et de transformations struct</w:t>
      </w:r>
      <w:r w:rsidRPr="00CB07A3">
        <w:rPr>
          <w:lang w:eastAsia="fr-FR" w:bidi="fr-FR"/>
        </w:rPr>
        <w:t>u</w:t>
      </w:r>
      <w:r w:rsidRPr="00CB07A3">
        <w:rPr>
          <w:lang w:eastAsia="fr-FR" w:bidi="fr-FR"/>
        </w:rPr>
        <w:t xml:space="preserve">rales de Vienney nous a permis de repérer les périodes de mutations aussi bien du système de règles </w:t>
      </w:r>
      <w:r>
        <w:rPr>
          <w:lang w:eastAsia="fr-FR" w:bidi="fr-FR"/>
        </w:rPr>
        <w:t>« </w:t>
      </w:r>
      <w:r w:rsidRPr="00CB07A3">
        <w:rPr>
          <w:lang w:eastAsia="fr-FR" w:bidi="fr-FR"/>
        </w:rPr>
        <w:t>propres</w:t>
      </w:r>
      <w:r>
        <w:rPr>
          <w:lang w:eastAsia="fr-FR" w:bidi="fr-FR"/>
        </w:rPr>
        <w:t> »</w:t>
      </w:r>
      <w:r w:rsidRPr="00CB07A3">
        <w:rPr>
          <w:lang w:eastAsia="fr-FR" w:bidi="fr-FR"/>
        </w:rPr>
        <w:t xml:space="preserve"> à la C.A.B.S.L., que celui de l’ensemble socio-économique dans lequel elle a dû fonctionner. Aux mut</w:t>
      </w:r>
      <w:r w:rsidRPr="00CB07A3">
        <w:rPr>
          <w:lang w:eastAsia="fr-FR" w:bidi="fr-FR"/>
        </w:rPr>
        <w:t>a</w:t>
      </w:r>
      <w:r w:rsidRPr="00CB07A3">
        <w:rPr>
          <w:lang w:eastAsia="fr-FR" w:bidi="fr-FR"/>
        </w:rPr>
        <w:t>tions des règles d’accumulation de la filière laitière durant les année</w:t>
      </w:r>
      <w:r>
        <w:rPr>
          <w:lang w:eastAsia="fr-FR" w:bidi="fr-FR"/>
        </w:rPr>
        <w:t>s 70 (retrait de la C.C.L., eff</w:t>
      </w:r>
      <w:r w:rsidRPr="00CB07A3">
        <w:rPr>
          <w:lang w:eastAsia="fr-FR" w:bidi="fr-FR"/>
        </w:rPr>
        <w:t>ondrement des marchés du beu</w:t>
      </w:r>
      <w:r w:rsidRPr="00CB07A3">
        <w:rPr>
          <w:lang w:eastAsia="fr-FR" w:bidi="fr-FR"/>
        </w:rPr>
        <w:t>r</w:t>
      </w:r>
      <w:r w:rsidRPr="00CB07A3">
        <w:rPr>
          <w:lang w:eastAsia="fr-FR" w:bidi="fr-FR"/>
        </w:rPr>
        <w:t>re et de la poudre et consolidation des lait</w:t>
      </w:r>
      <w:r w:rsidRPr="00CB07A3">
        <w:rPr>
          <w:lang w:eastAsia="fr-FR" w:bidi="fr-FR"/>
        </w:rPr>
        <w:t>e</w:t>
      </w:r>
      <w:r w:rsidRPr="00CB07A3">
        <w:rPr>
          <w:lang w:eastAsia="fr-FR" w:bidi="fr-FR"/>
        </w:rPr>
        <w:t xml:space="preserve">ries), correspondent des profondes transformations des </w:t>
      </w:r>
      <w:r w:rsidRPr="00B87768">
        <w:rPr>
          <w:i/>
          <w:iCs/>
          <w:szCs w:val="28"/>
        </w:rPr>
        <w:t>activités</w:t>
      </w:r>
      <w:r w:rsidRPr="00CB07A3">
        <w:t>,</w:t>
      </w:r>
      <w:r w:rsidRPr="00CB07A3">
        <w:rPr>
          <w:lang w:eastAsia="fr-FR" w:bidi="fr-FR"/>
        </w:rPr>
        <w:t xml:space="preserve"> des </w:t>
      </w:r>
      <w:r w:rsidRPr="00B87768">
        <w:rPr>
          <w:i/>
          <w:iCs/>
          <w:szCs w:val="28"/>
        </w:rPr>
        <w:t>acteurs</w:t>
      </w:r>
      <w:r w:rsidRPr="00CB07A3">
        <w:rPr>
          <w:lang w:eastAsia="fr-FR" w:bidi="fr-FR"/>
        </w:rPr>
        <w:t xml:space="preserve"> et</w:t>
      </w:r>
      <w:r>
        <w:rPr>
          <w:lang w:eastAsia="fr-FR" w:bidi="fr-FR"/>
        </w:rPr>
        <w:t xml:space="preserve"> </w:t>
      </w:r>
      <w:r w:rsidRPr="00CB07A3">
        <w:rPr>
          <w:lang w:eastAsia="fr-FR" w:bidi="fr-FR"/>
        </w:rPr>
        <w:t xml:space="preserve">des </w:t>
      </w:r>
      <w:r w:rsidRPr="00CB07A3">
        <w:t>règles</w:t>
      </w:r>
      <w:r w:rsidRPr="00CB07A3">
        <w:rPr>
          <w:lang w:eastAsia="fr-FR" w:bidi="fr-FR"/>
        </w:rPr>
        <w:t xml:space="preserve"> de la coopérative du Bas</w:t>
      </w:r>
      <w:r>
        <w:rPr>
          <w:lang w:eastAsia="fr-FR" w:bidi="fr-FR"/>
        </w:rPr>
        <w:t xml:space="preserve"> </w:t>
      </w:r>
      <w:r w:rsidRPr="00CB07A3">
        <w:rPr>
          <w:lang w:eastAsia="fr-FR" w:bidi="fr-FR"/>
        </w:rPr>
        <w:t>St-Laurent</w:t>
      </w:r>
      <w:r>
        <w:rPr>
          <w:lang w:eastAsia="fr-FR" w:bidi="fr-FR"/>
        </w:rPr>
        <w:t> :</w:t>
      </w:r>
    </w:p>
    <w:p w14:paraId="379BFEC5" w14:textId="77777777" w:rsidR="000746E3" w:rsidRPr="00CB07A3" w:rsidRDefault="000746E3" w:rsidP="000746E3">
      <w:pPr>
        <w:spacing w:before="120" w:after="120"/>
        <w:ind w:left="720" w:hanging="360"/>
        <w:jc w:val="both"/>
      </w:pPr>
    </w:p>
    <w:p w14:paraId="76899BA9" w14:textId="77777777" w:rsidR="000746E3" w:rsidRPr="00CB07A3" w:rsidRDefault="000746E3" w:rsidP="000746E3">
      <w:pPr>
        <w:spacing w:before="120" w:after="120"/>
        <w:ind w:left="720" w:hanging="360"/>
        <w:jc w:val="both"/>
      </w:pPr>
      <w:r>
        <w:rPr>
          <w:lang w:eastAsia="fr-FR" w:bidi="fr-FR"/>
        </w:rPr>
        <w:t>-</w:t>
      </w:r>
      <w:r>
        <w:rPr>
          <w:lang w:eastAsia="fr-FR" w:bidi="fr-FR"/>
        </w:rPr>
        <w:tab/>
      </w:r>
      <w:r w:rsidRPr="00CB07A3">
        <w:rPr>
          <w:lang w:eastAsia="fr-FR" w:bidi="fr-FR"/>
        </w:rPr>
        <w:t xml:space="preserve">les </w:t>
      </w:r>
      <w:r w:rsidRPr="00E90EF8">
        <w:rPr>
          <w:i/>
          <w:color w:val="FF0000"/>
        </w:rPr>
        <w:t>activités</w:t>
      </w:r>
      <w:r w:rsidRPr="00CB07A3">
        <w:rPr>
          <w:lang w:eastAsia="fr-FR" w:bidi="fr-FR"/>
        </w:rPr>
        <w:t xml:space="preserve"> de la coopérative, au lieu de prolonger celles de leurs membres comme avant, tendent à </w:t>
      </w:r>
      <w:r>
        <w:rPr>
          <w:lang w:eastAsia="fr-FR" w:bidi="fr-FR"/>
        </w:rPr>
        <w:t>« </w:t>
      </w:r>
      <w:r w:rsidRPr="00CB07A3">
        <w:rPr>
          <w:lang w:eastAsia="fr-FR" w:bidi="fr-FR"/>
        </w:rPr>
        <w:t>intégrer</w:t>
      </w:r>
      <w:r>
        <w:rPr>
          <w:lang w:eastAsia="fr-FR" w:bidi="fr-FR"/>
        </w:rPr>
        <w:t> »</w:t>
      </w:r>
      <w:r w:rsidRPr="00CB07A3">
        <w:rPr>
          <w:lang w:eastAsia="fr-FR" w:bidi="fr-FR"/>
        </w:rPr>
        <w:t xml:space="preserve"> la produ</w:t>
      </w:r>
      <w:r w:rsidRPr="00CB07A3">
        <w:rPr>
          <w:lang w:eastAsia="fr-FR" w:bidi="fr-FR"/>
        </w:rPr>
        <w:t>c</w:t>
      </w:r>
      <w:r w:rsidRPr="00CB07A3">
        <w:rPr>
          <w:lang w:eastAsia="fr-FR" w:bidi="fr-FR"/>
        </w:rPr>
        <w:t xml:space="preserve">tion agricole proprement dite (de même que les producteurs) dans des </w:t>
      </w:r>
      <w:r>
        <w:rPr>
          <w:lang w:eastAsia="fr-FR" w:bidi="fr-FR"/>
        </w:rPr>
        <w:t>« </w:t>
      </w:r>
      <w:r w:rsidRPr="00CB07A3">
        <w:rPr>
          <w:lang w:eastAsia="fr-FR" w:bidi="fr-FR"/>
        </w:rPr>
        <w:t>filières</w:t>
      </w:r>
      <w:r>
        <w:rPr>
          <w:lang w:eastAsia="fr-FR" w:bidi="fr-FR"/>
        </w:rPr>
        <w:t> »</w:t>
      </w:r>
      <w:r w:rsidRPr="00CB07A3">
        <w:rPr>
          <w:lang w:eastAsia="fr-FR" w:bidi="fr-FR"/>
        </w:rPr>
        <w:t xml:space="preserve"> tec</w:t>
      </w:r>
      <w:r w:rsidRPr="00CB07A3">
        <w:rPr>
          <w:lang w:eastAsia="fr-FR" w:bidi="fr-FR"/>
        </w:rPr>
        <w:t>h</w:t>
      </w:r>
      <w:r w:rsidRPr="00CB07A3">
        <w:rPr>
          <w:lang w:eastAsia="fr-FR" w:bidi="fr-FR"/>
        </w:rPr>
        <w:t>nico-économiques dominées en grande partie par les cap</w:t>
      </w:r>
      <w:r w:rsidRPr="00CB07A3">
        <w:rPr>
          <w:lang w:eastAsia="fr-FR" w:bidi="fr-FR"/>
        </w:rPr>
        <w:t>i</w:t>
      </w:r>
      <w:r w:rsidRPr="00CB07A3">
        <w:rPr>
          <w:lang w:eastAsia="fr-FR" w:bidi="fr-FR"/>
        </w:rPr>
        <w:t>talistes</w:t>
      </w:r>
      <w:r>
        <w:rPr>
          <w:lang w:eastAsia="fr-FR" w:bidi="fr-FR"/>
        </w:rPr>
        <w:t> ;</w:t>
      </w:r>
    </w:p>
    <w:p w14:paraId="1825A945" w14:textId="77777777" w:rsidR="000746E3" w:rsidRPr="00CB07A3" w:rsidRDefault="000746E3" w:rsidP="000746E3">
      <w:pPr>
        <w:spacing w:before="120" w:after="120"/>
        <w:ind w:left="720" w:hanging="360"/>
        <w:jc w:val="both"/>
      </w:pPr>
      <w:r>
        <w:rPr>
          <w:lang w:eastAsia="fr-FR" w:bidi="fr-FR"/>
        </w:rPr>
        <w:t>-</w:t>
      </w:r>
      <w:r>
        <w:rPr>
          <w:lang w:eastAsia="fr-FR" w:bidi="fr-FR"/>
        </w:rPr>
        <w:tab/>
      </w:r>
      <w:r w:rsidRPr="00CB07A3">
        <w:rPr>
          <w:lang w:eastAsia="fr-FR" w:bidi="fr-FR"/>
        </w:rPr>
        <w:t xml:space="preserve">Les </w:t>
      </w:r>
      <w:r w:rsidRPr="00E90EF8">
        <w:rPr>
          <w:i/>
          <w:color w:val="FF0000"/>
        </w:rPr>
        <w:t>acteurs</w:t>
      </w:r>
      <w:r w:rsidRPr="00CB07A3">
        <w:rPr>
          <w:lang w:eastAsia="fr-FR" w:bidi="fr-FR"/>
        </w:rPr>
        <w:t xml:space="preserve"> des combinaisons productives agricoles sont déte</w:t>
      </w:r>
      <w:r w:rsidRPr="00CB07A3">
        <w:rPr>
          <w:lang w:eastAsia="fr-FR" w:bidi="fr-FR"/>
        </w:rPr>
        <w:t>r</w:t>
      </w:r>
      <w:r w:rsidRPr="00CB07A3">
        <w:rPr>
          <w:lang w:eastAsia="fr-FR" w:bidi="fr-FR"/>
        </w:rPr>
        <w:t xml:space="preserve">minés par référence à l’exploitation </w:t>
      </w:r>
      <w:r>
        <w:rPr>
          <w:lang w:eastAsia="fr-FR" w:bidi="fr-FR"/>
        </w:rPr>
        <w:t>« </w:t>
      </w:r>
      <w:r w:rsidRPr="00CB07A3">
        <w:rPr>
          <w:lang w:eastAsia="fr-FR" w:bidi="fr-FR"/>
        </w:rPr>
        <w:t>viable</w:t>
      </w:r>
      <w:r>
        <w:rPr>
          <w:lang w:eastAsia="fr-FR" w:bidi="fr-FR"/>
        </w:rPr>
        <w:t> »</w:t>
      </w:r>
      <w:r w:rsidRPr="00CB07A3">
        <w:rPr>
          <w:lang w:eastAsia="fr-FR" w:bidi="fr-FR"/>
        </w:rPr>
        <w:t>. Les transform</w:t>
      </w:r>
      <w:r w:rsidRPr="00CB07A3">
        <w:rPr>
          <w:lang w:eastAsia="fr-FR" w:bidi="fr-FR"/>
        </w:rPr>
        <w:t>a</w:t>
      </w:r>
      <w:r w:rsidRPr="00CB07A3">
        <w:rPr>
          <w:lang w:eastAsia="fr-FR" w:bidi="fr-FR"/>
        </w:rPr>
        <w:t>tions des activités de la coopérative et n</w:t>
      </w:r>
      <w:r w:rsidRPr="00CB07A3">
        <w:rPr>
          <w:lang w:eastAsia="fr-FR" w:bidi="fr-FR"/>
        </w:rPr>
        <w:t>o</w:t>
      </w:r>
      <w:r w:rsidRPr="00CB07A3">
        <w:rPr>
          <w:lang w:eastAsia="fr-FR" w:bidi="fr-FR"/>
        </w:rPr>
        <w:t>tamment la décision stratégique d’investir dans le lait nature à partir de 1972, accél</w:t>
      </w:r>
      <w:r w:rsidRPr="00CB07A3">
        <w:rPr>
          <w:lang w:eastAsia="fr-FR" w:bidi="fr-FR"/>
        </w:rPr>
        <w:t>è</w:t>
      </w:r>
      <w:r w:rsidRPr="00CB07A3">
        <w:rPr>
          <w:lang w:eastAsia="fr-FR" w:bidi="fr-FR"/>
        </w:rPr>
        <w:t>rent le processus de différenciation des acteurs. Donc à partir de ce moment, non seulement la C.A.B.S.L. n’est plus un org</w:t>
      </w:r>
      <w:r w:rsidRPr="00CB07A3">
        <w:rPr>
          <w:lang w:eastAsia="fr-FR" w:bidi="fr-FR"/>
        </w:rPr>
        <w:t>a</w:t>
      </w:r>
      <w:r w:rsidRPr="00CB07A3">
        <w:rPr>
          <w:lang w:eastAsia="fr-FR" w:bidi="fr-FR"/>
        </w:rPr>
        <w:t>nisme de défense de tous ses membres, mais son fonctionn</w:t>
      </w:r>
      <w:r w:rsidRPr="00CB07A3">
        <w:rPr>
          <w:lang w:eastAsia="fr-FR" w:bidi="fr-FR"/>
        </w:rPr>
        <w:t>e</w:t>
      </w:r>
      <w:r w:rsidRPr="00CB07A3">
        <w:rPr>
          <w:lang w:eastAsia="fr-FR" w:bidi="fr-FR"/>
        </w:rPr>
        <w:t>ment de plus en plus marqué par la logique du système dom</w:t>
      </w:r>
      <w:r w:rsidRPr="00CB07A3">
        <w:rPr>
          <w:lang w:eastAsia="fr-FR" w:bidi="fr-FR"/>
        </w:rPr>
        <w:t>i</w:t>
      </w:r>
      <w:r w:rsidRPr="00CB07A3">
        <w:rPr>
          <w:lang w:eastAsia="fr-FR" w:bidi="fr-FR"/>
        </w:rPr>
        <w:t>nant, accélère la disparition d’un nombre croissant d’adhérents qui deviennent salariés industriels, assistés sociaux ou tout si</w:t>
      </w:r>
      <w:r w:rsidRPr="00CB07A3">
        <w:rPr>
          <w:lang w:eastAsia="fr-FR" w:bidi="fr-FR"/>
        </w:rPr>
        <w:t>m</w:t>
      </w:r>
      <w:r w:rsidRPr="00CB07A3">
        <w:rPr>
          <w:lang w:eastAsia="fr-FR" w:bidi="fr-FR"/>
        </w:rPr>
        <w:t>plement retraités.</w:t>
      </w:r>
    </w:p>
    <w:p w14:paraId="77DB6DBE" w14:textId="77777777" w:rsidR="000746E3" w:rsidRPr="00CB07A3" w:rsidRDefault="000746E3" w:rsidP="000746E3">
      <w:pPr>
        <w:spacing w:before="120" w:after="120"/>
        <w:ind w:left="720" w:hanging="360"/>
        <w:jc w:val="both"/>
      </w:pPr>
      <w:r>
        <w:rPr>
          <w:lang w:eastAsia="fr-FR" w:bidi="fr-FR"/>
        </w:rPr>
        <w:t>-</w:t>
      </w:r>
      <w:r>
        <w:rPr>
          <w:lang w:eastAsia="fr-FR" w:bidi="fr-FR"/>
        </w:rPr>
        <w:tab/>
      </w:r>
      <w:r w:rsidRPr="00CB07A3">
        <w:rPr>
          <w:lang w:eastAsia="fr-FR" w:bidi="fr-FR"/>
        </w:rPr>
        <w:t xml:space="preserve">Enfin les </w:t>
      </w:r>
      <w:r w:rsidRPr="00E90EF8">
        <w:rPr>
          <w:i/>
          <w:color w:val="FF0000"/>
        </w:rPr>
        <w:t>règles</w:t>
      </w:r>
      <w:r w:rsidRPr="00CB07A3">
        <w:rPr>
          <w:lang w:eastAsia="fr-FR" w:bidi="fr-FR"/>
        </w:rPr>
        <w:t xml:space="preserve"> se doivent d’organiser le partage de la </w:t>
      </w:r>
      <w:r>
        <w:rPr>
          <w:lang w:eastAsia="fr-FR" w:bidi="fr-FR"/>
        </w:rPr>
        <w:t>« </w:t>
      </w:r>
      <w:r w:rsidRPr="00CB07A3">
        <w:rPr>
          <w:lang w:eastAsia="fr-FR" w:bidi="fr-FR"/>
        </w:rPr>
        <w:t>valeur ajoutée</w:t>
      </w:r>
      <w:r>
        <w:rPr>
          <w:lang w:eastAsia="fr-FR" w:bidi="fr-FR"/>
        </w:rPr>
        <w:t> »</w:t>
      </w:r>
      <w:r w:rsidRPr="00CB07A3">
        <w:rPr>
          <w:lang w:eastAsia="fr-FR" w:bidi="fr-FR"/>
        </w:rPr>
        <w:t xml:space="preserve"> entre les deux catégories de pr</w:t>
      </w:r>
      <w:r w:rsidRPr="00CB07A3">
        <w:rPr>
          <w:lang w:eastAsia="fr-FR" w:bidi="fr-FR"/>
        </w:rPr>
        <w:t>o</w:t>
      </w:r>
      <w:r w:rsidRPr="00CB07A3">
        <w:rPr>
          <w:lang w:eastAsia="fr-FR" w:bidi="fr-FR"/>
        </w:rPr>
        <w:t xml:space="preserve">ducteurs (les </w:t>
      </w:r>
      <w:r>
        <w:rPr>
          <w:lang w:eastAsia="fr-FR" w:bidi="fr-FR"/>
        </w:rPr>
        <w:t>« </w:t>
      </w:r>
      <w:r w:rsidRPr="00CB07A3">
        <w:rPr>
          <w:lang w:eastAsia="fr-FR" w:bidi="fr-FR"/>
        </w:rPr>
        <w:t>adaptés</w:t>
      </w:r>
      <w:r>
        <w:rPr>
          <w:lang w:eastAsia="fr-FR" w:bidi="fr-FR"/>
        </w:rPr>
        <w:t> »</w:t>
      </w:r>
      <w:r w:rsidRPr="00CB07A3">
        <w:rPr>
          <w:lang w:eastAsia="fr-FR" w:bidi="fr-FR"/>
        </w:rPr>
        <w:t xml:space="preserve"> et les </w:t>
      </w:r>
      <w:r>
        <w:rPr>
          <w:lang w:eastAsia="fr-FR" w:bidi="fr-FR"/>
        </w:rPr>
        <w:t>« </w:t>
      </w:r>
      <w:r w:rsidRPr="00CB07A3">
        <w:rPr>
          <w:lang w:eastAsia="fr-FR" w:bidi="fr-FR"/>
        </w:rPr>
        <w:t>mésadaptés</w:t>
      </w:r>
      <w:r>
        <w:rPr>
          <w:lang w:eastAsia="fr-FR" w:bidi="fr-FR"/>
        </w:rPr>
        <w:t> »</w:t>
      </w:r>
      <w:r w:rsidRPr="00CB07A3">
        <w:rPr>
          <w:lang w:eastAsia="fr-FR" w:bidi="fr-FR"/>
        </w:rPr>
        <w:t>), de même qu’entre les agr</w:t>
      </w:r>
      <w:r w:rsidRPr="00CB07A3">
        <w:rPr>
          <w:lang w:eastAsia="fr-FR" w:bidi="fr-FR"/>
        </w:rPr>
        <w:t>i</w:t>
      </w:r>
      <w:r w:rsidRPr="00CB07A3">
        <w:rPr>
          <w:lang w:eastAsia="fr-FR" w:bidi="fr-FR"/>
        </w:rPr>
        <w:t>culteurs (de moins en moins no</w:t>
      </w:r>
      <w:r w:rsidRPr="00CB07A3">
        <w:rPr>
          <w:lang w:eastAsia="fr-FR" w:bidi="fr-FR"/>
        </w:rPr>
        <w:t>m</w:t>
      </w:r>
      <w:r w:rsidRPr="00CB07A3">
        <w:rPr>
          <w:lang w:eastAsia="fr-FR" w:bidi="fr-FR"/>
        </w:rPr>
        <w:t>breux) et les salariés de la coopérative (de plus en plus nombreux). La mutation du syst</w:t>
      </w:r>
      <w:r w:rsidRPr="00CB07A3">
        <w:rPr>
          <w:lang w:eastAsia="fr-FR" w:bidi="fr-FR"/>
        </w:rPr>
        <w:t>è</w:t>
      </w:r>
      <w:r w:rsidRPr="00CB07A3">
        <w:rPr>
          <w:lang w:eastAsia="fr-FR" w:bidi="fr-FR"/>
        </w:rPr>
        <w:t>me de règle, ma</w:t>
      </w:r>
      <w:r w:rsidRPr="00CB07A3">
        <w:rPr>
          <w:lang w:eastAsia="fr-FR" w:bidi="fr-FR"/>
        </w:rPr>
        <w:t>r</w:t>
      </w:r>
      <w:r w:rsidRPr="00CB07A3">
        <w:rPr>
          <w:lang w:eastAsia="fr-FR" w:bidi="fr-FR"/>
        </w:rPr>
        <w:t xml:space="preserve">quée par l’adoption de 1968 de la </w:t>
      </w:r>
      <w:r>
        <w:rPr>
          <w:lang w:eastAsia="fr-FR" w:bidi="fr-FR"/>
        </w:rPr>
        <w:t>« </w:t>
      </w:r>
      <w:r w:rsidRPr="00CB07A3">
        <w:rPr>
          <w:lang w:eastAsia="fr-FR" w:bidi="fr-FR"/>
        </w:rPr>
        <w:t>politique d’autofinancement</w:t>
      </w:r>
      <w:r>
        <w:rPr>
          <w:lang w:eastAsia="fr-FR" w:bidi="fr-FR"/>
        </w:rPr>
        <w:t> »</w:t>
      </w:r>
      <w:r w:rsidRPr="00CB07A3">
        <w:rPr>
          <w:lang w:eastAsia="fr-FR" w:bidi="fr-FR"/>
        </w:rPr>
        <w:t>, favorise ne</w:t>
      </w:r>
      <w:r w:rsidRPr="00CB07A3">
        <w:rPr>
          <w:lang w:eastAsia="fr-FR" w:bidi="fr-FR"/>
        </w:rPr>
        <w:t>t</w:t>
      </w:r>
      <w:r w:rsidRPr="00CB07A3">
        <w:rPr>
          <w:lang w:eastAsia="fr-FR" w:bidi="fr-FR"/>
        </w:rPr>
        <w:t>tement les agriculteurs qui peuvent survivre aux transfo</w:t>
      </w:r>
      <w:r w:rsidRPr="00CB07A3">
        <w:rPr>
          <w:lang w:eastAsia="fr-FR" w:bidi="fr-FR"/>
        </w:rPr>
        <w:t>r</w:t>
      </w:r>
      <w:r w:rsidRPr="00CB07A3">
        <w:rPr>
          <w:lang w:eastAsia="fr-FR" w:bidi="fr-FR"/>
        </w:rPr>
        <w:t>mations profondes de l’agriculture. Les autres, les «</w:t>
      </w:r>
      <w:r>
        <w:rPr>
          <w:lang w:eastAsia="fr-FR" w:bidi="fr-FR"/>
        </w:rPr>
        <w:t> </w:t>
      </w:r>
      <w:r w:rsidRPr="00CB07A3">
        <w:rPr>
          <w:lang w:eastAsia="fr-FR" w:bidi="fr-FR"/>
        </w:rPr>
        <w:t>mésadaptables</w:t>
      </w:r>
      <w:r>
        <w:rPr>
          <w:lang w:eastAsia="fr-FR" w:bidi="fr-FR"/>
        </w:rPr>
        <w:t> »</w:t>
      </w:r>
      <w:r w:rsidRPr="00CB07A3">
        <w:rPr>
          <w:lang w:eastAsia="fr-FR" w:bidi="fr-FR"/>
        </w:rPr>
        <w:t xml:space="preserve">, les non </w:t>
      </w:r>
      <w:r>
        <w:rPr>
          <w:lang w:eastAsia="fr-FR" w:bidi="fr-FR"/>
        </w:rPr>
        <w:t>« </w:t>
      </w:r>
      <w:r w:rsidRPr="00CB07A3">
        <w:rPr>
          <w:lang w:eastAsia="fr-FR" w:bidi="fr-FR"/>
        </w:rPr>
        <w:t>viables</w:t>
      </w:r>
      <w:r>
        <w:rPr>
          <w:lang w:eastAsia="fr-FR" w:bidi="fr-FR"/>
        </w:rPr>
        <w:t> »</w:t>
      </w:r>
      <w:r w:rsidRPr="00CB07A3">
        <w:rPr>
          <w:lang w:eastAsia="fr-FR" w:bidi="fr-FR"/>
        </w:rPr>
        <w:t xml:space="preserve"> financent à même les ristournes auxquelles ils a</w:t>
      </w:r>
      <w:r w:rsidRPr="00CB07A3">
        <w:rPr>
          <w:lang w:eastAsia="fr-FR" w:bidi="fr-FR"/>
        </w:rPr>
        <w:t>u</w:t>
      </w:r>
      <w:r w:rsidRPr="00CB07A3">
        <w:rPr>
          <w:lang w:eastAsia="fr-FR" w:bidi="fr-FR"/>
        </w:rPr>
        <w:t>raient droit, une opération par l</w:t>
      </w:r>
      <w:r w:rsidRPr="00CB07A3">
        <w:rPr>
          <w:lang w:eastAsia="fr-FR" w:bidi="fr-FR"/>
        </w:rPr>
        <w:t>a</w:t>
      </w:r>
      <w:r w:rsidRPr="00CB07A3">
        <w:rPr>
          <w:lang w:eastAsia="fr-FR" w:bidi="fr-FR"/>
        </w:rPr>
        <w:t>quelle ils n’auront le temps de retirer que très peu.</w:t>
      </w:r>
    </w:p>
    <w:p w14:paraId="380DFC46" w14:textId="77777777" w:rsidR="000746E3" w:rsidRDefault="000746E3" w:rsidP="000746E3">
      <w:pPr>
        <w:spacing w:before="120" w:after="120"/>
        <w:ind w:left="720" w:hanging="360"/>
        <w:jc w:val="both"/>
        <w:rPr>
          <w:lang w:eastAsia="fr-FR" w:bidi="fr-FR"/>
        </w:rPr>
      </w:pPr>
    </w:p>
    <w:p w14:paraId="0B93D2CA" w14:textId="77777777" w:rsidR="000746E3" w:rsidRPr="00CB07A3" w:rsidRDefault="000746E3" w:rsidP="000746E3">
      <w:pPr>
        <w:spacing w:before="120" w:after="120"/>
        <w:jc w:val="both"/>
      </w:pPr>
      <w:r w:rsidRPr="00CB07A3">
        <w:rPr>
          <w:lang w:eastAsia="fr-FR" w:bidi="fr-FR"/>
        </w:rPr>
        <w:t>Les investissements de la C.A.B.S.L.</w:t>
      </w:r>
      <w:r>
        <w:rPr>
          <w:lang w:eastAsia="fr-FR" w:bidi="fr-FR"/>
        </w:rPr>
        <w:t xml:space="preserve"> </w:t>
      </w:r>
      <w:r w:rsidRPr="00CB07A3">
        <w:rPr>
          <w:lang w:eastAsia="fr-FR" w:bidi="fr-FR"/>
        </w:rPr>
        <w:t>dans le lait</w:t>
      </w:r>
      <w:r>
        <w:rPr>
          <w:lang w:eastAsia="fr-FR" w:bidi="fr-FR"/>
        </w:rPr>
        <w:t xml:space="preserve"> nature et surtout les investis</w:t>
      </w:r>
      <w:r w:rsidRPr="00CB07A3">
        <w:rPr>
          <w:lang w:eastAsia="fr-FR" w:bidi="fr-FR"/>
        </w:rPr>
        <w:t>sements</w:t>
      </w:r>
      <w:r>
        <w:t xml:space="preserve"> [117]</w:t>
      </w:r>
      <w:r w:rsidRPr="00CB07A3">
        <w:rPr>
          <w:lang w:eastAsia="fr-FR" w:bidi="fr-FR"/>
        </w:rPr>
        <w:t xml:space="preserve"> subséquents qu’ils nécessitent, la plupart du temps hors-région (v.g. Nouveau-Brunswick, Côte-Nord, r</w:t>
      </w:r>
      <w:r w:rsidRPr="00CB07A3">
        <w:rPr>
          <w:lang w:eastAsia="fr-FR" w:bidi="fr-FR"/>
        </w:rPr>
        <w:t>é</w:t>
      </w:r>
      <w:r w:rsidRPr="00CB07A3">
        <w:rPr>
          <w:lang w:eastAsia="fr-FR" w:bidi="fr-FR"/>
        </w:rPr>
        <w:t>gion de Québec, etc.), posent le problème du postulat d’égalité sur lequel r</w:t>
      </w:r>
      <w:r w:rsidRPr="00CB07A3">
        <w:rPr>
          <w:lang w:eastAsia="fr-FR" w:bidi="fr-FR"/>
        </w:rPr>
        <w:t>e</w:t>
      </w:r>
      <w:r w:rsidRPr="00CB07A3">
        <w:rPr>
          <w:lang w:eastAsia="fr-FR" w:bidi="fr-FR"/>
        </w:rPr>
        <w:t>pose la coopérative. La stratégie utilisée offre un exemple de que</w:t>
      </w:r>
      <w:r w:rsidRPr="00CB07A3">
        <w:rPr>
          <w:lang w:eastAsia="fr-FR" w:bidi="fr-FR"/>
        </w:rPr>
        <w:t>s</w:t>
      </w:r>
      <w:r w:rsidRPr="00CB07A3">
        <w:rPr>
          <w:lang w:eastAsia="fr-FR" w:bidi="fr-FR"/>
        </w:rPr>
        <w:t xml:space="preserve">tionnement dans la mesure où les possibilités d’un investissement </w:t>
      </w:r>
      <w:r w:rsidRPr="00CC532F">
        <w:rPr>
          <w:i/>
          <w:iCs/>
          <w:szCs w:val="28"/>
        </w:rPr>
        <w:t>r</w:t>
      </w:r>
      <w:r w:rsidRPr="00CC532F">
        <w:rPr>
          <w:i/>
          <w:iCs/>
          <w:szCs w:val="28"/>
        </w:rPr>
        <w:t>é</w:t>
      </w:r>
      <w:r w:rsidRPr="00CC532F">
        <w:rPr>
          <w:i/>
          <w:iCs/>
          <w:szCs w:val="28"/>
        </w:rPr>
        <w:t>gional</w:t>
      </w:r>
      <w:r w:rsidRPr="00CB07A3">
        <w:rPr>
          <w:lang w:eastAsia="fr-FR" w:bidi="fr-FR"/>
        </w:rPr>
        <w:t xml:space="preserve"> dans un type différent de production (production animale par exemple) a</w:t>
      </w:r>
      <w:r w:rsidRPr="00CB07A3">
        <w:rPr>
          <w:lang w:eastAsia="fr-FR" w:bidi="fr-FR"/>
        </w:rPr>
        <w:t>u</w:t>
      </w:r>
      <w:r w:rsidRPr="00CB07A3">
        <w:rPr>
          <w:lang w:eastAsia="fr-FR" w:bidi="fr-FR"/>
        </w:rPr>
        <w:t>rait pu favoriser le recyclage des producteurs marginalisés par la transform</w:t>
      </w:r>
      <w:r w:rsidRPr="00CB07A3">
        <w:rPr>
          <w:lang w:eastAsia="fr-FR" w:bidi="fr-FR"/>
        </w:rPr>
        <w:t>a</w:t>
      </w:r>
      <w:r w:rsidRPr="00CB07A3">
        <w:rPr>
          <w:lang w:eastAsia="fr-FR" w:bidi="fr-FR"/>
        </w:rPr>
        <w:t>tion accélérée de l’industrie laitière.</w:t>
      </w:r>
    </w:p>
    <w:p w14:paraId="410A3C31" w14:textId="77777777" w:rsidR="000746E3" w:rsidRDefault="000E0785" w:rsidP="000746E3">
      <w:pPr>
        <w:pStyle w:val="fig"/>
        <w:rPr>
          <w:lang w:eastAsia="fr-FR" w:bidi="fr-FR"/>
        </w:rPr>
      </w:pPr>
      <w:r>
        <w:rPr>
          <w:noProof/>
          <w:lang w:eastAsia="fr-FR" w:bidi="fr-FR"/>
        </w:rPr>
        <w:drawing>
          <wp:inline distT="0" distB="0" distL="0" distR="0" wp14:anchorId="76B24E6E" wp14:editId="3177B8C1">
            <wp:extent cx="5003800" cy="34036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3800" cy="3403600"/>
                    </a:xfrm>
                    <a:prstGeom prst="rect">
                      <a:avLst/>
                    </a:prstGeom>
                    <a:noFill/>
                    <a:ln>
                      <a:noFill/>
                    </a:ln>
                  </pic:spPr>
                </pic:pic>
              </a:graphicData>
            </a:graphic>
          </wp:inline>
        </w:drawing>
      </w:r>
    </w:p>
    <w:p w14:paraId="40B3EF1B" w14:textId="77777777" w:rsidR="000746E3" w:rsidRPr="00CB07A3" w:rsidRDefault="000746E3" w:rsidP="000746E3">
      <w:pPr>
        <w:spacing w:before="120" w:after="120"/>
        <w:jc w:val="both"/>
      </w:pPr>
      <w:r w:rsidRPr="00CB07A3">
        <w:rPr>
          <w:lang w:eastAsia="fr-FR" w:bidi="fr-FR"/>
        </w:rPr>
        <w:t xml:space="preserve">Le dispositif d’analyse des correspondances entre les </w:t>
      </w:r>
      <w:r>
        <w:rPr>
          <w:lang w:eastAsia="fr-FR" w:bidi="fr-FR"/>
        </w:rPr>
        <w:t>« </w:t>
      </w:r>
      <w:r w:rsidRPr="00CB07A3">
        <w:rPr>
          <w:lang w:eastAsia="fr-FR" w:bidi="fr-FR"/>
        </w:rPr>
        <w:t>activités</w:t>
      </w:r>
      <w:r>
        <w:rPr>
          <w:lang w:eastAsia="fr-FR" w:bidi="fr-FR"/>
        </w:rPr>
        <w:t> »</w:t>
      </w:r>
      <w:r w:rsidRPr="00CB07A3">
        <w:rPr>
          <w:lang w:eastAsia="fr-FR" w:bidi="fr-FR"/>
        </w:rPr>
        <w:t xml:space="preserve">, les </w:t>
      </w:r>
      <w:r>
        <w:rPr>
          <w:lang w:eastAsia="fr-FR" w:bidi="fr-FR"/>
        </w:rPr>
        <w:t>« </w:t>
      </w:r>
      <w:r w:rsidRPr="00CB07A3">
        <w:rPr>
          <w:lang w:eastAsia="fr-FR" w:bidi="fr-FR"/>
        </w:rPr>
        <w:t>acteurs</w:t>
      </w:r>
      <w:r>
        <w:rPr>
          <w:lang w:eastAsia="fr-FR" w:bidi="fr-FR"/>
        </w:rPr>
        <w:t> »</w:t>
      </w:r>
      <w:r w:rsidRPr="00CB07A3">
        <w:rPr>
          <w:lang w:eastAsia="fr-FR" w:bidi="fr-FR"/>
        </w:rPr>
        <w:t xml:space="preserve"> et les </w:t>
      </w:r>
      <w:r>
        <w:rPr>
          <w:lang w:eastAsia="fr-FR" w:bidi="fr-FR"/>
        </w:rPr>
        <w:t>« </w:t>
      </w:r>
      <w:r w:rsidRPr="00CB07A3">
        <w:rPr>
          <w:lang w:eastAsia="fr-FR" w:bidi="fr-FR"/>
        </w:rPr>
        <w:t>règles</w:t>
      </w:r>
      <w:r>
        <w:rPr>
          <w:lang w:eastAsia="fr-FR" w:bidi="fr-FR"/>
        </w:rPr>
        <w:t> »</w:t>
      </w:r>
      <w:r w:rsidRPr="00CB07A3">
        <w:rPr>
          <w:lang w:eastAsia="fr-FR" w:bidi="fr-FR"/>
        </w:rPr>
        <w:t xml:space="preserve"> développé par Vienney n’est opératoire que dans une perspective dyn</w:t>
      </w:r>
      <w:r w:rsidRPr="00CB07A3">
        <w:rPr>
          <w:lang w:eastAsia="fr-FR" w:bidi="fr-FR"/>
        </w:rPr>
        <w:t>a</w:t>
      </w:r>
      <w:r w:rsidRPr="00CB07A3">
        <w:rPr>
          <w:lang w:eastAsia="fr-FR" w:bidi="fr-FR"/>
        </w:rPr>
        <w:t>mique</w:t>
      </w:r>
      <w:r>
        <w:rPr>
          <w:lang w:eastAsia="fr-FR" w:bidi="fr-FR"/>
        </w:rPr>
        <w:t> ;</w:t>
      </w:r>
      <w:r w:rsidRPr="00CB07A3">
        <w:rPr>
          <w:lang w:eastAsia="fr-FR" w:bidi="fr-FR"/>
        </w:rPr>
        <w:t xml:space="preserve"> si la C.A.B.S.L. a pu vers les années 1966-72 rééquilibrer les pouvoirs de certains agriculteurs ma</w:t>
      </w:r>
      <w:r w:rsidRPr="00CB07A3">
        <w:rPr>
          <w:lang w:eastAsia="fr-FR" w:bidi="fr-FR"/>
        </w:rPr>
        <w:t>r</w:t>
      </w:r>
      <w:r w:rsidRPr="00CB07A3">
        <w:rPr>
          <w:lang w:eastAsia="fr-FR" w:bidi="fr-FR"/>
        </w:rPr>
        <w:t>ginal</w:t>
      </w:r>
      <w:r w:rsidRPr="00CB07A3">
        <w:rPr>
          <w:lang w:eastAsia="fr-FR" w:bidi="fr-FR"/>
        </w:rPr>
        <w:t>i</w:t>
      </w:r>
      <w:r w:rsidRPr="00CB07A3">
        <w:rPr>
          <w:lang w:eastAsia="fr-FR" w:bidi="fr-FR"/>
        </w:rPr>
        <w:t>sés (v.g. rattrapage par rapport aux membres d‘Agropur e</w:t>
      </w:r>
      <w:r>
        <w:rPr>
          <w:lang w:eastAsia="fr-FR" w:bidi="fr-FR"/>
        </w:rPr>
        <w:t>t ce, malgré des conditions bio</w:t>
      </w:r>
      <w:r w:rsidRPr="00CB07A3">
        <w:rPr>
          <w:lang w:eastAsia="fr-FR" w:bidi="fr-FR"/>
        </w:rPr>
        <w:t>climatiques régionales nettement inférie</w:t>
      </w:r>
      <w:r w:rsidRPr="00CB07A3">
        <w:rPr>
          <w:lang w:eastAsia="fr-FR" w:bidi="fr-FR"/>
        </w:rPr>
        <w:t>u</w:t>
      </w:r>
      <w:r w:rsidRPr="00CB07A3">
        <w:rPr>
          <w:lang w:eastAsia="fr-FR" w:bidi="fr-FR"/>
        </w:rPr>
        <w:t>res), cet équilibre fut remis en cause ult</w:t>
      </w:r>
      <w:r w:rsidRPr="00CB07A3">
        <w:rPr>
          <w:lang w:eastAsia="fr-FR" w:bidi="fr-FR"/>
        </w:rPr>
        <w:t>é</w:t>
      </w:r>
      <w:r w:rsidRPr="00CB07A3">
        <w:rPr>
          <w:lang w:eastAsia="fr-FR" w:bidi="fr-FR"/>
        </w:rPr>
        <w:t>rieurement par l’effet de la nouvelle stratégie d’investissement.</w:t>
      </w:r>
    </w:p>
    <w:p w14:paraId="51E8A757" w14:textId="77777777" w:rsidR="000746E3" w:rsidRPr="00CB07A3" w:rsidRDefault="000746E3" w:rsidP="000746E3">
      <w:pPr>
        <w:spacing w:before="120" w:after="120"/>
        <w:jc w:val="both"/>
      </w:pPr>
      <w:r w:rsidRPr="00CB07A3">
        <w:rPr>
          <w:lang w:eastAsia="fr-FR" w:bidi="fr-FR"/>
        </w:rPr>
        <w:t xml:space="preserve">Comme les autres </w:t>
      </w:r>
      <w:r>
        <w:rPr>
          <w:lang w:eastAsia="fr-FR" w:bidi="fr-FR"/>
        </w:rPr>
        <w:t>« </w:t>
      </w:r>
      <w:r w:rsidRPr="00CB07A3">
        <w:rPr>
          <w:lang w:eastAsia="fr-FR" w:bidi="fr-FR"/>
        </w:rPr>
        <w:t>grosses</w:t>
      </w:r>
      <w:r>
        <w:rPr>
          <w:lang w:eastAsia="fr-FR" w:bidi="fr-FR"/>
        </w:rPr>
        <w:t> »</w:t>
      </w:r>
      <w:r w:rsidRPr="00CB07A3">
        <w:rPr>
          <w:lang w:eastAsia="fr-FR" w:bidi="fr-FR"/>
        </w:rPr>
        <w:t xml:space="preserve"> coopératives agricoles du Québec ont subi simultanément les mêmes pressions marchandes, ont </w:t>
      </w:r>
      <w:r>
        <w:rPr>
          <w:lang w:eastAsia="fr-FR" w:bidi="fr-FR"/>
        </w:rPr>
        <w:t>« </w:t>
      </w:r>
      <w:r w:rsidRPr="00CB07A3">
        <w:rPr>
          <w:lang w:eastAsia="fr-FR" w:bidi="fr-FR"/>
        </w:rPr>
        <w:t>obéi</w:t>
      </w:r>
      <w:r>
        <w:rPr>
          <w:lang w:eastAsia="fr-FR" w:bidi="fr-FR"/>
        </w:rPr>
        <w:t> »</w:t>
      </w:r>
      <w:r w:rsidRPr="00CB07A3">
        <w:rPr>
          <w:lang w:eastAsia="fr-FR" w:bidi="fr-FR"/>
        </w:rPr>
        <w:t xml:space="preserve"> aux mêmes politiques gouvernementales, de mêmes qu’elles ont ado</w:t>
      </w:r>
      <w:r w:rsidRPr="00CB07A3">
        <w:rPr>
          <w:lang w:eastAsia="fr-FR" w:bidi="fr-FR"/>
        </w:rPr>
        <w:t>p</w:t>
      </w:r>
      <w:r w:rsidRPr="00CB07A3">
        <w:rPr>
          <w:lang w:eastAsia="fr-FR" w:bidi="fr-FR"/>
        </w:rPr>
        <w:t>té pratiquement les mêmes stratégies, nous croyons possible de gén</w:t>
      </w:r>
      <w:r w:rsidRPr="00CB07A3">
        <w:rPr>
          <w:lang w:eastAsia="fr-FR" w:bidi="fr-FR"/>
        </w:rPr>
        <w:t>é</w:t>
      </w:r>
      <w:r w:rsidRPr="00CB07A3">
        <w:rPr>
          <w:lang w:eastAsia="fr-FR" w:bidi="fr-FR"/>
        </w:rPr>
        <w:t xml:space="preserve">raliser ces conclusions aux grands ensembles </w:t>
      </w:r>
      <w:r>
        <w:rPr>
          <w:lang w:eastAsia="fr-FR" w:bidi="fr-FR"/>
        </w:rPr>
        <w:t>« </w:t>
      </w:r>
      <w:r w:rsidRPr="00CB07A3">
        <w:rPr>
          <w:lang w:eastAsia="fr-FR" w:bidi="fr-FR"/>
        </w:rPr>
        <w:t>coopératifs</w:t>
      </w:r>
      <w:r>
        <w:rPr>
          <w:lang w:eastAsia="fr-FR" w:bidi="fr-FR"/>
        </w:rPr>
        <w:t> »</w:t>
      </w:r>
      <w:r w:rsidRPr="00CB07A3">
        <w:rPr>
          <w:lang w:eastAsia="fr-FR" w:bidi="fr-FR"/>
        </w:rPr>
        <w:t xml:space="preserve"> québ</w:t>
      </w:r>
      <w:r w:rsidRPr="00CB07A3">
        <w:rPr>
          <w:lang w:eastAsia="fr-FR" w:bidi="fr-FR"/>
        </w:rPr>
        <w:t>é</w:t>
      </w:r>
      <w:r w:rsidRPr="00CB07A3">
        <w:rPr>
          <w:lang w:eastAsia="fr-FR" w:bidi="fr-FR"/>
        </w:rPr>
        <w:t>cois.</w:t>
      </w:r>
    </w:p>
    <w:p w14:paraId="656887D9" w14:textId="77777777" w:rsidR="000746E3" w:rsidRPr="00CB07A3" w:rsidRDefault="000746E3" w:rsidP="000746E3">
      <w:pPr>
        <w:spacing w:before="120" w:after="120"/>
        <w:jc w:val="both"/>
      </w:pPr>
      <w:r w:rsidRPr="00CB07A3">
        <w:rPr>
          <w:lang w:eastAsia="fr-FR" w:bidi="fr-FR"/>
        </w:rPr>
        <w:t>D’une manière fondamentale, l’analyse du retournement des ra</w:t>
      </w:r>
      <w:r w:rsidRPr="00CB07A3">
        <w:rPr>
          <w:lang w:eastAsia="fr-FR" w:bidi="fr-FR"/>
        </w:rPr>
        <w:t>p</w:t>
      </w:r>
      <w:r w:rsidRPr="00CB07A3">
        <w:rPr>
          <w:lang w:eastAsia="fr-FR" w:bidi="fr-FR"/>
        </w:rPr>
        <w:t>ports entre l’agriculture et l’agro-industrie capitaliste, auquel corre</w:t>
      </w:r>
      <w:r w:rsidRPr="00CB07A3">
        <w:rPr>
          <w:lang w:eastAsia="fr-FR" w:bidi="fr-FR"/>
        </w:rPr>
        <w:t>s</w:t>
      </w:r>
      <w:r w:rsidRPr="00CB07A3">
        <w:rPr>
          <w:lang w:eastAsia="fr-FR" w:bidi="fr-FR"/>
        </w:rPr>
        <w:t xml:space="preserve">pond un retournement des rapports entre les coopératives et leurs membres, soulève une série de questions concernant le rôle et de la place de ces coopératives par rapport au phénomène de </w:t>
      </w:r>
      <w:r>
        <w:rPr>
          <w:lang w:eastAsia="fr-FR" w:bidi="fr-FR"/>
        </w:rPr>
        <w:t>« </w:t>
      </w:r>
      <w:r w:rsidRPr="00CB07A3">
        <w:rPr>
          <w:lang w:eastAsia="fr-FR" w:bidi="fr-FR"/>
        </w:rPr>
        <w:t>semi-prolétarisation</w:t>
      </w:r>
      <w:r>
        <w:rPr>
          <w:lang w:eastAsia="fr-FR" w:bidi="fr-FR"/>
        </w:rPr>
        <w:t> »</w:t>
      </w:r>
      <w:r w:rsidRPr="00CB07A3">
        <w:rPr>
          <w:lang w:eastAsia="fr-FR" w:bidi="fr-FR"/>
        </w:rPr>
        <w:t xml:space="preserve"> des cultivateurs </w:t>
      </w:r>
      <w:r w:rsidRPr="00CC532F">
        <w:rPr>
          <w:i/>
          <w:iCs/>
          <w:szCs w:val="28"/>
        </w:rPr>
        <w:t>persistant</w:t>
      </w:r>
      <w:r w:rsidRPr="00CC532F">
        <w:rPr>
          <w:i/>
          <w:iCs/>
          <w:szCs w:val="28"/>
          <w:lang w:eastAsia="fr-FR" w:bidi="fr-FR"/>
        </w:rPr>
        <w:t xml:space="preserve"> </w:t>
      </w:r>
      <w:r w:rsidRPr="00CB07A3">
        <w:rPr>
          <w:lang w:eastAsia="fr-FR" w:bidi="fr-FR"/>
        </w:rPr>
        <w:t>dans leur activité. Contra</w:t>
      </w:r>
      <w:r w:rsidRPr="00CB07A3">
        <w:rPr>
          <w:lang w:eastAsia="fr-FR" w:bidi="fr-FR"/>
        </w:rPr>
        <w:t>i</w:t>
      </w:r>
      <w:r w:rsidRPr="00CB07A3">
        <w:rPr>
          <w:lang w:eastAsia="fr-FR" w:bidi="fr-FR"/>
        </w:rPr>
        <w:t>rement aux capitalistes qui peuvent fuir un secteur devenu moins payant, les coopératives — du moins c’est ce que l’on observe avec les acquisitions de lait</w:t>
      </w:r>
      <w:r w:rsidRPr="00CB07A3">
        <w:rPr>
          <w:lang w:eastAsia="fr-FR" w:bidi="fr-FR"/>
        </w:rPr>
        <w:t>e</w:t>
      </w:r>
      <w:r w:rsidRPr="00CB07A3">
        <w:rPr>
          <w:lang w:eastAsia="fr-FR" w:bidi="fr-FR"/>
        </w:rPr>
        <w:t xml:space="preserve">ries — ne peuvent que faire une </w:t>
      </w:r>
      <w:r>
        <w:rPr>
          <w:lang w:eastAsia="fr-FR" w:bidi="fr-FR"/>
        </w:rPr>
        <w:t>« </w:t>
      </w:r>
      <w:r w:rsidRPr="00CB07A3">
        <w:rPr>
          <w:lang w:eastAsia="fr-FR" w:bidi="fr-FR"/>
        </w:rPr>
        <w:t>fuite en avant</w:t>
      </w:r>
      <w:r>
        <w:rPr>
          <w:lang w:eastAsia="fr-FR" w:bidi="fr-FR"/>
        </w:rPr>
        <w:t> »</w:t>
      </w:r>
      <w:r w:rsidRPr="00CB07A3">
        <w:rPr>
          <w:lang w:eastAsia="fr-FR" w:bidi="fr-FR"/>
        </w:rPr>
        <w:t xml:space="preserve">, car elles sont prises dans la </w:t>
      </w:r>
      <w:r w:rsidRPr="00CC532F">
        <w:rPr>
          <w:i/>
          <w:iCs/>
          <w:szCs w:val="28"/>
        </w:rPr>
        <w:t>logique de l’activité de leurs me</w:t>
      </w:r>
      <w:r w:rsidRPr="00CC532F">
        <w:rPr>
          <w:i/>
          <w:iCs/>
          <w:szCs w:val="28"/>
        </w:rPr>
        <w:t>m</w:t>
      </w:r>
      <w:r w:rsidRPr="00CC532F">
        <w:rPr>
          <w:i/>
          <w:iCs/>
          <w:szCs w:val="28"/>
        </w:rPr>
        <w:t>bres</w:t>
      </w:r>
      <w:r w:rsidRPr="00CB07A3">
        <w:rPr>
          <w:lang w:eastAsia="fr-FR" w:bidi="fr-FR"/>
        </w:rPr>
        <w:t xml:space="preserve"> (le</w:t>
      </w:r>
      <w:r>
        <w:t xml:space="preserve"> [118] </w:t>
      </w:r>
      <w:r w:rsidRPr="00CB07A3">
        <w:rPr>
          <w:lang w:eastAsia="fr-FR" w:bidi="fr-FR"/>
        </w:rPr>
        <w:t xml:space="preserve">lait). Or cette </w:t>
      </w:r>
      <w:r>
        <w:rPr>
          <w:lang w:eastAsia="fr-FR" w:bidi="fr-FR"/>
        </w:rPr>
        <w:t>« </w:t>
      </w:r>
      <w:r w:rsidRPr="00CB07A3">
        <w:rPr>
          <w:lang w:eastAsia="fr-FR" w:bidi="fr-FR"/>
        </w:rPr>
        <w:t>fuite</w:t>
      </w:r>
      <w:r>
        <w:rPr>
          <w:lang w:eastAsia="fr-FR" w:bidi="fr-FR"/>
        </w:rPr>
        <w:t> »</w:t>
      </w:r>
      <w:r w:rsidRPr="00CB07A3">
        <w:rPr>
          <w:lang w:eastAsia="fr-FR" w:bidi="fr-FR"/>
        </w:rPr>
        <w:t xml:space="preserve"> est exigeante financièrement pour les coopératives et conséquemment pour leurs membres</w:t>
      </w:r>
      <w:r>
        <w:rPr>
          <w:lang w:eastAsia="fr-FR" w:bidi="fr-FR"/>
        </w:rPr>
        <w:t> :</w:t>
      </w:r>
      <w:r w:rsidRPr="00CB07A3">
        <w:rPr>
          <w:lang w:eastAsia="fr-FR" w:bidi="fr-FR"/>
        </w:rPr>
        <w:t xml:space="preserve"> so</w:t>
      </w:r>
      <w:r w:rsidRPr="00CB07A3">
        <w:rPr>
          <w:lang w:eastAsia="fr-FR" w:bidi="fr-FR"/>
        </w:rPr>
        <w:t>u</w:t>
      </w:r>
      <w:r w:rsidRPr="00CB07A3">
        <w:rPr>
          <w:lang w:eastAsia="fr-FR" w:bidi="fr-FR"/>
        </w:rPr>
        <w:t>vent les coopérat</w:t>
      </w:r>
      <w:r w:rsidRPr="00CB07A3">
        <w:rPr>
          <w:lang w:eastAsia="fr-FR" w:bidi="fr-FR"/>
        </w:rPr>
        <w:t>i</w:t>
      </w:r>
      <w:r w:rsidRPr="00CB07A3">
        <w:rPr>
          <w:lang w:eastAsia="fr-FR" w:bidi="fr-FR"/>
        </w:rPr>
        <w:t>ves se doivent de supporter des activités en déclin</w:t>
      </w:r>
      <w:r>
        <w:rPr>
          <w:lang w:eastAsia="fr-FR" w:bidi="fr-FR"/>
        </w:rPr>
        <w:t> ;</w:t>
      </w:r>
      <w:r w:rsidRPr="00CB07A3">
        <w:rPr>
          <w:lang w:eastAsia="fr-FR" w:bidi="fr-FR"/>
        </w:rPr>
        <w:t xml:space="preserve"> de plus les capit</w:t>
      </w:r>
      <w:r w:rsidRPr="00CB07A3">
        <w:rPr>
          <w:lang w:eastAsia="fr-FR" w:bidi="fr-FR"/>
        </w:rPr>
        <w:t>a</w:t>
      </w:r>
      <w:r w:rsidRPr="00CB07A3">
        <w:rPr>
          <w:lang w:eastAsia="fr-FR" w:bidi="fr-FR"/>
        </w:rPr>
        <w:t xml:space="preserve">listes fuyant ces secteurs, obtiennent maintes fois de </w:t>
      </w:r>
      <w:r>
        <w:rPr>
          <w:lang w:eastAsia="fr-FR" w:bidi="fr-FR"/>
        </w:rPr>
        <w:t>« </w:t>
      </w:r>
      <w:r w:rsidRPr="00CB07A3">
        <w:rPr>
          <w:lang w:eastAsia="fr-FR" w:bidi="fr-FR"/>
        </w:rPr>
        <w:t>bons</w:t>
      </w:r>
      <w:r>
        <w:rPr>
          <w:lang w:eastAsia="fr-FR" w:bidi="fr-FR"/>
        </w:rPr>
        <w:t> »</w:t>
      </w:r>
      <w:r w:rsidRPr="00CB07A3">
        <w:rPr>
          <w:lang w:eastAsia="fr-FR" w:bidi="fr-FR"/>
        </w:rPr>
        <w:t xml:space="preserve"> prix pour leurs </w:t>
      </w:r>
      <w:r>
        <w:rPr>
          <w:lang w:eastAsia="fr-FR" w:bidi="fr-FR"/>
        </w:rPr>
        <w:t>« </w:t>
      </w:r>
      <w:r w:rsidRPr="00CB07A3">
        <w:rPr>
          <w:lang w:eastAsia="fr-FR" w:bidi="fr-FR"/>
        </w:rPr>
        <w:t>canards boiteux</w:t>
      </w:r>
      <w:r>
        <w:rPr>
          <w:lang w:eastAsia="fr-FR" w:bidi="fr-FR"/>
        </w:rPr>
        <w:t> »</w:t>
      </w:r>
      <w:r w:rsidRPr="00CB07A3">
        <w:rPr>
          <w:lang w:eastAsia="fr-FR" w:bidi="fr-FR"/>
        </w:rPr>
        <w:t xml:space="preserve"> car ils connaissent bien la </w:t>
      </w:r>
      <w:r>
        <w:rPr>
          <w:lang w:eastAsia="fr-FR" w:bidi="fr-FR"/>
        </w:rPr>
        <w:t>« </w:t>
      </w:r>
      <w:r w:rsidRPr="00CB07A3">
        <w:rPr>
          <w:lang w:eastAsia="fr-FR" w:bidi="fr-FR"/>
        </w:rPr>
        <w:t>limpidité</w:t>
      </w:r>
      <w:r>
        <w:rPr>
          <w:lang w:eastAsia="fr-FR" w:bidi="fr-FR"/>
        </w:rPr>
        <w:t> »</w:t>
      </w:r>
      <w:r w:rsidRPr="00CB07A3">
        <w:rPr>
          <w:lang w:eastAsia="fr-FR" w:bidi="fr-FR"/>
        </w:rPr>
        <w:t xml:space="preserve"> des stratégies de croissance des co</w:t>
      </w:r>
      <w:r w:rsidRPr="00CB07A3">
        <w:rPr>
          <w:lang w:eastAsia="fr-FR" w:bidi="fr-FR"/>
        </w:rPr>
        <w:t>o</w:t>
      </w:r>
      <w:r w:rsidRPr="00CB07A3">
        <w:rPr>
          <w:lang w:eastAsia="fr-FR" w:bidi="fr-FR"/>
        </w:rPr>
        <w:t>pératives</w:t>
      </w:r>
      <w:r>
        <w:rPr>
          <w:lang w:eastAsia="fr-FR" w:bidi="fr-FR"/>
        </w:rPr>
        <w:t> !</w:t>
      </w:r>
      <w:r w:rsidRPr="00CB07A3">
        <w:rPr>
          <w:lang w:eastAsia="fr-FR" w:bidi="fr-FR"/>
        </w:rPr>
        <w:t xml:space="preserve"> Enfin ces dernières, comme toutes les entreprises, doivent payer chers les esp</w:t>
      </w:r>
      <w:r w:rsidRPr="00CB07A3">
        <w:rPr>
          <w:lang w:eastAsia="fr-FR" w:bidi="fr-FR"/>
        </w:rPr>
        <w:t>a</w:t>
      </w:r>
      <w:r w:rsidRPr="00CB07A3">
        <w:rPr>
          <w:lang w:eastAsia="fr-FR" w:bidi="fr-FR"/>
        </w:rPr>
        <w:t>ces de t</w:t>
      </w:r>
      <w:r w:rsidRPr="00CB07A3">
        <w:rPr>
          <w:lang w:eastAsia="fr-FR" w:bidi="fr-FR"/>
        </w:rPr>
        <w:t>a</w:t>
      </w:r>
      <w:r w:rsidRPr="00CB07A3">
        <w:rPr>
          <w:lang w:eastAsia="fr-FR" w:bidi="fr-FR"/>
        </w:rPr>
        <w:t>blettes des magasins appartenant aux chaînes alimentaires. Dans bien des cas comme le lait par exemple, même si l’état fixe un prix min</w:t>
      </w:r>
      <w:r w:rsidRPr="00CB07A3">
        <w:rPr>
          <w:lang w:eastAsia="fr-FR" w:bidi="fr-FR"/>
        </w:rPr>
        <w:t>i</w:t>
      </w:r>
      <w:r w:rsidRPr="00CB07A3">
        <w:rPr>
          <w:lang w:eastAsia="fr-FR" w:bidi="fr-FR"/>
        </w:rPr>
        <w:t xml:space="preserve">mum, le prix </w:t>
      </w:r>
      <w:r>
        <w:rPr>
          <w:lang w:eastAsia="fr-FR" w:bidi="fr-FR"/>
        </w:rPr>
        <w:t>« </w:t>
      </w:r>
      <w:r w:rsidRPr="00CB07A3">
        <w:rPr>
          <w:lang w:eastAsia="fr-FR" w:bidi="fr-FR"/>
        </w:rPr>
        <w:t>réel</w:t>
      </w:r>
      <w:r>
        <w:rPr>
          <w:lang w:eastAsia="fr-FR" w:bidi="fr-FR"/>
        </w:rPr>
        <w:t> »</w:t>
      </w:r>
      <w:r w:rsidRPr="00CB07A3">
        <w:rPr>
          <w:lang w:eastAsia="fr-FR" w:bidi="fr-FR"/>
        </w:rPr>
        <w:t xml:space="preserve"> est fixé par les chaînes alimentaires. Pour la seule année 1980, la C.A.B.S.L. qui d</w:t>
      </w:r>
      <w:r w:rsidRPr="00CB07A3">
        <w:rPr>
          <w:lang w:eastAsia="fr-FR" w:bidi="fr-FR"/>
        </w:rPr>
        <w:t>é</w:t>
      </w:r>
      <w:r w:rsidRPr="00CB07A3">
        <w:rPr>
          <w:lang w:eastAsia="fr-FR" w:bidi="fr-FR"/>
        </w:rPr>
        <w:t>clarait un peu plus d’un million en profit net, a dû verser aux chaînes en ristournes et escom</w:t>
      </w:r>
      <w:r w:rsidRPr="00CB07A3">
        <w:rPr>
          <w:lang w:eastAsia="fr-FR" w:bidi="fr-FR"/>
        </w:rPr>
        <w:t>p</w:t>
      </w:r>
      <w:r w:rsidRPr="00CB07A3">
        <w:rPr>
          <w:lang w:eastAsia="fr-FR" w:bidi="fr-FR"/>
        </w:rPr>
        <w:t>tes, plus de 1,2 million</w:t>
      </w:r>
      <w:r>
        <w:rPr>
          <w:lang w:eastAsia="fr-FR" w:bidi="fr-FR"/>
        </w:rPr>
        <w:t> $ !</w:t>
      </w:r>
      <w:r w:rsidRPr="00CB07A3">
        <w:rPr>
          <w:lang w:eastAsia="fr-FR" w:bidi="fr-FR"/>
        </w:rPr>
        <w:t xml:space="preserve"> On comprend maintenant pourquoi les dir</w:t>
      </w:r>
      <w:r w:rsidRPr="00CB07A3">
        <w:rPr>
          <w:lang w:eastAsia="fr-FR" w:bidi="fr-FR"/>
        </w:rPr>
        <w:t>i</w:t>
      </w:r>
      <w:r w:rsidRPr="00CB07A3">
        <w:rPr>
          <w:lang w:eastAsia="fr-FR" w:bidi="fr-FR"/>
        </w:rPr>
        <w:t xml:space="preserve">geants, qui ont à </w:t>
      </w:r>
      <w:r>
        <w:rPr>
          <w:lang w:eastAsia="fr-FR" w:bidi="fr-FR"/>
        </w:rPr>
        <w:t>cœur</w:t>
      </w:r>
      <w:r w:rsidRPr="00CB07A3">
        <w:rPr>
          <w:lang w:eastAsia="fr-FR" w:bidi="fr-FR"/>
        </w:rPr>
        <w:t xml:space="preserve"> le fond de roulement de l’entreprise, se doivent de maintenir leur </w:t>
      </w:r>
      <w:r>
        <w:rPr>
          <w:lang w:eastAsia="fr-FR" w:bidi="fr-FR"/>
        </w:rPr>
        <w:t>« </w:t>
      </w:r>
      <w:r w:rsidRPr="00CB07A3">
        <w:rPr>
          <w:lang w:eastAsia="fr-FR" w:bidi="fr-FR"/>
        </w:rPr>
        <w:t>saine</w:t>
      </w:r>
      <w:r>
        <w:rPr>
          <w:lang w:eastAsia="fr-FR" w:bidi="fr-FR"/>
        </w:rPr>
        <w:t> »</w:t>
      </w:r>
      <w:r w:rsidRPr="00CB07A3">
        <w:rPr>
          <w:lang w:eastAsia="fr-FR" w:bidi="fr-FR"/>
        </w:rPr>
        <w:t xml:space="preserve"> polit</w:t>
      </w:r>
      <w:r w:rsidRPr="00CB07A3">
        <w:rPr>
          <w:lang w:eastAsia="fr-FR" w:bidi="fr-FR"/>
        </w:rPr>
        <w:t>i</w:t>
      </w:r>
      <w:r w:rsidRPr="00CB07A3">
        <w:rPr>
          <w:lang w:eastAsia="fr-FR" w:bidi="fr-FR"/>
        </w:rPr>
        <w:t>que d’autofinancement.</w:t>
      </w:r>
    </w:p>
    <w:p w14:paraId="76308877" w14:textId="77777777" w:rsidR="000746E3" w:rsidRPr="00CB07A3" w:rsidRDefault="000746E3" w:rsidP="000746E3">
      <w:pPr>
        <w:spacing w:before="120" w:after="120"/>
        <w:jc w:val="both"/>
      </w:pPr>
      <w:r w:rsidRPr="00CB07A3">
        <w:rPr>
          <w:lang w:eastAsia="fr-FR" w:bidi="fr-FR"/>
        </w:rPr>
        <w:t>Cependant du point de vue de l’agriculteur-membre qui doit fina</w:t>
      </w:r>
      <w:r w:rsidRPr="00CB07A3">
        <w:rPr>
          <w:lang w:eastAsia="fr-FR" w:bidi="fr-FR"/>
        </w:rPr>
        <w:t>n</w:t>
      </w:r>
      <w:r w:rsidRPr="00CB07A3">
        <w:rPr>
          <w:lang w:eastAsia="fr-FR" w:bidi="fr-FR"/>
        </w:rPr>
        <w:t xml:space="preserve">cer ces </w:t>
      </w:r>
      <w:r>
        <w:rPr>
          <w:lang w:eastAsia="fr-FR" w:bidi="fr-FR"/>
        </w:rPr>
        <w:t>« </w:t>
      </w:r>
      <w:r w:rsidRPr="00CB07A3">
        <w:rPr>
          <w:lang w:eastAsia="fr-FR" w:bidi="fr-FR"/>
        </w:rPr>
        <w:t>fuites</w:t>
      </w:r>
      <w:r>
        <w:rPr>
          <w:lang w:eastAsia="fr-FR" w:bidi="fr-FR"/>
        </w:rPr>
        <w:t> »</w:t>
      </w:r>
      <w:r w:rsidRPr="00CB07A3">
        <w:rPr>
          <w:lang w:eastAsia="fr-FR" w:bidi="fr-FR"/>
        </w:rPr>
        <w:t>, une question se pose</w:t>
      </w:r>
      <w:r>
        <w:rPr>
          <w:lang w:eastAsia="fr-FR" w:bidi="fr-FR"/>
        </w:rPr>
        <w:t> :</w:t>
      </w:r>
      <w:r w:rsidRPr="00CB07A3">
        <w:rPr>
          <w:lang w:eastAsia="fr-FR" w:bidi="fr-FR"/>
        </w:rPr>
        <w:t xml:space="preserve"> dans quelle mesure ne so</w:t>
      </w:r>
      <w:r w:rsidRPr="00CB07A3">
        <w:rPr>
          <w:lang w:eastAsia="fr-FR" w:bidi="fr-FR"/>
        </w:rPr>
        <w:t>m</w:t>
      </w:r>
      <w:r w:rsidRPr="00CB07A3">
        <w:rPr>
          <w:lang w:eastAsia="fr-FR" w:bidi="fr-FR"/>
        </w:rPr>
        <w:t>mes-nous pas en train de lui dema</w:t>
      </w:r>
      <w:r w:rsidRPr="00CB07A3">
        <w:rPr>
          <w:lang w:eastAsia="fr-FR" w:bidi="fr-FR"/>
        </w:rPr>
        <w:t>n</w:t>
      </w:r>
      <w:r w:rsidRPr="00CB07A3">
        <w:rPr>
          <w:lang w:eastAsia="fr-FR" w:bidi="fr-FR"/>
        </w:rPr>
        <w:t>der à l’aide de sa coopérative, de financer l’industrie agroalimentaire sous menace constante de perdre sa ferme</w:t>
      </w:r>
      <w:r>
        <w:rPr>
          <w:lang w:eastAsia="fr-FR" w:bidi="fr-FR"/>
        </w:rPr>
        <w:t> ?</w:t>
      </w:r>
    </w:p>
    <w:p w14:paraId="3EF02801" w14:textId="77777777" w:rsidR="000746E3" w:rsidRPr="00CB07A3" w:rsidRDefault="000746E3" w:rsidP="000746E3">
      <w:pPr>
        <w:spacing w:before="120" w:after="120"/>
        <w:jc w:val="both"/>
      </w:pPr>
      <w:r w:rsidRPr="00CB07A3">
        <w:rPr>
          <w:lang w:eastAsia="fr-FR" w:bidi="fr-FR"/>
        </w:rPr>
        <w:t xml:space="preserve">Seul un système de comparaison des agriculteurs </w:t>
      </w:r>
      <w:r>
        <w:rPr>
          <w:lang w:eastAsia="fr-FR" w:bidi="fr-FR"/>
        </w:rPr>
        <w:t>« </w:t>
      </w:r>
      <w:r w:rsidRPr="00CB07A3">
        <w:rPr>
          <w:lang w:eastAsia="fr-FR" w:bidi="fr-FR"/>
        </w:rPr>
        <w:t>coopérateurs</w:t>
      </w:r>
      <w:r>
        <w:rPr>
          <w:lang w:eastAsia="fr-FR" w:bidi="fr-FR"/>
        </w:rPr>
        <w:t> »</w:t>
      </w:r>
      <w:r w:rsidRPr="00CB07A3">
        <w:rPr>
          <w:lang w:eastAsia="fr-FR" w:bidi="fr-FR"/>
        </w:rPr>
        <w:t xml:space="preserve"> avec ceux qui ne le sont pas, nous perme</w:t>
      </w:r>
      <w:r w:rsidRPr="00CB07A3">
        <w:rPr>
          <w:lang w:eastAsia="fr-FR" w:bidi="fr-FR"/>
        </w:rPr>
        <w:t>t</w:t>
      </w:r>
      <w:r>
        <w:rPr>
          <w:lang w:eastAsia="fr-FR" w:bidi="fr-FR"/>
        </w:rPr>
        <w:t>trait d’évaluer le rôle des coo</w:t>
      </w:r>
      <w:r w:rsidRPr="00CB07A3">
        <w:rPr>
          <w:lang w:eastAsia="fr-FR" w:bidi="fr-FR"/>
        </w:rPr>
        <w:t xml:space="preserve">pératives à cet égard. On en vient enfin à se demander si le </w:t>
      </w:r>
      <w:r w:rsidRPr="009712C0">
        <w:rPr>
          <w:i/>
          <w:iCs/>
          <w:szCs w:val="28"/>
        </w:rPr>
        <w:t>rapport de sociétariat</w:t>
      </w:r>
      <w:r w:rsidRPr="009712C0">
        <w:rPr>
          <w:i/>
          <w:iCs/>
          <w:szCs w:val="28"/>
          <w:lang w:eastAsia="fr-FR" w:bidi="fr-FR"/>
        </w:rPr>
        <w:t xml:space="preserve"> </w:t>
      </w:r>
      <w:r w:rsidRPr="00CB07A3">
        <w:rPr>
          <w:lang w:eastAsia="fr-FR" w:bidi="fr-FR"/>
        </w:rPr>
        <w:t xml:space="preserve">dans une coopérative (contrainte mutuelle égalitaire) qui vient doubler le </w:t>
      </w:r>
      <w:r w:rsidRPr="009712C0">
        <w:rPr>
          <w:i/>
          <w:iCs/>
          <w:szCs w:val="28"/>
        </w:rPr>
        <w:t>rapport d’activité</w:t>
      </w:r>
      <w:r w:rsidRPr="00CB07A3">
        <w:rPr>
          <w:lang w:eastAsia="fr-FR" w:bidi="fr-FR"/>
        </w:rPr>
        <w:t xml:space="preserve"> (fournitures de matières pr</w:t>
      </w:r>
      <w:r w:rsidRPr="00CB07A3">
        <w:rPr>
          <w:lang w:eastAsia="fr-FR" w:bidi="fr-FR"/>
        </w:rPr>
        <w:t>e</w:t>
      </w:r>
      <w:r w:rsidRPr="00CB07A3">
        <w:rPr>
          <w:lang w:eastAsia="fr-FR" w:bidi="fr-FR"/>
        </w:rPr>
        <w:t>mières et de capitaux), ne contribue pas somme toute à susciter de f</w:t>
      </w:r>
      <w:r w:rsidRPr="00CB07A3">
        <w:rPr>
          <w:lang w:eastAsia="fr-FR" w:bidi="fr-FR"/>
        </w:rPr>
        <w:t>a</w:t>
      </w:r>
      <w:r w:rsidRPr="00CB07A3">
        <w:rPr>
          <w:lang w:eastAsia="fr-FR" w:bidi="fr-FR"/>
        </w:rPr>
        <w:t>çon sélective, l’intensification et l’élévation de la productivité du tr</w:t>
      </w:r>
      <w:r w:rsidRPr="00CB07A3">
        <w:rPr>
          <w:lang w:eastAsia="fr-FR" w:bidi="fr-FR"/>
        </w:rPr>
        <w:t>a</w:t>
      </w:r>
      <w:r w:rsidRPr="00CB07A3">
        <w:rPr>
          <w:lang w:eastAsia="fr-FR" w:bidi="fr-FR"/>
        </w:rPr>
        <w:t>vail agricole</w:t>
      </w:r>
      <w:r>
        <w:rPr>
          <w:lang w:eastAsia="fr-FR" w:bidi="fr-FR"/>
        </w:rPr>
        <w:t> ?</w:t>
      </w:r>
      <w:r w:rsidRPr="00CB07A3">
        <w:rPr>
          <w:lang w:eastAsia="fr-FR" w:bidi="fr-FR"/>
        </w:rPr>
        <w:t xml:space="preserve"> Et si oui, qui en profitent le plus</w:t>
      </w:r>
      <w:r>
        <w:rPr>
          <w:lang w:eastAsia="fr-FR" w:bidi="fr-FR"/>
        </w:rPr>
        <w:t> ?</w:t>
      </w:r>
    </w:p>
    <w:p w14:paraId="1E3B8210" w14:textId="77777777" w:rsidR="000746E3" w:rsidRPr="00CB07A3" w:rsidRDefault="000746E3" w:rsidP="000746E3">
      <w:pPr>
        <w:spacing w:before="120" w:after="120"/>
        <w:jc w:val="right"/>
      </w:pPr>
      <w:r>
        <w:rPr>
          <w:lang w:eastAsia="fr-FR" w:bidi="fr-FR"/>
        </w:rPr>
        <w:t>Alain Côté</w:t>
      </w:r>
      <w:r>
        <w:rPr>
          <w:lang w:eastAsia="fr-FR" w:bidi="fr-FR"/>
        </w:rPr>
        <w:br/>
      </w:r>
      <w:r w:rsidRPr="00CB07A3">
        <w:rPr>
          <w:lang w:eastAsia="fr-FR" w:bidi="fr-FR"/>
        </w:rPr>
        <w:t>novembre 81</w:t>
      </w:r>
    </w:p>
    <w:p w14:paraId="6BF94F2A" w14:textId="77777777" w:rsidR="000746E3" w:rsidRDefault="000746E3" w:rsidP="000746E3">
      <w:pPr>
        <w:jc w:val="both"/>
      </w:pPr>
    </w:p>
    <w:p w14:paraId="565EF6AB" w14:textId="77777777" w:rsidR="000746E3" w:rsidRPr="00E07116" w:rsidRDefault="000746E3" w:rsidP="000746E3">
      <w:pPr>
        <w:jc w:val="both"/>
      </w:pPr>
    </w:p>
    <w:p w14:paraId="1429D411" w14:textId="77777777" w:rsidR="000746E3" w:rsidRDefault="000746E3" w:rsidP="000746E3">
      <w:pPr>
        <w:jc w:val="both"/>
      </w:pPr>
      <w:r w:rsidRPr="003F76B5">
        <w:rPr>
          <w:b/>
          <w:color w:val="FF0000"/>
        </w:rPr>
        <w:t>NOTES</w:t>
      </w:r>
    </w:p>
    <w:p w14:paraId="23B950C4" w14:textId="77777777" w:rsidR="000746E3" w:rsidRDefault="000746E3" w:rsidP="000746E3">
      <w:pPr>
        <w:jc w:val="both"/>
      </w:pPr>
    </w:p>
    <w:p w14:paraId="175C38B6" w14:textId="77777777" w:rsidR="000746E3" w:rsidRPr="00E07116" w:rsidRDefault="000746E3" w:rsidP="000746E3">
      <w:pPr>
        <w:jc w:val="both"/>
      </w:pPr>
      <w:r>
        <w:t>Pour faciliter la consultation des notes en fin de textes, nous les avons toutes converties, dans cette édition n</w:t>
      </w:r>
      <w:r>
        <w:t>u</w:t>
      </w:r>
      <w:r>
        <w:t>mérique des Classiques des sciences sociales, en notes de bas de page. JMT.</w:t>
      </w:r>
    </w:p>
    <w:p w14:paraId="47F858DC" w14:textId="77777777" w:rsidR="000746E3" w:rsidRPr="00E07116" w:rsidRDefault="000746E3" w:rsidP="000746E3">
      <w:pPr>
        <w:jc w:val="both"/>
      </w:pPr>
    </w:p>
    <w:p w14:paraId="1D75D959" w14:textId="77777777" w:rsidR="000746E3" w:rsidRDefault="000746E3" w:rsidP="000746E3">
      <w:pPr>
        <w:pStyle w:val="p"/>
        <w:rPr>
          <w:lang w:eastAsia="fr-FR" w:bidi="fr-FR"/>
        </w:rPr>
      </w:pPr>
      <w:r>
        <w:rPr>
          <w:lang w:eastAsia="fr-FR" w:bidi="fr-FR"/>
        </w:rPr>
        <w:t>[119]</w:t>
      </w:r>
    </w:p>
    <w:p w14:paraId="4D1FF49D" w14:textId="77777777" w:rsidR="000746E3" w:rsidRDefault="000746E3" w:rsidP="000746E3">
      <w:pPr>
        <w:pStyle w:val="p"/>
      </w:pPr>
      <w:r w:rsidRPr="00CB07A3">
        <w:br w:type="page"/>
      </w:r>
      <w:r>
        <w:t>[120]</w:t>
      </w:r>
    </w:p>
    <w:p w14:paraId="5DF7F73C" w14:textId="77777777" w:rsidR="000746E3" w:rsidRDefault="000746E3" w:rsidP="000746E3">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746E3" w14:paraId="37196769" w14:textId="77777777">
        <w:tc>
          <w:tcPr>
            <w:tcW w:w="8060" w:type="dxa"/>
            <w:shd w:val="clear" w:color="auto" w:fill="EEECE1"/>
          </w:tcPr>
          <w:p w14:paraId="0CD4AE96" w14:textId="77777777" w:rsidR="000746E3" w:rsidRDefault="000746E3" w:rsidP="000746E3">
            <w:pPr>
              <w:spacing w:before="120" w:after="120"/>
              <w:ind w:firstLine="0"/>
              <w:jc w:val="center"/>
            </w:pPr>
            <w:r w:rsidRPr="005828CB">
              <w:rPr>
                <w:b/>
                <w:color w:val="FF0000"/>
                <w:sz w:val="24"/>
                <w:lang w:eastAsia="fr-FR" w:bidi="fr-FR"/>
              </w:rPr>
              <w:t>Le Capital financier</w:t>
            </w:r>
            <w:r>
              <w:rPr>
                <w:sz w:val="24"/>
                <w:lang w:eastAsia="fr-FR" w:bidi="fr-FR"/>
              </w:rPr>
              <w:br/>
            </w:r>
            <w:r w:rsidRPr="008A36DE">
              <w:rPr>
                <w:b/>
                <w:bCs/>
                <w:sz w:val="24"/>
              </w:rPr>
              <w:t xml:space="preserve">François Moreau </w:t>
            </w:r>
            <w:r w:rsidRPr="008A36DE">
              <w:rPr>
                <w:sz w:val="24"/>
                <w:lang w:eastAsia="fr-FR" w:bidi="fr-FR"/>
              </w:rPr>
              <w:t>155 pages 11,00 $</w:t>
            </w:r>
          </w:p>
          <w:p w14:paraId="563A78A6" w14:textId="77777777" w:rsidR="000746E3" w:rsidRDefault="000E0785" w:rsidP="000746E3">
            <w:pPr>
              <w:pStyle w:val="fig"/>
            </w:pPr>
            <w:r>
              <w:rPr>
                <w:noProof/>
              </w:rPr>
              <w:drawing>
                <wp:inline distT="0" distB="0" distL="0" distR="0" wp14:anchorId="58F796E8" wp14:editId="2D653778">
                  <wp:extent cx="2476500" cy="37719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3771900"/>
                          </a:xfrm>
                          <a:prstGeom prst="rect">
                            <a:avLst/>
                          </a:prstGeom>
                          <a:noFill/>
                          <a:ln>
                            <a:noFill/>
                          </a:ln>
                        </pic:spPr>
                      </pic:pic>
                    </a:graphicData>
                  </a:graphic>
                </wp:inline>
              </w:drawing>
            </w:r>
          </w:p>
          <w:p w14:paraId="1C334F13" w14:textId="77777777" w:rsidR="000746E3" w:rsidRPr="008A36DE" w:rsidRDefault="000746E3" w:rsidP="000746E3">
            <w:pPr>
              <w:spacing w:before="120" w:after="120"/>
              <w:ind w:firstLine="0"/>
              <w:jc w:val="both"/>
              <w:rPr>
                <w:sz w:val="24"/>
                <w:lang w:eastAsia="fr-FR" w:bidi="fr-FR"/>
              </w:rPr>
            </w:pPr>
            <w:r w:rsidRPr="008A36DE">
              <w:rPr>
                <w:sz w:val="24"/>
                <w:lang w:eastAsia="fr-FR" w:bidi="fr-FR"/>
              </w:rPr>
              <w:t>Depuis quelques années, la structure du capitalisme au Québec et au Canada su</w:t>
            </w:r>
            <w:r w:rsidRPr="008A36DE">
              <w:rPr>
                <w:sz w:val="24"/>
                <w:lang w:eastAsia="fr-FR" w:bidi="fr-FR"/>
              </w:rPr>
              <w:t>s</w:t>
            </w:r>
            <w:r w:rsidRPr="008A36DE">
              <w:rPr>
                <w:sz w:val="24"/>
                <w:lang w:eastAsia="fr-FR" w:bidi="fr-FR"/>
              </w:rPr>
              <w:t>cite un renouveau d’intérêt avec la publication d’un bon nombre d’ouvrages po</w:t>
            </w:r>
            <w:r w:rsidRPr="008A36DE">
              <w:rPr>
                <w:sz w:val="24"/>
                <w:lang w:eastAsia="fr-FR" w:bidi="fr-FR"/>
              </w:rPr>
              <w:t>r</w:t>
            </w:r>
            <w:r w:rsidRPr="008A36DE">
              <w:rPr>
                <w:sz w:val="24"/>
                <w:lang w:eastAsia="fr-FR" w:bidi="fr-FR"/>
              </w:rPr>
              <w:t>tant sur la bourgeoisie québécoise en développement. Mais on ne saurait n</w:t>
            </w:r>
            <w:r w:rsidRPr="008A36DE">
              <w:rPr>
                <w:sz w:val="24"/>
                <w:lang w:eastAsia="fr-FR" w:bidi="fr-FR"/>
              </w:rPr>
              <w:t>é</w:t>
            </w:r>
            <w:r w:rsidRPr="008A36DE">
              <w:rPr>
                <w:sz w:val="24"/>
                <w:lang w:eastAsia="fr-FR" w:bidi="fr-FR"/>
              </w:rPr>
              <w:t>gliger le rôle crucial joué par le secteur financier. Avec le Mouvement Desjardins, la Banque nationale, la Caisse de dépôt, le Groupe La Laurentienne et plusieurs autres, les institutions financières sous le contrôle d’intérêts québécois jouissent d’un poids croissant dans l’économie du Québec. Ce poids se reflète tout partic</w:t>
            </w:r>
            <w:r w:rsidRPr="008A36DE">
              <w:rPr>
                <w:sz w:val="24"/>
                <w:lang w:eastAsia="fr-FR" w:bidi="fr-FR"/>
              </w:rPr>
              <w:t>u</w:t>
            </w:r>
            <w:r w:rsidRPr="008A36DE">
              <w:rPr>
                <w:sz w:val="24"/>
                <w:lang w:eastAsia="fr-FR" w:bidi="fr-FR"/>
              </w:rPr>
              <w:t>lièrement dans les politiques menées par le Parti québécois au pouvoir, non se</w:t>
            </w:r>
            <w:r w:rsidRPr="008A36DE">
              <w:rPr>
                <w:sz w:val="24"/>
                <w:lang w:eastAsia="fr-FR" w:bidi="fr-FR"/>
              </w:rPr>
              <w:t>u</w:t>
            </w:r>
            <w:r w:rsidRPr="008A36DE">
              <w:rPr>
                <w:sz w:val="24"/>
                <w:lang w:eastAsia="fr-FR" w:bidi="fr-FR"/>
              </w:rPr>
              <w:t>lement au niveau de sa gestion économique et s</w:t>
            </w:r>
            <w:r w:rsidRPr="008A36DE">
              <w:rPr>
                <w:sz w:val="24"/>
                <w:lang w:eastAsia="fr-FR" w:bidi="fr-FR"/>
              </w:rPr>
              <w:t>o</w:t>
            </w:r>
            <w:r w:rsidRPr="008A36DE">
              <w:rPr>
                <w:sz w:val="24"/>
                <w:lang w:eastAsia="fr-FR" w:bidi="fr-FR"/>
              </w:rPr>
              <w:t>ciale, mais aussi au niveau de son évolution constitutionnelle, vers une version modernisée de l’autonomisme provincial. Ce livre veut apporter une contribution sur ces questions d’importance capitale pour la compréhension des luttes politiques en cours.</w:t>
            </w:r>
          </w:p>
          <w:p w14:paraId="776D4C6A" w14:textId="77777777" w:rsidR="000746E3" w:rsidRDefault="000746E3" w:rsidP="000746E3">
            <w:pPr>
              <w:spacing w:before="120" w:after="120"/>
              <w:ind w:firstLine="0"/>
              <w:jc w:val="center"/>
            </w:pPr>
            <w:r w:rsidRPr="008A36DE">
              <w:rPr>
                <w:sz w:val="24"/>
                <w:lang w:eastAsia="fr-FR" w:bidi="fr-FR"/>
              </w:rPr>
              <w:t>Éditions coopératives Albert Saint-Martin</w:t>
            </w:r>
            <w:r w:rsidRPr="008A36DE">
              <w:rPr>
                <w:sz w:val="24"/>
                <w:lang w:eastAsia="fr-FR" w:bidi="fr-FR"/>
              </w:rPr>
              <w:br/>
              <w:t>5089 Garnier, Montréal. Qué. H2J 3T1</w:t>
            </w:r>
          </w:p>
        </w:tc>
      </w:tr>
    </w:tbl>
    <w:p w14:paraId="64A0E602" w14:textId="77777777" w:rsidR="000746E3" w:rsidRDefault="000746E3" w:rsidP="000746E3">
      <w:pPr>
        <w:pStyle w:val="p"/>
      </w:pPr>
      <w:r w:rsidRPr="00CB07A3">
        <w:br w:type="page"/>
      </w:r>
      <w:r>
        <w:t>[121]</w:t>
      </w:r>
    </w:p>
    <w:p w14:paraId="0BA4C3C8" w14:textId="77777777" w:rsidR="000746E3" w:rsidRDefault="000746E3" w:rsidP="000746E3">
      <w:pPr>
        <w:jc w:val="both"/>
      </w:pPr>
    </w:p>
    <w:p w14:paraId="4AF77618" w14:textId="77777777" w:rsidR="000746E3" w:rsidRPr="00E07116" w:rsidRDefault="000746E3" w:rsidP="000746E3">
      <w:pPr>
        <w:jc w:val="both"/>
      </w:pPr>
    </w:p>
    <w:p w14:paraId="127A5787" w14:textId="77777777" w:rsidR="000746E3" w:rsidRDefault="000746E3" w:rsidP="000746E3">
      <w:pPr>
        <w:spacing w:after="120"/>
        <w:ind w:firstLine="0"/>
        <w:jc w:val="center"/>
        <w:rPr>
          <w:b/>
          <w:sz w:val="24"/>
        </w:rPr>
      </w:pPr>
      <w:bookmarkStart w:id="16" w:name="Interventions_econo_08_Dossier_6"/>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7A7CA397" w14:textId="77777777" w:rsidR="000746E3" w:rsidRPr="00890E45" w:rsidRDefault="000746E3" w:rsidP="000746E3">
      <w:pPr>
        <w:pStyle w:val="planchenb"/>
        <w:rPr>
          <w:color w:val="auto"/>
          <w:sz w:val="44"/>
        </w:rPr>
      </w:pPr>
      <w:r w:rsidRPr="00C94631">
        <w:rPr>
          <w:b/>
          <w:color w:val="008000"/>
          <w:sz w:val="24"/>
        </w:rPr>
        <w:t>DOSSIER</w:t>
      </w:r>
      <w:r w:rsidRPr="00F4315E">
        <w:rPr>
          <w:b/>
          <w:sz w:val="24"/>
        </w:rPr>
        <w:br/>
      </w:r>
      <w:r w:rsidRPr="00890E45">
        <w:rPr>
          <w:color w:val="auto"/>
          <w:sz w:val="44"/>
        </w:rPr>
        <w:t>“</w:t>
      </w:r>
      <w:r>
        <w:rPr>
          <w:color w:val="auto"/>
          <w:sz w:val="44"/>
        </w:rPr>
        <w:t>LA PLACE DU TRAVAIL</w:t>
      </w:r>
      <w:r>
        <w:rPr>
          <w:color w:val="auto"/>
          <w:sz w:val="44"/>
        </w:rPr>
        <w:br/>
        <w:t>DANS LA SOUMISSION</w:t>
      </w:r>
      <w:r>
        <w:rPr>
          <w:color w:val="auto"/>
          <w:sz w:val="44"/>
        </w:rPr>
        <w:br/>
        <w:t>DE L’INDUSTRIE</w:t>
      </w:r>
      <w:r>
        <w:rPr>
          <w:color w:val="auto"/>
          <w:sz w:val="44"/>
        </w:rPr>
        <w:br/>
        <w:t>DU VÊTEMENT</w:t>
      </w:r>
      <w:r w:rsidRPr="00890E45">
        <w:rPr>
          <w:color w:val="auto"/>
          <w:sz w:val="44"/>
        </w:rPr>
        <w:t>.”</w:t>
      </w:r>
    </w:p>
    <w:p w14:paraId="1A9CD7FC" w14:textId="77777777" w:rsidR="000746E3" w:rsidRDefault="000746E3" w:rsidP="000746E3">
      <w:pPr>
        <w:jc w:val="center"/>
      </w:pPr>
      <w:r>
        <w:rPr>
          <w:i/>
        </w:rPr>
        <w:t>Notes sur une recherche</w:t>
      </w:r>
      <w:r>
        <w:t> </w:t>
      </w:r>
      <w:r>
        <w:rPr>
          <w:rStyle w:val="Appelnotedebasdep"/>
        </w:rPr>
        <w:footnoteReference w:id="109"/>
      </w:r>
    </w:p>
    <w:bookmarkEnd w:id="16"/>
    <w:p w14:paraId="0E16A967" w14:textId="77777777" w:rsidR="000746E3" w:rsidRPr="00E07116" w:rsidRDefault="000746E3" w:rsidP="000746E3">
      <w:pPr>
        <w:jc w:val="both"/>
      </w:pPr>
    </w:p>
    <w:p w14:paraId="166D9981" w14:textId="77777777" w:rsidR="000746E3" w:rsidRPr="00E07116" w:rsidRDefault="000746E3" w:rsidP="000746E3">
      <w:pPr>
        <w:pStyle w:val="suite"/>
      </w:pPr>
      <w:r>
        <w:t>Par Juan-Luis Klein</w:t>
      </w:r>
    </w:p>
    <w:p w14:paraId="05A6AF7A" w14:textId="77777777" w:rsidR="000746E3" w:rsidRPr="00E07116" w:rsidRDefault="000746E3" w:rsidP="000746E3">
      <w:pPr>
        <w:jc w:val="both"/>
      </w:pPr>
    </w:p>
    <w:p w14:paraId="66A684FA" w14:textId="77777777" w:rsidR="000746E3" w:rsidRPr="00E07116" w:rsidRDefault="000746E3" w:rsidP="000746E3">
      <w:pPr>
        <w:jc w:val="both"/>
      </w:pPr>
    </w:p>
    <w:p w14:paraId="1D486ABA"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7E33175E" w14:textId="77777777" w:rsidR="000746E3" w:rsidRPr="00CB07A3" w:rsidRDefault="000746E3" w:rsidP="000746E3">
      <w:pPr>
        <w:spacing w:before="120" w:after="120"/>
        <w:jc w:val="both"/>
      </w:pPr>
      <w:r w:rsidRPr="00CB07A3">
        <w:rPr>
          <w:lang w:eastAsia="fr-FR" w:bidi="fr-FR"/>
        </w:rPr>
        <w:t>La région de Québec</w:t>
      </w:r>
      <w:r>
        <w:rPr>
          <w:lang w:eastAsia="fr-FR" w:bidi="fr-FR"/>
        </w:rPr>
        <w:t> </w:t>
      </w:r>
      <w:r>
        <w:rPr>
          <w:rStyle w:val="Appelnotedebasdep"/>
          <w:lang w:eastAsia="fr-FR" w:bidi="fr-FR"/>
        </w:rPr>
        <w:footnoteReference w:id="110"/>
      </w:r>
      <w:r w:rsidRPr="00CB07A3">
        <w:rPr>
          <w:lang w:eastAsia="fr-FR" w:bidi="fr-FR"/>
        </w:rPr>
        <w:t xml:space="preserve"> a connu un processus de déploiement de l’industrie manufacturière dont l’importance a été démontrée et illu</w:t>
      </w:r>
      <w:r w:rsidRPr="00CB07A3">
        <w:rPr>
          <w:lang w:eastAsia="fr-FR" w:bidi="fr-FR"/>
        </w:rPr>
        <w:t>s</w:t>
      </w:r>
      <w:r w:rsidRPr="00CB07A3">
        <w:rPr>
          <w:lang w:eastAsia="fr-FR" w:bidi="fr-FR"/>
        </w:rPr>
        <w:t>trée dans une recherche récente</w:t>
      </w:r>
      <w:r>
        <w:rPr>
          <w:lang w:eastAsia="fr-FR" w:bidi="fr-FR"/>
        </w:rPr>
        <w:t> </w:t>
      </w:r>
      <w:r>
        <w:rPr>
          <w:rStyle w:val="Appelnotedebasdep"/>
          <w:lang w:eastAsia="fr-FR" w:bidi="fr-FR"/>
        </w:rPr>
        <w:footnoteReference w:id="111"/>
      </w:r>
      <w:r w:rsidRPr="005666AA">
        <w:rPr>
          <w:lang w:eastAsia="fr-FR" w:bidi="fr-FR"/>
        </w:rPr>
        <w:t>.</w:t>
      </w:r>
      <w:r w:rsidRPr="00CB07A3">
        <w:rPr>
          <w:lang w:eastAsia="fr-FR" w:bidi="fr-FR"/>
        </w:rPr>
        <w:t xml:space="preserve"> En effet, il est apparu, suite à l’observation des tendances récentes de l’espace industriel de la r</w:t>
      </w:r>
      <w:r w:rsidRPr="00CB07A3">
        <w:rPr>
          <w:lang w:eastAsia="fr-FR" w:bidi="fr-FR"/>
        </w:rPr>
        <w:t>é</w:t>
      </w:r>
      <w:r w:rsidRPr="00CB07A3">
        <w:rPr>
          <w:lang w:eastAsia="fr-FR" w:bidi="fr-FR"/>
        </w:rPr>
        <w:t>gion, que l’industrie manufacturière de certains comtés ruraux s’est accrue de façon appréciable dans les vingt dernières années, alors que celle-ci montre une décroissance importante dans le foyer industriel traditionnel, soit le comté de Québec (voir tableau</w:t>
      </w:r>
      <w:r>
        <w:rPr>
          <w:lang w:eastAsia="fr-FR" w:bidi="fr-FR"/>
        </w:rPr>
        <w:t> </w:t>
      </w:r>
      <w:r w:rsidRPr="00CB07A3">
        <w:rPr>
          <w:lang w:eastAsia="fr-FR" w:bidi="fr-FR"/>
        </w:rPr>
        <w:t>1, p. 126). L’étude de ces mêmes tendances su</w:t>
      </w:r>
      <w:r w:rsidRPr="00CB07A3">
        <w:rPr>
          <w:lang w:eastAsia="fr-FR" w:bidi="fr-FR"/>
        </w:rPr>
        <w:t>g</w:t>
      </w:r>
      <w:r w:rsidRPr="00CB07A3">
        <w:rPr>
          <w:lang w:eastAsia="fr-FR" w:bidi="fr-FR"/>
        </w:rPr>
        <w:t>gère que l’explication de la croissance industrielle connue par les espaces ruraux de la région relève de la différenci</w:t>
      </w:r>
      <w:r w:rsidRPr="00CB07A3">
        <w:rPr>
          <w:lang w:eastAsia="fr-FR" w:bidi="fr-FR"/>
        </w:rPr>
        <w:t>a</w:t>
      </w:r>
      <w:r w:rsidRPr="00CB07A3">
        <w:rPr>
          <w:lang w:eastAsia="fr-FR" w:bidi="fr-FR"/>
        </w:rPr>
        <w:t>tion spatiale du coût de la main-d’œuvre, soit du coût de reproduction de la force de travail que l’on observe dans la Province de Québec. En général, dans les comtés qui ont été les lieux d’une augmentation importante de l’activité industrielle, les travailleurs m</w:t>
      </w:r>
      <w:r w:rsidRPr="00CB07A3">
        <w:rPr>
          <w:lang w:eastAsia="fr-FR" w:bidi="fr-FR"/>
        </w:rPr>
        <w:t>a</w:t>
      </w:r>
      <w:r w:rsidRPr="00CB07A3">
        <w:rPr>
          <w:lang w:eastAsia="fr-FR" w:bidi="fr-FR"/>
        </w:rPr>
        <w:t>nufacturiers reçoivent des salaires très inférieurs à ceux qui sont payés dans l’industrie des centres industriels traditionnels de la Pr</w:t>
      </w:r>
      <w:r w:rsidRPr="00CB07A3">
        <w:rPr>
          <w:lang w:eastAsia="fr-FR" w:bidi="fr-FR"/>
        </w:rPr>
        <w:t>o</w:t>
      </w:r>
      <w:r w:rsidRPr="00CB07A3">
        <w:rPr>
          <w:lang w:eastAsia="fr-FR" w:bidi="fr-FR"/>
        </w:rPr>
        <w:t>vince. Il semble donc possible de faire l’hypothèse que si certains comtés r</w:t>
      </w:r>
      <w:r w:rsidRPr="00CB07A3">
        <w:rPr>
          <w:lang w:eastAsia="fr-FR" w:bidi="fr-FR"/>
        </w:rPr>
        <w:t>u</w:t>
      </w:r>
      <w:r w:rsidRPr="00CB07A3">
        <w:rPr>
          <w:lang w:eastAsia="fr-FR" w:bidi="fr-FR"/>
        </w:rPr>
        <w:t>raux de la région ont connu un proce</w:t>
      </w:r>
      <w:r w:rsidRPr="00CB07A3">
        <w:rPr>
          <w:lang w:eastAsia="fr-FR" w:bidi="fr-FR"/>
        </w:rPr>
        <w:t>s</w:t>
      </w:r>
      <w:r>
        <w:rPr>
          <w:lang w:eastAsia="fr-FR" w:bidi="fr-FR"/>
        </w:rPr>
        <w:t>sus d’in</w:t>
      </w:r>
      <w:r w:rsidRPr="00CB07A3">
        <w:rPr>
          <w:lang w:eastAsia="fr-FR" w:bidi="fr-FR"/>
        </w:rPr>
        <w:t>dustrialisation rapide et récent, c’est parce que ces comtés ont repr</w:t>
      </w:r>
      <w:r w:rsidRPr="00CB07A3">
        <w:rPr>
          <w:lang w:eastAsia="fr-FR" w:bidi="fr-FR"/>
        </w:rPr>
        <w:t>é</w:t>
      </w:r>
      <w:r w:rsidRPr="00CB07A3">
        <w:rPr>
          <w:lang w:eastAsia="fr-FR" w:bidi="fr-FR"/>
        </w:rPr>
        <w:t>senté, pour un certain type d’entreprises, la possibilité de payer de bas salaires, voire de sure</w:t>
      </w:r>
      <w:r w:rsidRPr="00CB07A3">
        <w:rPr>
          <w:lang w:eastAsia="fr-FR" w:bidi="fr-FR"/>
        </w:rPr>
        <w:t>x</w:t>
      </w:r>
      <w:r w:rsidRPr="00CB07A3">
        <w:rPr>
          <w:lang w:eastAsia="fr-FR" w:bidi="fr-FR"/>
        </w:rPr>
        <w:t>ploiter les travailleurs, et de surmonter ai</w:t>
      </w:r>
      <w:r w:rsidRPr="00CB07A3">
        <w:rPr>
          <w:lang w:eastAsia="fr-FR" w:bidi="fr-FR"/>
        </w:rPr>
        <w:t>n</w:t>
      </w:r>
      <w:r w:rsidRPr="00CB07A3">
        <w:rPr>
          <w:lang w:eastAsia="fr-FR" w:bidi="fr-FR"/>
        </w:rPr>
        <w:t>si les conditions difficiles imposées par la concentration croissante de l’économie du Québec.</w:t>
      </w:r>
    </w:p>
    <w:p w14:paraId="09145B07" w14:textId="77777777" w:rsidR="000746E3" w:rsidRPr="00CB07A3" w:rsidRDefault="000746E3" w:rsidP="000746E3">
      <w:pPr>
        <w:spacing w:before="120" w:after="120"/>
        <w:jc w:val="both"/>
      </w:pPr>
      <w:r w:rsidRPr="00CB07A3">
        <w:rPr>
          <w:lang w:eastAsia="fr-FR" w:bidi="fr-FR"/>
        </w:rPr>
        <w:t>Une telle hypothèse doit être située dans un contexte bien précis, soit celui de la contradiction existant entre le capital monopoliste et le capital non monopoliste, et de la soumission d</w:t>
      </w:r>
      <w:r>
        <w:rPr>
          <w:lang w:eastAsia="fr-FR" w:bidi="fr-FR"/>
        </w:rPr>
        <w:t>e celui-</w:t>
      </w:r>
      <w:r w:rsidRPr="00CB07A3">
        <w:rPr>
          <w:lang w:eastAsia="fr-FR" w:bidi="fr-FR"/>
        </w:rPr>
        <w:t>ci par celui-là. Comme la dynam</w:t>
      </w:r>
      <w:r w:rsidRPr="00CB07A3">
        <w:rPr>
          <w:lang w:eastAsia="fr-FR" w:bidi="fr-FR"/>
        </w:rPr>
        <w:t>i</w:t>
      </w:r>
      <w:r w:rsidRPr="00CB07A3">
        <w:rPr>
          <w:lang w:eastAsia="fr-FR" w:bidi="fr-FR"/>
        </w:rPr>
        <w:t>que des classes sociales au Québec le</w:t>
      </w:r>
      <w:r>
        <w:rPr>
          <w:lang w:eastAsia="fr-FR" w:bidi="fr-FR"/>
        </w:rPr>
        <w:t xml:space="preserve"> révèle, la fraction non monopo</w:t>
      </w:r>
      <w:r w:rsidRPr="00CB07A3">
        <w:rPr>
          <w:lang w:eastAsia="fr-FR" w:bidi="fr-FR"/>
        </w:rPr>
        <w:t>liste du capital ne peut se développer que dans certaines branches de l’industrie. Le capital monopoliste ayant dominé amplement les branches les plus rentables de l’activité économique, le capital non monopoliste n’a de chances de se développer que dans des branches où le taux de profit semble plus faible</w:t>
      </w:r>
      <w:r>
        <w:rPr>
          <w:lang w:eastAsia="fr-FR" w:bidi="fr-FR"/>
        </w:rPr>
        <w:t> </w:t>
      </w:r>
      <w:r>
        <w:rPr>
          <w:rStyle w:val="Appelnotedebasdep"/>
          <w:lang w:eastAsia="fr-FR" w:bidi="fr-FR"/>
        </w:rPr>
        <w:footnoteReference w:id="112"/>
      </w:r>
      <w:r w:rsidRPr="005666AA">
        <w:rPr>
          <w:lang w:eastAsia="fr-FR" w:bidi="fr-FR"/>
        </w:rPr>
        <w:t>.</w:t>
      </w:r>
      <w:r w:rsidRPr="00CB07A3">
        <w:rPr>
          <w:lang w:eastAsia="fr-FR" w:bidi="fr-FR"/>
        </w:rPr>
        <w:t xml:space="preserve"> Dans un tel conte</w:t>
      </w:r>
      <w:r w:rsidRPr="00CB07A3">
        <w:rPr>
          <w:lang w:eastAsia="fr-FR" w:bidi="fr-FR"/>
        </w:rPr>
        <w:t>x</w:t>
      </w:r>
      <w:r w:rsidRPr="00CB07A3">
        <w:rPr>
          <w:lang w:eastAsia="fr-FR" w:bidi="fr-FR"/>
        </w:rPr>
        <w:t>te, le capital non monopoliste aurait été induit à se déplacer à la reche</w:t>
      </w:r>
      <w:r w:rsidRPr="00CB07A3">
        <w:rPr>
          <w:lang w:eastAsia="fr-FR" w:bidi="fr-FR"/>
        </w:rPr>
        <w:t>r</w:t>
      </w:r>
      <w:r w:rsidRPr="00CB07A3">
        <w:rPr>
          <w:lang w:eastAsia="fr-FR" w:bidi="fr-FR"/>
        </w:rPr>
        <w:t>che de conditions plus favorables à sa rentabilisation. L’industrialisation des espaces ruraux de la région aurait donc obéi à la diffusion d’un capital essentiellement pr</w:t>
      </w:r>
      <w:r w:rsidRPr="00CB07A3">
        <w:rPr>
          <w:lang w:eastAsia="fr-FR" w:bidi="fr-FR"/>
        </w:rPr>
        <w:t>o</w:t>
      </w:r>
      <w:r>
        <w:rPr>
          <w:lang w:eastAsia="fr-FR" w:bidi="fr-FR"/>
        </w:rPr>
        <w:t>vincial, non mono</w:t>
      </w:r>
      <w:r w:rsidRPr="00CB07A3">
        <w:rPr>
          <w:lang w:eastAsia="fr-FR" w:bidi="fr-FR"/>
        </w:rPr>
        <w:t>poliste,</w:t>
      </w:r>
      <w:r>
        <w:t xml:space="preserve"> [122]</w:t>
      </w:r>
      <w:r w:rsidRPr="00CB07A3">
        <w:rPr>
          <w:lang w:eastAsia="fr-FR" w:bidi="fr-FR"/>
        </w:rPr>
        <w:t xml:space="preserve"> et en difficultés de rentabilisation. Un tel type de capital che</w:t>
      </w:r>
      <w:r w:rsidRPr="00CB07A3">
        <w:rPr>
          <w:lang w:eastAsia="fr-FR" w:bidi="fr-FR"/>
        </w:rPr>
        <w:t>r</w:t>
      </w:r>
      <w:r w:rsidRPr="00CB07A3">
        <w:rPr>
          <w:lang w:eastAsia="fr-FR" w:bidi="fr-FR"/>
        </w:rPr>
        <w:t>cherait à s’orienter vers des espaces où la concentration de la produ</w:t>
      </w:r>
      <w:r w:rsidRPr="00CB07A3">
        <w:rPr>
          <w:lang w:eastAsia="fr-FR" w:bidi="fr-FR"/>
        </w:rPr>
        <w:t>c</w:t>
      </w:r>
      <w:r w:rsidRPr="00CB07A3">
        <w:rPr>
          <w:lang w:eastAsia="fr-FR" w:bidi="fr-FR"/>
        </w:rPr>
        <w:t>tion industrielle n’est pas réalisée, ou du moins, où elle n’est pas achevée.</w:t>
      </w:r>
    </w:p>
    <w:p w14:paraId="6CF4C1FB" w14:textId="77777777" w:rsidR="000746E3" w:rsidRDefault="000746E3" w:rsidP="000746E3">
      <w:pPr>
        <w:spacing w:before="120" w:after="120"/>
        <w:jc w:val="both"/>
        <w:rPr>
          <w:lang w:eastAsia="fr-FR" w:bidi="fr-FR"/>
        </w:rPr>
      </w:pPr>
      <w:r>
        <w:rPr>
          <w:lang w:eastAsia="fr-FR" w:bidi="fr-FR"/>
        </w:rPr>
        <w:br w:type="page"/>
      </w:r>
    </w:p>
    <w:p w14:paraId="04C29AFF" w14:textId="77777777" w:rsidR="000746E3" w:rsidRPr="00E358C4" w:rsidRDefault="000746E3" w:rsidP="000746E3">
      <w:pPr>
        <w:pStyle w:val="planche"/>
      </w:pPr>
      <w:r w:rsidRPr="00E358C4">
        <w:rPr>
          <w:lang w:eastAsia="fr-FR" w:bidi="fr-FR"/>
        </w:rPr>
        <w:t>Le réagencement de l’espace industr</w:t>
      </w:r>
      <w:r>
        <w:rPr>
          <w:lang w:eastAsia="fr-FR" w:bidi="fr-FR"/>
        </w:rPr>
        <w:t>iel</w:t>
      </w:r>
      <w:r>
        <w:rPr>
          <w:lang w:eastAsia="fr-FR" w:bidi="fr-FR"/>
        </w:rPr>
        <w:br/>
      </w:r>
      <w:r w:rsidRPr="00E358C4">
        <w:rPr>
          <w:lang w:eastAsia="fr-FR" w:bidi="fr-FR"/>
        </w:rPr>
        <w:t>et le coût du travail.</w:t>
      </w:r>
    </w:p>
    <w:p w14:paraId="38C0CFD3" w14:textId="77777777" w:rsidR="000746E3" w:rsidRDefault="000746E3" w:rsidP="000746E3">
      <w:pPr>
        <w:spacing w:before="120" w:after="120"/>
        <w:jc w:val="both"/>
        <w:rPr>
          <w:lang w:eastAsia="fr-FR" w:bidi="fr-FR"/>
        </w:rPr>
      </w:pPr>
    </w:p>
    <w:p w14:paraId="57F1AB6A" w14:textId="77777777" w:rsidR="000746E3" w:rsidRPr="00CB07A3" w:rsidRDefault="000746E3" w:rsidP="000746E3">
      <w:pPr>
        <w:spacing w:before="120" w:after="120"/>
        <w:jc w:val="both"/>
      </w:pPr>
      <w:r w:rsidRPr="00CB07A3">
        <w:rPr>
          <w:lang w:eastAsia="fr-FR" w:bidi="fr-FR"/>
        </w:rPr>
        <w:t>Pour expliquer le réagencement de l’espace industriel de la région de Québec, il est nécessaire de rappeler les acquis qui nous ont été apportés par certaines recherches récentes sur les tendances de l’espace industriel. De telles recherches contribuent à la perception des modifications autant dans l’ensemble de l’espace du capital que dans les segments nationaux, régionaux ou locaux de celui-ci.</w:t>
      </w:r>
    </w:p>
    <w:p w14:paraId="6D49F292" w14:textId="77777777" w:rsidR="000746E3" w:rsidRDefault="000746E3" w:rsidP="000746E3">
      <w:pPr>
        <w:spacing w:before="120" w:after="120"/>
        <w:jc w:val="both"/>
        <w:rPr>
          <w:lang w:eastAsia="fr-FR" w:bidi="fr-FR"/>
        </w:rPr>
      </w:pPr>
    </w:p>
    <w:p w14:paraId="48EBCEEA" w14:textId="77777777" w:rsidR="000746E3" w:rsidRPr="00E358C4" w:rsidRDefault="000746E3" w:rsidP="000746E3">
      <w:pPr>
        <w:spacing w:before="120" w:after="120"/>
        <w:jc w:val="both"/>
        <w:rPr>
          <w:vertAlign w:val="superscript"/>
        </w:rPr>
      </w:pPr>
      <w:r>
        <w:rPr>
          <w:lang w:eastAsia="fr-FR" w:bidi="fr-FR"/>
        </w:rPr>
        <w:t xml:space="preserve">1) </w:t>
      </w:r>
      <w:r w:rsidRPr="00CB07A3">
        <w:rPr>
          <w:lang w:eastAsia="fr-FR" w:bidi="fr-FR"/>
        </w:rPr>
        <w:t>Un premier élément théorique nous permettant d’approcher le problème étudié est celui de la mobilité diff</w:t>
      </w:r>
      <w:r w:rsidRPr="00CB07A3">
        <w:rPr>
          <w:lang w:eastAsia="fr-FR" w:bidi="fr-FR"/>
        </w:rPr>
        <w:t>é</w:t>
      </w:r>
      <w:r w:rsidRPr="00CB07A3">
        <w:rPr>
          <w:lang w:eastAsia="fr-FR" w:bidi="fr-FR"/>
        </w:rPr>
        <w:t>rentielle du capital et du tr</w:t>
      </w:r>
      <w:r w:rsidRPr="00CB07A3">
        <w:rPr>
          <w:lang w:eastAsia="fr-FR" w:bidi="fr-FR"/>
        </w:rPr>
        <w:t>a</w:t>
      </w:r>
      <w:r w:rsidRPr="00CB07A3">
        <w:rPr>
          <w:lang w:eastAsia="fr-FR" w:bidi="fr-FR"/>
        </w:rPr>
        <w:t>vail, signalée de façon fort pertinente par Amin</w:t>
      </w:r>
      <w:r>
        <w:rPr>
          <w:lang w:eastAsia="fr-FR" w:bidi="fr-FR"/>
        </w:rPr>
        <w:t> </w:t>
      </w:r>
      <w:r>
        <w:rPr>
          <w:rStyle w:val="Appelnotedebasdep"/>
          <w:lang w:eastAsia="fr-FR" w:bidi="fr-FR"/>
        </w:rPr>
        <w:footnoteReference w:id="113"/>
      </w:r>
      <w:r w:rsidRPr="00CB07A3">
        <w:rPr>
          <w:lang w:eastAsia="fr-FR" w:bidi="fr-FR"/>
        </w:rPr>
        <w:t>. Bien que l’un des principes essentiels du capitalisme réside dans la mobilité sociale et gé</w:t>
      </w:r>
      <w:r w:rsidRPr="00CB07A3">
        <w:rPr>
          <w:lang w:eastAsia="fr-FR" w:bidi="fr-FR"/>
        </w:rPr>
        <w:t>o</w:t>
      </w:r>
      <w:r w:rsidRPr="00CB07A3">
        <w:rPr>
          <w:lang w:eastAsia="fr-FR" w:bidi="fr-FR"/>
        </w:rPr>
        <w:t>graphique de la force de travail, la concentration du capital et le passage au stade monopoliste du mode de production capitaliste, ont accentué la mobilité du capital</w:t>
      </w:r>
      <w:r>
        <w:rPr>
          <w:lang w:eastAsia="fr-FR" w:bidi="fr-FR"/>
        </w:rPr>
        <w:t> </w:t>
      </w:r>
      <w:r>
        <w:rPr>
          <w:rStyle w:val="Appelnotedebasdep"/>
          <w:lang w:eastAsia="fr-FR" w:bidi="fr-FR"/>
        </w:rPr>
        <w:footnoteReference w:id="114"/>
      </w:r>
      <w:r w:rsidRPr="00E358C4">
        <w:rPr>
          <w:lang w:eastAsia="fr-FR" w:bidi="fr-FR"/>
        </w:rPr>
        <w:t>.</w:t>
      </w:r>
      <w:r w:rsidRPr="00CB07A3">
        <w:rPr>
          <w:lang w:eastAsia="fr-FR" w:bidi="fr-FR"/>
        </w:rPr>
        <w:t xml:space="preserve"> C’est cette différence de mobilité qui permet au capital de surmonter la tendance à la baisse du taux de pr</w:t>
      </w:r>
      <w:r w:rsidRPr="00CB07A3">
        <w:rPr>
          <w:lang w:eastAsia="fr-FR" w:bidi="fr-FR"/>
        </w:rPr>
        <w:t>o</w:t>
      </w:r>
      <w:r w:rsidRPr="00CB07A3">
        <w:rPr>
          <w:lang w:eastAsia="fr-FR" w:bidi="fr-FR"/>
        </w:rPr>
        <w:t>fit</w:t>
      </w:r>
      <w:r>
        <w:rPr>
          <w:lang w:eastAsia="fr-FR" w:bidi="fr-FR"/>
        </w:rPr>
        <w:t>. </w:t>
      </w:r>
      <w:r>
        <w:rPr>
          <w:rStyle w:val="Appelnotedebasdep"/>
          <w:lang w:eastAsia="fr-FR" w:bidi="fr-FR"/>
        </w:rPr>
        <w:footnoteReference w:id="115"/>
      </w:r>
    </w:p>
    <w:p w14:paraId="196DB4DC" w14:textId="77777777" w:rsidR="000746E3" w:rsidRPr="00CB07A3" w:rsidRDefault="000746E3" w:rsidP="000746E3">
      <w:pPr>
        <w:spacing w:before="120" w:after="120"/>
        <w:jc w:val="both"/>
      </w:pPr>
      <w:r>
        <w:rPr>
          <w:lang w:eastAsia="fr-FR" w:bidi="fr-FR"/>
        </w:rPr>
        <w:t xml:space="preserve">2) </w:t>
      </w:r>
      <w:r w:rsidRPr="00CB07A3">
        <w:rPr>
          <w:lang w:eastAsia="fr-FR" w:bidi="fr-FR"/>
        </w:rPr>
        <w:t>Un deuxième élément dont il importe de tenir compte est celui qui a été souligné par Lipietz concernant le déploiement du capital aux échelles régionales</w:t>
      </w:r>
      <w:r>
        <w:rPr>
          <w:lang w:eastAsia="fr-FR" w:bidi="fr-FR"/>
        </w:rPr>
        <w:t> </w:t>
      </w:r>
      <w:r>
        <w:rPr>
          <w:rStyle w:val="Appelnotedebasdep"/>
          <w:lang w:eastAsia="fr-FR" w:bidi="fr-FR"/>
        </w:rPr>
        <w:footnoteReference w:id="116"/>
      </w:r>
      <w:r w:rsidRPr="00E358C4">
        <w:rPr>
          <w:lang w:eastAsia="fr-FR" w:bidi="fr-FR"/>
        </w:rPr>
        <w:t>.</w:t>
      </w:r>
      <w:r w:rsidRPr="00CB07A3">
        <w:rPr>
          <w:lang w:eastAsia="fr-FR" w:bidi="fr-FR"/>
        </w:rPr>
        <w:t xml:space="preserve"> Il ressort des études menées par cet a</w:t>
      </w:r>
      <w:r w:rsidRPr="00CB07A3">
        <w:rPr>
          <w:lang w:eastAsia="fr-FR" w:bidi="fr-FR"/>
        </w:rPr>
        <w:t>u</w:t>
      </w:r>
      <w:r w:rsidRPr="00CB07A3">
        <w:rPr>
          <w:lang w:eastAsia="fr-FR" w:bidi="fr-FR"/>
        </w:rPr>
        <w:t>teur, que la différence des compositions organiques du capital est à la base des inégalités régionales et que le déploiement du capital est orie</w:t>
      </w:r>
      <w:r w:rsidRPr="00CB07A3">
        <w:rPr>
          <w:lang w:eastAsia="fr-FR" w:bidi="fr-FR"/>
        </w:rPr>
        <w:t>n</w:t>
      </w:r>
      <w:r w:rsidRPr="00CB07A3">
        <w:rPr>
          <w:lang w:eastAsia="fr-FR" w:bidi="fr-FR"/>
        </w:rPr>
        <w:t>té par une telle différence</w:t>
      </w:r>
      <w:r>
        <w:rPr>
          <w:lang w:eastAsia="fr-FR" w:bidi="fr-FR"/>
        </w:rPr>
        <w:t> </w:t>
      </w:r>
      <w:r>
        <w:rPr>
          <w:rStyle w:val="Appelnotedebasdep"/>
          <w:lang w:eastAsia="fr-FR" w:bidi="fr-FR"/>
        </w:rPr>
        <w:footnoteReference w:id="117"/>
      </w:r>
      <w:r w:rsidRPr="00E358C4">
        <w:rPr>
          <w:lang w:eastAsia="fr-FR" w:bidi="fr-FR"/>
        </w:rPr>
        <w:t>.</w:t>
      </w:r>
      <w:r w:rsidRPr="00CB07A3">
        <w:rPr>
          <w:lang w:eastAsia="fr-FR" w:bidi="fr-FR"/>
        </w:rPr>
        <w:t xml:space="preserve"> Ainsi le déploiement du capital peut être vu comme un mécanisme de pénétration du capital dans des espaces où la structure économique relève des modes de production antérieurs au mode</w:t>
      </w:r>
      <w:r>
        <w:rPr>
          <w:lang w:eastAsia="fr-FR" w:bidi="fr-FR"/>
        </w:rPr>
        <w:t xml:space="preserve"> </w:t>
      </w:r>
      <w:r w:rsidRPr="00CB07A3">
        <w:rPr>
          <w:lang w:eastAsia="fr-FR" w:bidi="fr-FR"/>
        </w:rPr>
        <w:t>de production capitaliste. Ce phénomène est présidé par la recherche des espaces où la structure de la produ</w:t>
      </w:r>
      <w:r w:rsidRPr="00CB07A3">
        <w:rPr>
          <w:lang w:eastAsia="fr-FR" w:bidi="fr-FR"/>
        </w:rPr>
        <w:t>c</w:t>
      </w:r>
      <w:r w:rsidRPr="00CB07A3">
        <w:rPr>
          <w:lang w:eastAsia="fr-FR" w:bidi="fr-FR"/>
        </w:rPr>
        <w:t>tion et de la main-d’oeuvre sont plus favorables à la rent</w:t>
      </w:r>
      <w:r w:rsidRPr="00CB07A3">
        <w:rPr>
          <w:lang w:eastAsia="fr-FR" w:bidi="fr-FR"/>
        </w:rPr>
        <w:t>a</w:t>
      </w:r>
      <w:r w:rsidRPr="00CB07A3">
        <w:rPr>
          <w:lang w:eastAsia="fr-FR" w:bidi="fr-FR"/>
        </w:rPr>
        <w:t>bilisation du capital.</w:t>
      </w:r>
    </w:p>
    <w:p w14:paraId="20C02B33" w14:textId="77777777" w:rsidR="000746E3" w:rsidRPr="00CB07A3" w:rsidRDefault="000746E3" w:rsidP="000746E3">
      <w:pPr>
        <w:spacing w:before="120" w:after="120"/>
        <w:jc w:val="both"/>
      </w:pPr>
      <w:r>
        <w:rPr>
          <w:lang w:eastAsia="fr-FR" w:bidi="fr-FR"/>
        </w:rPr>
        <w:t xml:space="preserve">3) </w:t>
      </w:r>
      <w:r w:rsidRPr="00CB07A3">
        <w:rPr>
          <w:lang w:eastAsia="fr-FR" w:bidi="fr-FR"/>
        </w:rPr>
        <w:t xml:space="preserve">Dans un troisième temps, on doit souligner l’apport des études menées par Damette sur les espaces régionaux en </w:t>
      </w:r>
      <w:r>
        <w:rPr>
          <w:lang w:eastAsia="fr-FR" w:bidi="fr-FR"/>
        </w:rPr>
        <w:t>France </w:t>
      </w:r>
      <w:r>
        <w:rPr>
          <w:rStyle w:val="Appelnotedebasdep"/>
          <w:lang w:eastAsia="fr-FR" w:bidi="fr-FR"/>
        </w:rPr>
        <w:footnoteReference w:id="118"/>
      </w:r>
      <w:r>
        <w:rPr>
          <w:lang w:eastAsia="fr-FR" w:bidi="fr-FR"/>
        </w:rPr>
        <w:t>.</w:t>
      </w:r>
      <w:r w:rsidRPr="00CB07A3">
        <w:rPr>
          <w:lang w:eastAsia="fr-FR" w:bidi="fr-FR"/>
        </w:rPr>
        <w:t xml:space="preserve"> Cet a</w:t>
      </w:r>
      <w:r w:rsidRPr="00CB07A3">
        <w:rPr>
          <w:lang w:eastAsia="fr-FR" w:bidi="fr-FR"/>
        </w:rPr>
        <w:t>u</w:t>
      </w:r>
      <w:r w:rsidRPr="00CB07A3">
        <w:rPr>
          <w:lang w:eastAsia="fr-FR" w:bidi="fr-FR"/>
        </w:rPr>
        <w:t>teur a pu constater que, suite aux crises récentes du système, une pa</w:t>
      </w:r>
      <w:r w:rsidRPr="00CB07A3">
        <w:rPr>
          <w:lang w:eastAsia="fr-FR" w:bidi="fr-FR"/>
        </w:rPr>
        <w:t>r</w:t>
      </w:r>
      <w:r w:rsidRPr="00CB07A3">
        <w:rPr>
          <w:lang w:eastAsia="fr-FR" w:bidi="fr-FR"/>
        </w:rPr>
        <w:t>tie importante du capital était induite à se déplacer à la recherche des rése</w:t>
      </w:r>
      <w:r w:rsidRPr="00CB07A3">
        <w:rPr>
          <w:lang w:eastAsia="fr-FR" w:bidi="fr-FR"/>
        </w:rPr>
        <w:t>r</w:t>
      </w:r>
      <w:r w:rsidRPr="00CB07A3">
        <w:rPr>
          <w:lang w:eastAsia="fr-FR" w:bidi="fr-FR"/>
        </w:rPr>
        <w:t xml:space="preserve">ves de main-d’oeuvre à bas prix. De tels </w:t>
      </w:r>
      <w:r>
        <w:rPr>
          <w:lang w:eastAsia="fr-FR" w:bidi="fr-FR"/>
        </w:rPr>
        <w:t>« </w:t>
      </w:r>
      <w:r w:rsidRPr="00CB07A3">
        <w:rPr>
          <w:lang w:eastAsia="fr-FR" w:bidi="fr-FR"/>
        </w:rPr>
        <w:t>gisements</w:t>
      </w:r>
      <w:r>
        <w:rPr>
          <w:lang w:eastAsia="fr-FR" w:bidi="fr-FR"/>
        </w:rPr>
        <w:t> »</w:t>
      </w:r>
      <w:r w:rsidRPr="00CB07A3">
        <w:rPr>
          <w:lang w:eastAsia="fr-FR" w:bidi="fr-FR"/>
        </w:rPr>
        <w:t xml:space="preserve"> de main-d’oeuvre se situent, selon l’auteur évoqué, dans les régions agr</w:t>
      </w:r>
      <w:r w:rsidRPr="00CB07A3">
        <w:rPr>
          <w:lang w:eastAsia="fr-FR" w:bidi="fr-FR"/>
        </w:rPr>
        <w:t>i</w:t>
      </w:r>
      <w:r w:rsidRPr="00CB07A3">
        <w:rPr>
          <w:lang w:eastAsia="fr-FR" w:bidi="fr-FR"/>
        </w:rPr>
        <w:t>coles où la croissance démographique est forte et où la main-d’oeuvre fém</w:t>
      </w:r>
      <w:r w:rsidRPr="00CB07A3">
        <w:rPr>
          <w:lang w:eastAsia="fr-FR" w:bidi="fr-FR"/>
        </w:rPr>
        <w:t>i</w:t>
      </w:r>
      <w:r>
        <w:rPr>
          <w:lang w:eastAsia="fr-FR" w:bidi="fr-FR"/>
        </w:rPr>
        <w:t>nine est fortement sous-</w:t>
      </w:r>
      <w:r w:rsidRPr="00CB07A3">
        <w:rPr>
          <w:lang w:eastAsia="fr-FR" w:bidi="fr-FR"/>
        </w:rPr>
        <w:t>employée. Damette pouvait donc affi</w:t>
      </w:r>
      <w:r w:rsidRPr="00CB07A3">
        <w:rPr>
          <w:lang w:eastAsia="fr-FR" w:bidi="fr-FR"/>
        </w:rPr>
        <w:t>r</w:t>
      </w:r>
      <w:r w:rsidRPr="00CB07A3">
        <w:rPr>
          <w:lang w:eastAsia="fr-FR" w:bidi="fr-FR"/>
        </w:rPr>
        <w:t>mer</w:t>
      </w:r>
      <w:r>
        <w:rPr>
          <w:lang w:eastAsia="fr-FR" w:bidi="fr-FR"/>
        </w:rPr>
        <w:t> :</w:t>
      </w:r>
    </w:p>
    <w:p w14:paraId="0745FDC0" w14:textId="77777777" w:rsidR="000746E3" w:rsidRDefault="000746E3" w:rsidP="000746E3">
      <w:pPr>
        <w:pStyle w:val="Grillecouleur-Accent1"/>
      </w:pPr>
    </w:p>
    <w:p w14:paraId="23246766" w14:textId="77777777" w:rsidR="000746E3" w:rsidRDefault="000746E3" w:rsidP="000746E3">
      <w:pPr>
        <w:pStyle w:val="Grillecouleur-Accent1"/>
      </w:pPr>
      <w:r w:rsidRPr="00CB07A3">
        <w:t xml:space="preserve">..., </w:t>
      </w:r>
      <w:r w:rsidRPr="006B1302">
        <w:t>les conditions géographiques qui permettent la surexploitation sont de véritables gisements de profit que le capital va exploiter autant de temps que ses conditions sont remplies. C’est un système instable par définition même, sans cesse à la r</w:t>
      </w:r>
      <w:r w:rsidRPr="006B1302">
        <w:t>e</w:t>
      </w:r>
      <w:r w:rsidRPr="006B1302">
        <w:t>cherche de nouveaux terrains et toujours prêt à abandonner les secteurs qui perdent leur « intérêt » relatif</w:t>
      </w:r>
      <w:r>
        <w:t> </w:t>
      </w:r>
      <w:r>
        <w:rPr>
          <w:rStyle w:val="Appelnotedebasdep"/>
        </w:rPr>
        <w:footnoteReference w:id="119"/>
      </w:r>
      <w:r w:rsidRPr="005B5E1F">
        <w:t>.</w:t>
      </w:r>
    </w:p>
    <w:p w14:paraId="469F73D2" w14:textId="77777777" w:rsidR="000746E3" w:rsidRPr="00CB07A3" w:rsidRDefault="000746E3" w:rsidP="000746E3">
      <w:pPr>
        <w:pStyle w:val="Grillecouleur-Accent1"/>
      </w:pPr>
    </w:p>
    <w:p w14:paraId="6E2B08DE" w14:textId="77777777" w:rsidR="000746E3" w:rsidRPr="00CB07A3" w:rsidRDefault="000746E3" w:rsidP="000746E3">
      <w:pPr>
        <w:spacing w:before="120" w:after="120"/>
        <w:jc w:val="both"/>
      </w:pPr>
      <w:r w:rsidRPr="00CB07A3">
        <w:rPr>
          <w:lang w:eastAsia="fr-FR" w:bidi="fr-FR"/>
        </w:rPr>
        <w:t>Il découle d’une telle affirmation que si le coût inférieur de la main-d’oeuvre de certaines régions peut attirer un certain type d’industries, le déplacement de l’activité industrielle provoqué par une telle attraction a une durée rel</w:t>
      </w:r>
      <w:r w:rsidRPr="00CB07A3">
        <w:rPr>
          <w:lang w:eastAsia="fr-FR" w:bidi="fr-FR"/>
        </w:rPr>
        <w:t>a</w:t>
      </w:r>
      <w:r w:rsidRPr="00CB07A3">
        <w:rPr>
          <w:lang w:eastAsia="fr-FR" w:bidi="fr-FR"/>
        </w:rPr>
        <w:t>tivement courte car, on le sait, l’industrialisation amène la syndicalisation et celle-ci amène le nive</w:t>
      </w:r>
      <w:r w:rsidRPr="00CB07A3">
        <w:rPr>
          <w:lang w:eastAsia="fr-FR" w:bidi="fr-FR"/>
        </w:rPr>
        <w:t>l</w:t>
      </w:r>
      <w:r w:rsidRPr="00CB07A3">
        <w:rPr>
          <w:lang w:eastAsia="fr-FR" w:bidi="fr-FR"/>
        </w:rPr>
        <w:t>lement des s</w:t>
      </w:r>
      <w:r w:rsidRPr="00CB07A3">
        <w:rPr>
          <w:lang w:eastAsia="fr-FR" w:bidi="fr-FR"/>
        </w:rPr>
        <w:t>a</w:t>
      </w:r>
      <w:r w:rsidRPr="00CB07A3">
        <w:rPr>
          <w:lang w:eastAsia="fr-FR" w:bidi="fr-FR"/>
        </w:rPr>
        <w:t>laires.</w:t>
      </w:r>
    </w:p>
    <w:p w14:paraId="040014BA" w14:textId="77777777" w:rsidR="000746E3" w:rsidRPr="00CB07A3" w:rsidRDefault="000746E3" w:rsidP="000746E3">
      <w:pPr>
        <w:spacing w:before="120" w:after="120"/>
        <w:jc w:val="both"/>
      </w:pPr>
      <w:r w:rsidRPr="00CB07A3">
        <w:rPr>
          <w:lang w:eastAsia="fr-FR" w:bidi="fr-FR"/>
        </w:rPr>
        <w:t>Dans un quatrième temps, il importe de faire ressortir le nouveau éclairage apporté par les études d’Aydalot</w:t>
      </w:r>
      <w:r>
        <w:rPr>
          <w:lang w:eastAsia="fr-FR" w:bidi="fr-FR"/>
        </w:rPr>
        <w:t> </w:t>
      </w:r>
      <w:r>
        <w:rPr>
          <w:rStyle w:val="Appelnotedebasdep"/>
          <w:lang w:eastAsia="fr-FR" w:bidi="fr-FR"/>
        </w:rPr>
        <w:footnoteReference w:id="120"/>
      </w:r>
      <w:r w:rsidRPr="005B5E1F">
        <w:rPr>
          <w:lang w:eastAsia="fr-FR" w:bidi="fr-FR"/>
        </w:rPr>
        <w:t>.</w:t>
      </w:r>
      <w:r w:rsidRPr="00CB07A3">
        <w:rPr>
          <w:lang w:eastAsia="fr-FR" w:bidi="fr-FR"/>
        </w:rPr>
        <w:t xml:space="preserve"> Il ressort de ces ét</w:t>
      </w:r>
      <w:r w:rsidRPr="00CB07A3">
        <w:rPr>
          <w:lang w:eastAsia="fr-FR" w:bidi="fr-FR"/>
        </w:rPr>
        <w:t>u</w:t>
      </w:r>
      <w:r w:rsidRPr="00CB07A3">
        <w:rPr>
          <w:lang w:eastAsia="fr-FR" w:bidi="fr-FR"/>
        </w:rPr>
        <w:t>des que les tendances concernant la dynamique de l’espace indu</w:t>
      </w:r>
      <w:r w:rsidRPr="00CB07A3">
        <w:rPr>
          <w:lang w:eastAsia="fr-FR" w:bidi="fr-FR"/>
        </w:rPr>
        <w:t>s</w:t>
      </w:r>
      <w:r w:rsidRPr="00CB07A3">
        <w:rPr>
          <w:lang w:eastAsia="fr-FR" w:bidi="fr-FR"/>
        </w:rPr>
        <w:t>triel ont été modifiées avec les transformations du capitalisme, et que de telles modific</w:t>
      </w:r>
      <w:r w:rsidRPr="00CB07A3">
        <w:rPr>
          <w:lang w:eastAsia="fr-FR" w:bidi="fr-FR"/>
        </w:rPr>
        <w:t>a</w:t>
      </w:r>
      <w:r>
        <w:rPr>
          <w:lang w:eastAsia="fr-FR" w:bidi="fr-FR"/>
        </w:rPr>
        <w:t>tions relèvent principa</w:t>
      </w:r>
      <w:r w:rsidRPr="00CB07A3">
        <w:rPr>
          <w:lang w:eastAsia="fr-FR" w:bidi="fr-FR"/>
        </w:rPr>
        <w:t>lement</w:t>
      </w:r>
      <w:r>
        <w:t xml:space="preserve"> [123]</w:t>
      </w:r>
      <w:r w:rsidRPr="00CB07A3">
        <w:rPr>
          <w:lang w:eastAsia="fr-FR" w:bidi="fr-FR"/>
        </w:rPr>
        <w:t xml:space="preserve"> des nouveaux facteurs de localisation du capital. Si dans la première moitié du siècle les princ</w:t>
      </w:r>
      <w:r w:rsidRPr="00CB07A3">
        <w:rPr>
          <w:lang w:eastAsia="fr-FR" w:bidi="fr-FR"/>
        </w:rPr>
        <w:t>i</w:t>
      </w:r>
      <w:r w:rsidRPr="00CB07A3">
        <w:rPr>
          <w:lang w:eastAsia="fr-FR" w:bidi="fr-FR"/>
        </w:rPr>
        <w:t>paux facteurs qui motivaient le choix de localisation des industries résidaient essentiellement dans la disponibilité de matières premières et dans le coût du transport, dans ces dernières années ces choix rel</w:t>
      </w:r>
      <w:r w:rsidRPr="00CB07A3">
        <w:rPr>
          <w:lang w:eastAsia="fr-FR" w:bidi="fr-FR"/>
        </w:rPr>
        <w:t>è</w:t>
      </w:r>
      <w:r w:rsidRPr="00CB07A3">
        <w:rPr>
          <w:lang w:eastAsia="fr-FR" w:bidi="fr-FR"/>
        </w:rPr>
        <w:t>vent principalement du coût de la main-d’œuvre. Ainsi, Aydalot, po</w:t>
      </w:r>
      <w:r w:rsidRPr="00CB07A3">
        <w:rPr>
          <w:lang w:eastAsia="fr-FR" w:bidi="fr-FR"/>
        </w:rPr>
        <w:t>u</w:t>
      </w:r>
      <w:r w:rsidRPr="00CB07A3">
        <w:rPr>
          <w:lang w:eastAsia="fr-FR" w:bidi="fr-FR"/>
        </w:rPr>
        <w:t>vait affirmer</w:t>
      </w:r>
      <w:r>
        <w:rPr>
          <w:lang w:eastAsia="fr-FR" w:bidi="fr-FR"/>
        </w:rPr>
        <w:t> :</w:t>
      </w:r>
    </w:p>
    <w:p w14:paraId="1227E297" w14:textId="77777777" w:rsidR="000746E3" w:rsidRDefault="000746E3" w:rsidP="000746E3">
      <w:pPr>
        <w:pStyle w:val="Grillecouleur-Accent1"/>
      </w:pPr>
    </w:p>
    <w:p w14:paraId="1F2C651E" w14:textId="77777777" w:rsidR="000746E3" w:rsidRPr="00F33F01" w:rsidRDefault="000746E3" w:rsidP="000746E3">
      <w:pPr>
        <w:pStyle w:val="Grillecouleur-Accent1"/>
      </w:pPr>
      <w:r w:rsidRPr="00F33F01">
        <w:t>Les grands courants de la théorie de la localisation mettent l'a</w:t>
      </w:r>
      <w:r w:rsidRPr="00F33F01">
        <w:t>c</w:t>
      </w:r>
      <w:r w:rsidRPr="00F33F01">
        <w:t>cent sur le rôle joué par la distance et donc par les coûts de transport. Mais on sait qu'à la suite des progrès techniques dans ce domaine, la part des transports dans les coûts totaux a largement diminué, ceux-ci ne jouant plus que rarement un rôle déterminant. Simultanément, les enquêtes menées auprès des e</w:t>
      </w:r>
      <w:r w:rsidRPr="00F33F01">
        <w:t>n</w:t>
      </w:r>
      <w:r w:rsidRPr="00F33F01">
        <w:t>treprises ayant eu à prendre des décisions de localisation mettent clairement en évidence le poids du tr</w:t>
      </w:r>
      <w:r w:rsidRPr="00F33F01">
        <w:t>a</w:t>
      </w:r>
      <w:r w:rsidRPr="00F33F01">
        <w:t>vail</w:t>
      </w:r>
      <w:r>
        <w:t> </w:t>
      </w:r>
      <w:r>
        <w:rPr>
          <w:rStyle w:val="Appelnotedebasdep"/>
        </w:rPr>
        <w:footnoteReference w:id="121"/>
      </w:r>
      <w:r w:rsidRPr="00F33F01">
        <w:t>.</w:t>
      </w:r>
    </w:p>
    <w:p w14:paraId="052FF476" w14:textId="77777777" w:rsidR="000746E3" w:rsidRPr="00CB07A3" w:rsidRDefault="000746E3" w:rsidP="000746E3">
      <w:pPr>
        <w:pStyle w:val="Grillecouleur-Accent1"/>
      </w:pPr>
    </w:p>
    <w:p w14:paraId="1BC20E10" w14:textId="77777777" w:rsidR="000746E3" w:rsidRPr="00CB07A3" w:rsidRDefault="000746E3" w:rsidP="000746E3">
      <w:pPr>
        <w:spacing w:before="120" w:after="120"/>
        <w:jc w:val="both"/>
      </w:pPr>
      <w:r w:rsidRPr="00CB07A3">
        <w:rPr>
          <w:lang w:eastAsia="fr-FR" w:bidi="fr-FR"/>
        </w:rPr>
        <w:t>Cette affirmation d’Aydalot est sous-tendue par un élément théor</w:t>
      </w:r>
      <w:r w:rsidRPr="00CB07A3">
        <w:rPr>
          <w:lang w:eastAsia="fr-FR" w:bidi="fr-FR"/>
        </w:rPr>
        <w:t>i</w:t>
      </w:r>
      <w:r w:rsidRPr="00CB07A3">
        <w:rPr>
          <w:lang w:eastAsia="fr-FR" w:bidi="fr-FR"/>
        </w:rPr>
        <w:t>que qui doit être souligné. Les salaires que l’on paye dans les entrepr</w:t>
      </w:r>
      <w:r w:rsidRPr="00CB07A3">
        <w:rPr>
          <w:lang w:eastAsia="fr-FR" w:bidi="fr-FR"/>
        </w:rPr>
        <w:t>i</w:t>
      </w:r>
      <w:r w:rsidRPr="00CB07A3">
        <w:rPr>
          <w:lang w:eastAsia="fr-FR" w:bidi="fr-FR"/>
        </w:rPr>
        <w:t>ses en déploiement ne trouvent plus leur explication dans la product</w:t>
      </w:r>
      <w:r w:rsidRPr="00CB07A3">
        <w:rPr>
          <w:lang w:eastAsia="fr-FR" w:bidi="fr-FR"/>
        </w:rPr>
        <w:t>i</w:t>
      </w:r>
      <w:r w:rsidRPr="00CB07A3">
        <w:rPr>
          <w:lang w:eastAsia="fr-FR" w:bidi="fr-FR"/>
        </w:rPr>
        <w:t>vité du travail, comme le soutenaient les auteurs classiques, mais pl</w:t>
      </w:r>
      <w:r w:rsidRPr="00CB07A3">
        <w:rPr>
          <w:lang w:eastAsia="fr-FR" w:bidi="fr-FR"/>
        </w:rPr>
        <w:t>u</w:t>
      </w:r>
      <w:r w:rsidRPr="00CB07A3">
        <w:rPr>
          <w:lang w:eastAsia="fr-FR" w:bidi="fr-FR"/>
        </w:rPr>
        <w:t>tôt dans le coût de reproduction de la force de travail. En e</w:t>
      </w:r>
      <w:r w:rsidRPr="00CB07A3">
        <w:rPr>
          <w:lang w:eastAsia="fr-FR" w:bidi="fr-FR"/>
        </w:rPr>
        <w:t>f</w:t>
      </w:r>
      <w:r w:rsidRPr="00CB07A3">
        <w:rPr>
          <w:lang w:eastAsia="fr-FR" w:bidi="fr-FR"/>
        </w:rPr>
        <w:t>fet, on peut faire l’hypothèse que si certaines industries se déplacent vers des e</w:t>
      </w:r>
      <w:r w:rsidRPr="00CB07A3">
        <w:rPr>
          <w:lang w:eastAsia="fr-FR" w:bidi="fr-FR"/>
        </w:rPr>
        <w:t>s</w:t>
      </w:r>
      <w:r w:rsidRPr="00CB07A3">
        <w:rPr>
          <w:lang w:eastAsia="fr-FR" w:bidi="fr-FR"/>
        </w:rPr>
        <w:t>paces ruraux c’est parce que dans ces espaces le coût de reprodu</w:t>
      </w:r>
      <w:r w:rsidRPr="00CB07A3">
        <w:rPr>
          <w:lang w:eastAsia="fr-FR" w:bidi="fr-FR"/>
        </w:rPr>
        <w:t>c</w:t>
      </w:r>
      <w:r w:rsidRPr="00CB07A3">
        <w:rPr>
          <w:lang w:eastAsia="fr-FR" w:bidi="fr-FR"/>
        </w:rPr>
        <w:t>tion de la force de travail est i</w:t>
      </w:r>
      <w:r w:rsidRPr="00CB07A3">
        <w:rPr>
          <w:lang w:eastAsia="fr-FR" w:bidi="fr-FR"/>
        </w:rPr>
        <w:t>n</w:t>
      </w:r>
      <w:r w:rsidRPr="00CB07A3">
        <w:rPr>
          <w:lang w:eastAsia="fr-FR" w:bidi="fr-FR"/>
        </w:rPr>
        <w:t>férieur. D’une part, parce que dans de tels espaces la population active a été prolétarisée récemment, on y rema</w:t>
      </w:r>
      <w:r w:rsidRPr="00CB07A3">
        <w:rPr>
          <w:lang w:eastAsia="fr-FR" w:bidi="fr-FR"/>
        </w:rPr>
        <w:t>r</w:t>
      </w:r>
      <w:r w:rsidRPr="00CB07A3">
        <w:rPr>
          <w:lang w:eastAsia="fr-FR" w:bidi="fr-FR"/>
        </w:rPr>
        <w:t>que une présence importante de la petite production, qui co</w:t>
      </w:r>
      <w:r w:rsidRPr="00CB07A3">
        <w:rPr>
          <w:lang w:eastAsia="fr-FR" w:bidi="fr-FR"/>
        </w:rPr>
        <w:t>m</w:t>
      </w:r>
      <w:r w:rsidRPr="00CB07A3">
        <w:rPr>
          <w:lang w:eastAsia="fr-FR" w:bidi="fr-FR"/>
        </w:rPr>
        <w:t>me on le sait, permet de faire intervenir des produits qui ne proviennent pas du marché dans la reproduction de la fo</w:t>
      </w:r>
      <w:r w:rsidRPr="00CB07A3">
        <w:rPr>
          <w:lang w:eastAsia="fr-FR" w:bidi="fr-FR"/>
        </w:rPr>
        <w:t>r</w:t>
      </w:r>
      <w:r w:rsidRPr="00CB07A3">
        <w:rPr>
          <w:lang w:eastAsia="fr-FR" w:bidi="fr-FR"/>
        </w:rPr>
        <w:t>ce de travail</w:t>
      </w:r>
      <w:r>
        <w:rPr>
          <w:lang w:eastAsia="fr-FR" w:bidi="fr-FR"/>
        </w:rPr>
        <w:t> </w:t>
      </w:r>
      <w:r>
        <w:rPr>
          <w:rStyle w:val="Appelnotedebasdep"/>
          <w:lang w:eastAsia="fr-FR" w:bidi="fr-FR"/>
        </w:rPr>
        <w:footnoteReference w:id="122"/>
      </w:r>
      <w:r w:rsidRPr="00F33F01">
        <w:rPr>
          <w:lang w:eastAsia="fr-FR" w:bidi="fr-FR"/>
        </w:rPr>
        <w:t>.</w:t>
      </w:r>
      <w:r w:rsidRPr="00CB07A3">
        <w:rPr>
          <w:lang w:eastAsia="fr-FR" w:bidi="fr-FR"/>
        </w:rPr>
        <w:t xml:space="preserve"> D’autre part, pour les mêmes raisons, la main-d’oeuvre y est moins exigeante co</w:t>
      </w:r>
      <w:r w:rsidRPr="00CB07A3">
        <w:rPr>
          <w:lang w:eastAsia="fr-FR" w:bidi="fr-FR"/>
        </w:rPr>
        <w:t>m</w:t>
      </w:r>
      <w:r w:rsidRPr="00CB07A3">
        <w:rPr>
          <w:lang w:eastAsia="fr-FR" w:bidi="fr-FR"/>
        </w:rPr>
        <w:t>parativement aux</w:t>
      </w:r>
      <w:r>
        <w:rPr>
          <w:lang w:eastAsia="fr-FR" w:bidi="fr-FR"/>
        </w:rPr>
        <w:t xml:space="preserve"> </w:t>
      </w:r>
      <w:r w:rsidRPr="00CB07A3">
        <w:rPr>
          <w:lang w:eastAsia="fr-FR" w:bidi="fr-FR"/>
        </w:rPr>
        <w:t>grandes concentrations urbaines ou industrie</w:t>
      </w:r>
      <w:r w:rsidRPr="00CB07A3">
        <w:rPr>
          <w:lang w:eastAsia="fr-FR" w:bidi="fr-FR"/>
        </w:rPr>
        <w:t>l</w:t>
      </w:r>
      <w:r w:rsidRPr="00CB07A3">
        <w:rPr>
          <w:lang w:eastAsia="fr-FR" w:bidi="fr-FR"/>
        </w:rPr>
        <w:t>les</w:t>
      </w:r>
      <w:r>
        <w:rPr>
          <w:lang w:eastAsia="fr-FR" w:bidi="fr-FR"/>
        </w:rPr>
        <w:t> </w:t>
      </w:r>
      <w:r>
        <w:rPr>
          <w:rStyle w:val="Appelnotedebasdep"/>
          <w:lang w:eastAsia="fr-FR" w:bidi="fr-FR"/>
        </w:rPr>
        <w:footnoteReference w:id="123"/>
      </w:r>
      <w:r w:rsidRPr="00762BFE">
        <w:rPr>
          <w:lang w:eastAsia="fr-FR" w:bidi="fr-FR"/>
        </w:rPr>
        <w:t>.</w:t>
      </w:r>
    </w:p>
    <w:p w14:paraId="7EA24251" w14:textId="77777777" w:rsidR="000746E3" w:rsidRDefault="000746E3" w:rsidP="000746E3">
      <w:pPr>
        <w:spacing w:before="120" w:after="120"/>
        <w:jc w:val="both"/>
        <w:rPr>
          <w:lang w:eastAsia="fr-FR" w:bidi="fr-FR"/>
        </w:rPr>
      </w:pPr>
    </w:p>
    <w:p w14:paraId="31D71AB5" w14:textId="77777777" w:rsidR="000746E3" w:rsidRPr="00762BFE" w:rsidRDefault="000746E3" w:rsidP="000746E3">
      <w:pPr>
        <w:pStyle w:val="planche"/>
      </w:pPr>
      <w:r w:rsidRPr="00762BFE">
        <w:t xml:space="preserve">L’industrie </w:t>
      </w:r>
      <w:r>
        <w:t>du vêtement</w:t>
      </w:r>
      <w:r>
        <w:br/>
      </w:r>
      <w:r w:rsidRPr="00762BFE">
        <w:t>et les « gisements » de main-d’oeuvre</w:t>
      </w:r>
    </w:p>
    <w:p w14:paraId="24286035" w14:textId="77777777" w:rsidR="000746E3" w:rsidRDefault="000746E3" w:rsidP="000746E3">
      <w:pPr>
        <w:spacing w:before="120" w:after="120"/>
        <w:jc w:val="both"/>
        <w:rPr>
          <w:lang w:eastAsia="fr-FR" w:bidi="fr-FR"/>
        </w:rPr>
      </w:pPr>
    </w:p>
    <w:p w14:paraId="3BFF8B8C" w14:textId="77777777" w:rsidR="000746E3" w:rsidRPr="00CB07A3" w:rsidRDefault="000746E3" w:rsidP="000746E3">
      <w:pPr>
        <w:spacing w:before="120" w:after="120"/>
        <w:jc w:val="both"/>
      </w:pPr>
      <w:r w:rsidRPr="00CB07A3">
        <w:rPr>
          <w:lang w:eastAsia="fr-FR" w:bidi="fr-FR"/>
        </w:rPr>
        <w:t>Dans la poursuite des hypothèses évoquées ci-dessus, il apparaît nécessaire d’étudier les manifestations du d</w:t>
      </w:r>
      <w:r w:rsidRPr="00CB07A3">
        <w:rPr>
          <w:lang w:eastAsia="fr-FR" w:bidi="fr-FR"/>
        </w:rPr>
        <w:t>é</w:t>
      </w:r>
      <w:r w:rsidRPr="00CB07A3">
        <w:rPr>
          <w:lang w:eastAsia="fr-FR" w:bidi="fr-FR"/>
        </w:rPr>
        <w:t>ploiement industriel d’une façon plus concrète</w:t>
      </w:r>
      <w:r>
        <w:rPr>
          <w:lang w:eastAsia="fr-FR" w:bidi="fr-FR"/>
        </w:rPr>
        <w:t> </w:t>
      </w:r>
      <w:r>
        <w:rPr>
          <w:rStyle w:val="Appelnotedebasdep"/>
          <w:lang w:eastAsia="fr-FR" w:bidi="fr-FR"/>
        </w:rPr>
        <w:footnoteReference w:id="124"/>
      </w:r>
      <w:r w:rsidRPr="00762BFE">
        <w:rPr>
          <w:lang w:eastAsia="fr-FR" w:bidi="fr-FR"/>
        </w:rPr>
        <w:t>.</w:t>
      </w:r>
      <w:r w:rsidRPr="00CB07A3">
        <w:rPr>
          <w:lang w:eastAsia="fr-FR" w:bidi="fr-FR"/>
        </w:rPr>
        <w:t xml:space="preserve"> Il impo</w:t>
      </w:r>
      <w:r w:rsidRPr="00CB07A3">
        <w:rPr>
          <w:lang w:eastAsia="fr-FR" w:bidi="fr-FR"/>
        </w:rPr>
        <w:t>r</w:t>
      </w:r>
      <w:r w:rsidRPr="00CB07A3">
        <w:rPr>
          <w:lang w:eastAsia="fr-FR" w:bidi="fr-FR"/>
        </w:rPr>
        <w:t>te en effet d’identifier de façon précise les motifs qui ont amené certaines industries à choisir comme localisation les comtés traditionnellement industrialisés de la r</w:t>
      </w:r>
      <w:r w:rsidRPr="00CB07A3">
        <w:rPr>
          <w:lang w:eastAsia="fr-FR" w:bidi="fr-FR"/>
        </w:rPr>
        <w:t>é</w:t>
      </w:r>
      <w:r w:rsidRPr="00CB07A3">
        <w:rPr>
          <w:lang w:eastAsia="fr-FR" w:bidi="fr-FR"/>
        </w:rPr>
        <w:t>gion de Québec. La recherche de salaires inférieurs, avons-nous dit, est d</w:t>
      </w:r>
      <w:r w:rsidRPr="00CB07A3">
        <w:rPr>
          <w:lang w:eastAsia="fr-FR" w:bidi="fr-FR"/>
        </w:rPr>
        <w:t>e</w:t>
      </w:r>
      <w:r w:rsidRPr="00CB07A3">
        <w:rPr>
          <w:lang w:eastAsia="fr-FR" w:bidi="fr-FR"/>
        </w:rPr>
        <w:t>venue le facteur primordial de localisation du capital en déploi</w:t>
      </w:r>
      <w:r w:rsidRPr="00CB07A3">
        <w:rPr>
          <w:lang w:eastAsia="fr-FR" w:bidi="fr-FR"/>
        </w:rPr>
        <w:t>e</w:t>
      </w:r>
      <w:r w:rsidRPr="00CB07A3">
        <w:rPr>
          <w:lang w:eastAsia="fr-FR" w:bidi="fr-FR"/>
        </w:rPr>
        <w:t>ment. Mais, comment cela se passe-t-il dans la réalité</w:t>
      </w:r>
      <w:r>
        <w:rPr>
          <w:lang w:eastAsia="fr-FR" w:bidi="fr-FR"/>
        </w:rPr>
        <w:t> ?</w:t>
      </w:r>
      <w:r w:rsidRPr="00CB07A3">
        <w:rPr>
          <w:lang w:eastAsia="fr-FR" w:bidi="fr-FR"/>
        </w:rPr>
        <w:t xml:space="preserve"> Quels sont les m</w:t>
      </w:r>
      <w:r w:rsidRPr="00CB07A3">
        <w:rPr>
          <w:lang w:eastAsia="fr-FR" w:bidi="fr-FR"/>
        </w:rPr>
        <w:t>é</w:t>
      </w:r>
      <w:r w:rsidRPr="00CB07A3">
        <w:rPr>
          <w:lang w:eastAsia="fr-FR" w:bidi="fr-FR"/>
        </w:rPr>
        <w:t>canismes d’une telle f</w:t>
      </w:r>
      <w:r w:rsidRPr="00CB07A3">
        <w:rPr>
          <w:lang w:eastAsia="fr-FR" w:bidi="fr-FR"/>
        </w:rPr>
        <w:t>a</w:t>
      </w:r>
      <w:r w:rsidRPr="00CB07A3">
        <w:rPr>
          <w:lang w:eastAsia="fr-FR" w:bidi="fr-FR"/>
        </w:rPr>
        <w:t>çon de rentabiliser le capital</w:t>
      </w:r>
      <w:r>
        <w:rPr>
          <w:lang w:eastAsia="fr-FR" w:bidi="fr-FR"/>
        </w:rPr>
        <w:t> ?</w:t>
      </w:r>
      <w:r w:rsidRPr="00CB07A3">
        <w:rPr>
          <w:lang w:eastAsia="fr-FR" w:bidi="fr-FR"/>
        </w:rPr>
        <w:t xml:space="preserve"> Comment se produit la soumission du capital non-monopoliste par le capital mon</w:t>
      </w:r>
      <w:r w:rsidRPr="00CB07A3">
        <w:rPr>
          <w:lang w:eastAsia="fr-FR" w:bidi="fr-FR"/>
        </w:rPr>
        <w:t>o</w:t>
      </w:r>
      <w:r w:rsidRPr="00CB07A3">
        <w:rPr>
          <w:lang w:eastAsia="fr-FR" w:bidi="fr-FR"/>
        </w:rPr>
        <w:t>poliste dans une situation précise</w:t>
      </w:r>
      <w:r>
        <w:rPr>
          <w:lang w:eastAsia="fr-FR" w:bidi="fr-FR"/>
        </w:rPr>
        <w:t> ?</w:t>
      </w:r>
      <w:r w:rsidRPr="00CB07A3">
        <w:rPr>
          <w:lang w:eastAsia="fr-FR" w:bidi="fr-FR"/>
        </w:rPr>
        <w:t xml:space="preserve"> Comment se manifeste la sure</w:t>
      </w:r>
      <w:r w:rsidRPr="00CB07A3">
        <w:rPr>
          <w:lang w:eastAsia="fr-FR" w:bidi="fr-FR"/>
        </w:rPr>
        <w:t>x</w:t>
      </w:r>
      <w:r w:rsidRPr="00CB07A3">
        <w:rPr>
          <w:lang w:eastAsia="fr-FR" w:bidi="fr-FR"/>
        </w:rPr>
        <w:t>ploitation du travail dans l’espace rural</w:t>
      </w:r>
      <w:r>
        <w:rPr>
          <w:lang w:eastAsia="fr-FR" w:bidi="fr-FR"/>
        </w:rPr>
        <w:t> ?</w:t>
      </w:r>
      <w:r w:rsidRPr="00CB07A3">
        <w:rPr>
          <w:lang w:eastAsia="fr-FR" w:bidi="fr-FR"/>
        </w:rPr>
        <w:t xml:space="preserve"> C’est à de telles interrog</w:t>
      </w:r>
      <w:r w:rsidRPr="00CB07A3">
        <w:rPr>
          <w:lang w:eastAsia="fr-FR" w:bidi="fr-FR"/>
        </w:rPr>
        <w:t>a</w:t>
      </w:r>
      <w:r w:rsidRPr="00CB07A3">
        <w:rPr>
          <w:lang w:eastAsia="fr-FR" w:bidi="fr-FR"/>
        </w:rPr>
        <w:t>tions que nous essaierons de répondre à l’aide de l’étude du déploi</w:t>
      </w:r>
      <w:r w:rsidRPr="00CB07A3">
        <w:rPr>
          <w:lang w:eastAsia="fr-FR" w:bidi="fr-FR"/>
        </w:rPr>
        <w:t>e</w:t>
      </w:r>
      <w:r w:rsidRPr="00CB07A3">
        <w:rPr>
          <w:lang w:eastAsia="fr-FR" w:bidi="fr-FR"/>
        </w:rPr>
        <w:t>ment du capital dans la branche du vêtement.</w:t>
      </w:r>
    </w:p>
    <w:p w14:paraId="55995FD6" w14:textId="77777777" w:rsidR="000746E3" w:rsidRDefault="000746E3" w:rsidP="000746E3">
      <w:pPr>
        <w:spacing w:before="120" w:after="120"/>
        <w:jc w:val="both"/>
        <w:rPr>
          <w:lang w:eastAsia="fr-FR" w:bidi="fr-FR"/>
        </w:rPr>
      </w:pPr>
    </w:p>
    <w:p w14:paraId="77FE76BF" w14:textId="77777777" w:rsidR="000746E3" w:rsidRPr="00762BFE" w:rsidRDefault="000746E3" w:rsidP="000746E3">
      <w:pPr>
        <w:pStyle w:val="a"/>
      </w:pPr>
      <w:r w:rsidRPr="00762BFE">
        <w:t>L’industri</w:t>
      </w:r>
      <w:r>
        <w:t>e du vêtement :</w:t>
      </w:r>
      <w:r>
        <w:br/>
      </w:r>
      <w:r w:rsidRPr="00762BFE">
        <w:t>principale orientation de la croissance i</w:t>
      </w:r>
      <w:r w:rsidRPr="00762BFE">
        <w:t>n</w:t>
      </w:r>
      <w:r>
        <w:t>dustrielle connue</w:t>
      </w:r>
      <w:r>
        <w:br/>
      </w:r>
      <w:r w:rsidRPr="00762BFE">
        <w:t>par l’espace rural de la r</w:t>
      </w:r>
      <w:r w:rsidRPr="00762BFE">
        <w:t>é</w:t>
      </w:r>
      <w:r w:rsidRPr="00762BFE">
        <w:t>gion de Québec</w:t>
      </w:r>
    </w:p>
    <w:p w14:paraId="781E6DB3" w14:textId="77777777" w:rsidR="000746E3" w:rsidRDefault="000746E3" w:rsidP="000746E3">
      <w:pPr>
        <w:spacing w:before="120" w:after="120"/>
        <w:jc w:val="both"/>
        <w:rPr>
          <w:lang w:eastAsia="fr-FR" w:bidi="fr-FR"/>
        </w:rPr>
      </w:pPr>
    </w:p>
    <w:p w14:paraId="42637705" w14:textId="77777777" w:rsidR="000746E3" w:rsidRPr="00CB07A3" w:rsidRDefault="000746E3" w:rsidP="000746E3">
      <w:pPr>
        <w:spacing w:before="120" w:after="120"/>
        <w:jc w:val="both"/>
      </w:pPr>
      <w:r w:rsidRPr="00CB07A3">
        <w:rPr>
          <w:lang w:eastAsia="fr-FR" w:bidi="fr-FR"/>
        </w:rPr>
        <w:t>Il importe de situer au préalable, la place de la branche du vêt</w:t>
      </w:r>
      <w:r w:rsidRPr="00CB07A3">
        <w:rPr>
          <w:lang w:eastAsia="fr-FR" w:bidi="fr-FR"/>
        </w:rPr>
        <w:t>e</w:t>
      </w:r>
      <w:r w:rsidRPr="00CB07A3">
        <w:rPr>
          <w:lang w:eastAsia="fr-FR" w:bidi="fr-FR"/>
        </w:rPr>
        <w:t>ment dans la croissance industrielle de certains comtés ruraux de la région de Québec. Mais identifions d’abord ces comtés. Il s’agit des comtés de Beauce, de Lévis, de Frontenac, de Mégantic, de Lotbini</w:t>
      </w:r>
      <w:r w:rsidRPr="00CB07A3">
        <w:rPr>
          <w:lang w:eastAsia="fr-FR" w:bidi="fr-FR"/>
        </w:rPr>
        <w:t>è</w:t>
      </w:r>
      <w:r w:rsidRPr="00CB07A3">
        <w:rPr>
          <w:lang w:eastAsia="fr-FR" w:bidi="fr-FR"/>
        </w:rPr>
        <w:t>re, de l’Islet, de Dorchester, de Montmagny et</w:t>
      </w:r>
    </w:p>
    <w:p w14:paraId="7CD9D28E" w14:textId="77777777" w:rsidR="000746E3" w:rsidRDefault="000746E3" w:rsidP="000746E3">
      <w:pPr>
        <w:pStyle w:val="p"/>
      </w:pPr>
      <w:r>
        <w:t>[124]</w:t>
      </w:r>
    </w:p>
    <w:p w14:paraId="4B6F8653" w14:textId="77777777" w:rsidR="000746E3" w:rsidRDefault="000746E3" w:rsidP="000746E3">
      <w:pPr>
        <w:spacing w:before="120" w:after="120"/>
        <w:jc w:val="both"/>
      </w:pPr>
    </w:p>
    <w:p w14:paraId="1080F7FF" w14:textId="77777777" w:rsidR="000746E3" w:rsidRDefault="000746E3" w:rsidP="000746E3">
      <w:pPr>
        <w:pStyle w:val="figtitre"/>
      </w:pPr>
      <w:r>
        <w:t>Tableau 1.</w:t>
      </w:r>
    </w:p>
    <w:p w14:paraId="3EB69CF2" w14:textId="77777777" w:rsidR="000746E3" w:rsidRPr="00CB07A3" w:rsidRDefault="000746E3" w:rsidP="000746E3">
      <w:pPr>
        <w:pStyle w:val="figtitreST0"/>
      </w:pPr>
      <w:r>
        <w:t>Effectifs de l’industrie manufacturière – Région de Québec, 1975.</w:t>
      </w:r>
    </w:p>
    <w:tbl>
      <w:tblPr>
        <w:tblW w:w="0" w:type="auto"/>
        <w:tblInd w:w="-1062" w:type="dxa"/>
        <w:tblLayout w:type="fixed"/>
        <w:tblLook w:val="00BF" w:firstRow="1" w:lastRow="0" w:firstColumn="1" w:lastColumn="0" w:noHBand="0" w:noVBand="0"/>
      </w:tblPr>
      <w:tblGrid>
        <w:gridCol w:w="1620"/>
        <w:gridCol w:w="990"/>
        <w:gridCol w:w="900"/>
        <w:gridCol w:w="1260"/>
        <w:gridCol w:w="1328"/>
        <w:gridCol w:w="1008"/>
        <w:gridCol w:w="1008"/>
        <w:gridCol w:w="1072"/>
      </w:tblGrid>
      <w:tr w:rsidR="000746E3" w:rsidRPr="008A36DE" w14:paraId="4C25F711" w14:textId="77777777">
        <w:tc>
          <w:tcPr>
            <w:tcW w:w="1620" w:type="dxa"/>
            <w:tcBorders>
              <w:top w:val="single" w:sz="4" w:space="0" w:color="auto"/>
              <w:bottom w:val="single" w:sz="4" w:space="0" w:color="auto"/>
            </w:tcBorders>
            <w:shd w:val="clear" w:color="auto" w:fill="EEECE1"/>
          </w:tcPr>
          <w:p w14:paraId="7EAFC94D" w14:textId="77777777" w:rsidR="000746E3" w:rsidRPr="008A36DE" w:rsidRDefault="000746E3" w:rsidP="000746E3">
            <w:pPr>
              <w:spacing w:before="120" w:after="120"/>
              <w:ind w:firstLine="0"/>
              <w:jc w:val="both"/>
              <w:rPr>
                <w:sz w:val="20"/>
              </w:rPr>
            </w:pPr>
            <w:r w:rsidRPr="008A36DE">
              <w:rPr>
                <w:sz w:val="20"/>
              </w:rPr>
              <w:t>Comté</w:t>
            </w:r>
          </w:p>
        </w:tc>
        <w:tc>
          <w:tcPr>
            <w:tcW w:w="7566" w:type="dxa"/>
            <w:gridSpan w:val="7"/>
            <w:tcBorders>
              <w:top w:val="single" w:sz="4" w:space="0" w:color="auto"/>
              <w:bottom w:val="single" w:sz="4" w:space="0" w:color="auto"/>
            </w:tcBorders>
            <w:shd w:val="clear" w:color="auto" w:fill="EEECE1"/>
          </w:tcPr>
          <w:p w14:paraId="38CA8390" w14:textId="77777777" w:rsidR="000746E3" w:rsidRPr="008A36DE" w:rsidRDefault="000746E3" w:rsidP="000746E3">
            <w:pPr>
              <w:spacing w:before="120" w:after="120"/>
              <w:ind w:firstLine="0"/>
              <w:jc w:val="center"/>
              <w:rPr>
                <w:sz w:val="20"/>
              </w:rPr>
            </w:pPr>
            <w:r>
              <w:rPr>
                <w:sz w:val="20"/>
              </w:rPr>
              <w:t>Main-d’oeuvre</w:t>
            </w:r>
          </w:p>
        </w:tc>
      </w:tr>
      <w:tr w:rsidR="000746E3" w:rsidRPr="008A36DE" w14:paraId="5DBF1C04" w14:textId="77777777">
        <w:tc>
          <w:tcPr>
            <w:tcW w:w="1620" w:type="dxa"/>
            <w:vMerge w:val="restart"/>
            <w:tcBorders>
              <w:top w:val="single" w:sz="4" w:space="0" w:color="auto"/>
            </w:tcBorders>
            <w:shd w:val="clear" w:color="auto" w:fill="EEECE1"/>
          </w:tcPr>
          <w:p w14:paraId="67841327" w14:textId="77777777" w:rsidR="000746E3" w:rsidRPr="008A36DE" w:rsidRDefault="000746E3" w:rsidP="000746E3">
            <w:pPr>
              <w:spacing w:before="120" w:after="120"/>
              <w:ind w:firstLine="0"/>
              <w:jc w:val="both"/>
              <w:rPr>
                <w:sz w:val="20"/>
              </w:rPr>
            </w:pPr>
          </w:p>
        </w:tc>
        <w:tc>
          <w:tcPr>
            <w:tcW w:w="1890" w:type="dxa"/>
            <w:gridSpan w:val="2"/>
            <w:tcBorders>
              <w:top w:val="single" w:sz="4" w:space="0" w:color="auto"/>
              <w:bottom w:val="single" w:sz="4" w:space="0" w:color="auto"/>
            </w:tcBorders>
            <w:shd w:val="clear" w:color="auto" w:fill="EEECE1"/>
          </w:tcPr>
          <w:p w14:paraId="50DFA00D" w14:textId="77777777" w:rsidR="000746E3" w:rsidRPr="008A36DE" w:rsidRDefault="000746E3" w:rsidP="000746E3">
            <w:pPr>
              <w:spacing w:before="120" w:after="120"/>
              <w:ind w:firstLine="0"/>
              <w:jc w:val="center"/>
              <w:rPr>
                <w:sz w:val="20"/>
              </w:rPr>
            </w:pPr>
            <w:r w:rsidRPr="008A36DE">
              <w:rPr>
                <w:sz w:val="20"/>
              </w:rPr>
              <w:t>Variation</w:t>
            </w:r>
            <w:r w:rsidRPr="008A36DE">
              <w:rPr>
                <w:sz w:val="20"/>
              </w:rPr>
              <w:br/>
              <w:t>1961-1975</w:t>
            </w:r>
          </w:p>
        </w:tc>
        <w:tc>
          <w:tcPr>
            <w:tcW w:w="3596" w:type="dxa"/>
            <w:gridSpan w:val="3"/>
            <w:tcBorders>
              <w:top w:val="single" w:sz="4" w:space="0" w:color="auto"/>
              <w:bottom w:val="single" w:sz="4" w:space="0" w:color="auto"/>
            </w:tcBorders>
            <w:shd w:val="clear" w:color="auto" w:fill="EEECE1"/>
          </w:tcPr>
          <w:p w14:paraId="2E0BE73E" w14:textId="77777777" w:rsidR="000746E3" w:rsidRPr="008A36DE" w:rsidRDefault="000746E3" w:rsidP="000746E3">
            <w:pPr>
              <w:spacing w:before="120" w:after="120"/>
              <w:ind w:firstLine="0"/>
              <w:jc w:val="center"/>
              <w:rPr>
                <w:sz w:val="20"/>
              </w:rPr>
            </w:pPr>
            <w:r w:rsidRPr="008A36DE">
              <w:rPr>
                <w:sz w:val="20"/>
              </w:rPr>
              <w:t>Part de la main-d’œuvre manufa</w:t>
            </w:r>
            <w:r w:rsidRPr="008A36DE">
              <w:rPr>
                <w:sz w:val="20"/>
              </w:rPr>
              <w:t>c</w:t>
            </w:r>
            <w:r w:rsidRPr="008A36DE">
              <w:rPr>
                <w:sz w:val="20"/>
              </w:rPr>
              <w:t>turière régionale</w:t>
            </w:r>
          </w:p>
        </w:tc>
        <w:tc>
          <w:tcPr>
            <w:tcW w:w="1008" w:type="dxa"/>
            <w:vMerge w:val="restart"/>
            <w:tcBorders>
              <w:top w:val="single" w:sz="4" w:space="0" w:color="auto"/>
            </w:tcBorders>
            <w:shd w:val="clear" w:color="auto" w:fill="EEECE1"/>
          </w:tcPr>
          <w:p w14:paraId="19B30B2B" w14:textId="77777777" w:rsidR="000746E3" w:rsidRPr="008A36DE" w:rsidRDefault="000746E3" w:rsidP="000746E3">
            <w:pPr>
              <w:spacing w:before="120" w:after="120"/>
              <w:ind w:firstLine="0"/>
              <w:jc w:val="center"/>
              <w:rPr>
                <w:sz w:val="20"/>
              </w:rPr>
            </w:pPr>
            <w:r w:rsidRPr="008A36DE">
              <w:rPr>
                <w:sz w:val="20"/>
              </w:rPr>
              <w:t>Salaire</w:t>
            </w:r>
            <w:r w:rsidRPr="008A36DE">
              <w:rPr>
                <w:sz w:val="20"/>
              </w:rPr>
              <w:br/>
              <w:t>moyen</w:t>
            </w:r>
            <w:r w:rsidRPr="008A36DE">
              <w:rPr>
                <w:sz w:val="20"/>
              </w:rPr>
              <w:br/>
              <w:t>En $</w:t>
            </w:r>
          </w:p>
        </w:tc>
        <w:tc>
          <w:tcPr>
            <w:tcW w:w="1072" w:type="dxa"/>
            <w:vMerge w:val="restart"/>
            <w:tcBorders>
              <w:top w:val="single" w:sz="4" w:space="0" w:color="auto"/>
            </w:tcBorders>
            <w:shd w:val="clear" w:color="auto" w:fill="EEECE1"/>
          </w:tcPr>
          <w:p w14:paraId="04C03BB4" w14:textId="77777777" w:rsidR="000746E3" w:rsidRPr="008A36DE" w:rsidRDefault="000746E3" w:rsidP="000746E3">
            <w:pPr>
              <w:spacing w:before="120" w:after="120"/>
              <w:ind w:firstLine="0"/>
              <w:jc w:val="center"/>
              <w:rPr>
                <w:sz w:val="20"/>
              </w:rPr>
            </w:pPr>
            <w:r w:rsidRPr="008A36DE">
              <w:rPr>
                <w:sz w:val="20"/>
              </w:rPr>
              <w:t>Différence de salaire</w:t>
            </w:r>
            <w:r w:rsidRPr="008A36DE">
              <w:rPr>
                <w:sz w:val="20"/>
              </w:rPr>
              <w:br/>
              <w:t>avec la province (en %)</w:t>
            </w:r>
          </w:p>
        </w:tc>
      </w:tr>
      <w:tr w:rsidR="000746E3" w:rsidRPr="008A36DE" w14:paraId="3BC218C4" w14:textId="77777777">
        <w:tc>
          <w:tcPr>
            <w:tcW w:w="1620" w:type="dxa"/>
            <w:vMerge/>
            <w:tcBorders>
              <w:bottom w:val="single" w:sz="4" w:space="0" w:color="auto"/>
            </w:tcBorders>
            <w:shd w:val="clear" w:color="auto" w:fill="EEECE1"/>
          </w:tcPr>
          <w:p w14:paraId="07A2A511" w14:textId="77777777" w:rsidR="000746E3" w:rsidRPr="008A36DE" w:rsidRDefault="000746E3" w:rsidP="000746E3">
            <w:pPr>
              <w:spacing w:before="120" w:after="120"/>
              <w:ind w:firstLine="0"/>
              <w:jc w:val="both"/>
              <w:rPr>
                <w:sz w:val="20"/>
              </w:rPr>
            </w:pPr>
          </w:p>
        </w:tc>
        <w:tc>
          <w:tcPr>
            <w:tcW w:w="990" w:type="dxa"/>
            <w:tcBorders>
              <w:top w:val="single" w:sz="4" w:space="0" w:color="auto"/>
              <w:bottom w:val="single" w:sz="4" w:space="0" w:color="auto"/>
            </w:tcBorders>
            <w:shd w:val="clear" w:color="auto" w:fill="EEECE1"/>
          </w:tcPr>
          <w:p w14:paraId="05A327F7" w14:textId="77777777" w:rsidR="000746E3" w:rsidRPr="008A36DE" w:rsidRDefault="000746E3" w:rsidP="000746E3">
            <w:pPr>
              <w:spacing w:before="120" w:after="120"/>
              <w:ind w:firstLine="0"/>
              <w:jc w:val="center"/>
              <w:rPr>
                <w:sz w:val="20"/>
              </w:rPr>
            </w:pPr>
            <w:r w:rsidRPr="008A36DE">
              <w:rPr>
                <w:sz w:val="20"/>
              </w:rPr>
              <w:t>En Nbre</w:t>
            </w:r>
          </w:p>
        </w:tc>
        <w:tc>
          <w:tcPr>
            <w:tcW w:w="900" w:type="dxa"/>
            <w:tcBorders>
              <w:top w:val="single" w:sz="4" w:space="0" w:color="auto"/>
              <w:bottom w:val="single" w:sz="4" w:space="0" w:color="auto"/>
            </w:tcBorders>
            <w:shd w:val="clear" w:color="auto" w:fill="EEECE1"/>
          </w:tcPr>
          <w:p w14:paraId="5F40D757" w14:textId="77777777" w:rsidR="000746E3" w:rsidRPr="008A36DE" w:rsidRDefault="000746E3" w:rsidP="000746E3">
            <w:pPr>
              <w:spacing w:before="120" w:after="120"/>
              <w:ind w:firstLine="0"/>
              <w:jc w:val="center"/>
              <w:rPr>
                <w:sz w:val="20"/>
              </w:rPr>
            </w:pPr>
            <w:r w:rsidRPr="008A36DE">
              <w:rPr>
                <w:sz w:val="20"/>
              </w:rPr>
              <w:t>En %</w:t>
            </w:r>
          </w:p>
        </w:tc>
        <w:tc>
          <w:tcPr>
            <w:tcW w:w="1260" w:type="dxa"/>
            <w:tcBorders>
              <w:top w:val="single" w:sz="4" w:space="0" w:color="auto"/>
              <w:bottom w:val="single" w:sz="4" w:space="0" w:color="auto"/>
            </w:tcBorders>
            <w:shd w:val="clear" w:color="auto" w:fill="EEECE1"/>
          </w:tcPr>
          <w:p w14:paraId="55920FAD" w14:textId="77777777" w:rsidR="000746E3" w:rsidRPr="008A36DE" w:rsidRDefault="000746E3" w:rsidP="000746E3">
            <w:pPr>
              <w:spacing w:before="120" w:after="120"/>
              <w:ind w:firstLine="0"/>
              <w:jc w:val="center"/>
              <w:rPr>
                <w:sz w:val="20"/>
              </w:rPr>
            </w:pPr>
            <w:r w:rsidRPr="008A36DE">
              <w:rPr>
                <w:sz w:val="20"/>
              </w:rPr>
              <w:t>1961</w:t>
            </w:r>
          </w:p>
        </w:tc>
        <w:tc>
          <w:tcPr>
            <w:tcW w:w="1328" w:type="dxa"/>
            <w:tcBorders>
              <w:top w:val="single" w:sz="4" w:space="0" w:color="auto"/>
              <w:bottom w:val="single" w:sz="4" w:space="0" w:color="auto"/>
            </w:tcBorders>
            <w:shd w:val="clear" w:color="auto" w:fill="EEECE1"/>
          </w:tcPr>
          <w:p w14:paraId="5F704F57" w14:textId="77777777" w:rsidR="000746E3" w:rsidRPr="008A36DE" w:rsidRDefault="000746E3" w:rsidP="000746E3">
            <w:pPr>
              <w:spacing w:before="120" w:after="120"/>
              <w:ind w:firstLine="0"/>
              <w:jc w:val="center"/>
              <w:rPr>
                <w:sz w:val="20"/>
              </w:rPr>
            </w:pPr>
            <w:r w:rsidRPr="008A36DE">
              <w:rPr>
                <w:sz w:val="20"/>
              </w:rPr>
              <w:t>1975</w:t>
            </w:r>
          </w:p>
        </w:tc>
        <w:tc>
          <w:tcPr>
            <w:tcW w:w="1008" w:type="dxa"/>
            <w:tcBorders>
              <w:top w:val="single" w:sz="4" w:space="0" w:color="auto"/>
              <w:bottom w:val="single" w:sz="4" w:space="0" w:color="auto"/>
            </w:tcBorders>
            <w:shd w:val="clear" w:color="auto" w:fill="EEECE1"/>
          </w:tcPr>
          <w:p w14:paraId="72A0A13B" w14:textId="77777777" w:rsidR="000746E3" w:rsidRPr="008A36DE" w:rsidRDefault="000746E3" w:rsidP="000746E3">
            <w:pPr>
              <w:spacing w:before="120" w:after="120"/>
              <w:ind w:firstLine="0"/>
              <w:jc w:val="center"/>
              <w:rPr>
                <w:sz w:val="20"/>
              </w:rPr>
            </w:pPr>
            <w:r w:rsidRPr="008A36DE">
              <w:rPr>
                <w:sz w:val="20"/>
              </w:rPr>
              <w:t>Variation</w:t>
            </w:r>
          </w:p>
        </w:tc>
        <w:tc>
          <w:tcPr>
            <w:tcW w:w="1008" w:type="dxa"/>
            <w:vMerge/>
            <w:tcBorders>
              <w:bottom w:val="single" w:sz="4" w:space="0" w:color="auto"/>
            </w:tcBorders>
            <w:shd w:val="clear" w:color="auto" w:fill="EEECE1"/>
          </w:tcPr>
          <w:p w14:paraId="17565277" w14:textId="77777777" w:rsidR="000746E3" w:rsidRPr="008A36DE" w:rsidRDefault="000746E3" w:rsidP="000746E3">
            <w:pPr>
              <w:spacing w:before="120" w:after="120"/>
              <w:ind w:firstLine="0"/>
              <w:jc w:val="center"/>
              <w:rPr>
                <w:sz w:val="20"/>
              </w:rPr>
            </w:pPr>
          </w:p>
        </w:tc>
        <w:tc>
          <w:tcPr>
            <w:tcW w:w="1072" w:type="dxa"/>
            <w:vMerge/>
            <w:tcBorders>
              <w:bottom w:val="single" w:sz="4" w:space="0" w:color="auto"/>
            </w:tcBorders>
            <w:shd w:val="clear" w:color="auto" w:fill="EEECE1"/>
          </w:tcPr>
          <w:p w14:paraId="65A666C9" w14:textId="77777777" w:rsidR="000746E3" w:rsidRPr="008A36DE" w:rsidRDefault="000746E3" w:rsidP="000746E3">
            <w:pPr>
              <w:spacing w:before="120" w:after="120"/>
              <w:ind w:firstLine="0"/>
              <w:jc w:val="center"/>
              <w:rPr>
                <w:sz w:val="20"/>
              </w:rPr>
            </w:pPr>
          </w:p>
        </w:tc>
      </w:tr>
      <w:tr w:rsidR="000746E3" w:rsidRPr="008A36DE" w14:paraId="76991397" w14:textId="77777777">
        <w:tc>
          <w:tcPr>
            <w:tcW w:w="1620" w:type="dxa"/>
            <w:tcBorders>
              <w:top w:val="single" w:sz="4" w:space="0" w:color="auto"/>
            </w:tcBorders>
          </w:tcPr>
          <w:p w14:paraId="203CF8B0" w14:textId="77777777" w:rsidR="000746E3" w:rsidRPr="008A36DE" w:rsidRDefault="000746E3" w:rsidP="000746E3">
            <w:pPr>
              <w:spacing w:before="120"/>
              <w:ind w:firstLine="0"/>
              <w:jc w:val="both"/>
              <w:rPr>
                <w:sz w:val="20"/>
              </w:rPr>
            </w:pPr>
            <w:r w:rsidRPr="008A36DE">
              <w:rPr>
                <w:sz w:val="20"/>
              </w:rPr>
              <w:t>Beauce</w:t>
            </w:r>
          </w:p>
        </w:tc>
        <w:tc>
          <w:tcPr>
            <w:tcW w:w="990" w:type="dxa"/>
            <w:tcBorders>
              <w:top w:val="single" w:sz="4" w:space="0" w:color="auto"/>
            </w:tcBorders>
          </w:tcPr>
          <w:p w14:paraId="5E1D377A" w14:textId="77777777" w:rsidR="000746E3" w:rsidRPr="008A36DE" w:rsidRDefault="000746E3" w:rsidP="000746E3">
            <w:pPr>
              <w:spacing w:before="120"/>
              <w:ind w:firstLine="0"/>
              <w:jc w:val="both"/>
              <w:rPr>
                <w:sz w:val="20"/>
              </w:rPr>
            </w:pPr>
            <w:r w:rsidRPr="008A36DE">
              <w:rPr>
                <w:sz w:val="20"/>
              </w:rPr>
              <w:t>2.446</w:t>
            </w:r>
          </w:p>
        </w:tc>
        <w:tc>
          <w:tcPr>
            <w:tcW w:w="900" w:type="dxa"/>
            <w:tcBorders>
              <w:top w:val="single" w:sz="4" w:space="0" w:color="auto"/>
            </w:tcBorders>
          </w:tcPr>
          <w:p w14:paraId="21E61E5C" w14:textId="77777777" w:rsidR="000746E3" w:rsidRPr="008A36DE" w:rsidRDefault="000746E3" w:rsidP="000746E3">
            <w:pPr>
              <w:spacing w:before="120"/>
              <w:ind w:firstLine="0"/>
              <w:jc w:val="both"/>
              <w:rPr>
                <w:sz w:val="20"/>
              </w:rPr>
            </w:pPr>
            <w:r w:rsidRPr="008A36DE">
              <w:rPr>
                <w:sz w:val="20"/>
              </w:rPr>
              <w:t>64</w:t>
            </w:r>
          </w:p>
        </w:tc>
        <w:tc>
          <w:tcPr>
            <w:tcW w:w="1260" w:type="dxa"/>
            <w:tcBorders>
              <w:top w:val="single" w:sz="4" w:space="0" w:color="auto"/>
            </w:tcBorders>
          </w:tcPr>
          <w:p w14:paraId="14277D80" w14:textId="77777777" w:rsidR="000746E3" w:rsidRPr="008A36DE" w:rsidRDefault="000746E3" w:rsidP="000746E3">
            <w:pPr>
              <w:spacing w:before="120"/>
              <w:ind w:firstLine="0"/>
              <w:jc w:val="both"/>
              <w:rPr>
                <w:sz w:val="20"/>
              </w:rPr>
            </w:pPr>
            <w:r w:rsidRPr="008A36DE">
              <w:rPr>
                <w:sz w:val="20"/>
              </w:rPr>
              <w:t>9,01</w:t>
            </w:r>
          </w:p>
        </w:tc>
        <w:tc>
          <w:tcPr>
            <w:tcW w:w="1328" w:type="dxa"/>
            <w:tcBorders>
              <w:top w:val="single" w:sz="4" w:space="0" w:color="auto"/>
            </w:tcBorders>
          </w:tcPr>
          <w:p w14:paraId="4A065551" w14:textId="77777777" w:rsidR="000746E3" w:rsidRPr="008A36DE" w:rsidRDefault="000746E3" w:rsidP="000746E3">
            <w:pPr>
              <w:spacing w:before="120"/>
              <w:ind w:firstLine="0"/>
              <w:jc w:val="both"/>
              <w:rPr>
                <w:sz w:val="20"/>
              </w:rPr>
            </w:pPr>
            <w:r w:rsidRPr="008A36DE">
              <w:rPr>
                <w:sz w:val="20"/>
              </w:rPr>
              <w:t>12,44</w:t>
            </w:r>
          </w:p>
        </w:tc>
        <w:tc>
          <w:tcPr>
            <w:tcW w:w="1008" w:type="dxa"/>
            <w:tcBorders>
              <w:top w:val="single" w:sz="4" w:space="0" w:color="auto"/>
            </w:tcBorders>
          </w:tcPr>
          <w:p w14:paraId="7003D8A4" w14:textId="77777777" w:rsidR="000746E3" w:rsidRPr="008A36DE" w:rsidRDefault="000746E3" w:rsidP="000746E3">
            <w:pPr>
              <w:spacing w:before="120"/>
              <w:ind w:firstLine="0"/>
              <w:jc w:val="both"/>
              <w:rPr>
                <w:sz w:val="20"/>
              </w:rPr>
            </w:pPr>
            <w:r w:rsidRPr="008A36DE">
              <w:rPr>
                <w:sz w:val="20"/>
              </w:rPr>
              <w:t>3,43</w:t>
            </w:r>
          </w:p>
        </w:tc>
        <w:tc>
          <w:tcPr>
            <w:tcW w:w="1008" w:type="dxa"/>
            <w:tcBorders>
              <w:top w:val="single" w:sz="4" w:space="0" w:color="auto"/>
            </w:tcBorders>
          </w:tcPr>
          <w:p w14:paraId="5E9B1213" w14:textId="77777777" w:rsidR="000746E3" w:rsidRPr="008A36DE" w:rsidRDefault="000746E3" w:rsidP="000746E3">
            <w:pPr>
              <w:spacing w:before="120"/>
              <w:ind w:firstLine="0"/>
              <w:jc w:val="both"/>
              <w:rPr>
                <w:sz w:val="20"/>
              </w:rPr>
            </w:pPr>
            <w:r w:rsidRPr="008A36DE">
              <w:rPr>
                <w:sz w:val="20"/>
              </w:rPr>
              <w:t>7.242</w:t>
            </w:r>
          </w:p>
        </w:tc>
        <w:tc>
          <w:tcPr>
            <w:tcW w:w="1072" w:type="dxa"/>
            <w:tcBorders>
              <w:top w:val="single" w:sz="4" w:space="0" w:color="auto"/>
            </w:tcBorders>
          </w:tcPr>
          <w:p w14:paraId="7E113E89" w14:textId="77777777" w:rsidR="000746E3" w:rsidRPr="008A36DE" w:rsidRDefault="000746E3" w:rsidP="000746E3">
            <w:pPr>
              <w:spacing w:before="120"/>
              <w:ind w:firstLine="0"/>
              <w:jc w:val="both"/>
              <w:rPr>
                <w:sz w:val="20"/>
              </w:rPr>
            </w:pPr>
            <w:r w:rsidRPr="008A36DE">
              <w:rPr>
                <w:sz w:val="20"/>
              </w:rPr>
              <w:t>-18,88</w:t>
            </w:r>
          </w:p>
        </w:tc>
      </w:tr>
      <w:tr w:rsidR="000746E3" w:rsidRPr="008A36DE" w14:paraId="19014D96" w14:textId="77777777">
        <w:tc>
          <w:tcPr>
            <w:tcW w:w="1620" w:type="dxa"/>
          </w:tcPr>
          <w:p w14:paraId="69917194" w14:textId="77777777" w:rsidR="000746E3" w:rsidRPr="008A36DE" w:rsidRDefault="000746E3" w:rsidP="000746E3">
            <w:pPr>
              <w:ind w:firstLine="0"/>
              <w:jc w:val="both"/>
              <w:rPr>
                <w:sz w:val="20"/>
              </w:rPr>
            </w:pPr>
            <w:r w:rsidRPr="008A36DE">
              <w:rPr>
                <w:sz w:val="20"/>
              </w:rPr>
              <w:t>Lévis</w:t>
            </w:r>
          </w:p>
        </w:tc>
        <w:tc>
          <w:tcPr>
            <w:tcW w:w="990" w:type="dxa"/>
          </w:tcPr>
          <w:p w14:paraId="0BBF1FFF" w14:textId="77777777" w:rsidR="000746E3" w:rsidRPr="008A36DE" w:rsidRDefault="000746E3" w:rsidP="000746E3">
            <w:pPr>
              <w:ind w:firstLine="0"/>
              <w:jc w:val="both"/>
              <w:rPr>
                <w:sz w:val="20"/>
              </w:rPr>
            </w:pPr>
            <w:r w:rsidRPr="008A36DE">
              <w:rPr>
                <w:sz w:val="20"/>
              </w:rPr>
              <w:t>1.953</w:t>
            </w:r>
          </w:p>
        </w:tc>
        <w:tc>
          <w:tcPr>
            <w:tcW w:w="900" w:type="dxa"/>
          </w:tcPr>
          <w:p w14:paraId="3E3B3C53" w14:textId="77777777" w:rsidR="000746E3" w:rsidRPr="008A36DE" w:rsidRDefault="000746E3" w:rsidP="000746E3">
            <w:pPr>
              <w:ind w:firstLine="0"/>
              <w:jc w:val="both"/>
              <w:rPr>
                <w:sz w:val="20"/>
              </w:rPr>
            </w:pPr>
            <w:r w:rsidRPr="008A36DE">
              <w:rPr>
                <w:sz w:val="20"/>
              </w:rPr>
              <w:t>54</w:t>
            </w:r>
          </w:p>
        </w:tc>
        <w:tc>
          <w:tcPr>
            <w:tcW w:w="1260" w:type="dxa"/>
          </w:tcPr>
          <w:p w14:paraId="018608F5" w14:textId="77777777" w:rsidR="000746E3" w:rsidRPr="008A36DE" w:rsidRDefault="000746E3" w:rsidP="000746E3">
            <w:pPr>
              <w:ind w:firstLine="0"/>
              <w:jc w:val="both"/>
              <w:rPr>
                <w:sz w:val="20"/>
              </w:rPr>
            </w:pPr>
            <w:r w:rsidRPr="008A36DE">
              <w:rPr>
                <w:sz w:val="20"/>
              </w:rPr>
              <w:t>8,55</w:t>
            </w:r>
          </w:p>
        </w:tc>
        <w:tc>
          <w:tcPr>
            <w:tcW w:w="1328" w:type="dxa"/>
          </w:tcPr>
          <w:p w14:paraId="0E125974" w14:textId="77777777" w:rsidR="000746E3" w:rsidRPr="008A36DE" w:rsidRDefault="000746E3" w:rsidP="000746E3">
            <w:pPr>
              <w:ind w:firstLine="0"/>
              <w:jc w:val="both"/>
              <w:rPr>
                <w:sz w:val="20"/>
              </w:rPr>
            </w:pPr>
            <w:r w:rsidRPr="008A36DE">
              <w:rPr>
                <w:sz w:val="20"/>
              </w:rPr>
              <w:t>11,07</w:t>
            </w:r>
          </w:p>
        </w:tc>
        <w:tc>
          <w:tcPr>
            <w:tcW w:w="1008" w:type="dxa"/>
          </w:tcPr>
          <w:p w14:paraId="70FE5E54" w14:textId="77777777" w:rsidR="000746E3" w:rsidRPr="008A36DE" w:rsidRDefault="000746E3" w:rsidP="000746E3">
            <w:pPr>
              <w:ind w:firstLine="0"/>
              <w:jc w:val="both"/>
              <w:rPr>
                <w:sz w:val="20"/>
              </w:rPr>
            </w:pPr>
            <w:r w:rsidRPr="008A36DE">
              <w:rPr>
                <w:sz w:val="20"/>
              </w:rPr>
              <w:t>2,52</w:t>
            </w:r>
          </w:p>
        </w:tc>
        <w:tc>
          <w:tcPr>
            <w:tcW w:w="1008" w:type="dxa"/>
          </w:tcPr>
          <w:p w14:paraId="6975A1C7" w14:textId="77777777" w:rsidR="000746E3" w:rsidRPr="008A36DE" w:rsidRDefault="000746E3" w:rsidP="000746E3">
            <w:pPr>
              <w:ind w:firstLine="0"/>
              <w:jc w:val="both"/>
              <w:rPr>
                <w:sz w:val="20"/>
              </w:rPr>
            </w:pPr>
            <w:r w:rsidRPr="008A36DE">
              <w:rPr>
                <w:sz w:val="20"/>
              </w:rPr>
              <w:t>9.964</w:t>
            </w:r>
          </w:p>
        </w:tc>
        <w:tc>
          <w:tcPr>
            <w:tcW w:w="1072" w:type="dxa"/>
          </w:tcPr>
          <w:p w14:paraId="60CC4F0B" w14:textId="77777777" w:rsidR="000746E3" w:rsidRPr="008A36DE" w:rsidRDefault="000746E3" w:rsidP="000746E3">
            <w:pPr>
              <w:ind w:firstLine="0"/>
              <w:jc w:val="both"/>
              <w:rPr>
                <w:sz w:val="20"/>
              </w:rPr>
            </w:pPr>
            <w:r w:rsidRPr="008A36DE">
              <w:rPr>
                <w:sz w:val="20"/>
              </w:rPr>
              <w:t>11,60</w:t>
            </w:r>
          </w:p>
        </w:tc>
      </w:tr>
      <w:tr w:rsidR="000746E3" w:rsidRPr="008A36DE" w14:paraId="11195CE5" w14:textId="77777777">
        <w:tc>
          <w:tcPr>
            <w:tcW w:w="1620" w:type="dxa"/>
          </w:tcPr>
          <w:p w14:paraId="620A3F3E" w14:textId="77777777" w:rsidR="000746E3" w:rsidRPr="008A36DE" w:rsidRDefault="000746E3" w:rsidP="000746E3">
            <w:pPr>
              <w:ind w:firstLine="0"/>
              <w:jc w:val="both"/>
              <w:rPr>
                <w:sz w:val="20"/>
              </w:rPr>
            </w:pPr>
            <w:r w:rsidRPr="008A36DE">
              <w:rPr>
                <w:sz w:val="20"/>
              </w:rPr>
              <w:t>Frontenac</w:t>
            </w:r>
          </w:p>
        </w:tc>
        <w:tc>
          <w:tcPr>
            <w:tcW w:w="990" w:type="dxa"/>
          </w:tcPr>
          <w:p w14:paraId="3E291FDD" w14:textId="77777777" w:rsidR="000746E3" w:rsidRPr="008A36DE" w:rsidRDefault="000746E3" w:rsidP="000746E3">
            <w:pPr>
              <w:ind w:firstLine="0"/>
              <w:jc w:val="both"/>
              <w:rPr>
                <w:sz w:val="20"/>
              </w:rPr>
            </w:pPr>
            <w:r w:rsidRPr="008A36DE">
              <w:rPr>
                <w:sz w:val="20"/>
              </w:rPr>
              <w:t>1.724</w:t>
            </w:r>
          </w:p>
        </w:tc>
        <w:tc>
          <w:tcPr>
            <w:tcW w:w="900" w:type="dxa"/>
          </w:tcPr>
          <w:p w14:paraId="4AB8422B" w14:textId="77777777" w:rsidR="000746E3" w:rsidRPr="008A36DE" w:rsidRDefault="000746E3" w:rsidP="000746E3">
            <w:pPr>
              <w:ind w:firstLine="0"/>
              <w:jc w:val="both"/>
              <w:rPr>
                <w:sz w:val="20"/>
              </w:rPr>
            </w:pPr>
            <w:r w:rsidRPr="008A36DE">
              <w:rPr>
                <w:sz w:val="20"/>
              </w:rPr>
              <w:t>140</w:t>
            </w:r>
          </w:p>
        </w:tc>
        <w:tc>
          <w:tcPr>
            <w:tcW w:w="1260" w:type="dxa"/>
          </w:tcPr>
          <w:p w14:paraId="19CF4025" w14:textId="77777777" w:rsidR="000746E3" w:rsidRPr="008A36DE" w:rsidRDefault="000746E3" w:rsidP="000746E3">
            <w:pPr>
              <w:ind w:firstLine="0"/>
              <w:jc w:val="both"/>
              <w:rPr>
                <w:sz w:val="20"/>
              </w:rPr>
            </w:pPr>
            <w:r w:rsidRPr="008A36DE">
              <w:rPr>
                <w:sz w:val="20"/>
              </w:rPr>
              <w:t>2,91</w:t>
            </w:r>
          </w:p>
        </w:tc>
        <w:tc>
          <w:tcPr>
            <w:tcW w:w="1328" w:type="dxa"/>
          </w:tcPr>
          <w:p w14:paraId="3EDC7AB9" w14:textId="77777777" w:rsidR="000746E3" w:rsidRPr="008A36DE" w:rsidRDefault="000746E3" w:rsidP="000746E3">
            <w:pPr>
              <w:ind w:firstLine="0"/>
              <w:jc w:val="both"/>
              <w:rPr>
                <w:sz w:val="20"/>
              </w:rPr>
            </w:pPr>
            <w:r w:rsidRPr="008A36DE">
              <w:rPr>
                <w:sz w:val="20"/>
              </w:rPr>
              <w:t>5,88</w:t>
            </w:r>
          </w:p>
        </w:tc>
        <w:tc>
          <w:tcPr>
            <w:tcW w:w="1008" w:type="dxa"/>
          </w:tcPr>
          <w:p w14:paraId="2B5CD649" w14:textId="77777777" w:rsidR="000746E3" w:rsidRPr="008A36DE" w:rsidRDefault="000746E3" w:rsidP="000746E3">
            <w:pPr>
              <w:ind w:firstLine="0"/>
              <w:jc w:val="both"/>
              <w:rPr>
                <w:sz w:val="20"/>
              </w:rPr>
            </w:pPr>
            <w:r w:rsidRPr="008A36DE">
              <w:rPr>
                <w:sz w:val="20"/>
              </w:rPr>
              <w:t>2,97</w:t>
            </w:r>
          </w:p>
        </w:tc>
        <w:tc>
          <w:tcPr>
            <w:tcW w:w="1008" w:type="dxa"/>
          </w:tcPr>
          <w:p w14:paraId="23958883" w14:textId="77777777" w:rsidR="000746E3" w:rsidRPr="008A36DE" w:rsidRDefault="000746E3" w:rsidP="000746E3">
            <w:pPr>
              <w:ind w:firstLine="0"/>
              <w:jc w:val="both"/>
              <w:rPr>
                <w:sz w:val="20"/>
              </w:rPr>
            </w:pPr>
            <w:r w:rsidRPr="008A36DE">
              <w:rPr>
                <w:sz w:val="20"/>
              </w:rPr>
              <w:t>7.132</w:t>
            </w:r>
          </w:p>
        </w:tc>
        <w:tc>
          <w:tcPr>
            <w:tcW w:w="1072" w:type="dxa"/>
          </w:tcPr>
          <w:p w14:paraId="3AA2C2D6" w14:textId="77777777" w:rsidR="000746E3" w:rsidRPr="008A36DE" w:rsidRDefault="000746E3" w:rsidP="000746E3">
            <w:pPr>
              <w:ind w:firstLine="0"/>
              <w:jc w:val="both"/>
              <w:rPr>
                <w:sz w:val="20"/>
              </w:rPr>
            </w:pPr>
            <w:r w:rsidRPr="008A36DE">
              <w:rPr>
                <w:sz w:val="20"/>
              </w:rPr>
              <w:t>-20,12</w:t>
            </w:r>
          </w:p>
        </w:tc>
      </w:tr>
      <w:tr w:rsidR="000746E3" w:rsidRPr="008A36DE" w14:paraId="1663BF49" w14:textId="77777777">
        <w:tc>
          <w:tcPr>
            <w:tcW w:w="1620" w:type="dxa"/>
          </w:tcPr>
          <w:p w14:paraId="150D65CE" w14:textId="77777777" w:rsidR="000746E3" w:rsidRPr="008A36DE" w:rsidRDefault="000746E3" w:rsidP="000746E3">
            <w:pPr>
              <w:ind w:firstLine="0"/>
              <w:jc w:val="both"/>
              <w:rPr>
                <w:sz w:val="20"/>
              </w:rPr>
            </w:pPr>
            <w:r w:rsidRPr="008A36DE">
              <w:rPr>
                <w:sz w:val="20"/>
              </w:rPr>
              <w:t>Mégantic</w:t>
            </w:r>
          </w:p>
        </w:tc>
        <w:tc>
          <w:tcPr>
            <w:tcW w:w="990" w:type="dxa"/>
          </w:tcPr>
          <w:p w14:paraId="3E07548C" w14:textId="77777777" w:rsidR="000746E3" w:rsidRPr="008A36DE" w:rsidRDefault="000746E3" w:rsidP="000746E3">
            <w:pPr>
              <w:ind w:firstLine="0"/>
              <w:jc w:val="both"/>
              <w:rPr>
                <w:sz w:val="20"/>
              </w:rPr>
            </w:pPr>
            <w:r w:rsidRPr="008A36DE">
              <w:rPr>
                <w:sz w:val="20"/>
              </w:rPr>
              <w:t>1.352</w:t>
            </w:r>
          </w:p>
        </w:tc>
        <w:tc>
          <w:tcPr>
            <w:tcW w:w="900" w:type="dxa"/>
          </w:tcPr>
          <w:p w14:paraId="3A4347FD" w14:textId="77777777" w:rsidR="000746E3" w:rsidRPr="008A36DE" w:rsidRDefault="000746E3" w:rsidP="000746E3">
            <w:pPr>
              <w:ind w:firstLine="0"/>
              <w:jc w:val="both"/>
              <w:rPr>
                <w:sz w:val="20"/>
              </w:rPr>
            </w:pPr>
            <w:r w:rsidRPr="008A36DE">
              <w:rPr>
                <w:sz w:val="20"/>
              </w:rPr>
              <w:t>68</w:t>
            </w:r>
          </w:p>
        </w:tc>
        <w:tc>
          <w:tcPr>
            <w:tcW w:w="1260" w:type="dxa"/>
          </w:tcPr>
          <w:p w14:paraId="422D998A" w14:textId="77777777" w:rsidR="000746E3" w:rsidRPr="008A36DE" w:rsidRDefault="000746E3" w:rsidP="000746E3">
            <w:pPr>
              <w:ind w:firstLine="0"/>
              <w:jc w:val="both"/>
              <w:rPr>
                <w:sz w:val="20"/>
              </w:rPr>
            </w:pPr>
            <w:r w:rsidRPr="008A36DE">
              <w:rPr>
                <w:sz w:val="20"/>
              </w:rPr>
              <w:t>4,69</w:t>
            </w:r>
          </w:p>
        </w:tc>
        <w:tc>
          <w:tcPr>
            <w:tcW w:w="1328" w:type="dxa"/>
          </w:tcPr>
          <w:p w14:paraId="6A681ACC" w14:textId="77777777" w:rsidR="000746E3" w:rsidRPr="008A36DE" w:rsidRDefault="000746E3" w:rsidP="000746E3">
            <w:pPr>
              <w:ind w:firstLine="0"/>
              <w:jc w:val="both"/>
              <w:rPr>
                <w:sz w:val="20"/>
              </w:rPr>
            </w:pPr>
            <w:r w:rsidRPr="008A36DE">
              <w:rPr>
                <w:sz w:val="20"/>
              </w:rPr>
              <w:t>6,63</w:t>
            </w:r>
          </w:p>
        </w:tc>
        <w:tc>
          <w:tcPr>
            <w:tcW w:w="1008" w:type="dxa"/>
          </w:tcPr>
          <w:p w14:paraId="36D8F1E1" w14:textId="77777777" w:rsidR="000746E3" w:rsidRPr="008A36DE" w:rsidRDefault="000746E3" w:rsidP="000746E3">
            <w:pPr>
              <w:ind w:firstLine="0"/>
              <w:jc w:val="both"/>
              <w:rPr>
                <w:sz w:val="20"/>
              </w:rPr>
            </w:pPr>
            <w:r w:rsidRPr="008A36DE">
              <w:rPr>
                <w:sz w:val="20"/>
              </w:rPr>
              <w:t>1,94</w:t>
            </w:r>
          </w:p>
        </w:tc>
        <w:tc>
          <w:tcPr>
            <w:tcW w:w="1008" w:type="dxa"/>
          </w:tcPr>
          <w:p w14:paraId="3BC4228D" w14:textId="77777777" w:rsidR="000746E3" w:rsidRPr="008A36DE" w:rsidRDefault="000746E3" w:rsidP="000746E3">
            <w:pPr>
              <w:ind w:firstLine="0"/>
              <w:jc w:val="both"/>
              <w:rPr>
                <w:sz w:val="20"/>
              </w:rPr>
            </w:pPr>
            <w:r w:rsidRPr="008A36DE">
              <w:rPr>
                <w:sz w:val="20"/>
              </w:rPr>
              <w:t>8.162</w:t>
            </w:r>
          </w:p>
        </w:tc>
        <w:tc>
          <w:tcPr>
            <w:tcW w:w="1072" w:type="dxa"/>
          </w:tcPr>
          <w:p w14:paraId="6E6E3E95" w14:textId="77777777" w:rsidR="000746E3" w:rsidRPr="008A36DE" w:rsidRDefault="000746E3" w:rsidP="000746E3">
            <w:pPr>
              <w:ind w:firstLine="0"/>
              <w:jc w:val="both"/>
              <w:rPr>
                <w:sz w:val="20"/>
              </w:rPr>
            </w:pPr>
            <w:r w:rsidRPr="008A36DE">
              <w:rPr>
                <w:sz w:val="20"/>
              </w:rPr>
              <w:t>-8,58</w:t>
            </w:r>
          </w:p>
        </w:tc>
      </w:tr>
      <w:tr w:rsidR="000746E3" w:rsidRPr="008A36DE" w14:paraId="14AFDC28" w14:textId="77777777">
        <w:tc>
          <w:tcPr>
            <w:tcW w:w="1620" w:type="dxa"/>
          </w:tcPr>
          <w:p w14:paraId="0BAE0F64" w14:textId="77777777" w:rsidR="000746E3" w:rsidRPr="008A36DE" w:rsidRDefault="000746E3" w:rsidP="000746E3">
            <w:pPr>
              <w:ind w:firstLine="0"/>
              <w:jc w:val="both"/>
              <w:rPr>
                <w:sz w:val="20"/>
              </w:rPr>
            </w:pPr>
            <w:r w:rsidRPr="008A36DE">
              <w:rPr>
                <w:sz w:val="20"/>
              </w:rPr>
              <w:t>Lotbinière</w:t>
            </w:r>
          </w:p>
        </w:tc>
        <w:tc>
          <w:tcPr>
            <w:tcW w:w="990" w:type="dxa"/>
          </w:tcPr>
          <w:p w14:paraId="2F9127D3" w14:textId="77777777" w:rsidR="000746E3" w:rsidRPr="008A36DE" w:rsidRDefault="000746E3" w:rsidP="000746E3">
            <w:pPr>
              <w:ind w:firstLine="0"/>
              <w:jc w:val="both"/>
              <w:rPr>
                <w:sz w:val="20"/>
              </w:rPr>
            </w:pPr>
            <w:r w:rsidRPr="008A36DE">
              <w:rPr>
                <w:sz w:val="20"/>
              </w:rPr>
              <w:t>774</w:t>
            </w:r>
          </w:p>
        </w:tc>
        <w:tc>
          <w:tcPr>
            <w:tcW w:w="900" w:type="dxa"/>
          </w:tcPr>
          <w:p w14:paraId="6EB1A1D7" w14:textId="77777777" w:rsidR="000746E3" w:rsidRPr="008A36DE" w:rsidRDefault="000746E3" w:rsidP="000746E3">
            <w:pPr>
              <w:ind w:firstLine="0"/>
              <w:jc w:val="both"/>
              <w:rPr>
                <w:sz w:val="20"/>
              </w:rPr>
            </w:pPr>
            <w:r w:rsidRPr="008A36DE">
              <w:rPr>
                <w:sz w:val="20"/>
              </w:rPr>
              <w:t>82</w:t>
            </w:r>
          </w:p>
        </w:tc>
        <w:tc>
          <w:tcPr>
            <w:tcW w:w="1260" w:type="dxa"/>
          </w:tcPr>
          <w:p w14:paraId="2F9AAD4B" w14:textId="77777777" w:rsidR="000746E3" w:rsidRPr="008A36DE" w:rsidRDefault="000746E3" w:rsidP="000746E3">
            <w:pPr>
              <w:ind w:firstLine="0"/>
              <w:jc w:val="both"/>
              <w:rPr>
                <w:sz w:val="20"/>
              </w:rPr>
            </w:pPr>
            <w:r w:rsidRPr="008A36DE">
              <w:rPr>
                <w:sz w:val="20"/>
              </w:rPr>
              <w:t>2,22</w:t>
            </w:r>
          </w:p>
        </w:tc>
        <w:tc>
          <w:tcPr>
            <w:tcW w:w="1328" w:type="dxa"/>
          </w:tcPr>
          <w:p w14:paraId="5BF6D735" w14:textId="77777777" w:rsidR="000746E3" w:rsidRPr="008A36DE" w:rsidRDefault="000746E3" w:rsidP="000746E3">
            <w:pPr>
              <w:ind w:firstLine="0"/>
              <w:jc w:val="both"/>
              <w:rPr>
                <w:sz w:val="20"/>
              </w:rPr>
            </w:pPr>
            <w:r w:rsidRPr="008A36DE">
              <w:rPr>
                <w:sz w:val="20"/>
              </w:rPr>
              <w:t>3,41</w:t>
            </w:r>
          </w:p>
        </w:tc>
        <w:tc>
          <w:tcPr>
            <w:tcW w:w="1008" w:type="dxa"/>
          </w:tcPr>
          <w:p w14:paraId="27AAF89A" w14:textId="77777777" w:rsidR="000746E3" w:rsidRPr="008A36DE" w:rsidRDefault="000746E3" w:rsidP="000746E3">
            <w:pPr>
              <w:ind w:firstLine="0"/>
              <w:jc w:val="both"/>
              <w:rPr>
                <w:sz w:val="20"/>
              </w:rPr>
            </w:pPr>
            <w:r w:rsidRPr="008A36DE">
              <w:rPr>
                <w:sz w:val="20"/>
              </w:rPr>
              <w:t>1,19</w:t>
            </w:r>
          </w:p>
        </w:tc>
        <w:tc>
          <w:tcPr>
            <w:tcW w:w="1008" w:type="dxa"/>
          </w:tcPr>
          <w:p w14:paraId="650FF872" w14:textId="77777777" w:rsidR="000746E3" w:rsidRPr="008A36DE" w:rsidRDefault="000746E3" w:rsidP="000746E3">
            <w:pPr>
              <w:ind w:firstLine="0"/>
              <w:jc w:val="both"/>
              <w:rPr>
                <w:sz w:val="20"/>
              </w:rPr>
            </w:pPr>
            <w:r w:rsidRPr="008A36DE">
              <w:rPr>
                <w:sz w:val="20"/>
              </w:rPr>
              <w:t>7.407</w:t>
            </w:r>
          </w:p>
        </w:tc>
        <w:tc>
          <w:tcPr>
            <w:tcW w:w="1072" w:type="dxa"/>
          </w:tcPr>
          <w:p w14:paraId="30BB18B6" w14:textId="77777777" w:rsidR="000746E3" w:rsidRPr="008A36DE" w:rsidRDefault="000746E3" w:rsidP="000746E3">
            <w:pPr>
              <w:ind w:firstLine="0"/>
              <w:jc w:val="both"/>
              <w:rPr>
                <w:sz w:val="20"/>
              </w:rPr>
            </w:pPr>
            <w:r w:rsidRPr="008A36DE">
              <w:rPr>
                <w:sz w:val="20"/>
              </w:rPr>
              <w:t>-17,04</w:t>
            </w:r>
          </w:p>
        </w:tc>
      </w:tr>
      <w:tr w:rsidR="000746E3" w:rsidRPr="008A36DE" w14:paraId="42D943C4" w14:textId="77777777">
        <w:tc>
          <w:tcPr>
            <w:tcW w:w="1620" w:type="dxa"/>
          </w:tcPr>
          <w:p w14:paraId="399D9C6F" w14:textId="77777777" w:rsidR="000746E3" w:rsidRPr="008A36DE" w:rsidRDefault="000746E3" w:rsidP="000746E3">
            <w:pPr>
              <w:ind w:firstLine="0"/>
              <w:jc w:val="both"/>
              <w:rPr>
                <w:sz w:val="20"/>
              </w:rPr>
            </w:pPr>
            <w:r w:rsidRPr="008A36DE">
              <w:rPr>
                <w:sz w:val="20"/>
              </w:rPr>
              <w:t>L’Islet</w:t>
            </w:r>
          </w:p>
        </w:tc>
        <w:tc>
          <w:tcPr>
            <w:tcW w:w="990" w:type="dxa"/>
          </w:tcPr>
          <w:p w14:paraId="6E87271D" w14:textId="77777777" w:rsidR="000746E3" w:rsidRPr="008A36DE" w:rsidRDefault="000746E3" w:rsidP="000746E3">
            <w:pPr>
              <w:ind w:firstLine="0"/>
              <w:jc w:val="both"/>
              <w:rPr>
                <w:sz w:val="20"/>
              </w:rPr>
            </w:pPr>
            <w:r w:rsidRPr="008A36DE">
              <w:rPr>
                <w:sz w:val="20"/>
              </w:rPr>
              <w:t>828</w:t>
            </w:r>
          </w:p>
        </w:tc>
        <w:tc>
          <w:tcPr>
            <w:tcW w:w="900" w:type="dxa"/>
          </w:tcPr>
          <w:p w14:paraId="51F466BD" w14:textId="77777777" w:rsidR="000746E3" w:rsidRPr="008A36DE" w:rsidRDefault="000746E3" w:rsidP="000746E3">
            <w:pPr>
              <w:ind w:firstLine="0"/>
              <w:jc w:val="both"/>
              <w:rPr>
                <w:sz w:val="20"/>
              </w:rPr>
            </w:pPr>
            <w:r w:rsidRPr="008A36DE">
              <w:rPr>
                <w:sz w:val="20"/>
              </w:rPr>
              <w:t>92</w:t>
            </w:r>
          </w:p>
        </w:tc>
        <w:tc>
          <w:tcPr>
            <w:tcW w:w="1260" w:type="dxa"/>
          </w:tcPr>
          <w:p w14:paraId="28164D62" w14:textId="77777777" w:rsidR="000746E3" w:rsidRPr="008A36DE" w:rsidRDefault="000746E3" w:rsidP="000746E3">
            <w:pPr>
              <w:ind w:firstLine="0"/>
              <w:jc w:val="both"/>
              <w:rPr>
                <w:sz w:val="20"/>
              </w:rPr>
            </w:pPr>
            <w:r w:rsidRPr="008A36DE">
              <w:rPr>
                <w:sz w:val="20"/>
              </w:rPr>
              <w:t>2,14</w:t>
            </w:r>
          </w:p>
        </w:tc>
        <w:tc>
          <w:tcPr>
            <w:tcW w:w="1328" w:type="dxa"/>
          </w:tcPr>
          <w:p w14:paraId="7AA37194" w14:textId="77777777" w:rsidR="000746E3" w:rsidRPr="008A36DE" w:rsidRDefault="000746E3" w:rsidP="000746E3">
            <w:pPr>
              <w:ind w:firstLine="0"/>
              <w:jc w:val="both"/>
              <w:rPr>
                <w:sz w:val="20"/>
              </w:rPr>
            </w:pPr>
            <w:r w:rsidRPr="008A36DE">
              <w:rPr>
                <w:sz w:val="20"/>
              </w:rPr>
              <w:t>3,44</w:t>
            </w:r>
          </w:p>
        </w:tc>
        <w:tc>
          <w:tcPr>
            <w:tcW w:w="1008" w:type="dxa"/>
          </w:tcPr>
          <w:p w14:paraId="6B4937D2" w14:textId="77777777" w:rsidR="000746E3" w:rsidRPr="008A36DE" w:rsidRDefault="000746E3" w:rsidP="000746E3">
            <w:pPr>
              <w:ind w:firstLine="0"/>
              <w:jc w:val="both"/>
              <w:rPr>
                <w:sz w:val="20"/>
              </w:rPr>
            </w:pPr>
            <w:r w:rsidRPr="008A36DE">
              <w:rPr>
                <w:sz w:val="20"/>
              </w:rPr>
              <w:t>1,30</w:t>
            </w:r>
          </w:p>
        </w:tc>
        <w:tc>
          <w:tcPr>
            <w:tcW w:w="1008" w:type="dxa"/>
          </w:tcPr>
          <w:p w14:paraId="72EF5345" w14:textId="77777777" w:rsidR="000746E3" w:rsidRPr="008A36DE" w:rsidRDefault="000746E3" w:rsidP="000746E3">
            <w:pPr>
              <w:ind w:firstLine="0"/>
              <w:jc w:val="both"/>
              <w:rPr>
                <w:sz w:val="20"/>
              </w:rPr>
            </w:pPr>
            <w:r w:rsidRPr="008A36DE">
              <w:rPr>
                <w:sz w:val="20"/>
              </w:rPr>
              <w:t>7.346</w:t>
            </w:r>
          </w:p>
        </w:tc>
        <w:tc>
          <w:tcPr>
            <w:tcW w:w="1072" w:type="dxa"/>
          </w:tcPr>
          <w:p w14:paraId="625A7221" w14:textId="77777777" w:rsidR="000746E3" w:rsidRPr="008A36DE" w:rsidRDefault="000746E3" w:rsidP="000746E3">
            <w:pPr>
              <w:ind w:firstLine="0"/>
              <w:jc w:val="both"/>
              <w:rPr>
                <w:sz w:val="20"/>
              </w:rPr>
            </w:pPr>
            <w:r w:rsidRPr="008A36DE">
              <w:rPr>
                <w:sz w:val="20"/>
              </w:rPr>
              <w:t>-17,72</w:t>
            </w:r>
          </w:p>
        </w:tc>
      </w:tr>
      <w:tr w:rsidR="000746E3" w:rsidRPr="008A36DE" w14:paraId="3AF2249F" w14:textId="77777777">
        <w:tc>
          <w:tcPr>
            <w:tcW w:w="1620" w:type="dxa"/>
          </w:tcPr>
          <w:p w14:paraId="24097FA3" w14:textId="77777777" w:rsidR="000746E3" w:rsidRPr="008A36DE" w:rsidRDefault="000746E3" w:rsidP="000746E3">
            <w:pPr>
              <w:ind w:firstLine="0"/>
              <w:jc w:val="both"/>
              <w:rPr>
                <w:sz w:val="20"/>
              </w:rPr>
            </w:pPr>
            <w:r w:rsidRPr="008A36DE">
              <w:rPr>
                <w:sz w:val="20"/>
              </w:rPr>
              <w:t>Dorchester</w:t>
            </w:r>
          </w:p>
        </w:tc>
        <w:tc>
          <w:tcPr>
            <w:tcW w:w="990" w:type="dxa"/>
          </w:tcPr>
          <w:p w14:paraId="1B7243FE" w14:textId="77777777" w:rsidR="000746E3" w:rsidRPr="008A36DE" w:rsidRDefault="000746E3" w:rsidP="000746E3">
            <w:pPr>
              <w:ind w:firstLine="0"/>
              <w:jc w:val="both"/>
              <w:rPr>
                <w:sz w:val="20"/>
              </w:rPr>
            </w:pPr>
            <w:r w:rsidRPr="008A36DE">
              <w:rPr>
                <w:sz w:val="20"/>
              </w:rPr>
              <w:t>805</w:t>
            </w:r>
          </w:p>
        </w:tc>
        <w:tc>
          <w:tcPr>
            <w:tcW w:w="900" w:type="dxa"/>
          </w:tcPr>
          <w:p w14:paraId="09A72E75" w14:textId="77777777" w:rsidR="000746E3" w:rsidRPr="008A36DE" w:rsidRDefault="000746E3" w:rsidP="000746E3">
            <w:pPr>
              <w:ind w:firstLine="0"/>
              <w:jc w:val="both"/>
              <w:rPr>
                <w:sz w:val="20"/>
              </w:rPr>
            </w:pPr>
            <w:r w:rsidRPr="008A36DE">
              <w:rPr>
                <w:sz w:val="20"/>
              </w:rPr>
              <w:t>130</w:t>
            </w:r>
          </w:p>
        </w:tc>
        <w:tc>
          <w:tcPr>
            <w:tcW w:w="1260" w:type="dxa"/>
          </w:tcPr>
          <w:p w14:paraId="6DAE0768" w14:textId="77777777" w:rsidR="000746E3" w:rsidRPr="008A36DE" w:rsidRDefault="000746E3" w:rsidP="000746E3">
            <w:pPr>
              <w:ind w:firstLine="0"/>
              <w:jc w:val="both"/>
              <w:rPr>
                <w:sz w:val="20"/>
              </w:rPr>
            </w:pPr>
            <w:r w:rsidRPr="008A36DE">
              <w:rPr>
                <w:sz w:val="20"/>
              </w:rPr>
              <w:t>1,46</w:t>
            </w:r>
          </w:p>
        </w:tc>
        <w:tc>
          <w:tcPr>
            <w:tcW w:w="1328" w:type="dxa"/>
          </w:tcPr>
          <w:p w14:paraId="485F16DE" w14:textId="77777777" w:rsidR="000746E3" w:rsidRPr="008A36DE" w:rsidRDefault="000746E3" w:rsidP="000746E3">
            <w:pPr>
              <w:ind w:firstLine="0"/>
              <w:jc w:val="both"/>
              <w:rPr>
                <w:sz w:val="20"/>
              </w:rPr>
            </w:pPr>
            <w:r w:rsidRPr="008A36DE">
              <w:rPr>
                <w:sz w:val="20"/>
              </w:rPr>
              <w:t>2,83</w:t>
            </w:r>
          </w:p>
        </w:tc>
        <w:tc>
          <w:tcPr>
            <w:tcW w:w="1008" w:type="dxa"/>
          </w:tcPr>
          <w:p w14:paraId="02FD26AF" w14:textId="77777777" w:rsidR="000746E3" w:rsidRPr="008A36DE" w:rsidRDefault="000746E3" w:rsidP="000746E3">
            <w:pPr>
              <w:ind w:firstLine="0"/>
              <w:jc w:val="both"/>
              <w:rPr>
                <w:sz w:val="20"/>
              </w:rPr>
            </w:pPr>
            <w:r w:rsidRPr="008A36DE">
              <w:rPr>
                <w:sz w:val="20"/>
              </w:rPr>
              <w:t>1,37</w:t>
            </w:r>
          </w:p>
        </w:tc>
        <w:tc>
          <w:tcPr>
            <w:tcW w:w="1008" w:type="dxa"/>
          </w:tcPr>
          <w:p w14:paraId="44C1A77E" w14:textId="77777777" w:rsidR="000746E3" w:rsidRPr="008A36DE" w:rsidRDefault="000746E3" w:rsidP="000746E3">
            <w:pPr>
              <w:ind w:firstLine="0"/>
              <w:jc w:val="both"/>
              <w:rPr>
                <w:sz w:val="20"/>
              </w:rPr>
            </w:pPr>
            <w:r w:rsidRPr="008A36DE">
              <w:rPr>
                <w:sz w:val="20"/>
              </w:rPr>
              <w:t>7.641</w:t>
            </w:r>
          </w:p>
        </w:tc>
        <w:tc>
          <w:tcPr>
            <w:tcW w:w="1072" w:type="dxa"/>
          </w:tcPr>
          <w:p w14:paraId="54437526" w14:textId="77777777" w:rsidR="000746E3" w:rsidRPr="008A36DE" w:rsidRDefault="000746E3" w:rsidP="000746E3">
            <w:pPr>
              <w:ind w:firstLine="0"/>
              <w:jc w:val="both"/>
              <w:rPr>
                <w:sz w:val="20"/>
              </w:rPr>
            </w:pPr>
            <w:r w:rsidRPr="008A36DE">
              <w:rPr>
                <w:sz w:val="20"/>
              </w:rPr>
              <w:t>-14,41</w:t>
            </w:r>
          </w:p>
        </w:tc>
      </w:tr>
      <w:tr w:rsidR="000746E3" w:rsidRPr="008A36DE" w14:paraId="3F7BE89B" w14:textId="77777777">
        <w:tc>
          <w:tcPr>
            <w:tcW w:w="1620" w:type="dxa"/>
          </w:tcPr>
          <w:p w14:paraId="7673BE3A" w14:textId="77777777" w:rsidR="000746E3" w:rsidRPr="008A36DE" w:rsidRDefault="000746E3" w:rsidP="000746E3">
            <w:pPr>
              <w:ind w:firstLine="0"/>
              <w:jc w:val="both"/>
              <w:rPr>
                <w:sz w:val="20"/>
              </w:rPr>
            </w:pPr>
            <w:r w:rsidRPr="008A36DE">
              <w:rPr>
                <w:sz w:val="20"/>
              </w:rPr>
              <w:t>Montmagny</w:t>
            </w:r>
          </w:p>
        </w:tc>
        <w:tc>
          <w:tcPr>
            <w:tcW w:w="990" w:type="dxa"/>
          </w:tcPr>
          <w:p w14:paraId="5155A870" w14:textId="77777777" w:rsidR="000746E3" w:rsidRPr="008A36DE" w:rsidRDefault="000746E3" w:rsidP="000746E3">
            <w:pPr>
              <w:ind w:firstLine="0"/>
              <w:jc w:val="both"/>
              <w:rPr>
                <w:sz w:val="20"/>
              </w:rPr>
            </w:pPr>
            <w:r w:rsidRPr="008A36DE">
              <w:rPr>
                <w:sz w:val="20"/>
              </w:rPr>
              <w:t>773</w:t>
            </w:r>
          </w:p>
        </w:tc>
        <w:tc>
          <w:tcPr>
            <w:tcW w:w="900" w:type="dxa"/>
          </w:tcPr>
          <w:p w14:paraId="5E2BA3C8" w14:textId="77777777" w:rsidR="000746E3" w:rsidRPr="008A36DE" w:rsidRDefault="000746E3" w:rsidP="000746E3">
            <w:pPr>
              <w:ind w:firstLine="0"/>
              <w:jc w:val="both"/>
              <w:rPr>
                <w:sz w:val="20"/>
              </w:rPr>
            </w:pPr>
            <w:r w:rsidRPr="008A36DE">
              <w:rPr>
                <w:sz w:val="20"/>
              </w:rPr>
              <w:t>44</w:t>
            </w:r>
          </w:p>
        </w:tc>
        <w:tc>
          <w:tcPr>
            <w:tcW w:w="1260" w:type="dxa"/>
          </w:tcPr>
          <w:p w14:paraId="4B371A5B" w14:textId="77777777" w:rsidR="000746E3" w:rsidRPr="008A36DE" w:rsidRDefault="000746E3" w:rsidP="000746E3">
            <w:pPr>
              <w:ind w:firstLine="0"/>
              <w:jc w:val="both"/>
              <w:rPr>
                <w:sz w:val="20"/>
              </w:rPr>
            </w:pPr>
            <w:r w:rsidRPr="008A36DE">
              <w:rPr>
                <w:sz w:val="20"/>
              </w:rPr>
              <w:t>4,14</w:t>
            </w:r>
          </w:p>
        </w:tc>
        <w:tc>
          <w:tcPr>
            <w:tcW w:w="1328" w:type="dxa"/>
          </w:tcPr>
          <w:p w14:paraId="1BFAE1B6" w14:textId="77777777" w:rsidR="000746E3" w:rsidRPr="008A36DE" w:rsidRDefault="000746E3" w:rsidP="000746E3">
            <w:pPr>
              <w:ind w:firstLine="0"/>
              <w:jc w:val="both"/>
              <w:rPr>
                <w:sz w:val="20"/>
              </w:rPr>
            </w:pPr>
            <w:r w:rsidRPr="008A36DE">
              <w:rPr>
                <w:sz w:val="20"/>
              </w:rPr>
              <w:t>5,04</w:t>
            </w:r>
          </w:p>
        </w:tc>
        <w:tc>
          <w:tcPr>
            <w:tcW w:w="1008" w:type="dxa"/>
          </w:tcPr>
          <w:p w14:paraId="02B1D5FE" w14:textId="77777777" w:rsidR="000746E3" w:rsidRPr="008A36DE" w:rsidRDefault="000746E3" w:rsidP="000746E3">
            <w:pPr>
              <w:ind w:firstLine="0"/>
              <w:jc w:val="both"/>
              <w:rPr>
                <w:sz w:val="20"/>
              </w:rPr>
            </w:pPr>
            <w:r w:rsidRPr="008A36DE">
              <w:rPr>
                <w:sz w:val="20"/>
              </w:rPr>
              <w:t>0,90</w:t>
            </w:r>
          </w:p>
        </w:tc>
        <w:tc>
          <w:tcPr>
            <w:tcW w:w="1008" w:type="dxa"/>
          </w:tcPr>
          <w:p w14:paraId="7B6B20B3" w14:textId="77777777" w:rsidR="000746E3" w:rsidRPr="008A36DE" w:rsidRDefault="000746E3" w:rsidP="000746E3">
            <w:pPr>
              <w:ind w:firstLine="0"/>
              <w:jc w:val="both"/>
              <w:rPr>
                <w:sz w:val="20"/>
              </w:rPr>
            </w:pPr>
            <w:r w:rsidRPr="008A36DE">
              <w:rPr>
                <w:sz w:val="20"/>
              </w:rPr>
              <w:t>7.446</w:t>
            </w:r>
          </w:p>
        </w:tc>
        <w:tc>
          <w:tcPr>
            <w:tcW w:w="1072" w:type="dxa"/>
          </w:tcPr>
          <w:p w14:paraId="57D27268" w14:textId="77777777" w:rsidR="000746E3" w:rsidRPr="008A36DE" w:rsidRDefault="000746E3" w:rsidP="000746E3">
            <w:pPr>
              <w:ind w:firstLine="0"/>
              <w:jc w:val="both"/>
              <w:rPr>
                <w:sz w:val="20"/>
              </w:rPr>
            </w:pPr>
            <w:r w:rsidRPr="008A36DE">
              <w:rPr>
                <w:sz w:val="20"/>
              </w:rPr>
              <w:t>-16,60</w:t>
            </w:r>
          </w:p>
        </w:tc>
      </w:tr>
      <w:tr w:rsidR="000746E3" w:rsidRPr="008A36DE" w14:paraId="20E40828" w14:textId="77777777">
        <w:tc>
          <w:tcPr>
            <w:tcW w:w="1620" w:type="dxa"/>
          </w:tcPr>
          <w:p w14:paraId="0F976092" w14:textId="77777777" w:rsidR="000746E3" w:rsidRPr="008A36DE" w:rsidRDefault="000746E3" w:rsidP="000746E3">
            <w:pPr>
              <w:ind w:firstLine="0"/>
              <w:jc w:val="both"/>
              <w:rPr>
                <w:sz w:val="20"/>
              </w:rPr>
            </w:pPr>
            <w:r w:rsidRPr="008A36DE">
              <w:rPr>
                <w:sz w:val="20"/>
              </w:rPr>
              <w:t>Kamouraska</w:t>
            </w:r>
          </w:p>
        </w:tc>
        <w:tc>
          <w:tcPr>
            <w:tcW w:w="990" w:type="dxa"/>
          </w:tcPr>
          <w:p w14:paraId="3D6087D9" w14:textId="77777777" w:rsidR="000746E3" w:rsidRPr="008A36DE" w:rsidRDefault="000746E3" w:rsidP="000746E3">
            <w:pPr>
              <w:ind w:firstLine="0"/>
              <w:jc w:val="both"/>
              <w:rPr>
                <w:sz w:val="20"/>
              </w:rPr>
            </w:pPr>
            <w:r w:rsidRPr="008A36DE">
              <w:rPr>
                <w:sz w:val="20"/>
              </w:rPr>
              <w:t>680</w:t>
            </w:r>
          </w:p>
        </w:tc>
        <w:tc>
          <w:tcPr>
            <w:tcW w:w="900" w:type="dxa"/>
          </w:tcPr>
          <w:p w14:paraId="3B485C42" w14:textId="77777777" w:rsidR="000746E3" w:rsidRPr="008A36DE" w:rsidRDefault="000746E3" w:rsidP="000746E3">
            <w:pPr>
              <w:ind w:firstLine="0"/>
              <w:jc w:val="both"/>
              <w:rPr>
                <w:sz w:val="20"/>
              </w:rPr>
            </w:pPr>
            <w:r w:rsidRPr="008A36DE">
              <w:rPr>
                <w:sz w:val="20"/>
              </w:rPr>
              <w:t>158</w:t>
            </w:r>
          </w:p>
        </w:tc>
        <w:tc>
          <w:tcPr>
            <w:tcW w:w="1260" w:type="dxa"/>
          </w:tcPr>
          <w:p w14:paraId="6208344E" w14:textId="77777777" w:rsidR="000746E3" w:rsidRPr="008A36DE" w:rsidRDefault="000746E3" w:rsidP="000746E3">
            <w:pPr>
              <w:ind w:firstLine="0"/>
              <w:jc w:val="both"/>
              <w:rPr>
                <w:sz w:val="20"/>
              </w:rPr>
            </w:pPr>
            <w:r w:rsidRPr="008A36DE">
              <w:rPr>
                <w:sz w:val="20"/>
              </w:rPr>
              <w:t>1,01</w:t>
            </w:r>
          </w:p>
        </w:tc>
        <w:tc>
          <w:tcPr>
            <w:tcW w:w="1328" w:type="dxa"/>
          </w:tcPr>
          <w:p w14:paraId="6FCB767D" w14:textId="77777777" w:rsidR="000746E3" w:rsidRPr="008A36DE" w:rsidRDefault="000746E3" w:rsidP="000746E3">
            <w:pPr>
              <w:ind w:firstLine="0"/>
              <w:jc w:val="both"/>
              <w:rPr>
                <w:sz w:val="20"/>
              </w:rPr>
            </w:pPr>
            <w:r w:rsidRPr="008A36DE">
              <w:rPr>
                <w:sz w:val="20"/>
              </w:rPr>
              <w:t>2,20</w:t>
            </w:r>
          </w:p>
        </w:tc>
        <w:tc>
          <w:tcPr>
            <w:tcW w:w="1008" w:type="dxa"/>
          </w:tcPr>
          <w:p w14:paraId="6B8D97A9" w14:textId="77777777" w:rsidR="000746E3" w:rsidRPr="008A36DE" w:rsidRDefault="000746E3" w:rsidP="000746E3">
            <w:pPr>
              <w:ind w:firstLine="0"/>
              <w:jc w:val="both"/>
              <w:rPr>
                <w:sz w:val="20"/>
              </w:rPr>
            </w:pPr>
            <w:r w:rsidRPr="008A36DE">
              <w:rPr>
                <w:sz w:val="20"/>
              </w:rPr>
              <w:t>1,19</w:t>
            </w:r>
          </w:p>
        </w:tc>
        <w:tc>
          <w:tcPr>
            <w:tcW w:w="1008" w:type="dxa"/>
          </w:tcPr>
          <w:p w14:paraId="32003125" w14:textId="77777777" w:rsidR="000746E3" w:rsidRPr="008A36DE" w:rsidRDefault="000746E3" w:rsidP="000746E3">
            <w:pPr>
              <w:ind w:firstLine="0"/>
              <w:jc w:val="both"/>
              <w:rPr>
                <w:sz w:val="20"/>
              </w:rPr>
            </w:pPr>
            <w:r w:rsidRPr="008A36DE">
              <w:rPr>
                <w:sz w:val="20"/>
              </w:rPr>
              <w:t>6.963</w:t>
            </w:r>
          </w:p>
        </w:tc>
        <w:tc>
          <w:tcPr>
            <w:tcW w:w="1072" w:type="dxa"/>
          </w:tcPr>
          <w:p w14:paraId="4C6A30EE" w14:textId="77777777" w:rsidR="000746E3" w:rsidRPr="008A36DE" w:rsidRDefault="000746E3" w:rsidP="000746E3">
            <w:pPr>
              <w:ind w:firstLine="0"/>
              <w:jc w:val="both"/>
              <w:rPr>
                <w:sz w:val="20"/>
              </w:rPr>
            </w:pPr>
            <w:r w:rsidRPr="008A36DE">
              <w:rPr>
                <w:sz w:val="20"/>
              </w:rPr>
              <w:t>-22,01</w:t>
            </w:r>
          </w:p>
        </w:tc>
      </w:tr>
      <w:tr w:rsidR="000746E3" w:rsidRPr="008A36DE" w14:paraId="165C5076" w14:textId="77777777">
        <w:tc>
          <w:tcPr>
            <w:tcW w:w="1620" w:type="dxa"/>
          </w:tcPr>
          <w:p w14:paraId="6719BD5F" w14:textId="77777777" w:rsidR="000746E3" w:rsidRPr="008A36DE" w:rsidRDefault="000746E3" w:rsidP="000746E3">
            <w:pPr>
              <w:ind w:firstLine="0"/>
              <w:jc w:val="both"/>
              <w:rPr>
                <w:sz w:val="20"/>
              </w:rPr>
            </w:pPr>
            <w:r w:rsidRPr="008A36DE">
              <w:rPr>
                <w:sz w:val="20"/>
              </w:rPr>
              <w:t>Sous-total</w:t>
            </w:r>
          </w:p>
        </w:tc>
        <w:tc>
          <w:tcPr>
            <w:tcW w:w="990" w:type="dxa"/>
          </w:tcPr>
          <w:p w14:paraId="6182D35B" w14:textId="77777777" w:rsidR="000746E3" w:rsidRPr="008A36DE" w:rsidRDefault="000746E3" w:rsidP="000746E3">
            <w:pPr>
              <w:ind w:firstLine="0"/>
              <w:jc w:val="both"/>
              <w:rPr>
                <w:sz w:val="20"/>
              </w:rPr>
            </w:pPr>
            <w:r w:rsidRPr="008A36DE">
              <w:rPr>
                <w:sz w:val="20"/>
              </w:rPr>
              <w:t>11.335</w:t>
            </w:r>
          </w:p>
        </w:tc>
        <w:tc>
          <w:tcPr>
            <w:tcW w:w="900" w:type="dxa"/>
          </w:tcPr>
          <w:p w14:paraId="72F32ED6" w14:textId="77777777" w:rsidR="000746E3" w:rsidRPr="008A36DE" w:rsidRDefault="000746E3" w:rsidP="000746E3">
            <w:pPr>
              <w:ind w:firstLine="0"/>
              <w:jc w:val="both"/>
              <w:rPr>
                <w:sz w:val="20"/>
              </w:rPr>
            </w:pPr>
            <w:r w:rsidRPr="008A36DE">
              <w:rPr>
                <w:sz w:val="20"/>
              </w:rPr>
              <w:t>43</w:t>
            </w:r>
          </w:p>
        </w:tc>
        <w:tc>
          <w:tcPr>
            <w:tcW w:w="1260" w:type="dxa"/>
          </w:tcPr>
          <w:p w14:paraId="7658AD58" w14:textId="77777777" w:rsidR="000746E3" w:rsidRPr="008A36DE" w:rsidRDefault="000746E3" w:rsidP="000746E3">
            <w:pPr>
              <w:ind w:firstLine="0"/>
              <w:jc w:val="both"/>
              <w:rPr>
                <w:sz w:val="20"/>
              </w:rPr>
            </w:pPr>
            <w:r w:rsidRPr="008A36DE">
              <w:rPr>
                <w:sz w:val="20"/>
              </w:rPr>
              <w:t>36,13</w:t>
            </w:r>
          </w:p>
        </w:tc>
        <w:tc>
          <w:tcPr>
            <w:tcW w:w="1328" w:type="dxa"/>
          </w:tcPr>
          <w:p w14:paraId="42FEEE7F" w14:textId="77777777" w:rsidR="000746E3" w:rsidRPr="008A36DE" w:rsidRDefault="000746E3" w:rsidP="000746E3">
            <w:pPr>
              <w:ind w:firstLine="0"/>
              <w:jc w:val="both"/>
              <w:rPr>
                <w:sz w:val="20"/>
              </w:rPr>
            </w:pPr>
            <w:r w:rsidRPr="008A36DE">
              <w:rPr>
                <w:sz w:val="20"/>
              </w:rPr>
              <w:t>52,94</w:t>
            </w:r>
          </w:p>
        </w:tc>
        <w:tc>
          <w:tcPr>
            <w:tcW w:w="1008" w:type="dxa"/>
          </w:tcPr>
          <w:p w14:paraId="49105CC5" w14:textId="77777777" w:rsidR="000746E3" w:rsidRPr="008A36DE" w:rsidRDefault="000746E3" w:rsidP="000746E3">
            <w:pPr>
              <w:ind w:firstLine="0"/>
              <w:jc w:val="both"/>
              <w:rPr>
                <w:sz w:val="20"/>
              </w:rPr>
            </w:pPr>
            <w:r w:rsidRPr="008A36DE">
              <w:rPr>
                <w:sz w:val="20"/>
              </w:rPr>
              <w:t>16,81</w:t>
            </w:r>
          </w:p>
        </w:tc>
        <w:tc>
          <w:tcPr>
            <w:tcW w:w="1008" w:type="dxa"/>
          </w:tcPr>
          <w:p w14:paraId="13C3DB38" w14:textId="77777777" w:rsidR="000746E3" w:rsidRPr="008A36DE" w:rsidRDefault="000746E3" w:rsidP="000746E3">
            <w:pPr>
              <w:ind w:firstLine="0"/>
              <w:jc w:val="both"/>
              <w:rPr>
                <w:sz w:val="20"/>
              </w:rPr>
            </w:pPr>
            <w:r w:rsidRPr="008A36DE">
              <w:rPr>
                <w:sz w:val="20"/>
              </w:rPr>
              <w:t>—</w:t>
            </w:r>
          </w:p>
        </w:tc>
        <w:tc>
          <w:tcPr>
            <w:tcW w:w="1072" w:type="dxa"/>
          </w:tcPr>
          <w:p w14:paraId="5BBDAB2A" w14:textId="77777777" w:rsidR="000746E3" w:rsidRPr="008A36DE" w:rsidRDefault="000746E3" w:rsidP="000746E3">
            <w:pPr>
              <w:ind w:firstLine="0"/>
              <w:jc w:val="both"/>
              <w:rPr>
                <w:sz w:val="20"/>
              </w:rPr>
            </w:pPr>
            <w:r w:rsidRPr="008A36DE">
              <w:rPr>
                <w:sz w:val="20"/>
              </w:rPr>
              <w:t>—</w:t>
            </w:r>
          </w:p>
        </w:tc>
      </w:tr>
      <w:tr w:rsidR="000746E3" w:rsidRPr="008A36DE" w14:paraId="05449782" w14:textId="77777777">
        <w:tc>
          <w:tcPr>
            <w:tcW w:w="1620" w:type="dxa"/>
          </w:tcPr>
          <w:p w14:paraId="6E878F6A" w14:textId="77777777" w:rsidR="000746E3" w:rsidRPr="008A36DE" w:rsidRDefault="000746E3" w:rsidP="000746E3">
            <w:pPr>
              <w:ind w:firstLine="0"/>
              <w:jc w:val="both"/>
              <w:rPr>
                <w:sz w:val="20"/>
              </w:rPr>
            </w:pPr>
            <w:r w:rsidRPr="008A36DE">
              <w:rPr>
                <w:sz w:val="20"/>
              </w:rPr>
              <w:t>Québec</w:t>
            </w:r>
          </w:p>
        </w:tc>
        <w:tc>
          <w:tcPr>
            <w:tcW w:w="990" w:type="dxa"/>
          </w:tcPr>
          <w:p w14:paraId="6195B976" w14:textId="77777777" w:rsidR="000746E3" w:rsidRPr="008A36DE" w:rsidRDefault="000746E3" w:rsidP="000746E3">
            <w:pPr>
              <w:ind w:firstLine="0"/>
              <w:jc w:val="both"/>
              <w:rPr>
                <w:sz w:val="20"/>
              </w:rPr>
            </w:pPr>
            <w:r w:rsidRPr="008A36DE">
              <w:rPr>
                <w:sz w:val="20"/>
              </w:rPr>
              <w:t>-4.104</w:t>
            </w:r>
          </w:p>
        </w:tc>
        <w:tc>
          <w:tcPr>
            <w:tcW w:w="900" w:type="dxa"/>
          </w:tcPr>
          <w:p w14:paraId="47F8C9B2" w14:textId="77777777" w:rsidR="000746E3" w:rsidRPr="008A36DE" w:rsidRDefault="000746E3" w:rsidP="000746E3">
            <w:pPr>
              <w:ind w:firstLine="0"/>
              <w:jc w:val="both"/>
              <w:rPr>
                <w:sz w:val="20"/>
              </w:rPr>
            </w:pPr>
            <w:r w:rsidRPr="008A36DE">
              <w:rPr>
                <w:sz w:val="20"/>
              </w:rPr>
              <w:t>-20</w:t>
            </w:r>
          </w:p>
        </w:tc>
        <w:tc>
          <w:tcPr>
            <w:tcW w:w="1260" w:type="dxa"/>
          </w:tcPr>
          <w:p w14:paraId="2E5E85BC" w14:textId="77777777" w:rsidR="000746E3" w:rsidRPr="008A36DE" w:rsidRDefault="000746E3" w:rsidP="000746E3">
            <w:pPr>
              <w:ind w:firstLine="0"/>
              <w:jc w:val="both"/>
              <w:rPr>
                <w:sz w:val="20"/>
              </w:rPr>
            </w:pPr>
            <w:r w:rsidRPr="008A36DE">
              <w:rPr>
                <w:sz w:val="20"/>
              </w:rPr>
              <w:t>47,44</w:t>
            </w:r>
          </w:p>
        </w:tc>
        <w:tc>
          <w:tcPr>
            <w:tcW w:w="1328" w:type="dxa"/>
          </w:tcPr>
          <w:p w14:paraId="7B3D4F7D" w14:textId="77777777" w:rsidR="000746E3" w:rsidRPr="008A36DE" w:rsidRDefault="000746E3" w:rsidP="000746E3">
            <w:pPr>
              <w:ind w:firstLine="0"/>
              <w:jc w:val="both"/>
              <w:rPr>
                <w:sz w:val="20"/>
              </w:rPr>
            </w:pPr>
            <w:r w:rsidRPr="008A36DE">
              <w:rPr>
                <w:sz w:val="20"/>
              </w:rPr>
              <w:t>31,74</w:t>
            </w:r>
          </w:p>
        </w:tc>
        <w:tc>
          <w:tcPr>
            <w:tcW w:w="1008" w:type="dxa"/>
          </w:tcPr>
          <w:p w14:paraId="7A1F7893" w14:textId="77777777" w:rsidR="000746E3" w:rsidRPr="008A36DE" w:rsidRDefault="000746E3" w:rsidP="000746E3">
            <w:pPr>
              <w:ind w:firstLine="0"/>
              <w:jc w:val="both"/>
              <w:rPr>
                <w:sz w:val="20"/>
              </w:rPr>
            </w:pPr>
            <w:r w:rsidRPr="008A36DE">
              <w:rPr>
                <w:sz w:val="20"/>
              </w:rPr>
              <w:t>-15,70</w:t>
            </w:r>
          </w:p>
        </w:tc>
        <w:tc>
          <w:tcPr>
            <w:tcW w:w="1008" w:type="dxa"/>
          </w:tcPr>
          <w:p w14:paraId="24619D82" w14:textId="77777777" w:rsidR="000746E3" w:rsidRPr="008A36DE" w:rsidRDefault="000746E3" w:rsidP="000746E3">
            <w:pPr>
              <w:ind w:firstLine="0"/>
              <w:jc w:val="both"/>
              <w:rPr>
                <w:sz w:val="20"/>
              </w:rPr>
            </w:pPr>
            <w:r w:rsidRPr="008A36DE">
              <w:rPr>
                <w:sz w:val="20"/>
              </w:rPr>
              <w:t>8.773</w:t>
            </w:r>
          </w:p>
        </w:tc>
        <w:tc>
          <w:tcPr>
            <w:tcW w:w="1072" w:type="dxa"/>
          </w:tcPr>
          <w:p w14:paraId="4FE452AD" w14:textId="77777777" w:rsidR="000746E3" w:rsidRPr="008A36DE" w:rsidRDefault="000746E3" w:rsidP="000746E3">
            <w:pPr>
              <w:ind w:firstLine="0"/>
              <w:jc w:val="both"/>
              <w:rPr>
                <w:sz w:val="20"/>
              </w:rPr>
            </w:pPr>
            <w:r w:rsidRPr="008A36DE">
              <w:rPr>
                <w:sz w:val="20"/>
              </w:rPr>
              <w:t>-1,74</w:t>
            </w:r>
          </w:p>
        </w:tc>
      </w:tr>
      <w:tr w:rsidR="000746E3" w:rsidRPr="008A36DE" w14:paraId="213329E1" w14:textId="77777777">
        <w:tc>
          <w:tcPr>
            <w:tcW w:w="1620" w:type="dxa"/>
          </w:tcPr>
          <w:p w14:paraId="337515D7" w14:textId="77777777" w:rsidR="000746E3" w:rsidRPr="008A36DE" w:rsidRDefault="000746E3" w:rsidP="000746E3">
            <w:pPr>
              <w:ind w:firstLine="0"/>
              <w:jc w:val="both"/>
              <w:rPr>
                <w:sz w:val="20"/>
              </w:rPr>
            </w:pPr>
            <w:r w:rsidRPr="008A36DE">
              <w:rPr>
                <w:sz w:val="20"/>
              </w:rPr>
              <w:t>Autres</w:t>
            </w:r>
          </w:p>
        </w:tc>
        <w:tc>
          <w:tcPr>
            <w:tcW w:w="990" w:type="dxa"/>
          </w:tcPr>
          <w:p w14:paraId="2DD3BB1D" w14:textId="77777777" w:rsidR="000746E3" w:rsidRPr="008A36DE" w:rsidRDefault="000746E3" w:rsidP="000746E3">
            <w:pPr>
              <w:ind w:firstLine="0"/>
              <w:jc w:val="both"/>
              <w:rPr>
                <w:sz w:val="20"/>
              </w:rPr>
            </w:pPr>
            <w:r w:rsidRPr="008A36DE">
              <w:rPr>
                <w:sz w:val="20"/>
              </w:rPr>
              <w:t>882</w:t>
            </w:r>
          </w:p>
        </w:tc>
        <w:tc>
          <w:tcPr>
            <w:tcW w:w="900" w:type="dxa"/>
          </w:tcPr>
          <w:p w14:paraId="2EBE117E" w14:textId="77777777" w:rsidR="000746E3" w:rsidRPr="008A36DE" w:rsidRDefault="000746E3" w:rsidP="000746E3">
            <w:pPr>
              <w:ind w:firstLine="0"/>
              <w:jc w:val="both"/>
              <w:rPr>
                <w:sz w:val="20"/>
              </w:rPr>
            </w:pPr>
            <w:r w:rsidRPr="008A36DE">
              <w:rPr>
                <w:sz w:val="20"/>
              </w:rPr>
              <w:t>11</w:t>
            </w:r>
          </w:p>
        </w:tc>
        <w:tc>
          <w:tcPr>
            <w:tcW w:w="1260" w:type="dxa"/>
          </w:tcPr>
          <w:p w14:paraId="4CB1CCF7" w14:textId="77777777" w:rsidR="000746E3" w:rsidRPr="008A36DE" w:rsidRDefault="000746E3" w:rsidP="000746E3">
            <w:pPr>
              <w:ind w:firstLine="0"/>
              <w:jc w:val="both"/>
              <w:rPr>
                <w:sz w:val="20"/>
              </w:rPr>
            </w:pPr>
            <w:r w:rsidRPr="008A36DE">
              <w:rPr>
                <w:sz w:val="20"/>
              </w:rPr>
              <w:t>16,15</w:t>
            </w:r>
          </w:p>
        </w:tc>
        <w:tc>
          <w:tcPr>
            <w:tcW w:w="1328" w:type="dxa"/>
          </w:tcPr>
          <w:p w14:paraId="5C10F06D" w14:textId="77777777" w:rsidR="000746E3" w:rsidRPr="008A36DE" w:rsidRDefault="000746E3" w:rsidP="000746E3">
            <w:pPr>
              <w:ind w:firstLine="0"/>
              <w:jc w:val="both"/>
              <w:rPr>
                <w:sz w:val="20"/>
              </w:rPr>
            </w:pPr>
            <w:r w:rsidRPr="008A36DE">
              <w:rPr>
                <w:sz w:val="20"/>
              </w:rPr>
              <w:t>15,33</w:t>
            </w:r>
          </w:p>
        </w:tc>
        <w:tc>
          <w:tcPr>
            <w:tcW w:w="1008" w:type="dxa"/>
          </w:tcPr>
          <w:p w14:paraId="10E4777E" w14:textId="77777777" w:rsidR="000746E3" w:rsidRPr="008A36DE" w:rsidRDefault="000746E3" w:rsidP="000746E3">
            <w:pPr>
              <w:ind w:firstLine="0"/>
              <w:jc w:val="both"/>
              <w:rPr>
                <w:sz w:val="20"/>
              </w:rPr>
            </w:pPr>
            <w:r w:rsidRPr="008A36DE">
              <w:rPr>
                <w:sz w:val="20"/>
              </w:rPr>
              <w:t>-0,82</w:t>
            </w:r>
          </w:p>
        </w:tc>
        <w:tc>
          <w:tcPr>
            <w:tcW w:w="1008" w:type="dxa"/>
          </w:tcPr>
          <w:p w14:paraId="27C8D3D9" w14:textId="77777777" w:rsidR="000746E3" w:rsidRPr="008A36DE" w:rsidRDefault="000746E3" w:rsidP="000746E3">
            <w:pPr>
              <w:ind w:firstLine="0"/>
              <w:jc w:val="both"/>
              <w:rPr>
                <w:sz w:val="20"/>
              </w:rPr>
            </w:pPr>
            <w:r w:rsidRPr="008A36DE">
              <w:rPr>
                <w:sz w:val="20"/>
              </w:rPr>
              <w:t>—</w:t>
            </w:r>
          </w:p>
        </w:tc>
        <w:tc>
          <w:tcPr>
            <w:tcW w:w="1072" w:type="dxa"/>
          </w:tcPr>
          <w:p w14:paraId="5E73F2B6" w14:textId="77777777" w:rsidR="000746E3" w:rsidRPr="008A36DE" w:rsidRDefault="000746E3" w:rsidP="000746E3">
            <w:pPr>
              <w:ind w:firstLine="0"/>
              <w:jc w:val="both"/>
              <w:rPr>
                <w:sz w:val="20"/>
              </w:rPr>
            </w:pPr>
            <w:r w:rsidRPr="008A36DE">
              <w:rPr>
                <w:sz w:val="20"/>
              </w:rPr>
              <w:t>—</w:t>
            </w:r>
          </w:p>
        </w:tc>
      </w:tr>
      <w:tr w:rsidR="000746E3" w:rsidRPr="008A36DE" w14:paraId="4FFCEBE7" w14:textId="77777777">
        <w:tc>
          <w:tcPr>
            <w:tcW w:w="1620" w:type="dxa"/>
            <w:tcBorders>
              <w:bottom w:val="single" w:sz="4" w:space="0" w:color="auto"/>
            </w:tcBorders>
          </w:tcPr>
          <w:p w14:paraId="42DA5695" w14:textId="77777777" w:rsidR="000746E3" w:rsidRPr="008A36DE" w:rsidRDefault="000746E3" w:rsidP="000746E3">
            <w:pPr>
              <w:spacing w:after="120"/>
              <w:ind w:firstLine="0"/>
              <w:jc w:val="both"/>
              <w:rPr>
                <w:sz w:val="20"/>
              </w:rPr>
            </w:pPr>
            <w:r w:rsidRPr="008A36DE">
              <w:rPr>
                <w:sz w:val="20"/>
              </w:rPr>
              <w:t>Région</w:t>
            </w:r>
          </w:p>
        </w:tc>
        <w:tc>
          <w:tcPr>
            <w:tcW w:w="990" w:type="dxa"/>
            <w:tcBorders>
              <w:bottom w:val="single" w:sz="4" w:space="0" w:color="auto"/>
            </w:tcBorders>
          </w:tcPr>
          <w:p w14:paraId="4D3874A9" w14:textId="77777777" w:rsidR="000746E3" w:rsidRPr="008A36DE" w:rsidRDefault="000746E3" w:rsidP="000746E3">
            <w:pPr>
              <w:spacing w:after="120"/>
              <w:ind w:firstLine="0"/>
              <w:jc w:val="both"/>
              <w:rPr>
                <w:sz w:val="20"/>
              </w:rPr>
            </w:pPr>
            <w:r w:rsidRPr="008A36DE">
              <w:rPr>
                <w:sz w:val="20"/>
              </w:rPr>
              <w:t>8.013</w:t>
            </w:r>
          </w:p>
        </w:tc>
        <w:tc>
          <w:tcPr>
            <w:tcW w:w="900" w:type="dxa"/>
            <w:tcBorders>
              <w:bottom w:val="single" w:sz="4" w:space="0" w:color="auto"/>
            </w:tcBorders>
          </w:tcPr>
          <w:p w14:paraId="09E04BC4" w14:textId="77777777" w:rsidR="000746E3" w:rsidRPr="008A36DE" w:rsidRDefault="000746E3" w:rsidP="000746E3">
            <w:pPr>
              <w:spacing w:after="120"/>
              <w:ind w:firstLine="0"/>
              <w:jc w:val="both"/>
              <w:rPr>
                <w:sz w:val="20"/>
              </w:rPr>
            </w:pPr>
            <w:r w:rsidRPr="008A36DE">
              <w:rPr>
                <w:sz w:val="20"/>
              </w:rPr>
              <w:t>19</w:t>
            </w:r>
          </w:p>
        </w:tc>
        <w:tc>
          <w:tcPr>
            <w:tcW w:w="1260" w:type="dxa"/>
            <w:tcBorders>
              <w:bottom w:val="single" w:sz="4" w:space="0" w:color="auto"/>
            </w:tcBorders>
          </w:tcPr>
          <w:p w14:paraId="7CC765E8" w14:textId="77777777" w:rsidR="000746E3" w:rsidRPr="008A36DE" w:rsidRDefault="000746E3" w:rsidP="000746E3">
            <w:pPr>
              <w:spacing w:after="120"/>
              <w:ind w:firstLine="0"/>
              <w:jc w:val="both"/>
              <w:rPr>
                <w:sz w:val="20"/>
              </w:rPr>
            </w:pPr>
            <w:r w:rsidRPr="008A36DE">
              <w:rPr>
                <w:sz w:val="20"/>
              </w:rPr>
              <w:t>99,72 (100)</w:t>
            </w:r>
          </w:p>
        </w:tc>
        <w:tc>
          <w:tcPr>
            <w:tcW w:w="1328" w:type="dxa"/>
            <w:tcBorders>
              <w:bottom w:val="single" w:sz="4" w:space="0" w:color="auto"/>
            </w:tcBorders>
          </w:tcPr>
          <w:p w14:paraId="089D6EF8" w14:textId="77777777" w:rsidR="000746E3" w:rsidRPr="008A36DE" w:rsidRDefault="000746E3" w:rsidP="000746E3">
            <w:pPr>
              <w:spacing w:after="120"/>
              <w:ind w:firstLine="0"/>
              <w:jc w:val="both"/>
              <w:rPr>
                <w:sz w:val="20"/>
              </w:rPr>
            </w:pPr>
            <w:r w:rsidRPr="008A36DE">
              <w:rPr>
                <w:sz w:val="20"/>
              </w:rPr>
              <w:t>100,01 (100)</w:t>
            </w:r>
          </w:p>
        </w:tc>
        <w:tc>
          <w:tcPr>
            <w:tcW w:w="1008" w:type="dxa"/>
            <w:tcBorders>
              <w:bottom w:val="single" w:sz="4" w:space="0" w:color="auto"/>
            </w:tcBorders>
          </w:tcPr>
          <w:p w14:paraId="1AB6D2F9" w14:textId="77777777" w:rsidR="000746E3" w:rsidRPr="008A36DE" w:rsidRDefault="000746E3" w:rsidP="000746E3">
            <w:pPr>
              <w:spacing w:after="120"/>
              <w:ind w:firstLine="0"/>
              <w:jc w:val="both"/>
              <w:rPr>
                <w:sz w:val="20"/>
              </w:rPr>
            </w:pPr>
            <w:r w:rsidRPr="008A36DE">
              <w:rPr>
                <w:sz w:val="20"/>
              </w:rPr>
              <w:t>—</w:t>
            </w:r>
          </w:p>
        </w:tc>
        <w:tc>
          <w:tcPr>
            <w:tcW w:w="1008" w:type="dxa"/>
            <w:tcBorders>
              <w:bottom w:val="single" w:sz="4" w:space="0" w:color="auto"/>
            </w:tcBorders>
          </w:tcPr>
          <w:p w14:paraId="72C85ABE" w14:textId="77777777" w:rsidR="000746E3" w:rsidRPr="008A36DE" w:rsidRDefault="000746E3" w:rsidP="000746E3">
            <w:pPr>
              <w:spacing w:after="120"/>
              <w:ind w:firstLine="0"/>
              <w:jc w:val="both"/>
              <w:rPr>
                <w:sz w:val="20"/>
              </w:rPr>
            </w:pPr>
            <w:r w:rsidRPr="008A36DE">
              <w:rPr>
                <w:sz w:val="20"/>
              </w:rPr>
              <w:t>8.384</w:t>
            </w:r>
          </w:p>
        </w:tc>
        <w:tc>
          <w:tcPr>
            <w:tcW w:w="1072" w:type="dxa"/>
            <w:tcBorders>
              <w:bottom w:val="single" w:sz="4" w:space="0" w:color="auto"/>
            </w:tcBorders>
          </w:tcPr>
          <w:p w14:paraId="0B4E2563" w14:textId="77777777" w:rsidR="000746E3" w:rsidRPr="008A36DE" w:rsidRDefault="000746E3" w:rsidP="000746E3">
            <w:pPr>
              <w:spacing w:after="120"/>
              <w:ind w:firstLine="0"/>
              <w:jc w:val="both"/>
              <w:rPr>
                <w:sz w:val="20"/>
              </w:rPr>
            </w:pPr>
            <w:r w:rsidRPr="008A36DE">
              <w:rPr>
                <w:sz w:val="20"/>
              </w:rPr>
              <w:t>-6,09</w:t>
            </w:r>
          </w:p>
        </w:tc>
      </w:tr>
    </w:tbl>
    <w:p w14:paraId="34F2EBD0" w14:textId="77777777" w:rsidR="000746E3" w:rsidRPr="00CC2B7B" w:rsidRDefault="000746E3" w:rsidP="000746E3">
      <w:pPr>
        <w:spacing w:before="120" w:after="120"/>
        <w:jc w:val="both"/>
        <w:rPr>
          <w:sz w:val="20"/>
        </w:rPr>
      </w:pPr>
      <w:r w:rsidRPr="00CC2B7B">
        <w:rPr>
          <w:sz w:val="20"/>
        </w:rPr>
        <w:t>Sources : Statistique Canada, Catalogue 31 209. Données sur 1961 et 1975.</w:t>
      </w:r>
    </w:p>
    <w:p w14:paraId="664D5DCE" w14:textId="77777777" w:rsidR="000746E3" w:rsidRPr="00CB07A3" w:rsidRDefault="000746E3" w:rsidP="000746E3">
      <w:pPr>
        <w:pStyle w:val="p"/>
      </w:pPr>
      <w:r>
        <w:br w:type="page"/>
        <w:t>[125]</w:t>
      </w:r>
    </w:p>
    <w:p w14:paraId="4114A079" w14:textId="77777777" w:rsidR="000746E3" w:rsidRPr="00CB07A3" w:rsidRDefault="000746E3" w:rsidP="000746E3">
      <w:pPr>
        <w:spacing w:before="120" w:after="120"/>
        <w:ind w:firstLine="0"/>
        <w:jc w:val="both"/>
      </w:pPr>
      <w:r w:rsidRPr="00CB07A3">
        <w:rPr>
          <w:lang w:eastAsia="fr-FR" w:bidi="fr-FR"/>
        </w:rPr>
        <w:t>de Kamouraska. Tous ces comtés ont connu une augmentation appr</w:t>
      </w:r>
      <w:r w:rsidRPr="00CB07A3">
        <w:rPr>
          <w:lang w:eastAsia="fr-FR" w:bidi="fr-FR"/>
        </w:rPr>
        <w:t>é</w:t>
      </w:r>
      <w:r w:rsidRPr="00CB07A3">
        <w:rPr>
          <w:lang w:eastAsia="fr-FR" w:bidi="fr-FR"/>
        </w:rPr>
        <w:t>ciable de leurs effectifs industriels, et, à une exception près, le comté de Lé vis, ils présentent tous des salaires à l’activité manufact</w:t>
      </w:r>
      <w:r w:rsidRPr="00CB07A3">
        <w:rPr>
          <w:lang w:eastAsia="fr-FR" w:bidi="fr-FR"/>
        </w:rPr>
        <w:t>u</w:t>
      </w:r>
      <w:r w:rsidRPr="00CB07A3">
        <w:rPr>
          <w:lang w:eastAsia="fr-FR" w:bidi="fr-FR"/>
        </w:rPr>
        <w:t>rière très inférieurs à la moyenne de la Province (Tableau</w:t>
      </w:r>
      <w:r>
        <w:rPr>
          <w:lang w:eastAsia="fr-FR" w:bidi="fr-FR"/>
        </w:rPr>
        <w:t> </w:t>
      </w:r>
      <w:r w:rsidRPr="00CB07A3">
        <w:rPr>
          <w:lang w:eastAsia="fr-FR" w:bidi="fr-FR"/>
        </w:rPr>
        <w:t>1). Notons aussi que tous ces comtés se trouvent sur la rive sud de la région où l’agriculture et les activités qui relèvent de l’agriculture ont histor</w:t>
      </w:r>
      <w:r w:rsidRPr="00CB07A3">
        <w:rPr>
          <w:lang w:eastAsia="fr-FR" w:bidi="fr-FR"/>
        </w:rPr>
        <w:t>i</w:t>
      </w:r>
      <w:r w:rsidRPr="00CB07A3">
        <w:rPr>
          <w:lang w:eastAsia="fr-FR" w:bidi="fr-FR"/>
        </w:rPr>
        <w:t>quement des spécialisations économiques impo</w:t>
      </w:r>
      <w:r w:rsidRPr="00CB07A3">
        <w:rPr>
          <w:lang w:eastAsia="fr-FR" w:bidi="fr-FR"/>
        </w:rPr>
        <w:t>r</w:t>
      </w:r>
      <w:r w:rsidRPr="00CB07A3">
        <w:rPr>
          <w:lang w:eastAsia="fr-FR" w:bidi="fr-FR"/>
        </w:rPr>
        <w:t>tantes</w:t>
      </w:r>
      <w:r>
        <w:rPr>
          <w:lang w:eastAsia="fr-FR" w:bidi="fr-FR"/>
        </w:rPr>
        <w:t> </w:t>
      </w:r>
      <w:r>
        <w:rPr>
          <w:rStyle w:val="Appelnotedebasdep"/>
          <w:lang w:eastAsia="fr-FR" w:bidi="fr-FR"/>
        </w:rPr>
        <w:footnoteReference w:id="125"/>
      </w:r>
      <w:r w:rsidRPr="00243C26">
        <w:rPr>
          <w:lang w:eastAsia="fr-FR" w:bidi="fr-FR"/>
        </w:rPr>
        <w:t>.</w:t>
      </w:r>
      <w:r w:rsidRPr="00CB07A3">
        <w:rPr>
          <w:lang w:eastAsia="fr-FR" w:bidi="fr-FR"/>
        </w:rPr>
        <w:t xml:space="preserve"> C’est donc dans ces comtés que l’industrie manufacturière s’est accrue.</w:t>
      </w:r>
    </w:p>
    <w:p w14:paraId="4F5D065E" w14:textId="77777777" w:rsidR="000746E3" w:rsidRDefault="000746E3" w:rsidP="000746E3">
      <w:pPr>
        <w:spacing w:before="120" w:after="120"/>
        <w:jc w:val="both"/>
      </w:pPr>
    </w:p>
    <w:p w14:paraId="3ECA17C5" w14:textId="77777777" w:rsidR="000746E3" w:rsidRDefault="000746E3" w:rsidP="000746E3">
      <w:pPr>
        <w:pStyle w:val="figtitre"/>
      </w:pPr>
      <w:r>
        <w:t>Tableau 2.</w:t>
      </w:r>
    </w:p>
    <w:p w14:paraId="69FEAF50" w14:textId="77777777" w:rsidR="000746E3" w:rsidRDefault="000746E3" w:rsidP="000746E3">
      <w:pPr>
        <w:pStyle w:val="figtitreST0"/>
      </w:pPr>
      <w:r>
        <w:t>Importance des branches de l’industrie dans le déploiement indu</w:t>
      </w:r>
      <w:r>
        <w:t>s</w:t>
      </w:r>
      <w:r>
        <w:t>triel</w:t>
      </w:r>
      <w:r>
        <w:br/>
        <w:t>connu par la région de Québec entre 1962 et 1979.</w:t>
      </w:r>
    </w:p>
    <w:tbl>
      <w:tblPr>
        <w:tblW w:w="0" w:type="auto"/>
        <w:tblLook w:val="00BF" w:firstRow="1" w:lastRow="0" w:firstColumn="1" w:lastColumn="0" w:noHBand="0" w:noVBand="0"/>
      </w:tblPr>
      <w:tblGrid>
        <w:gridCol w:w="3452"/>
        <w:gridCol w:w="2234"/>
        <w:gridCol w:w="2234"/>
      </w:tblGrid>
      <w:tr w:rsidR="000746E3" w14:paraId="0561C1A0" w14:textId="77777777">
        <w:tc>
          <w:tcPr>
            <w:tcW w:w="3528" w:type="dxa"/>
            <w:vMerge w:val="restart"/>
            <w:tcBorders>
              <w:top w:val="single" w:sz="4" w:space="0" w:color="auto"/>
            </w:tcBorders>
            <w:shd w:val="clear" w:color="auto" w:fill="EEECE1"/>
            <w:vAlign w:val="center"/>
          </w:tcPr>
          <w:p w14:paraId="6A988C97" w14:textId="77777777" w:rsidR="000746E3" w:rsidRPr="008A36DE" w:rsidRDefault="000746E3" w:rsidP="000746E3">
            <w:pPr>
              <w:spacing w:before="120" w:after="120"/>
              <w:ind w:firstLine="0"/>
              <w:rPr>
                <w:sz w:val="24"/>
              </w:rPr>
            </w:pPr>
            <w:r w:rsidRPr="008A36DE">
              <w:rPr>
                <w:sz w:val="24"/>
              </w:rPr>
              <w:t>Branche</w:t>
            </w:r>
          </w:p>
        </w:tc>
        <w:tc>
          <w:tcPr>
            <w:tcW w:w="4532" w:type="dxa"/>
            <w:gridSpan w:val="2"/>
            <w:tcBorders>
              <w:top w:val="single" w:sz="4" w:space="0" w:color="auto"/>
              <w:bottom w:val="single" w:sz="4" w:space="0" w:color="auto"/>
            </w:tcBorders>
            <w:shd w:val="clear" w:color="auto" w:fill="EEECE1"/>
          </w:tcPr>
          <w:p w14:paraId="795678B5" w14:textId="77777777" w:rsidR="000746E3" w:rsidRPr="008A36DE" w:rsidRDefault="000746E3" w:rsidP="000746E3">
            <w:pPr>
              <w:spacing w:before="120" w:after="120"/>
              <w:ind w:firstLine="0"/>
              <w:jc w:val="center"/>
              <w:rPr>
                <w:sz w:val="24"/>
              </w:rPr>
            </w:pPr>
            <w:r w:rsidRPr="008A36DE">
              <w:rPr>
                <w:sz w:val="24"/>
              </w:rPr>
              <w:t>Employés</w:t>
            </w:r>
          </w:p>
        </w:tc>
      </w:tr>
      <w:tr w:rsidR="000746E3" w14:paraId="1E4B9752" w14:textId="77777777">
        <w:tc>
          <w:tcPr>
            <w:tcW w:w="3528" w:type="dxa"/>
            <w:vMerge/>
            <w:tcBorders>
              <w:bottom w:val="single" w:sz="4" w:space="0" w:color="auto"/>
            </w:tcBorders>
            <w:shd w:val="clear" w:color="auto" w:fill="EEECE1"/>
          </w:tcPr>
          <w:p w14:paraId="124DD2FF" w14:textId="77777777" w:rsidR="000746E3" w:rsidRPr="008A36DE" w:rsidRDefault="000746E3" w:rsidP="000746E3">
            <w:pPr>
              <w:spacing w:before="120" w:after="120"/>
              <w:ind w:firstLine="0"/>
              <w:jc w:val="both"/>
              <w:rPr>
                <w:sz w:val="24"/>
              </w:rPr>
            </w:pPr>
          </w:p>
        </w:tc>
        <w:tc>
          <w:tcPr>
            <w:tcW w:w="2266" w:type="dxa"/>
            <w:tcBorders>
              <w:top w:val="single" w:sz="4" w:space="0" w:color="auto"/>
              <w:bottom w:val="single" w:sz="4" w:space="0" w:color="auto"/>
            </w:tcBorders>
            <w:shd w:val="clear" w:color="auto" w:fill="EEECE1"/>
          </w:tcPr>
          <w:p w14:paraId="4EA43922" w14:textId="77777777" w:rsidR="000746E3" w:rsidRPr="008A36DE" w:rsidRDefault="000746E3" w:rsidP="000746E3">
            <w:pPr>
              <w:spacing w:before="120" w:after="120"/>
              <w:ind w:firstLine="0"/>
              <w:jc w:val="center"/>
              <w:rPr>
                <w:sz w:val="24"/>
              </w:rPr>
            </w:pPr>
            <w:r w:rsidRPr="008A36DE">
              <w:rPr>
                <w:sz w:val="24"/>
              </w:rPr>
              <w:t>Nombre</w:t>
            </w:r>
          </w:p>
        </w:tc>
        <w:tc>
          <w:tcPr>
            <w:tcW w:w="2266" w:type="dxa"/>
            <w:tcBorders>
              <w:top w:val="single" w:sz="4" w:space="0" w:color="auto"/>
              <w:bottom w:val="single" w:sz="4" w:space="0" w:color="auto"/>
            </w:tcBorders>
            <w:shd w:val="clear" w:color="auto" w:fill="EEECE1"/>
          </w:tcPr>
          <w:p w14:paraId="0D30A58C" w14:textId="77777777" w:rsidR="000746E3" w:rsidRPr="008A36DE" w:rsidRDefault="000746E3" w:rsidP="000746E3">
            <w:pPr>
              <w:spacing w:before="120" w:after="120"/>
              <w:ind w:firstLine="0"/>
              <w:jc w:val="center"/>
              <w:rPr>
                <w:sz w:val="24"/>
              </w:rPr>
            </w:pPr>
            <w:r w:rsidRPr="008A36DE">
              <w:rPr>
                <w:sz w:val="24"/>
              </w:rPr>
              <w:t>%</w:t>
            </w:r>
          </w:p>
        </w:tc>
      </w:tr>
      <w:tr w:rsidR="000746E3" w14:paraId="29B2F981" w14:textId="77777777">
        <w:tc>
          <w:tcPr>
            <w:tcW w:w="3528" w:type="dxa"/>
            <w:tcBorders>
              <w:top w:val="single" w:sz="4" w:space="0" w:color="auto"/>
            </w:tcBorders>
          </w:tcPr>
          <w:p w14:paraId="54F8E5C0" w14:textId="77777777" w:rsidR="000746E3" w:rsidRPr="008A36DE" w:rsidRDefault="000746E3" w:rsidP="000746E3">
            <w:pPr>
              <w:spacing w:before="120"/>
              <w:ind w:firstLine="0"/>
              <w:jc w:val="both"/>
              <w:rPr>
                <w:sz w:val="24"/>
              </w:rPr>
            </w:pPr>
            <w:r w:rsidRPr="008A36DE">
              <w:rPr>
                <w:sz w:val="24"/>
              </w:rPr>
              <w:t>Vêtement</w:t>
            </w:r>
          </w:p>
        </w:tc>
        <w:tc>
          <w:tcPr>
            <w:tcW w:w="2266" w:type="dxa"/>
            <w:tcBorders>
              <w:top w:val="single" w:sz="4" w:space="0" w:color="auto"/>
            </w:tcBorders>
          </w:tcPr>
          <w:p w14:paraId="6B92E318" w14:textId="77777777" w:rsidR="000746E3" w:rsidRPr="008A36DE" w:rsidRDefault="000746E3" w:rsidP="000746E3">
            <w:pPr>
              <w:spacing w:before="120"/>
              <w:ind w:right="628" w:firstLine="0"/>
              <w:jc w:val="right"/>
              <w:rPr>
                <w:sz w:val="24"/>
              </w:rPr>
            </w:pPr>
            <w:r w:rsidRPr="008A36DE">
              <w:rPr>
                <w:sz w:val="24"/>
              </w:rPr>
              <w:t>1 921</w:t>
            </w:r>
          </w:p>
        </w:tc>
        <w:tc>
          <w:tcPr>
            <w:tcW w:w="2266" w:type="dxa"/>
            <w:tcBorders>
              <w:top w:val="single" w:sz="4" w:space="0" w:color="auto"/>
            </w:tcBorders>
          </w:tcPr>
          <w:p w14:paraId="7D1F0295" w14:textId="77777777" w:rsidR="000746E3" w:rsidRPr="008A36DE" w:rsidRDefault="000746E3" w:rsidP="000746E3">
            <w:pPr>
              <w:spacing w:before="120"/>
              <w:ind w:right="628" w:firstLine="0"/>
              <w:jc w:val="right"/>
              <w:rPr>
                <w:sz w:val="24"/>
              </w:rPr>
            </w:pPr>
            <w:r w:rsidRPr="008A36DE">
              <w:rPr>
                <w:sz w:val="24"/>
              </w:rPr>
              <w:t>22</w:t>
            </w:r>
          </w:p>
        </w:tc>
      </w:tr>
      <w:tr w:rsidR="000746E3" w14:paraId="7409A4B6" w14:textId="77777777">
        <w:tc>
          <w:tcPr>
            <w:tcW w:w="3528" w:type="dxa"/>
          </w:tcPr>
          <w:p w14:paraId="521A8894" w14:textId="77777777" w:rsidR="000746E3" w:rsidRPr="008A36DE" w:rsidRDefault="000746E3" w:rsidP="000746E3">
            <w:pPr>
              <w:ind w:firstLine="0"/>
              <w:jc w:val="both"/>
              <w:rPr>
                <w:sz w:val="24"/>
              </w:rPr>
            </w:pPr>
            <w:r w:rsidRPr="008A36DE">
              <w:rPr>
                <w:sz w:val="24"/>
              </w:rPr>
              <w:t>Bois</w:t>
            </w:r>
          </w:p>
        </w:tc>
        <w:tc>
          <w:tcPr>
            <w:tcW w:w="2266" w:type="dxa"/>
          </w:tcPr>
          <w:p w14:paraId="5EF670E0" w14:textId="77777777" w:rsidR="000746E3" w:rsidRPr="008A36DE" w:rsidRDefault="000746E3" w:rsidP="000746E3">
            <w:pPr>
              <w:ind w:right="628" w:firstLine="0"/>
              <w:jc w:val="right"/>
              <w:rPr>
                <w:sz w:val="24"/>
              </w:rPr>
            </w:pPr>
            <w:r w:rsidRPr="008A36DE">
              <w:rPr>
                <w:sz w:val="24"/>
              </w:rPr>
              <w:t>2 740</w:t>
            </w:r>
          </w:p>
        </w:tc>
        <w:tc>
          <w:tcPr>
            <w:tcW w:w="2266" w:type="dxa"/>
          </w:tcPr>
          <w:p w14:paraId="2F553CC9" w14:textId="77777777" w:rsidR="000746E3" w:rsidRPr="008A36DE" w:rsidRDefault="000746E3" w:rsidP="000746E3">
            <w:pPr>
              <w:ind w:right="628" w:firstLine="0"/>
              <w:jc w:val="right"/>
              <w:rPr>
                <w:sz w:val="24"/>
              </w:rPr>
            </w:pPr>
            <w:r w:rsidRPr="008A36DE">
              <w:rPr>
                <w:sz w:val="24"/>
              </w:rPr>
              <w:t>20</w:t>
            </w:r>
          </w:p>
        </w:tc>
      </w:tr>
      <w:tr w:rsidR="000746E3" w14:paraId="46C00AE6" w14:textId="77777777">
        <w:tc>
          <w:tcPr>
            <w:tcW w:w="3528" w:type="dxa"/>
          </w:tcPr>
          <w:p w14:paraId="3100D513" w14:textId="77777777" w:rsidR="000746E3" w:rsidRPr="008A36DE" w:rsidRDefault="000746E3" w:rsidP="000746E3">
            <w:pPr>
              <w:ind w:firstLine="0"/>
              <w:jc w:val="both"/>
              <w:rPr>
                <w:sz w:val="24"/>
              </w:rPr>
            </w:pPr>
            <w:r w:rsidRPr="008A36DE">
              <w:rPr>
                <w:sz w:val="24"/>
              </w:rPr>
              <w:t>Matériel de transport</w:t>
            </w:r>
          </w:p>
        </w:tc>
        <w:tc>
          <w:tcPr>
            <w:tcW w:w="2266" w:type="dxa"/>
          </w:tcPr>
          <w:p w14:paraId="07FB1698" w14:textId="77777777" w:rsidR="000746E3" w:rsidRPr="008A36DE" w:rsidRDefault="000746E3" w:rsidP="000746E3">
            <w:pPr>
              <w:ind w:right="628" w:firstLine="0"/>
              <w:jc w:val="right"/>
              <w:rPr>
                <w:sz w:val="24"/>
              </w:rPr>
            </w:pPr>
            <w:r w:rsidRPr="008A36DE">
              <w:rPr>
                <w:sz w:val="24"/>
              </w:rPr>
              <w:t>1 908</w:t>
            </w:r>
          </w:p>
        </w:tc>
        <w:tc>
          <w:tcPr>
            <w:tcW w:w="2266" w:type="dxa"/>
          </w:tcPr>
          <w:p w14:paraId="469E6CC8" w14:textId="77777777" w:rsidR="000746E3" w:rsidRPr="008A36DE" w:rsidRDefault="000746E3" w:rsidP="000746E3">
            <w:pPr>
              <w:ind w:right="628" w:firstLine="0"/>
              <w:jc w:val="right"/>
              <w:rPr>
                <w:sz w:val="24"/>
              </w:rPr>
            </w:pPr>
            <w:r w:rsidRPr="008A36DE">
              <w:rPr>
                <w:sz w:val="24"/>
              </w:rPr>
              <w:t>14</w:t>
            </w:r>
          </w:p>
        </w:tc>
      </w:tr>
      <w:tr w:rsidR="000746E3" w14:paraId="622CDBAB" w14:textId="77777777">
        <w:tc>
          <w:tcPr>
            <w:tcW w:w="3528" w:type="dxa"/>
          </w:tcPr>
          <w:p w14:paraId="506EF604" w14:textId="77777777" w:rsidR="000746E3" w:rsidRPr="008A36DE" w:rsidRDefault="000746E3" w:rsidP="000746E3">
            <w:pPr>
              <w:ind w:firstLine="0"/>
              <w:jc w:val="both"/>
              <w:rPr>
                <w:sz w:val="24"/>
              </w:rPr>
            </w:pPr>
            <w:r w:rsidRPr="008A36DE">
              <w:rPr>
                <w:sz w:val="24"/>
              </w:rPr>
              <w:t>Aliments et boissons</w:t>
            </w:r>
          </w:p>
        </w:tc>
        <w:tc>
          <w:tcPr>
            <w:tcW w:w="2266" w:type="dxa"/>
          </w:tcPr>
          <w:p w14:paraId="4BE0D6D6" w14:textId="77777777" w:rsidR="000746E3" w:rsidRPr="008A36DE" w:rsidRDefault="000746E3" w:rsidP="000746E3">
            <w:pPr>
              <w:ind w:right="628" w:firstLine="0"/>
              <w:jc w:val="right"/>
              <w:rPr>
                <w:sz w:val="24"/>
              </w:rPr>
            </w:pPr>
            <w:r w:rsidRPr="008A36DE">
              <w:rPr>
                <w:sz w:val="24"/>
              </w:rPr>
              <w:t>1 462</w:t>
            </w:r>
          </w:p>
        </w:tc>
        <w:tc>
          <w:tcPr>
            <w:tcW w:w="2266" w:type="dxa"/>
          </w:tcPr>
          <w:p w14:paraId="0B9EB25A" w14:textId="77777777" w:rsidR="000746E3" w:rsidRPr="008A36DE" w:rsidRDefault="000746E3" w:rsidP="000746E3">
            <w:pPr>
              <w:ind w:right="628" w:firstLine="0"/>
              <w:jc w:val="right"/>
              <w:rPr>
                <w:sz w:val="24"/>
              </w:rPr>
            </w:pPr>
            <w:r w:rsidRPr="008A36DE">
              <w:rPr>
                <w:sz w:val="24"/>
              </w:rPr>
              <w:t>11</w:t>
            </w:r>
          </w:p>
        </w:tc>
      </w:tr>
      <w:tr w:rsidR="000746E3" w14:paraId="52CDD3DF" w14:textId="77777777">
        <w:tc>
          <w:tcPr>
            <w:tcW w:w="3528" w:type="dxa"/>
          </w:tcPr>
          <w:p w14:paraId="6DF41911" w14:textId="77777777" w:rsidR="000746E3" w:rsidRPr="008A36DE" w:rsidRDefault="000746E3" w:rsidP="000746E3">
            <w:pPr>
              <w:ind w:firstLine="0"/>
              <w:jc w:val="both"/>
              <w:rPr>
                <w:sz w:val="24"/>
              </w:rPr>
            </w:pPr>
            <w:r w:rsidRPr="008A36DE">
              <w:rPr>
                <w:sz w:val="24"/>
              </w:rPr>
              <w:t>Produits métalliques</w:t>
            </w:r>
          </w:p>
        </w:tc>
        <w:tc>
          <w:tcPr>
            <w:tcW w:w="2266" w:type="dxa"/>
          </w:tcPr>
          <w:p w14:paraId="48729B3C" w14:textId="77777777" w:rsidR="000746E3" w:rsidRPr="008A36DE" w:rsidRDefault="000746E3" w:rsidP="000746E3">
            <w:pPr>
              <w:ind w:right="628" w:firstLine="0"/>
              <w:jc w:val="right"/>
              <w:rPr>
                <w:sz w:val="24"/>
              </w:rPr>
            </w:pPr>
            <w:r w:rsidRPr="008A36DE">
              <w:rPr>
                <w:sz w:val="24"/>
              </w:rPr>
              <w:t>815</w:t>
            </w:r>
          </w:p>
        </w:tc>
        <w:tc>
          <w:tcPr>
            <w:tcW w:w="2266" w:type="dxa"/>
          </w:tcPr>
          <w:p w14:paraId="6FBA2296" w14:textId="77777777" w:rsidR="000746E3" w:rsidRPr="008A36DE" w:rsidRDefault="000746E3" w:rsidP="000746E3">
            <w:pPr>
              <w:ind w:right="628" w:firstLine="0"/>
              <w:jc w:val="right"/>
              <w:rPr>
                <w:sz w:val="24"/>
              </w:rPr>
            </w:pPr>
            <w:r w:rsidRPr="008A36DE">
              <w:rPr>
                <w:sz w:val="24"/>
              </w:rPr>
              <w:t>6</w:t>
            </w:r>
          </w:p>
        </w:tc>
      </w:tr>
      <w:tr w:rsidR="000746E3" w14:paraId="614950F5" w14:textId="77777777">
        <w:tc>
          <w:tcPr>
            <w:tcW w:w="3528" w:type="dxa"/>
          </w:tcPr>
          <w:p w14:paraId="3D45E3C2" w14:textId="77777777" w:rsidR="000746E3" w:rsidRPr="008A36DE" w:rsidRDefault="000746E3" w:rsidP="000746E3">
            <w:pPr>
              <w:ind w:firstLine="0"/>
              <w:jc w:val="both"/>
              <w:rPr>
                <w:sz w:val="24"/>
              </w:rPr>
            </w:pPr>
            <w:r w:rsidRPr="008A36DE">
              <w:rPr>
                <w:sz w:val="24"/>
              </w:rPr>
              <w:t>Produits minéraux</w:t>
            </w:r>
          </w:p>
        </w:tc>
        <w:tc>
          <w:tcPr>
            <w:tcW w:w="2266" w:type="dxa"/>
          </w:tcPr>
          <w:p w14:paraId="3D3F69D6" w14:textId="77777777" w:rsidR="000746E3" w:rsidRPr="008A36DE" w:rsidRDefault="000746E3" w:rsidP="000746E3">
            <w:pPr>
              <w:ind w:right="628" w:firstLine="0"/>
              <w:jc w:val="right"/>
              <w:rPr>
                <w:sz w:val="24"/>
              </w:rPr>
            </w:pPr>
            <w:r w:rsidRPr="008A36DE">
              <w:rPr>
                <w:sz w:val="24"/>
              </w:rPr>
              <w:t>747</w:t>
            </w:r>
          </w:p>
        </w:tc>
        <w:tc>
          <w:tcPr>
            <w:tcW w:w="2266" w:type="dxa"/>
          </w:tcPr>
          <w:p w14:paraId="44CC00D9" w14:textId="77777777" w:rsidR="000746E3" w:rsidRPr="008A36DE" w:rsidRDefault="000746E3" w:rsidP="000746E3">
            <w:pPr>
              <w:ind w:right="628" w:firstLine="0"/>
              <w:jc w:val="right"/>
              <w:rPr>
                <w:sz w:val="24"/>
              </w:rPr>
            </w:pPr>
            <w:r w:rsidRPr="008A36DE">
              <w:rPr>
                <w:sz w:val="24"/>
              </w:rPr>
              <w:t>5</w:t>
            </w:r>
          </w:p>
        </w:tc>
      </w:tr>
      <w:tr w:rsidR="000746E3" w14:paraId="20D7D899" w14:textId="77777777">
        <w:tc>
          <w:tcPr>
            <w:tcW w:w="3528" w:type="dxa"/>
          </w:tcPr>
          <w:p w14:paraId="54B3B5D2" w14:textId="77777777" w:rsidR="000746E3" w:rsidRPr="008A36DE" w:rsidRDefault="000746E3" w:rsidP="000746E3">
            <w:pPr>
              <w:ind w:firstLine="0"/>
              <w:jc w:val="both"/>
              <w:rPr>
                <w:sz w:val="24"/>
              </w:rPr>
            </w:pPr>
            <w:r w:rsidRPr="008A36DE">
              <w:rPr>
                <w:sz w:val="24"/>
              </w:rPr>
              <w:t>Meubles</w:t>
            </w:r>
          </w:p>
        </w:tc>
        <w:tc>
          <w:tcPr>
            <w:tcW w:w="2266" w:type="dxa"/>
          </w:tcPr>
          <w:p w14:paraId="0D532BEF" w14:textId="77777777" w:rsidR="000746E3" w:rsidRPr="008A36DE" w:rsidRDefault="000746E3" w:rsidP="000746E3">
            <w:pPr>
              <w:ind w:right="628" w:firstLine="0"/>
              <w:jc w:val="right"/>
              <w:rPr>
                <w:sz w:val="24"/>
              </w:rPr>
            </w:pPr>
            <w:r w:rsidRPr="008A36DE">
              <w:rPr>
                <w:sz w:val="24"/>
              </w:rPr>
              <w:t>712</w:t>
            </w:r>
          </w:p>
        </w:tc>
        <w:tc>
          <w:tcPr>
            <w:tcW w:w="2266" w:type="dxa"/>
          </w:tcPr>
          <w:p w14:paraId="4AC91FDA" w14:textId="77777777" w:rsidR="000746E3" w:rsidRPr="008A36DE" w:rsidRDefault="000746E3" w:rsidP="000746E3">
            <w:pPr>
              <w:ind w:right="628" w:firstLine="0"/>
              <w:jc w:val="right"/>
              <w:rPr>
                <w:sz w:val="24"/>
              </w:rPr>
            </w:pPr>
            <w:r w:rsidRPr="008A36DE">
              <w:rPr>
                <w:sz w:val="24"/>
              </w:rPr>
              <w:t>5</w:t>
            </w:r>
          </w:p>
        </w:tc>
      </w:tr>
      <w:tr w:rsidR="000746E3" w14:paraId="58742998" w14:textId="77777777">
        <w:tc>
          <w:tcPr>
            <w:tcW w:w="3528" w:type="dxa"/>
            <w:tcBorders>
              <w:bottom w:val="single" w:sz="4" w:space="0" w:color="auto"/>
            </w:tcBorders>
          </w:tcPr>
          <w:p w14:paraId="139D165D" w14:textId="77777777" w:rsidR="000746E3" w:rsidRPr="008A36DE" w:rsidRDefault="000746E3" w:rsidP="000746E3">
            <w:pPr>
              <w:spacing w:after="120"/>
              <w:ind w:firstLine="0"/>
              <w:jc w:val="both"/>
              <w:rPr>
                <w:sz w:val="24"/>
              </w:rPr>
            </w:pPr>
            <w:r w:rsidRPr="008A36DE">
              <w:rPr>
                <w:sz w:val="24"/>
              </w:rPr>
              <w:t>Autres</w:t>
            </w:r>
          </w:p>
        </w:tc>
        <w:tc>
          <w:tcPr>
            <w:tcW w:w="2266" w:type="dxa"/>
            <w:tcBorders>
              <w:bottom w:val="single" w:sz="4" w:space="0" w:color="auto"/>
            </w:tcBorders>
          </w:tcPr>
          <w:p w14:paraId="0C6FAAC8" w14:textId="77777777" w:rsidR="000746E3" w:rsidRPr="008A36DE" w:rsidRDefault="000746E3" w:rsidP="000746E3">
            <w:pPr>
              <w:spacing w:after="120"/>
              <w:ind w:right="628" w:firstLine="0"/>
              <w:jc w:val="right"/>
              <w:rPr>
                <w:sz w:val="24"/>
              </w:rPr>
            </w:pPr>
            <w:r w:rsidRPr="008A36DE">
              <w:rPr>
                <w:sz w:val="24"/>
              </w:rPr>
              <w:t>1 183</w:t>
            </w:r>
          </w:p>
        </w:tc>
        <w:tc>
          <w:tcPr>
            <w:tcW w:w="2266" w:type="dxa"/>
            <w:tcBorders>
              <w:bottom w:val="single" w:sz="4" w:space="0" w:color="auto"/>
            </w:tcBorders>
          </w:tcPr>
          <w:p w14:paraId="32F76897" w14:textId="77777777" w:rsidR="000746E3" w:rsidRPr="008A36DE" w:rsidRDefault="000746E3" w:rsidP="000746E3">
            <w:pPr>
              <w:spacing w:after="120"/>
              <w:ind w:right="628" w:firstLine="0"/>
              <w:jc w:val="right"/>
              <w:rPr>
                <w:sz w:val="24"/>
              </w:rPr>
            </w:pPr>
            <w:r w:rsidRPr="008A36DE">
              <w:rPr>
                <w:sz w:val="24"/>
              </w:rPr>
              <w:t>16</w:t>
            </w:r>
          </w:p>
        </w:tc>
      </w:tr>
      <w:tr w:rsidR="000746E3" w14:paraId="50E04B25" w14:textId="77777777">
        <w:tc>
          <w:tcPr>
            <w:tcW w:w="3528" w:type="dxa"/>
            <w:tcBorders>
              <w:top w:val="single" w:sz="4" w:space="0" w:color="auto"/>
              <w:bottom w:val="single" w:sz="4" w:space="0" w:color="auto"/>
            </w:tcBorders>
          </w:tcPr>
          <w:p w14:paraId="7B6C83A8" w14:textId="77777777" w:rsidR="000746E3" w:rsidRPr="008A36DE" w:rsidRDefault="000746E3" w:rsidP="000746E3">
            <w:pPr>
              <w:spacing w:before="120" w:after="120"/>
              <w:ind w:firstLine="0"/>
              <w:jc w:val="both"/>
              <w:rPr>
                <w:sz w:val="24"/>
              </w:rPr>
            </w:pPr>
            <w:r w:rsidRPr="008A36DE">
              <w:rPr>
                <w:sz w:val="24"/>
              </w:rPr>
              <w:t>TOTAL</w:t>
            </w:r>
          </w:p>
        </w:tc>
        <w:tc>
          <w:tcPr>
            <w:tcW w:w="2266" w:type="dxa"/>
            <w:tcBorders>
              <w:top w:val="single" w:sz="4" w:space="0" w:color="auto"/>
              <w:bottom w:val="single" w:sz="4" w:space="0" w:color="auto"/>
            </w:tcBorders>
          </w:tcPr>
          <w:p w14:paraId="0D03C343" w14:textId="77777777" w:rsidR="000746E3" w:rsidRPr="008A36DE" w:rsidRDefault="000746E3" w:rsidP="000746E3">
            <w:pPr>
              <w:spacing w:before="120" w:after="120"/>
              <w:ind w:right="628" w:firstLine="0"/>
              <w:jc w:val="right"/>
              <w:rPr>
                <w:sz w:val="24"/>
              </w:rPr>
            </w:pPr>
            <w:r w:rsidRPr="008A36DE">
              <w:rPr>
                <w:sz w:val="24"/>
              </w:rPr>
              <w:t>13 488</w:t>
            </w:r>
          </w:p>
        </w:tc>
        <w:tc>
          <w:tcPr>
            <w:tcW w:w="2266" w:type="dxa"/>
            <w:tcBorders>
              <w:top w:val="single" w:sz="4" w:space="0" w:color="auto"/>
              <w:bottom w:val="single" w:sz="4" w:space="0" w:color="auto"/>
            </w:tcBorders>
          </w:tcPr>
          <w:p w14:paraId="6466A54C" w14:textId="77777777" w:rsidR="000746E3" w:rsidRPr="008A36DE" w:rsidRDefault="000746E3" w:rsidP="000746E3">
            <w:pPr>
              <w:spacing w:before="120" w:after="120"/>
              <w:ind w:right="628" w:firstLine="0"/>
              <w:jc w:val="right"/>
              <w:rPr>
                <w:sz w:val="24"/>
              </w:rPr>
            </w:pPr>
            <w:r w:rsidRPr="008A36DE">
              <w:rPr>
                <w:sz w:val="24"/>
              </w:rPr>
              <w:t>100</w:t>
            </w:r>
          </w:p>
        </w:tc>
      </w:tr>
    </w:tbl>
    <w:p w14:paraId="47AFB1EB" w14:textId="77777777" w:rsidR="000746E3" w:rsidRPr="006D589F" w:rsidRDefault="000746E3" w:rsidP="000746E3">
      <w:pPr>
        <w:pStyle w:val="figst1"/>
      </w:pPr>
      <w:r>
        <w:t xml:space="preserve">Sources : Klein, Juan-Luis (1981), </w:t>
      </w:r>
      <w:r>
        <w:rPr>
          <w:u w:val="single"/>
        </w:rPr>
        <w:t>Région, déploiement du capital et coût du tr</w:t>
      </w:r>
      <w:r>
        <w:rPr>
          <w:u w:val="single"/>
        </w:rPr>
        <w:t>a</w:t>
      </w:r>
      <w:r>
        <w:rPr>
          <w:u w:val="single"/>
        </w:rPr>
        <w:t>vail</w:t>
      </w:r>
      <w:r>
        <w:t>. Thèse de doctorat, Québec : Université Laval, gé</w:t>
      </w:r>
      <w:r>
        <w:t>o</w:t>
      </w:r>
      <w:r>
        <w:t>graphie.</w:t>
      </w:r>
    </w:p>
    <w:p w14:paraId="3A49584B" w14:textId="77777777" w:rsidR="000746E3" w:rsidRDefault="000746E3" w:rsidP="000746E3">
      <w:pPr>
        <w:spacing w:before="120" w:after="120"/>
        <w:jc w:val="both"/>
      </w:pPr>
    </w:p>
    <w:p w14:paraId="2ACCF982" w14:textId="77777777" w:rsidR="000746E3" w:rsidRPr="00CB07A3" w:rsidRDefault="000746E3" w:rsidP="000746E3">
      <w:pPr>
        <w:spacing w:before="120" w:after="120"/>
        <w:jc w:val="both"/>
      </w:pPr>
      <w:r w:rsidRPr="00CB07A3">
        <w:rPr>
          <w:lang w:eastAsia="fr-FR" w:bidi="fr-FR"/>
        </w:rPr>
        <w:t>L’analyse des entreprises implantées dans ces comtés entre 1962 et 1979 nous a permis de constater le poids important de l’industrie du vêtement. En effet, les</w:t>
      </w:r>
      <w:r>
        <w:rPr>
          <w:lang w:eastAsia="fr-FR" w:bidi="fr-FR"/>
        </w:rPr>
        <w:t xml:space="preserve"> </w:t>
      </w:r>
      <w:r w:rsidRPr="00CB07A3">
        <w:rPr>
          <w:lang w:eastAsia="fr-FR" w:bidi="fr-FR"/>
        </w:rPr>
        <w:t>nouvelles implantations relevant de cette bra</w:t>
      </w:r>
      <w:r w:rsidRPr="00CB07A3">
        <w:rPr>
          <w:lang w:eastAsia="fr-FR" w:bidi="fr-FR"/>
        </w:rPr>
        <w:t>n</w:t>
      </w:r>
      <w:r w:rsidRPr="00CB07A3">
        <w:rPr>
          <w:lang w:eastAsia="fr-FR" w:bidi="fr-FR"/>
        </w:rPr>
        <w:t>che occupent 22</w:t>
      </w:r>
      <w:r>
        <w:rPr>
          <w:lang w:eastAsia="fr-FR" w:bidi="fr-FR"/>
        </w:rPr>
        <w:t>%</w:t>
      </w:r>
      <w:r w:rsidRPr="00CB07A3">
        <w:rPr>
          <w:lang w:eastAsia="fr-FR" w:bidi="fr-FR"/>
        </w:rPr>
        <w:t xml:space="preserve"> de la main-d’œuvre totale occupée par l’ensemble des entreprises implantées dans la période évoquée, suivie par la bra</w:t>
      </w:r>
      <w:r w:rsidRPr="00CB07A3">
        <w:rPr>
          <w:lang w:eastAsia="fr-FR" w:bidi="fr-FR"/>
        </w:rPr>
        <w:t>n</w:t>
      </w:r>
      <w:r w:rsidRPr="00CB07A3">
        <w:rPr>
          <w:lang w:eastAsia="fr-FR" w:bidi="fr-FR"/>
        </w:rPr>
        <w:t>che du bois, avec 20</w:t>
      </w:r>
      <w:r>
        <w:rPr>
          <w:lang w:eastAsia="fr-FR" w:bidi="fr-FR"/>
        </w:rPr>
        <w:t>%</w:t>
      </w:r>
      <w:r w:rsidRPr="00CB07A3">
        <w:rPr>
          <w:lang w:eastAsia="fr-FR" w:bidi="fr-FR"/>
        </w:rPr>
        <w:t xml:space="preserve"> et la branche des équipements de transport, 14</w:t>
      </w:r>
      <w:r>
        <w:rPr>
          <w:lang w:eastAsia="fr-FR" w:bidi="fr-FR"/>
        </w:rPr>
        <w:t>%</w:t>
      </w:r>
      <w:r w:rsidRPr="00CB07A3">
        <w:rPr>
          <w:lang w:eastAsia="fr-FR" w:bidi="fr-FR"/>
        </w:rPr>
        <w:t>. La branche du vêtement apparaît donc comme la tendance pri</w:t>
      </w:r>
      <w:r w:rsidRPr="00CB07A3">
        <w:rPr>
          <w:lang w:eastAsia="fr-FR" w:bidi="fr-FR"/>
        </w:rPr>
        <w:t>n</w:t>
      </w:r>
      <w:r w:rsidRPr="00CB07A3">
        <w:rPr>
          <w:lang w:eastAsia="fr-FR" w:bidi="fr-FR"/>
        </w:rPr>
        <w:t>cipale de la croissance manufacturière dont l’espace rural de la région a été le lieu (T</w:t>
      </w:r>
      <w:r w:rsidRPr="00CB07A3">
        <w:rPr>
          <w:lang w:eastAsia="fr-FR" w:bidi="fr-FR"/>
        </w:rPr>
        <w:t>a</w:t>
      </w:r>
      <w:r w:rsidRPr="00CB07A3">
        <w:rPr>
          <w:lang w:eastAsia="fr-FR" w:bidi="fr-FR"/>
        </w:rPr>
        <w:t>bleau</w:t>
      </w:r>
      <w:r>
        <w:rPr>
          <w:lang w:eastAsia="fr-FR" w:bidi="fr-FR"/>
        </w:rPr>
        <w:t> </w:t>
      </w:r>
      <w:r w:rsidRPr="00CB07A3">
        <w:rPr>
          <w:lang w:eastAsia="fr-FR" w:bidi="fr-FR"/>
        </w:rPr>
        <w:t>2).</w:t>
      </w:r>
    </w:p>
    <w:p w14:paraId="148CB5EA" w14:textId="77777777" w:rsidR="000746E3" w:rsidRDefault="000746E3" w:rsidP="000746E3">
      <w:pPr>
        <w:spacing w:before="120" w:after="120"/>
        <w:jc w:val="both"/>
        <w:rPr>
          <w:lang w:eastAsia="fr-FR" w:bidi="fr-FR"/>
        </w:rPr>
      </w:pPr>
    </w:p>
    <w:p w14:paraId="752B82A2" w14:textId="77777777" w:rsidR="000746E3" w:rsidRPr="00243C26" w:rsidRDefault="000746E3" w:rsidP="000746E3">
      <w:pPr>
        <w:pStyle w:val="a"/>
      </w:pPr>
      <w:r w:rsidRPr="00243C26">
        <w:t>Les facteurs de localisation</w:t>
      </w:r>
      <w:r w:rsidRPr="00110101">
        <w:t>,</w:t>
      </w:r>
      <w:r>
        <w:br/>
      </w:r>
      <w:r w:rsidRPr="00243C26">
        <w:t>le travail et la soumission</w:t>
      </w:r>
    </w:p>
    <w:p w14:paraId="213F7CA3" w14:textId="77777777" w:rsidR="000746E3" w:rsidRDefault="000746E3" w:rsidP="000746E3">
      <w:pPr>
        <w:spacing w:before="120" w:after="120"/>
        <w:jc w:val="both"/>
        <w:rPr>
          <w:lang w:eastAsia="fr-FR" w:bidi="fr-FR"/>
        </w:rPr>
      </w:pPr>
    </w:p>
    <w:p w14:paraId="1B9D2F64" w14:textId="77777777" w:rsidR="000746E3" w:rsidRPr="00CB07A3" w:rsidRDefault="000746E3" w:rsidP="000746E3">
      <w:pPr>
        <w:spacing w:before="120" w:after="120"/>
        <w:jc w:val="both"/>
      </w:pPr>
      <w:r w:rsidRPr="00CB07A3">
        <w:rPr>
          <w:lang w:eastAsia="fr-FR" w:bidi="fr-FR"/>
        </w:rPr>
        <w:t>La situation de l’industrie du vêtement dans la croissance manufa</w:t>
      </w:r>
      <w:r w:rsidRPr="00CB07A3">
        <w:rPr>
          <w:lang w:eastAsia="fr-FR" w:bidi="fr-FR"/>
        </w:rPr>
        <w:t>c</w:t>
      </w:r>
      <w:r w:rsidRPr="00CB07A3">
        <w:rPr>
          <w:lang w:eastAsia="fr-FR" w:bidi="fr-FR"/>
        </w:rPr>
        <w:t>turière de la</w:t>
      </w:r>
      <w:r>
        <w:rPr>
          <w:lang w:eastAsia="fr-FR" w:bidi="fr-FR"/>
        </w:rPr>
        <w:t xml:space="preserve"> </w:t>
      </w:r>
      <w:r>
        <w:t xml:space="preserve">[126] </w:t>
      </w:r>
      <w:r w:rsidRPr="00CB07A3">
        <w:rPr>
          <w:lang w:eastAsia="fr-FR" w:bidi="fr-FR"/>
        </w:rPr>
        <w:t>région semble donc assez importante pour nous permettre de bien i</w:t>
      </w:r>
      <w:r w:rsidRPr="00CB07A3">
        <w:rPr>
          <w:lang w:eastAsia="fr-FR" w:bidi="fr-FR"/>
        </w:rPr>
        <w:t>l</w:t>
      </w:r>
      <w:r w:rsidRPr="00CB07A3">
        <w:rPr>
          <w:lang w:eastAsia="fr-FR" w:bidi="fr-FR"/>
        </w:rPr>
        <w:t>lustrer le phénomène de déploiement du capital évoqué ci-dessus</w:t>
      </w:r>
      <w:r>
        <w:rPr>
          <w:lang w:eastAsia="fr-FR" w:bidi="fr-FR"/>
        </w:rPr>
        <w:t>. Nous pouvons donc faire l’hy</w:t>
      </w:r>
      <w:r w:rsidRPr="00CB07A3">
        <w:rPr>
          <w:lang w:eastAsia="fr-FR" w:bidi="fr-FR"/>
        </w:rPr>
        <w:t>pothèse que l’étude plus en profondeur de cette branche devrait nous fournir certains él</w:t>
      </w:r>
      <w:r w:rsidRPr="00CB07A3">
        <w:rPr>
          <w:lang w:eastAsia="fr-FR" w:bidi="fr-FR"/>
        </w:rPr>
        <w:t>é</w:t>
      </w:r>
      <w:r w:rsidRPr="00CB07A3">
        <w:rPr>
          <w:lang w:eastAsia="fr-FR" w:bidi="fr-FR"/>
        </w:rPr>
        <w:t>ments explicatifs du problème étudié. Nous nous empressons toutefois de le préc</w:t>
      </w:r>
      <w:r w:rsidRPr="00CB07A3">
        <w:rPr>
          <w:lang w:eastAsia="fr-FR" w:bidi="fr-FR"/>
        </w:rPr>
        <w:t>i</w:t>
      </w:r>
      <w:r w:rsidRPr="00CB07A3">
        <w:rPr>
          <w:lang w:eastAsia="fr-FR" w:bidi="fr-FR"/>
        </w:rPr>
        <w:t>ser, ces éléments sont partiels dans la mesure où ils ne concernent qu’une des branches de l’industrie. Nous nous dispens</w:t>
      </w:r>
      <w:r w:rsidRPr="00CB07A3">
        <w:rPr>
          <w:lang w:eastAsia="fr-FR" w:bidi="fr-FR"/>
        </w:rPr>
        <w:t>e</w:t>
      </w:r>
      <w:r w:rsidRPr="00CB07A3">
        <w:rPr>
          <w:lang w:eastAsia="fr-FR" w:bidi="fr-FR"/>
        </w:rPr>
        <w:t>rons donc de faire des généralisations qui pou</w:t>
      </w:r>
      <w:r w:rsidRPr="00CB07A3">
        <w:rPr>
          <w:lang w:eastAsia="fr-FR" w:bidi="fr-FR"/>
        </w:rPr>
        <w:t>r</w:t>
      </w:r>
      <w:r w:rsidRPr="00CB07A3">
        <w:rPr>
          <w:lang w:eastAsia="fr-FR" w:bidi="fr-FR"/>
        </w:rPr>
        <w:t>raient paraître abusives.</w:t>
      </w:r>
    </w:p>
    <w:p w14:paraId="782FCF50" w14:textId="77777777" w:rsidR="000746E3" w:rsidRPr="00CB07A3" w:rsidRDefault="000746E3" w:rsidP="000746E3">
      <w:pPr>
        <w:spacing w:before="120" w:after="120"/>
        <w:jc w:val="both"/>
      </w:pPr>
      <w:r w:rsidRPr="00CB07A3">
        <w:rPr>
          <w:lang w:eastAsia="fr-FR" w:bidi="fr-FR"/>
        </w:rPr>
        <w:t>Dans une telle perspective, nous avons étudié plus en profondeur dix usines de cette branche, relevant de huit entreprises s’étant insta</w:t>
      </w:r>
      <w:r w:rsidRPr="00CB07A3">
        <w:rPr>
          <w:lang w:eastAsia="fr-FR" w:bidi="fr-FR"/>
        </w:rPr>
        <w:t>l</w:t>
      </w:r>
      <w:r w:rsidRPr="00CB07A3">
        <w:rPr>
          <w:lang w:eastAsia="fr-FR" w:bidi="fr-FR"/>
        </w:rPr>
        <w:t>lées récemment dans la région à l’étude. Ces usines sont situées dans les comtés de Lévis, Beauce, Mégantic et Lotbinière (figure</w:t>
      </w:r>
      <w:r>
        <w:rPr>
          <w:lang w:eastAsia="fr-FR" w:bidi="fr-FR"/>
        </w:rPr>
        <w:t> </w:t>
      </w:r>
      <w:r w:rsidRPr="00CB07A3">
        <w:rPr>
          <w:lang w:eastAsia="fr-FR" w:bidi="fr-FR"/>
        </w:rPr>
        <w:t>1)</w:t>
      </w:r>
      <w:r>
        <w:rPr>
          <w:lang w:eastAsia="fr-FR" w:bidi="fr-FR"/>
        </w:rPr>
        <w:t> </w:t>
      </w:r>
      <w:r>
        <w:rPr>
          <w:rStyle w:val="Appelnotedebasdep"/>
          <w:lang w:eastAsia="fr-FR" w:bidi="fr-FR"/>
        </w:rPr>
        <w:footnoteReference w:id="126"/>
      </w:r>
      <w:r w:rsidRPr="00CB07A3">
        <w:rPr>
          <w:lang w:eastAsia="fr-FR" w:bidi="fr-FR"/>
        </w:rPr>
        <w:t>. Pr</w:t>
      </w:r>
      <w:r w:rsidRPr="00CB07A3">
        <w:rPr>
          <w:lang w:eastAsia="fr-FR" w:bidi="fr-FR"/>
        </w:rPr>
        <w:t>é</w:t>
      </w:r>
      <w:r w:rsidRPr="00CB07A3">
        <w:rPr>
          <w:lang w:eastAsia="fr-FR" w:bidi="fr-FR"/>
        </w:rPr>
        <w:t>cisons que la méthode utilisée pour approcher la situation de ces usines a été celle de l’entrevue, que toutes les entrevues ont été réal</w:t>
      </w:r>
      <w:r w:rsidRPr="00CB07A3">
        <w:rPr>
          <w:lang w:eastAsia="fr-FR" w:bidi="fr-FR"/>
        </w:rPr>
        <w:t>i</w:t>
      </w:r>
      <w:r w:rsidRPr="00CB07A3">
        <w:rPr>
          <w:lang w:eastAsia="fr-FR" w:bidi="fr-FR"/>
        </w:rPr>
        <w:t>sées en juin 1980, et qu’elles ont été d’une durée moyenne d’une he</w:t>
      </w:r>
      <w:r w:rsidRPr="00CB07A3">
        <w:rPr>
          <w:lang w:eastAsia="fr-FR" w:bidi="fr-FR"/>
        </w:rPr>
        <w:t>u</w:t>
      </w:r>
      <w:r w:rsidRPr="00CB07A3">
        <w:rPr>
          <w:lang w:eastAsia="fr-FR" w:bidi="fr-FR"/>
        </w:rPr>
        <w:t>re (Tableau</w:t>
      </w:r>
      <w:r>
        <w:rPr>
          <w:lang w:eastAsia="fr-FR" w:bidi="fr-FR"/>
        </w:rPr>
        <w:t> </w:t>
      </w:r>
      <w:r w:rsidRPr="00CB07A3">
        <w:rPr>
          <w:lang w:eastAsia="fr-FR" w:bidi="fr-FR"/>
        </w:rPr>
        <w:t>3).</w:t>
      </w:r>
    </w:p>
    <w:p w14:paraId="5D3134E9" w14:textId="77777777" w:rsidR="000746E3" w:rsidRPr="00CB07A3" w:rsidRDefault="000746E3" w:rsidP="000746E3">
      <w:pPr>
        <w:spacing w:before="120" w:after="120"/>
        <w:jc w:val="both"/>
      </w:pPr>
      <w:r>
        <w:rPr>
          <w:lang w:eastAsia="fr-FR" w:bidi="fr-FR"/>
        </w:rPr>
        <w:t xml:space="preserve">1) </w:t>
      </w:r>
      <w:r w:rsidRPr="00CB07A3">
        <w:rPr>
          <w:lang w:eastAsia="fr-FR" w:bidi="fr-FR"/>
        </w:rPr>
        <w:t>Constatons au préalable que les dix usines étudiées correspo</w:t>
      </w:r>
      <w:r w:rsidRPr="00CB07A3">
        <w:rPr>
          <w:lang w:eastAsia="fr-FR" w:bidi="fr-FR"/>
        </w:rPr>
        <w:t>n</w:t>
      </w:r>
      <w:r w:rsidRPr="00CB07A3">
        <w:rPr>
          <w:lang w:eastAsia="fr-FR" w:bidi="fr-FR"/>
        </w:rPr>
        <w:t>dent toutes à des implantations postérieures à l’année 1961, et ce dans sept cas, sur la base de nouvelles installations, et dans trois, sur la base de l’achat et la r</w:t>
      </w:r>
      <w:r w:rsidRPr="00CB07A3">
        <w:rPr>
          <w:lang w:eastAsia="fr-FR" w:bidi="fr-FR"/>
        </w:rPr>
        <w:t>e</w:t>
      </w:r>
      <w:r>
        <w:rPr>
          <w:lang w:eastAsia="fr-FR" w:bidi="fr-FR"/>
        </w:rPr>
        <w:t>conversion d’usines pré</w:t>
      </w:r>
      <w:r w:rsidRPr="00CB07A3">
        <w:rPr>
          <w:lang w:eastAsia="fr-FR" w:bidi="fr-FR"/>
        </w:rPr>
        <w:t>existantes. Dans tous les cas, sauf dans un, il s’agit d’entreprises montréalaises propriétaires de pl</w:t>
      </w:r>
      <w:r w:rsidRPr="00CB07A3">
        <w:rPr>
          <w:lang w:eastAsia="fr-FR" w:bidi="fr-FR"/>
        </w:rPr>
        <w:t>u</w:t>
      </w:r>
      <w:r w:rsidRPr="00CB07A3">
        <w:rPr>
          <w:lang w:eastAsia="fr-FR" w:bidi="fr-FR"/>
        </w:rPr>
        <w:t>sieurs établissements</w:t>
      </w:r>
      <w:r>
        <w:rPr>
          <w:lang w:eastAsia="fr-FR" w:bidi="fr-FR"/>
        </w:rPr>
        <w:t> </w:t>
      </w:r>
      <w:r>
        <w:rPr>
          <w:rStyle w:val="Appelnotedebasdep"/>
          <w:lang w:eastAsia="fr-FR" w:bidi="fr-FR"/>
        </w:rPr>
        <w:footnoteReference w:id="127"/>
      </w:r>
      <w:r w:rsidRPr="00D117CB">
        <w:rPr>
          <w:lang w:eastAsia="fr-FR" w:bidi="fr-FR"/>
        </w:rPr>
        <w:t>.</w:t>
      </w:r>
      <w:r w:rsidRPr="00CB07A3">
        <w:rPr>
          <w:lang w:eastAsia="fr-FR" w:bidi="fr-FR"/>
        </w:rPr>
        <w:t xml:space="preserve"> L’expansion territoriale de telles entrepr</w:t>
      </w:r>
      <w:r w:rsidRPr="00CB07A3">
        <w:rPr>
          <w:lang w:eastAsia="fr-FR" w:bidi="fr-FR"/>
        </w:rPr>
        <w:t>i</w:t>
      </w:r>
      <w:r w:rsidRPr="00CB07A3">
        <w:rPr>
          <w:lang w:eastAsia="fr-FR" w:bidi="fr-FR"/>
        </w:rPr>
        <w:t>ses semble correspondre à une situ</w:t>
      </w:r>
      <w:r w:rsidRPr="00CB07A3">
        <w:rPr>
          <w:lang w:eastAsia="fr-FR" w:bidi="fr-FR"/>
        </w:rPr>
        <w:t>a</w:t>
      </w:r>
      <w:r w:rsidRPr="00CB07A3">
        <w:rPr>
          <w:lang w:eastAsia="fr-FR" w:bidi="fr-FR"/>
        </w:rPr>
        <w:t>tion de diffusion qui concerne bien sûr la région de Québec, mais aussi d’autres régions de la Pr</w:t>
      </w:r>
      <w:r w:rsidRPr="00CB07A3">
        <w:rPr>
          <w:lang w:eastAsia="fr-FR" w:bidi="fr-FR"/>
        </w:rPr>
        <w:t>o</w:t>
      </w:r>
      <w:r w:rsidRPr="00CB07A3">
        <w:rPr>
          <w:lang w:eastAsia="fr-FR" w:bidi="fr-FR"/>
        </w:rPr>
        <w:t>vince.</w:t>
      </w:r>
    </w:p>
    <w:p w14:paraId="43C7AA6F" w14:textId="77777777" w:rsidR="000746E3" w:rsidRPr="00CB07A3" w:rsidRDefault="000746E3" w:rsidP="000746E3">
      <w:pPr>
        <w:spacing w:before="120" w:after="120"/>
        <w:jc w:val="both"/>
      </w:pPr>
      <w:r w:rsidRPr="00CB07A3">
        <w:rPr>
          <w:lang w:eastAsia="fr-FR" w:bidi="fr-FR"/>
        </w:rPr>
        <w:t>Il est possible de constater en même temps que la diffusion des a</w:t>
      </w:r>
      <w:r w:rsidRPr="00CB07A3">
        <w:rPr>
          <w:lang w:eastAsia="fr-FR" w:bidi="fr-FR"/>
        </w:rPr>
        <w:t>c</w:t>
      </w:r>
      <w:r w:rsidRPr="00CB07A3">
        <w:rPr>
          <w:lang w:eastAsia="fr-FR" w:bidi="fr-FR"/>
        </w:rPr>
        <w:t>tivités productives des entreprises étudiées a eu comme conséquence la concentration d’activités diff</w:t>
      </w:r>
      <w:r w:rsidRPr="00CB07A3">
        <w:rPr>
          <w:lang w:eastAsia="fr-FR" w:bidi="fr-FR"/>
        </w:rPr>
        <w:t>é</w:t>
      </w:r>
      <w:r w:rsidRPr="00CB07A3">
        <w:rPr>
          <w:lang w:eastAsia="fr-FR" w:bidi="fr-FR"/>
        </w:rPr>
        <w:t>rentes dans des espaces différents, et ce à l’intérieur de l’entreprise. Ceci est à retenir car on aurait pu pe</w:t>
      </w:r>
      <w:r w:rsidRPr="00CB07A3">
        <w:rPr>
          <w:lang w:eastAsia="fr-FR" w:bidi="fr-FR"/>
        </w:rPr>
        <w:t>n</w:t>
      </w:r>
      <w:r w:rsidRPr="00CB07A3">
        <w:rPr>
          <w:lang w:eastAsia="fr-FR" w:bidi="fr-FR"/>
        </w:rPr>
        <w:t>ser, lorsqu’on a parlé de déploiement du capital industriel, que des entreprises</w:t>
      </w:r>
      <w:r>
        <w:rPr>
          <w:lang w:eastAsia="fr-FR" w:bidi="fr-FR"/>
        </w:rPr>
        <w:t xml:space="preserve"> </w:t>
      </w:r>
      <w:r w:rsidRPr="00CB07A3">
        <w:rPr>
          <w:lang w:eastAsia="fr-FR" w:bidi="fr-FR"/>
        </w:rPr>
        <w:t>situées à Montréal avaient fermé leurs portes pour aller s’installer dans la région étudiée. Or, il s’agit plutôt d’un processus d’expansion et de diversification des activités productives, par lequel les entrepr</w:t>
      </w:r>
      <w:r w:rsidRPr="00CB07A3">
        <w:rPr>
          <w:lang w:eastAsia="fr-FR" w:bidi="fr-FR"/>
        </w:rPr>
        <w:t>i</w:t>
      </w:r>
      <w:r w:rsidRPr="00CB07A3">
        <w:rPr>
          <w:lang w:eastAsia="fr-FR" w:bidi="fr-FR"/>
        </w:rPr>
        <w:t>ses déplacent certaines opérations vers la périphérie, tout en ayant à Montréal d’autres activités, surtout celles corre</w:t>
      </w:r>
      <w:r w:rsidRPr="00CB07A3">
        <w:rPr>
          <w:lang w:eastAsia="fr-FR" w:bidi="fr-FR"/>
        </w:rPr>
        <w:t>s</w:t>
      </w:r>
      <w:r w:rsidRPr="00CB07A3">
        <w:rPr>
          <w:lang w:eastAsia="fr-FR" w:bidi="fr-FR"/>
        </w:rPr>
        <w:t>pondant à l’administration et à la mise en marché.</w:t>
      </w:r>
    </w:p>
    <w:p w14:paraId="5DE22B5B" w14:textId="77777777" w:rsidR="000746E3" w:rsidRPr="00CB07A3" w:rsidRDefault="000746E3" w:rsidP="000746E3">
      <w:pPr>
        <w:spacing w:before="120" w:after="120"/>
        <w:jc w:val="both"/>
      </w:pPr>
      <w:r>
        <w:rPr>
          <w:lang w:eastAsia="fr-FR" w:bidi="fr-FR"/>
        </w:rPr>
        <w:t xml:space="preserve">2) </w:t>
      </w:r>
      <w:r w:rsidRPr="00CB07A3">
        <w:rPr>
          <w:lang w:eastAsia="fr-FR" w:bidi="fr-FR"/>
        </w:rPr>
        <w:t>Nos informateurs ont tous été interrogés sur les motifs ayant inspiré l’orientation spatiale de leur choix d’implantation. On doit n</w:t>
      </w:r>
      <w:r w:rsidRPr="00CB07A3">
        <w:rPr>
          <w:lang w:eastAsia="fr-FR" w:bidi="fr-FR"/>
        </w:rPr>
        <w:t>o</w:t>
      </w:r>
      <w:r w:rsidRPr="00CB07A3">
        <w:rPr>
          <w:lang w:eastAsia="fr-FR" w:bidi="fr-FR"/>
        </w:rPr>
        <w:t>ter que certains d’entre eux ont esquivé la question, faute de rense</w:t>
      </w:r>
      <w:r w:rsidRPr="00CB07A3">
        <w:rPr>
          <w:lang w:eastAsia="fr-FR" w:bidi="fr-FR"/>
        </w:rPr>
        <w:t>i</w:t>
      </w:r>
      <w:r w:rsidRPr="00CB07A3">
        <w:rPr>
          <w:lang w:eastAsia="fr-FR" w:bidi="fr-FR"/>
        </w:rPr>
        <w:t>gnements, ou ne se sont pas sentis autorisés pour en parler. Toutefois, les réponses obtenues nous ont permis d’identifier la disponibil</w:t>
      </w:r>
      <w:r w:rsidRPr="00CB07A3">
        <w:rPr>
          <w:lang w:eastAsia="fr-FR" w:bidi="fr-FR"/>
        </w:rPr>
        <w:t>i</w:t>
      </w:r>
      <w:r w:rsidRPr="00CB07A3">
        <w:rPr>
          <w:lang w:eastAsia="fr-FR" w:bidi="fr-FR"/>
        </w:rPr>
        <w:t>té d’une main- d’</w:t>
      </w:r>
      <w:r>
        <w:rPr>
          <w:lang w:eastAsia="fr-FR" w:bidi="fr-FR"/>
        </w:rPr>
        <w:t>œuvre</w:t>
      </w:r>
      <w:r w:rsidRPr="00CB07A3">
        <w:rPr>
          <w:lang w:eastAsia="fr-FR" w:bidi="fr-FR"/>
        </w:rPr>
        <w:t xml:space="preserve"> féminine et expérimentée comme étant le facteur pri</w:t>
      </w:r>
      <w:r w:rsidRPr="00CB07A3">
        <w:rPr>
          <w:lang w:eastAsia="fr-FR" w:bidi="fr-FR"/>
        </w:rPr>
        <w:t>n</w:t>
      </w:r>
      <w:r w:rsidRPr="00CB07A3">
        <w:rPr>
          <w:lang w:eastAsia="fr-FR" w:bidi="fr-FR"/>
        </w:rPr>
        <w:t>cipal d’un tel choix.</w:t>
      </w:r>
    </w:p>
    <w:p w14:paraId="48A62364" w14:textId="77777777" w:rsidR="000746E3" w:rsidRPr="00CB07A3" w:rsidRDefault="000746E3" w:rsidP="000746E3">
      <w:pPr>
        <w:spacing w:before="120" w:after="120"/>
        <w:jc w:val="both"/>
      </w:pPr>
      <w:r w:rsidRPr="00CB07A3">
        <w:rPr>
          <w:lang w:eastAsia="fr-FR" w:bidi="fr-FR"/>
        </w:rPr>
        <w:t>Il importe aussi d’identifier un autre aspect ayant pu aussi orienter le déploiement spatial des entreprises ét</w:t>
      </w:r>
      <w:r w:rsidRPr="00CB07A3">
        <w:rPr>
          <w:lang w:eastAsia="fr-FR" w:bidi="fr-FR"/>
        </w:rPr>
        <w:t>u</w:t>
      </w:r>
      <w:r w:rsidRPr="00CB07A3">
        <w:rPr>
          <w:lang w:eastAsia="fr-FR" w:bidi="fr-FR"/>
        </w:rPr>
        <w:t>diées. Il s’agit des rapports de sous-traitance existant entre manufacturiers et contracteurs. En e</w:t>
      </w:r>
      <w:r w:rsidRPr="00CB07A3">
        <w:rPr>
          <w:lang w:eastAsia="fr-FR" w:bidi="fr-FR"/>
        </w:rPr>
        <w:t>f</w:t>
      </w:r>
      <w:r w:rsidRPr="00CB07A3">
        <w:rPr>
          <w:lang w:eastAsia="fr-FR" w:bidi="fr-FR"/>
        </w:rPr>
        <w:t>fet, il est fréquent de constater que des usines faisant de la production en sous-traitance pour certains manufacturiers finissent par être ach</w:t>
      </w:r>
      <w:r w:rsidRPr="00CB07A3">
        <w:rPr>
          <w:lang w:eastAsia="fr-FR" w:bidi="fr-FR"/>
        </w:rPr>
        <w:t>e</w:t>
      </w:r>
      <w:r w:rsidRPr="00CB07A3">
        <w:rPr>
          <w:lang w:eastAsia="fr-FR" w:bidi="fr-FR"/>
        </w:rPr>
        <w:t>tées par ceux-ci.</w:t>
      </w:r>
    </w:p>
    <w:p w14:paraId="28A88B4C" w14:textId="77777777" w:rsidR="000746E3" w:rsidRPr="00CB07A3" w:rsidRDefault="000746E3" w:rsidP="000746E3">
      <w:pPr>
        <w:spacing w:before="120" w:after="120"/>
        <w:jc w:val="both"/>
      </w:pPr>
      <w:r w:rsidRPr="00CB07A3">
        <w:rPr>
          <w:lang w:eastAsia="fr-FR" w:bidi="fr-FR"/>
        </w:rPr>
        <w:t>Bref, les deux aspects qui semblent expliquer l’orientation spatiale du déploiement industriel, tel qu’il se pr</w:t>
      </w:r>
      <w:r w:rsidRPr="00CB07A3">
        <w:rPr>
          <w:lang w:eastAsia="fr-FR" w:bidi="fr-FR"/>
        </w:rPr>
        <w:t>é</w:t>
      </w:r>
      <w:r w:rsidRPr="00CB07A3">
        <w:rPr>
          <w:lang w:eastAsia="fr-FR" w:bidi="fr-FR"/>
        </w:rPr>
        <w:t>sente dans la branche de l’habillement sont</w:t>
      </w:r>
      <w:r>
        <w:rPr>
          <w:lang w:eastAsia="fr-FR" w:bidi="fr-FR"/>
        </w:rPr>
        <w:t> :</w:t>
      </w:r>
      <w:r w:rsidRPr="00CB07A3">
        <w:rPr>
          <w:lang w:eastAsia="fr-FR" w:bidi="fr-FR"/>
        </w:rPr>
        <w:t xml:space="preserve"> l’existence d’une main-d’œuvre féminine et exp</w:t>
      </w:r>
      <w:r w:rsidRPr="00CB07A3">
        <w:rPr>
          <w:lang w:eastAsia="fr-FR" w:bidi="fr-FR"/>
        </w:rPr>
        <w:t>é</w:t>
      </w:r>
      <w:r w:rsidRPr="00CB07A3">
        <w:rPr>
          <w:lang w:eastAsia="fr-FR" w:bidi="fr-FR"/>
        </w:rPr>
        <w:t>rimentée, et l’existence d’un type d’entrepreneurs, contracteurs, prêts à vendre leurs usines, de telle sorte qu’elles passent d’une situation de soumission à une d’intégration à des réseaux d’envergure provinciale.</w:t>
      </w:r>
    </w:p>
    <w:p w14:paraId="64F49F86" w14:textId="77777777" w:rsidR="000746E3" w:rsidRDefault="000746E3" w:rsidP="000746E3">
      <w:pPr>
        <w:spacing w:before="120" w:after="120"/>
        <w:jc w:val="both"/>
        <w:rPr>
          <w:lang w:eastAsia="fr-FR" w:bidi="fr-FR"/>
        </w:rPr>
      </w:pPr>
      <w:r>
        <w:rPr>
          <w:lang w:eastAsia="fr-FR" w:bidi="fr-FR"/>
        </w:rPr>
        <w:t xml:space="preserve">3) </w:t>
      </w:r>
      <w:r w:rsidRPr="00CB07A3">
        <w:rPr>
          <w:lang w:eastAsia="fr-FR" w:bidi="fr-FR"/>
        </w:rPr>
        <w:t>Un aspect qu’il importe d’étudier en détail est celui de la div</w:t>
      </w:r>
      <w:r w:rsidRPr="00CB07A3">
        <w:rPr>
          <w:lang w:eastAsia="fr-FR" w:bidi="fr-FR"/>
        </w:rPr>
        <w:t>i</w:t>
      </w:r>
      <w:r w:rsidRPr="00CB07A3">
        <w:rPr>
          <w:lang w:eastAsia="fr-FR" w:bidi="fr-FR"/>
        </w:rPr>
        <w:t>sion spatiale du travail telle qu’elle se présente dans les entreprises ét</w:t>
      </w:r>
      <w:r w:rsidRPr="00CB07A3">
        <w:rPr>
          <w:lang w:eastAsia="fr-FR" w:bidi="fr-FR"/>
        </w:rPr>
        <w:t>u</w:t>
      </w:r>
      <w:r w:rsidRPr="00CB07A3">
        <w:rPr>
          <w:lang w:eastAsia="fr-FR" w:bidi="fr-FR"/>
        </w:rPr>
        <w:t>diées. À cet égard on doit souligner, d’une part, les rapports établis entre les contracteurs et les</w:t>
      </w:r>
    </w:p>
    <w:p w14:paraId="1798CB5F" w14:textId="77777777" w:rsidR="000746E3" w:rsidRDefault="000746E3" w:rsidP="000746E3">
      <w:pPr>
        <w:spacing w:before="120" w:after="120"/>
        <w:jc w:val="both"/>
      </w:pPr>
      <w:r>
        <w:t>[127]</w:t>
      </w:r>
    </w:p>
    <w:p w14:paraId="5BBEC05F" w14:textId="77777777" w:rsidR="000746E3" w:rsidRDefault="000746E3" w:rsidP="000746E3">
      <w:pPr>
        <w:pStyle w:val="figtitre"/>
      </w:pPr>
      <w:r>
        <w:t>Figure 1.</w:t>
      </w:r>
    </w:p>
    <w:p w14:paraId="3FE6D394" w14:textId="77777777" w:rsidR="000746E3" w:rsidRDefault="000746E3" w:rsidP="000746E3">
      <w:pPr>
        <w:pStyle w:val="figtitreST0"/>
      </w:pPr>
      <w:r>
        <w:t>Localisation des usines étudiées.</w:t>
      </w:r>
    </w:p>
    <w:p w14:paraId="154FB128" w14:textId="77777777" w:rsidR="000746E3" w:rsidRPr="00CB07A3" w:rsidRDefault="000E0785" w:rsidP="000746E3">
      <w:pPr>
        <w:pStyle w:val="fig"/>
      </w:pPr>
      <w:r>
        <w:rPr>
          <w:noProof/>
        </w:rPr>
        <w:drawing>
          <wp:inline distT="0" distB="0" distL="0" distR="0" wp14:anchorId="1F0DD3BB" wp14:editId="70807E4E">
            <wp:extent cx="4305300" cy="57912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5300" cy="5791200"/>
                    </a:xfrm>
                    <a:prstGeom prst="rect">
                      <a:avLst/>
                    </a:prstGeom>
                    <a:noFill/>
                    <a:ln>
                      <a:noFill/>
                    </a:ln>
                  </pic:spPr>
                </pic:pic>
              </a:graphicData>
            </a:graphic>
          </wp:inline>
        </w:drawing>
      </w:r>
    </w:p>
    <w:p w14:paraId="2D4BFD96" w14:textId="77777777" w:rsidR="000746E3" w:rsidRDefault="000746E3" w:rsidP="000746E3">
      <w:pPr>
        <w:pStyle w:val="p"/>
      </w:pPr>
    </w:p>
    <w:p w14:paraId="574C23DB" w14:textId="77777777" w:rsidR="000746E3" w:rsidRDefault="000746E3" w:rsidP="000746E3">
      <w:pPr>
        <w:pStyle w:val="p"/>
        <w:sectPr w:rsidR="000746E3">
          <w:headerReference w:type="default" r:id="rId51"/>
          <w:pgSz w:w="12240" w:h="15840"/>
          <w:pgMar w:top="1800" w:right="1440" w:bottom="1440" w:left="2160" w:header="720" w:footer="720" w:gutter="720"/>
          <w:cols w:space="720"/>
          <w:titlePg/>
        </w:sectPr>
      </w:pPr>
    </w:p>
    <w:p w14:paraId="1F086386" w14:textId="77777777" w:rsidR="000746E3" w:rsidRDefault="000746E3" w:rsidP="000746E3">
      <w:pPr>
        <w:pStyle w:val="p"/>
      </w:pPr>
      <w:r>
        <w:t>[128]</w:t>
      </w:r>
    </w:p>
    <w:p w14:paraId="1FDED2CA" w14:textId="77777777" w:rsidR="000746E3" w:rsidRDefault="000746E3" w:rsidP="000746E3">
      <w:pPr>
        <w:spacing w:before="120" w:after="120"/>
        <w:jc w:val="both"/>
        <w:rPr>
          <w:szCs w:val="2"/>
        </w:rPr>
      </w:pPr>
    </w:p>
    <w:p w14:paraId="42495152" w14:textId="77777777" w:rsidR="000746E3" w:rsidRPr="00C5042F" w:rsidRDefault="000746E3" w:rsidP="000746E3">
      <w:pPr>
        <w:pStyle w:val="figtitre"/>
      </w:pPr>
      <w:r w:rsidRPr="00C5042F">
        <w:t>Tableau 3.</w:t>
      </w:r>
    </w:p>
    <w:p w14:paraId="11C18AA3" w14:textId="77777777" w:rsidR="000746E3" w:rsidRPr="00C5042F" w:rsidRDefault="000746E3" w:rsidP="000746E3">
      <w:pPr>
        <w:pStyle w:val="figtitrest"/>
      </w:pPr>
      <w:r w:rsidRPr="00C5042F">
        <w:t>Entreprises étudiées — Tableau synthèse</w:t>
      </w:r>
    </w:p>
    <w:p w14:paraId="48F04C82" w14:textId="77777777" w:rsidR="000746E3" w:rsidRPr="00C5042F" w:rsidRDefault="000746E3" w:rsidP="000746E3">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47"/>
        <w:gridCol w:w="1859"/>
        <w:gridCol w:w="1848"/>
        <w:gridCol w:w="1847"/>
        <w:gridCol w:w="1853"/>
        <w:gridCol w:w="1530"/>
        <w:gridCol w:w="2166"/>
      </w:tblGrid>
      <w:tr w:rsidR="000746E3" w:rsidRPr="00C5042F" w14:paraId="2587BDF6" w14:textId="77777777">
        <w:trPr>
          <w:tblHeader/>
        </w:trPr>
        <w:tc>
          <w:tcPr>
            <w:tcW w:w="1871" w:type="dxa"/>
            <w:shd w:val="clear" w:color="auto" w:fill="EEECE1"/>
          </w:tcPr>
          <w:p w14:paraId="45B3E108"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Nom de l’entreprise</w:t>
            </w:r>
          </w:p>
        </w:tc>
        <w:tc>
          <w:tcPr>
            <w:tcW w:w="1871" w:type="dxa"/>
            <w:shd w:val="clear" w:color="auto" w:fill="EEECE1"/>
          </w:tcPr>
          <w:p w14:paraId="20CCC687" w14:textId="77777777" w:rsidR="000746E3" w:rsidRPr="00C5042F" w:rsidRDefault="000746E3" w:rsidP="000746E3">
            <w:pPr>
              <w:spacing w:before="120" w:after="120"/>
              <w:ind w:firstLine="0"/>
              <w:jc w:val="center"/>
              <w:rPr>
                <w:rFonts w:eastAsia="Times"/>
                <w:sz w:val="20"/>
                <w:lang w:eastAsia="fr-FR"/>
              </w:rPr>
            </w:pPr>
            <w:r w:rsidRPr="00C5042F">
              <w:rPr>
                <w:rFonts w:eastAsia="Times"/>
                <w:sz w:val="20"/>
                <w:lang w:eastAsia="fr-FR"/>
              </w:rPr>
              <w:t>Localisation des usines visitées</w:t>
            </w:r>
          </w:p>
        </w:tc>
        <w:tc>
          <w:tcPr>
            <w:tcW w:w="1871" w:type="dxa"/>
            <w:shd w:val="clear" w:color="auto" w:fill="EEECE1"/>
          </w:tcPr>
          <w:p w14:paraId="6AE8DB9E" w14:textId="77777777" w:rsidR="000746E3" w:rsidRPr="00C5042F" w:rsidRDefault="000746E3" w:rsidP="000746E3">
            <w:pPr>
              <w:spacing w:before="120" w:after="120"/>
              <w:ind w:firstLine="0"/>
              <w:jc w:val="center"/>
              <w:rPr>
                <w:rFonts w:eastAsia="Times"/>
                <w:sz w:val="20"/>
                <w:lang w:eastAsia="fr-FR"/>
              </w:rPr>
            </w:pPr>
            <w:r w:rsidRPr="00C5042F">
              <w:rPr>
                <w:rFonts w:eastAsia="Times"/>
                <w:sz w:val="20"/>
                <w:lang w:eastAsia="fr-FR"/>
              </w:rPr>
              <w:t>Explication du choix de localis</w:t>
            </w:r>
            <w:r w:rsidRPr="00C5042F">
              <w:rPr>
                <w:rFonts w:eastAsia="Times"/>
                <w:sz w:val="20"/>
                <w:lang w:eastAsia="fr-FR"/>
              </w:rPr>
              <w:t>a</w:t>
            </w:r>
            <w:r w:rsidRPr="00C5042F">
              <w:rPr>
                <w:rFonts w:eastAsia="Times"/>
                <w:sz w:val="20"/>
                <w:lang w:eastAsia="fr-FR"/>
              </w:rPr>
              <w:t>tion</w:t>
            </w:r>
          </w:p>
        </w:tc>
        <w:tc>
          <w:tcPr>
            <w:tcW w:w="1871" w:type="dxa"/>
            <w:shd w:val="clear" w:color="auto" w:fill="EEECE1"/>
          </w:tcPr>
          <w:p w14:paraId="023E2D8B" w14:textId="77777777" w:rsidR="000746E3" w:rsidRPr="00C5042F" w:rsidRDefault="000746E3" w:rsidP="000746E3">
            <w:pPr>
              <w:spacing w:before="120" w:after="120"/>
              <w:ind w:firstLine="0"/>
              <w:jc w:val="center"/>
              <w:rPr>
                <w:rFonts w:eastAsia="Times"/>
                <w:sz w:val="20"/>
                <w:lang w:eastAsia="fr-FR"/>
              </w:rPr>
            </w:pPr>
            <w:r w:rsidRPr="00C5042F">
              <w:rPr>
                <w:rFonts w:eastAsia="Times"/>
                <w:sz w:val="20"/>
                <w:lang w:eastAsia="fr-FR"/>
              </w:rPr>
              <w:t>Façon d’écouler</w:t>
            </w:r>
            <w:r w:rsidRPr="00C5042F">
              <w:rPr>
                <w:rFonts w:eastAsia="Times"/>
                <w:sz w:val="20"/>
                <w:lang w:eastAsia="fr-FR"/>
              </w:rPr>
              <w:br/>
              <w:t>la produ</w:t>
            </w:r>
            <w:r w:rsidRPr="00C5042F">
              <w:rPr>
                <w:rFonts w:eastAsia="Times"/>
                <w:sz w:val="20"/>
                <w:lang w:eastAsia="fr-FR"/>
              </w:rPr>
              <w:t>c</w:t>
            </w:r>
            <w:r w:rsidRPr="00C5042F">
              <w:rPr>
                <w:rFonts w:eastAsia="Times"/>
                <w:sz w:val="20"/>
                <w:lang w:eastAsia="fr-FR"/>
              </w:rPr>
              <w:t>tion</w:t>
            </w:r>
          </w:p>
        </w:tc>
        <w:tc>
          <w:tcPr>
            <w:tcW w:w="1872" w:type="dxa"/>
            <w:shd w:val="clear" w:color="auto" w:fill="EEECE1"/>
          </w:tcPr>
          <w:p w14:paraId="2665EBC3" w14:textId="77777777" w:rsidR="000746E3" w:rsidRPr="00C5042F" w:rsidRDefault="000746E3" w:rsidP="000746E3">
            <w:pPr>
              <w:spacing w:before="120" w:after="120"/>
              <w:ind w:firstLine="0"/>
              <w:jc w:val="center"/>
              <w:rPr>
                <w:rFonts w:eastAsia="Times"/>
                <w:sz w:val="20"/>
                <w:lang w:eastAsia="fr-FR"/>
              </w:rPr>
            </w:pPr>
            <w:r w:rsidRPr="00C5042F">
              <w:rPr>
                <w:rFonts w:eastAsia="Times"/>
                <w:sz w:val="20"/>
                <w:lang w:eastAsia="fr-FR"/>
              </w:rPr>
              <w:t>Employés</w:t>
            </w:r>
          </w:p>
        </w:tc>
        <w:tc>
          <w:tcPr>
            <w:tcW w:w="1552" w:type="dxa"/>
            <w:shd w:val="clear" w:color="auto" w:fill="EEECE1"/>
          </w:tcPr>
          <w:p w14:paraId="2F126F82" w14:textId="77777777" w:rsidR="000746E3" w:rsidRPr="00C5042F" w:rsidRDefault="000746E3" w:rsidP="000746E3">
            <w:pPr>
              <w:spacing w:before="120" w:after="120"/>
              <w:ind w:firstLine="0"/>
              <w:jc w:val="center"/>
              <w:rPr>
                <w:rFonts w:eastAsia="Times"/>
                <w:sz w:val="20"/>
                <w:lang w:eastAsia="fr-FR"/>
              </w:rPr>
            </w:pPr>
            <w:r w:rsidRPr="00C5042F">
              <w:rPr>
                <w:rFonts w:eastAsia="Times"/>
                <w:sz w:val="20"/>
                <w:lang w:eastAsia="fr-FR"/>
              </w:rPr>
              <w:t>Situation synd</w:t>
            </w:r>
            <w:r w:rsidRPr="00C5042F">
              <w:rPr>
                <w:rFonts w:eastAsia="Times"/>
                <w:sz w:val="20"/>
                <w:lang w:eastAsia="fr-FR"/>
              </w:rPr>
              <w:t>i</w:t>
            </w:r>
            <w:r w:rsidRPr="00C5042F">
              <w:rPr>
                <w:rFonts w:eastAsia="Times"/>
                <w:sz w:val="20"/>
                <w:lang w:eastAsia="fr-FR"/>
              </w:rPr>
              <w:t>cale</w:t>
            </w:r>
          </w:p>
        </w:tc>
        <w:tc>
          <w:tcPr>
            <w:tcW w:w="2192" w:type="dxa"/>
            <w:shd w:val="clear" w:color="auto" w:fill="EEECE1"/>
          </w:tcPr>
          <w:p w14:paraId="714CACA2" w14:textId="77777777" w:rsidR="000746E3" w:rsidRPr="00C5042F" w:rsidRDefault="000746E3" w:rsidP="000746E3">
            <w:pPr>
              <w:spacing w:before="120" w:after="120"/>
              <w:ind w:firstLine="0"/>
              <w:jc w:val="center"/>
              <w:rPr>
                <w:rFonts w:eastAsia="Times"/>
                <w:sz w:val="20"/>
                <w:lang w:eastAsia="fr-FR"/>
              </w:rPr>
            </w:pPr>
            <w:r w:rsidRPr="00C5042F">
              <w:rPr>
                <w:rFonts w:eastAsia="Times"/>
                <w:sz w:val="20"/>
                <w:lang w:eastAsia="fr-FR"/>
              </w:rPr>
              <w:t>Salaire par s</w:t>
            </w:r>
            <w:r w:rsidRPr="00C5042F">
              <w:rPr>
                <w:rFonts w:eastAsia="Times"/>
                <w:sz w:val="20"/>
                <w:lang w:eastAsia="fr-FR"/>
              </w:rPr>
              <w:t>e</w:t>
            </w:r>
            <w:r w:rsidRPr="00C5042F">
              <w:rPr>
                <w:rFonts w:eastAsia="Times"/>
                <w:sz w:val="20"/>
                <w:lang w:eastAsia="fr-FR"/>
              </w:rPr>
              <w:t>maine (moye</w:t>
            </w:r>
            <w:r w:rsidRPr="00C5042F">
              <w:rPr>
                <w:rFonts w:eastAsia="Times"/>
                <w:sz w:val="20"/>
                <w:lang w:eastAsia="fr-FR"/>
              </w:rPr>
              <w:t>n</w:t>
            </w:r>
            <w:r w:rsidRPr="00C5042F">
              <w:rPr>
                <w:rFonts w:eastAsia="Times"/>
                <w:sz w:val="20"/>
                <w:lang w:eastAsia="fr-FR"/>
              </w:rPr>
              <w:t>ne)</w:t>
            </w:r>
          </w:p>
        </w:tc>
      </w:tr>
      <w:tr w:rsidR="000746E3" w:rsidRPr="00C5042F" w14:paraId="3377EDF5" w14:textId="77777777">
        <w:tc>
          <w:tcPr>
            <w:tcW w:w="1871" w:type="dxa"/>
          </w:tcPr>
          <w:p w14:paraId="638F4AA0"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Les Indu</w:t>
            </w:r>
            <w:r w:rsidRPr="00C5042F">
              <w:rPr>
                <w:rFonts w:eastAsia="Times"/>
                <w:sz w:val="20"/>
                <w:lang w:eastAsia="fr-FR"/>
              </w:rPr>
              <w:t>s</w:t>
            </w:r>
            <w:r w:rsidRPr="00C5042F">
              <w:rPr>
                <w:rFonts w:eastAsia="Times"/>
                <w:sz w:val="20"/>
                <w:lang w:eastAsia="fr-FR"/>
              </w:rPr>
              <w:t>tries de Chemises modernes Inc.</w:t>
            </w:r>
          </w:p>
        </w:tc>
        <w:tc>
          <w:tcPr>
            <w:tcW w:w="1871" w:type="dxa"/>
          </w:tcPr>
          <w:p w14:paraId="0B2EC82D" w14:textId="77777777" w:rsidR="000746E3" w:rsidRPr="00C5042F" w:rsidRDefault="000746E3" w:rsidP="000746E3">
            <w:pPr>
              <w:spacing w:before="120" w:after="120"/>
              <w:ind w:left="199" w:hanging="199"/>
              <w:rPr>
                <w:rFonts w:eastAsia="Times"/>
                <w:sz w:val="20"/>
                <w:lang w:eastAsia="fr-FR"/>
              </w:rPr>
            </w:pPr>
            <w:r w:rsidRPr="00C5042F">
              <w:rPr>
                <w:rFonts w:eastAsia="Times"/>
                <w:sz w:val="20"/>
                <w:lang w:eastAsia="fr-FR"/>
              </w:rPr>
              <w:t>-</w:t>
            </w:r>
            <w:r w:rsidRPr="00C5042F">
              <w:rPr>
                <w:rFonts w:eastAsia="Times"/>
                <w:sz w:val="20"/>
                <w:lang w:eastAsia="fr-FR"/>
              </w:rPr>
              <w:tab/>
              <w:t>Saint-Honoré</w:t>
            </w:r>
          </w:p>
          <w:p w14:paraId="1CC216FB" w14:textId="77777777" w:rsidR="000746E3" w:rsidRPr="00C5042F" w:rsidRDefault="000746E3" w:rsidP="000746E3">
            <w:pPr>
              <w:spacing w:before="120" w:after="120"/>
              <w:ind w:left="199" w:hanging="199"/>
              <w:rPr>
                <w:rFonts w:eastAsia="Times"/>
                <w:sz w:val="20"/>
                <w:lang w:eastAsia="fr-FR"/>
              </w:rPr>
            </w:pPr>
            <w:r w:rsidRPr="00C5042F">
              <w:rPr>
                <w:rFonts w:eastAsia="Times"/>
                <w:sz w:val="20"/>
                <w:lang w:eastAsia="fr-FR"/>
              </w:rPr>
              <w:t>Saint-Martin (Bea</w:t>
            </w:r>
            <w:r w:rsidRPr="00C5042F">
              <w:rPr>
                <w:rFonts w:eastAsia="Times"/>
                <w:sz w:val="20"/>
                <w:lang w:eastAsia="fr-FR"/>
              </w:rPr>
              <w:t>u</w:t>
            </w:r>
            <w:r w:rsidRPr="00C5042F">
              <w:rPr>
                <w:rFonts w:eastAsia="Times"/>
                <w:sz w:val="20"/>
                <w:lang w:eastAsia="fr-FR"/>
              </w:rPr>
              <w:t>ce)</w:t>
            </w:r>
          </w:p>
        </w:tc>
        <w:tc>
          <w:tcPr>
            <w:tcW w:w="1871" w:type="dxa"/>
          </w:tcPr>
          <w:p w14:paraId="5CF84A3D"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Absorption d’anciens contra</w:t>
            </w:r>
            <w:r w:rsidRPr="00C5042F">
              <w:rPr>
                <w:rFonts w:eastAsia="Times"/>
                <w:sz w:val="20"/>
                <w:lang w:eastAsia="fr-FR"/>
              </w:rPr>
              <w:t>c</w:t>
            </w:r>
            <w:r w:rsidRPr="00C5042F">
              <w:rPr>
                <w:rFonts w:eastAsia="Times"/>
                <w:sz w:val="20"/>
                <w:lang w:eastAsia="fr-FR"/>
              </w:rPr>
              <w:t>teurs</w:t>
            </w:r>
          </w:p>
        </w:tc>
        <w:tc>
          <w:tcPr>
            <w:tcW w:w="1871" w:type="dxa"/>
          </w:tcPr>
          <w:p w14:paraId="3C44E2B2"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70% en sous-traitance pour Sim</w:t>
            </w:r>
            <w:r w:rsidRPr="00C5042F">
              <w:rPr>
                <w:rFonts w:eastAsia="Times"/>
                <w:sz w:val="20"/>
                <w:lang w:eastAsia="fr-FR"/>
              </w:rPr>
              <w:t>p</w:t>
            </w:r>
            <w:r w:rsidRPr="00C5042F">
              <w:rPr>
                <w:rFonts w:eastAsia="Times"/>
                <w:sz w:val="20"/>
                <w:lang w:eastAsia="fr-FR"/>
              </w:rPr>
              <w:t>sons-Sears et Eaton</w:t>
            </w:r>
          </w:p>
        </w:tc>
        <w:tc>
          <w:tcPr>
            <w:tcW w:w="1872" w:type="dxa"/>
          </w:tcPr>
          <w:p w14:paraId="39B9AD04"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315 au total</w:t>
            </w:r>
          </w:p>
          <w:p w14:paraId="232F50F1"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280 fe</w:t>
            </w:r>
            <w:r>
              <w:rPr>
                <w:rFonts w:eastAsia="Times"/>
                <w:sz w:val="20"/>
                <w:lang w:eastAsia="fr-FR"/>
              </w:rPr>
              <w:t>m</w:t>
            </w:r>
            <w:r>
              <w:rPr>
                <w:rFonts w:eastAsia="Times"/>
                <w:sz w:val="20"/>
                <w:lang w:eastAsia="fr-FR"/>
              </w:rPr>
              <w:t>mes</w:t>
            </w:r>
          </w:p>
          <w:p w14:paraId="6940E2E6"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278 pr</w:t>
            </w:r>
            <w:r>
              <w:rPr>
                <w:rFonts w:eastAsia="Times"/>
                <w:sz w:val="20"/>
                <w:lang w:eastAsia="fr-FR"/>
              </w:rPr>
              <w:t>o</w:t>
            </w:r>
            <w:r>
              <w:rPr>
                <w:rFonts w:eastAsia="Times"/>
                <w:sz w:val="20"/>
                <w:lang w:eastAsia="fr-FR"/>
              </w:rPr>
              <w:t>duction</w:t>
            </w:r>
          </w:p>
        </w:tc>
        <w:tc>
          <w:tcPr>
            <w:tcW w:w="1552" w:type="dxa"/>
          </w:tcPr>
          <w:p w14:paraId="794D77FA" w14:textId="77777777" w:rsidR="000746E3" w:rsidRPr="00C5042F" w:rsidRDefault="000746E3" w:rsidP="000746E3">
            <w:pPr>
              <w:spacing w:before="120" w:after="120"/>
              <w:ind w:firstLine="0"/>
              <w:rPr>
                <w:rFonts w:eastAsia="Times"/>
                <w:sz w:val="20"/>
                <w:lang w:eastAsia="fr-FR"/>
              </w:rPr>
            </w:pPr>
            <w:r>
              <w:rPr>
                <w:rFonts w:eastAsia="Times"/>
                <w:sz w:val="20"/>
                <w:lang w:eastAsia="fr-FR"/>
              </w:rPr>
              <w:t>Syndicat affilié</w:t>
            </w:r>
            <w:r>
              <w:rPr>
                <w:rFonts w:eastAsia="Times"/>
                <w:sz w:val="20"/>
                <w:lang w:eastAsia="fr-FR"/>
              </w:rPr>
              <w:br/>
              <w:t>à la CSD</w:t>
            </w:r>
          </w:p>
        </w:tc>
        <w:tc>
          <w:tcPr>
            <w:tcW w:w="2192" w:type="dxa"/>
          </w:tcPr>
          <w:p w14:paraId="2C00BDA3"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$188 produ</w:t>
            </w:r>
            <w:r>
              <w:rPr>
                <w:rFonts w:eastAsia="Times"/>
                <w:sz w:val="20"/>
                <w:lang w:eastAsia="fr-FR"/>
              </w:rPr>
              <w:t>c</w:t>
            </w:r>
            <w:r>
              <w:rPr>
                <w:rFonts w:eastAsia="Times"/>
                <w:sz w:val="20"/>
                <w:lang w:eastAsia="fr-FR"/>
              </w:rPr>
              <w:t>tion</w:t>
            </w:r>
          </w:p>
        </w:tc>
      </w:tr>
      <w:tr w:rsidR="000746E3" w:rsidRPr="00C5042F" w14:paraId="3A91E1CF" w14:textId="77777777">
        <w:tc>
          <w:tcPr>
            <w:tcW w:w="1871" w:type="dxa"/>
          </w:tcPr>
          <w:p w14:paraId="1AF09E62"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Industries Keystone Ltée</w:t>
            </w:r>
          </w:p>
        </w:tc>
        <w:tc>
          <w:tcPr>
            <w:tcW w:w="1871" w:type="dxa"/>
          </w:tcPr>
          <w:p w14:paraId="1BF8C8EE" w14:textId="77777777" w:rsidR="000746E3" w:rsidRPr="00C5042F" w:rsidRDefault="000746E3" w:rsidP="000746E3">
            <w:pPr>
              <w:spacing w:before="120" w:after="120"/>
              <w:ind w:left="199" w:hanging="199"/>
              <w:rPr>
                <w:rFonts w:eastAsia="Times"/>
                <w:sz w:val="20"/>
                <w:lang w:eastAsia="fr-FR"/>
              </w:rPr>
            </w:pPr>
            <w:r w:rsidRPr="00C5042F">
              <w:rPr>
                <w:rFonts w:eastAsia="Times"/>
                <w:sz w:val="20"/>
                <w:lang w:eastAsia="fr-FR"/>
              </w:rPr>
              <w:t>-</w:t>
            </w:r>
            <w:r w:rsidRPr="00C5042F">
              <w:rPr>
                <w:rFonts w:eastAsia="Times"/>
                <w:sz w:val="20"/>
                <w:lang w:eastAsia="fr-FR"/>
              </w:rPr>
              <w:tab/>
              <w:t>Thetford-Mines</w:t>
            </w:r>
          </w:p>
          <w:p w14:paraId="32411633" w14:textId="77777777" w:rsidR="000746E3" w:rsidRPr="00C5042F" w:rsidRDefault="000746E3" w:rsidP="000746E3">
            <w:pPr>
              <w:spacing w:before="120" w:after="120"/>
              <w:ind w:left="199" w:hanging="199"/>
              <w:rPr>
                <w:rFonts w:eastAsia="Times"/>
                <w:sz w:val="20"/>
                <w:lang w:eastAsia="fr-FR"/>
              </w:rPr>
            </w:pPr>
            <w:r w:rsidRPr="00C5042F">
              <w:rPr>
                <w:rFonts w:eastAsia="Times"/>
                <w:sz w:val="20"/>
                <w:lang w:eastAsia="fr-FR"/>
              </w:rPr>
              <w:t>-</w:t>
            </w:r>
            <w:r w:rsidRPr="00C5042F">
              <w:rPr>
                <w:rFonts w:eastAsia="Times"/>
                <w:sz w:val="20"/>
                <w:lang w:eastAsia="fr-FR"/>
              </w:rPr>
              <w:tab/>
              <w:t>Robertsonvi</w:t>
            </w:r>
            <w:r w:rsidRPr="00C5042F">
              <w:rPr>
                <w:rFonts w:eastAsia="Times"/>
                <w:sz w:val="20"/>
                <w:lang w:eastAsia="fr-FR"/>
              </w:rPr>
              <w:t>l</w:t>
            </w:r>
            <w:r w:rsidRPr="00C5042F">
              <w:rPr>
                <w:rFonts w:eastAsia="Times"/>
                <w:sz w:val="20"/>
                <w:lang w:eastAsia="fr-FR"/>
              </w:rPr>
              <w:t>le (Mégantic)</w:t>
            </w:r>
          </w:p>
        </w:tc>
        <w:tc>
          <w:tcPr>
            <w:tcW w:w="1871" w:type="dxa"/>
          </w:tcPr>
          <w:p w14:paraId="05FD5DCD"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Intention de créer un réseau de pr</w:t>
            </w:r>
            <w:r w:rsidRPr="00C5042F">
              <w:rPr>
                <w:rFonts w:eastAsia="Times"/>
                <w:sz w:val="20"/>
                <w:lang w:eastAsia="fr-FR"/>
              </w:rPr>
              <w:t>o</w:t>
            </w:r>
            <w:r w:rsidRPr="00C5042F">
              <w:rPr>
                <w:rFonts w:eastAsia="Times"/>
                <w:sz w:val="20"/>
                <w:lang w:eastAsia="fr-FR"/>
              </w:rPr>
              <w:t>duction inter-établissements</w:t>
            </w:r>
          </w:p>
        </w:tc>
        <w:tc>
          <w:tcPr>
            <w:tcW w:w="1871" w:type="dxa"/>
          </w:tcPr>
          <w:p w14:paraId="64042895"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50% en sous-traitance pour Sim</w:t>
            </w:r>
            <w:r w:rsidRPr="00C5042F">
              <w:rPr>
                <w:rFonts w:eastAsia="Times"/>
                <w:sz w:val="20"/>
                <w:lang w:eastAsia="fr-FR"/>
              </w:rPr>
              <w:t>p</w:t>
            </w:r>
            <w:r w:rsidRPr="00C5042F">
              <w:rPr>
                <w:rFonts w:eastAsia="Times"/>
                <w:sz w:val="20"/>
                <w:lang w:eastAsia="fr-FR"/>
              </w:rPr>
              <w:t>sons-Sears et Woolco</w:t>
            </w:r>
          </w:p>
        </w:tc>
        <w:tc>
          <w:tcPr>
            <w:tcW w:w="1872" w:type="dxa"/>
          </w:tcPr>
          <w:p w14:paraId="0E95D54B"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250 au total</w:t>
            </w:r>
          </w:p>
          <w:p w14:paraId="252446B6"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235 fe</w:t>
            </w:r>
            <w:r>
              <w:rPr>
                <w:rFonts w:eastAsia="Times"/>
                <w:sz w:val="20"/>
                <w:lang w:eastAsia="fr-FR"/>
              </w:rPr>
              <w:t>m</w:t>
            </w:r>
            <w:r>
              <w:rPr>
                <w:rFonts w:eastAsia="Times"/>
                <w:sz w:val="20"/>
                <w:lang w:eastAsia="fr-FR"/>
              </w:rPr>
              <w:t>mes</w:t>
            </w:r>
          </w:p>
          <w:p w14:paraId="7BB96AE3"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240 pr</w:t>
            </w:r>
            <w:r>
              <w:rPr>
                <w:rFonts w:eastAsia="Times"/>
                <w:sz w:val="20"/>
                <w:lang w:eastAsia="fr-FR"/>
              </w:rPr>
              <w:t>o</w:t>
            </w:r>
            <w:r>
              <w:rPr>
                <w:rFonts w:eastAsia="Times"/>
                <w:sz w:val="20"/>
                <w:lang w:eastAsia="fr-FR"/>
              </w:rPr>
              <w:t>duction</w:t>
            </w:r>
          </w:p>
        </w:tc>
        <w:tc>
          <w:tcPr>
            <w:tcW w:w="1552" w:type="dxa"/>
          </w:tcPr>
          <w:p w14:paraId="13467E34" w14:textId="77777777" w:rsidR="000746E3" w:rsidRPr="00C5042F" w:rsidRDefault="000746E3" w:rsidP="000746E3">
            <w:pPr>
              <w:spacing w:before="120" w:after="120"/>
              <w:ind w:firstLine="0"/>
              <w:rPr>
                <w:rFonts w:eastAsia="Times"/>
                <w:sz w:val="20"/>
                <w:lang w:eastAsia="fr-FR"/>
              </w:rPr>
            </w:pPr>
            <w:r>
              <w:rPr>
                <w:rFonts w:eastAsia="Times"/>
                <w:sz w:val="20"/>
                <w:lang w:eastAsia="fr-FR"/>
              </w:rPr>
              <w:t>Nil</w:t>
            </w:r>
          </w:p>
        </w:tc>
        <w:tc>
          <w:tcPr>
            <w:tcW w:w="2192" w:type="dxa"/>
          </w:tcPr>
          <w:p w14:paraId="12644E8F"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$192 produ</w:t>
            </w:r>
            <w:r>
              <w:rPr>
                <w:rFonts w:eastAsia="Times"/>
                <w:sz w:val="20"/>
                <w:lang w:eastAsia="fr-FR"/>
              </w:rPr>
              <w:t>c</w:t>
            </w:r>
            <w:r>
              <w:rPr>
                <w:rFonts w:eastAsia="Times"/>
                <w:sz w:val="20"/>
                <w:lang w:eastAsia="fr-FR"/>
              </w:rPr>
              <w:t>tion</w:t>
            </w:r>
          </w:p>
          <w:p w14:paraId="2D268A3C"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$275 admini</w:t>
            </w:r>
            <w:r>
              <w:rPr>
                <w:rFonts w:eastAsia="Times"/>
                <w:sz w:val="20"/>
                <w:lang w:eastAsia="fr-FR"/>
              </w:rPr>
              <w:t>s</w:t>
            </w:r>
            <w:r>
              <w:rPr>
                <w:rFonts w:eastAsia="Times"/>
                <w:sz w:val="20"/>
                <w:lang w:eastAsia="fr-FR"/>
              </w:rPr>
              <w:t>tration</w:t>
            </w:r>
          </w:p>
        </w:tc>
      </w:tr>
      <w:tr w:rsidR="000746E3" w:rsidRPr="00C5042F" w14:paraId="569C4E04" w14:textId="77777777">
        <w:tc>
          <w:tcPr>
            <w:tcW w:w="1871" w:type="dxa"/>
          </w:tcPr>
          <w:p w14:paraId="09909D04"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Charny Manufact</w:t>
            </w:r>
            <w:r w:rsidRPr="00C5042F">
              <w:rPr>
                <w:rFonts w:eastAsia="Times"/>
                <w:sz w:val="20"/>
                <w:lang w:eastAsia="fr-FR"/>
              </w:rPr>
              <w:t>u</w:t>
            </w:r>
            <w:r w:rsidRPr="00C5042F">
              <w:rPr>
                <w:rFonts w:eastAsia="Times"/>
                <w:sz w:val="20"/>
                <w:lang w:eastAsia="fr-FR"/>
              </w:rPr>
              <w:t>ring Ltd</w:t>
            </w:r>
          </w:p>
        </w:tc>
        <w:tc>
          <w:tcPr>
            <w:tcW w:w="1871" w:type="dxa"/>
          </w:tcPr>
          <w:p w14:paraId="0BE45BA0" w14:textId="77777777" w:rsidR="000746E3" w:rsidRPr="00C5042F" w:rsidRDefault="000746E3" w:rsidP="000746E3">
            <w:pPr>
              <w:spacing w:before="120" w:after="120"/>
              <w:ind w:left="199" w:hanging="199"/>
              <w:rPr>
                <w:rFonts w:eastAsia="Times"/>
                <w:sz w:val="20"/>
                <w:lang w:eastAsia="fr-FR"/>
              </w:rPr>
            </w:pPr>
            <w:r w:rsidRPr="00C5042F">
              <w:rPr>
                <w:rFonts w:eastAsia="Times"/>
                <w:sz w:val="20"/>
                <w:lang w:eastAsia="fr-FR"/>
              </w:rPr>
              <w:t>-</w:t>
            </w:r>
            <w:r w:rsidRPr="00C5042F">
              <w:rPr>
                <w:rFonts w:eastAsia="Times"/>
                <w:sz w:val="20"/>
                <w:lang w:eastAsia="fr-FR"/>
              </w:rPr>
              <w:tab/>
              <w:t>Charny (L</w:t>
            </w:r>
            <w:r w:rsidRPr="00C5042F">
              <w:rPr>
                <w:rFonts w:eastAsia="Times"/>
                <w:sz w:val="20"/>
                <w:lang w:eastAsia="fr-FR"/>
              </w:rPr>
              <w:t>é</w:t>
            </w:r>
            <w:r w:rsidRPr="00C5042F">
              <w:rPr>
                <w:rFonts w:eastAsia="Times"/>
                <w:sz w:val="20"/>
                <w:lang w:eastAsia="fr-FR"/>
              </w:rPr>
              <w:t>vis)</w:t>
            </w:r>
          </w:p>
        </w:tc>
        <w:tc>
          <w:tcPr>
            <w:tcW w:w="1871" w:type="dxa"/>
          </w:tcPr>
          <w:p w14:paraId="529BD34E"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Disponibilité de main-d’œuvre fém</w:t>
            </w:r>
            <w:r w:rsidRPr="00C5042F">
              <w:rPr>
                <w:rFonts w:eastAsia="Times"/>
                <w:sz w:val="20"/>
                <w:lang w:eastAsia="fr-FR"/>
              </w:rPr>
              <w:t>i</w:t>
            </w:r>
            <w:r w:rsidRPr="00C5042F">
              <w:rPr>
                <w:rFonts w:eastAsia="Times"/>
                <w:sz w:val="20"/>
                <w:lang w:eastAsia="fr-FR"/>
              </w:rPr>
              <w:t>nine et expérime</w:t>
            </w:r>
            <w:r w:rsidRPr="00C5042F">
              <w:rPr>
                <w:rFonts w:eastAsia="Times"/>
                <w:sz w:val="20"/>
                <w:lang w:eastAsia="fr-FR"/>
              </w:rPr>
              <w:t>n</w:t>
            </w:r>
            <w:r w:rsidRPr="00C5042F">
              <w:rPr>
                <w:rFonts w:eastAsia="Times"/>
                <w:sz w:val="20"/>
                <w:lang w:eastAsia="fr-FR"/>
              </w:rPr>
              <w:t>tée</w:t>
            </w:r>
          </w:p>
        </w:tc>
        <w:tc>
          <w:tcPr>
            <w:tcW w:w="1871" w:type="dxa"/>
          </w:tcPr>
          <w:p w14:paraId="3F062A6F"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100% sous-traitance</w:t>
            </w:r>
          </w:p>
        </w:tc>
        <w:tc>
          <w:tcPr>
            <w:tcW w:w="1872" w:type="dxa"/>
          </w:tcPr>
          <w:p w14:paraId="6A96A8A8"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120 au total</w:t>
            </w:r>
          </w:p>
          <w:p w14:paraId="30D1280C"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116 fe</w:t>
            </w:r>
            <w:r>
              <w:rPr>
                <w:rFonts w:eastAsia="Times"/>
                <w:sz w:val="20"/>
                <w:lang w:eastAsia="fr-FR"/>
              </w:rPr>
              <w:t>m</w:t>
            </w:r>
            <w:r>
              <w:rPr>
                <w:rFonts w:eastAsia="Times"/>
                <w:sz w:val="20"/>
                <w:lang w:eastAsia="fr-FR"/>
              </w:rPr>
              <w:t>mes</w:t>
            </w:r>
          </w:p>
          <w:p w14:paraId="62FA273A"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117 pr</w:t>
            </w:r>
            <w:r>
              <w:rPr>
                <w:rFonts w:eastAsia="Times"/>
                <w:sz w:val="20"/>
                <w:lang w:eastAsia="fr-FR"/>
              </w:rPr>
              <w:t>o</w:t>
            </w:r>
            <w:r>
              <w:rPr>
                <w:rFonts w:eastAsia="Times"/>
                <w:sz w:val="20"/>
                <w:lang w:eastAsia="fr-FR"/>
              </w:rPr>
              <w:t>duction</w:t>
            </w:r>
          </w:p>
        </w:tc>
        <w:tc>
          <w:tcPr>
            <w:tcW w:w="1552" w:type="dxa"/>
          </w:tcPr>
          <w:p w14:paraId="31BFD83A" w14:textId="77777777" w:rsidR="000746E3" w:rsidRPr="00C5042F" w:rsidRDefault="000746E3" w:rsidP="000746E3">
            <w:pPr>
              <w:spacing w:before="120" w:after="120"/>
              <w:ind w:firstLine="0"/>
              <w:rPr>
                <w:rFonts w:eastAsia="Times"/>
                <w:sz w:val="20"/>
                <w:lang w:eastAsia="fr-FR"/>
              </w:rPr>
            </w:pPr>
            <w:r>
              <w:rPr>
                <w:rFonts w:eastAsia="Times"/>
                <w:sz w:val="20"/>
                <w:lang w:eastAsia="fr-FR"/>
              </w:rPr>
              <w:t>Syndicat affilié</w:t>
            </w:r>
            <w:r>
              <w:rPr>
                <w:rFonts w:eastAsia="Times"/>
                <w:sz w:val="20"/>
                <w:lang w:eastAsia="fr-FR"/>
              </w:rPr>
              <w:br/>
              <w:t>à la FTQ</w:t>
            </w:r>
          </w:p>
        </w:tc>
        <w:tc>
          <w:tcPr>
            <w:tcW w:w="2192" w:type="dxa"/>
          </w:tcPr>
          <w:p w14:paraId="27D70216"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$196 produ</w:t>
            </w:r>
            <w:r>
              <w:rPr>
                <w:rFonts w:eastAsia="Times"/>
                <w:sz w:val="20"/>
                <w:lang w:eastAsia="fr-FR"/>
              </w:rPr>
              <w:t>c</w:t>
            </w:r>
            <w:r>
              <w:rPr>
                <w:rFonts w:eastAsia="Times"/>
                <w:sz w:val="20"/>
                <w:lang w:eastAsia="fr-FR"/>
              </w:rPr>
              <w:t>tion</w:t>
            </w:r>
          </w:p>
          <w:p w14:paraId="7E77D7BC"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500 admini</w:t>
            </w:r>
            <w:r>
              <w:rPr>
                <w:rFonts w:eastAsia="Times"/>
                <w:sz w:val="20"/>
                <w:lang w:eastAsia="fr-FR"/>
              </w:rPr>
              <w:t>s</w:t>
            </w:r>
            <w:r>
              <w:rPr>
                <w:rFonts w:eastAsia="Times"/>
                <w:sz w:val="20"/>
                <w:lang w:eastAsia="fr-FR"/>
              </w:rPr>
              <w:t>tration</w:t>
            </w:r>
          </w:p>
        </w:tc>
      </w:tr>
      <w:tr w:rsidR="000746E3" w:rsidRPr="00C5042F" w14:paraId="6D9D9D55" w14:textId="77777777">
        <w:tc>
          <w:tcPr>
            <w:tcW w:w="1871" w:type="dxa"/>
          </w:tcPr>
          <w:p w14:paraId="4569E012"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Lutfy Ltée</w:t>
            </w:r>
          </w:p>
        </w:tc>
        <w:tc>
          <w:tcPr>
            <w:tcW w:w="1871" w:type="dxa"/>
          </w:tcPr>
          <w:p w14:paraId="09C5EC9B" w14:textId="77777777" w:rsidR="000746E3" w:rsidRPr="00C5042F" w:rsidRDefault="000746E3" w:rsidP="000746E3">
            <w:pPr>
              <w:spacing w:before="120" w:after="120"/>
              <w:ind w:left="199" w:hanging="199"/>
              <w:rPr>
                <w:rFonts w:eastAsia="Times"/>
                <w:sz w:val="20"/>
                <w:lang w:eastAsia="fr-FR"/>
              </w:rPr>
            </w:pPr>
            <w:r w:rsidRPr="00C5042F">
              <w:rPr>
                <w:rFonts w:eastAsia="Times"/>
                <w:sz w:val="20"/>
                <w:lang w:eastAsia="fr-FR"/>
              </w:rPr>
              <w:t>-</w:t>
            </w:r>
            <w:r w:rsidRPr="00C5042F">
              <w:rPr>
                <w:rFonts w:eastAsia="Times"/>
                <w:sz w:val="20"/>
                <w:lang w:eastAsia="fr-FR"/>
              </w:rPr>
              <w:tab/>
              <w:t>Beauceville (Beauce)</w:t>
            </w:r>
          </w:p>
        </w:tc>
        <w:tc>
          <w:tcPr>
            <w:tcW w:w="1871" w:type="dxa"/>
          </w:tcPr>
          <w:p w14:paraId="0912B687"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Disponibilité de main-d’œuvre</w:t>
            </w:r>
          </w:p>
        </w:tc>
        <w:tc>
          <w:tcPr>
            <w:tcW w:w="1871" w:type="dxa"/>
          </w:tcPr>
          <w:p w14:paraId="2DF0FFB5"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50% en sous-traitance à Eaton, Simpsons-Sears et Zellers</w:t>
            </w:r>
          </w:p>
        </w:tc>
        <w:tc>
          <w:tcPr>
            <w:tcW w:w="1872" w:type="dxa"/>
          </w:tcPr>
          <w:p w14:paraId="118E921B"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91 au total</w:t>
            </w:r>
          </w:p>
          <w:p w14:paraId="2587D700"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75 fe</w:t>
            </w:r>
            <w:r>
              <w:rPr>
                <w:rFonts w:eastAsia="Times"/>
                <w:sz w:val="20"/>
                <w:lang w:eastAsia="fr-FR"/>
              </w:rPr>
              <w:t>m</w:t>
            </w:r>
            <w:r>
              <w:rPr>
                <w:rFonts w:eastAsia="Times"/>
                <w:sz w:val="20"/>
                <w:lang w:eastAsia="fr-FR"/>
              </w:rPr>
              <w:t>mes</w:t>
            </w:r>
          </w:p>
          <w:p w14:paraId="674FCF86"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82 pr</w:t>
            </w:r>
            <w:r>
              <w:rPr>
                <w:rFonts w:eastAsia="Times"/>
                <w:sz w:val="20"/>
                <w:lang w:eastAsia="fr-FR"/>
              </w:rPr>
              <w:t>o</w:t>
            </w:r>
            <w:r>
              <w:rPr>
                <w:rFonts w:eastAsia="Times"/>
                <w:sz w:val="20"/>
                <w:lang w:eastAsia="fr-FR"/>
              </w:rPr>
              <w:t>duction</w:t>
            </w:r>
          </w:p>
        </w:tc>
        <w:tc>
          <w:tcPr>
            <w:tcW w:w="1552" w:type="dxa"/>
          </w:tcPr>
          <w:p w14:paraId="7BD92E2E" w14:textId="77777777" w:rsidR="000746E3" w:rsidRPr="00C5042F" w:rsidRDefault="000746E3" w:rsidP="000746E3">
            <w:pPr>
              <w:spacing w:before="120" w:after="120"/>
              <w:ind w:firstLine="0"/>
              <w:rPr>
                <w:rFonts w:eastAsia="Times"/>
                <w:sz w:val="20"/>
                <w:lang w:eastAsia="fr-FR"/>
              </w:rPr>
            </w:pPr>
            <w:r>
              <w:rPr>
                <w:rFonts w:eastAsia="Times"/>
                <w:sz w:val="20"/>
                <w:lang w:eastAsia="fr-FR"/>
              </w:rPr>
              <w:t>Syndicat affilié</w:t>
            </w:r>
            <w:r>
              <w:rPr>
                <w:rFonts w:eastAsia="Times"/>
                <w:sz w:val="20"/>
                <w:lang w:eastAsia="fr-FR"/>
              </w:rPr>
              <w:br/>
              <w:t>à la CSN</w:t>
            </w:r>
          </w:p>
        </w:tc>
        <w:tc>
          <w:tcPr>
            <w:tcW w:w="2192" w:type="dxa"/>
          </w:tcPr>
          <w:p w14:paraId="55CD8722"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$196 produ</w:t>
            </w:r>
            <w:r>
              <w:rPr>
                <w:rFonts w:eastAsia="Times"/>
                <w:sz w:val="20"/>
                <w:lang w:eastAsia="fr-FR"/>
              </w:rPr>
              <w:t>c</w:t>
            </w:r>
            <w:r>
              <w:rPr>
                <w:rFonts w:eastAsia="Times"/>
                <w:sz w:val="20"/>
                <w:lang w:eastAsia="fr-FR"/>
              </w:rPr>
              <w:t>tion</w:t>
            </w:r>
          </w:p>
          <w:p w14:paraId="48C5F6E5"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$400 admini</w:t>
            </w:r>
            <w:r>
              <w:rPr>
                <w:rFonts w:eastAsia="Times"/>
                <w:sz w:val="20"/>
                <w:lang w:eastAsia="fr-FR"/>
              </w:rPr>
              <w:t>s</w:t>
            </w:r>
            <w:r>
              <w:rPr>
                <w:rFonts w:eastAsia="Times"/>
                <w:sz w:val="20"/>
                <w:lang w:eastAsia="fr-FR"/>
              </w:rPr>
              <w:t>tration</w:t>
            </w:r>
          </w:p>
        </w:tc>
      </w:tr>
      <w:tr w:rsidR="000746E3" w:rsidRPr="00C5042F" w14:paraId="07CE1574" w14:textId="77777777">
        <w:tc>
          <w:tcPr>
            <w:tcW w:w="1871" w:type="dxa"/>
          </w:tcPr>
          <w:p w14:paraId="52A9C688"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Industries de l’Aiguille Ltée</w:t>
            </w:r>
          </w:p>
        </w:tc>
        <w:tc>
          <w:tcPr>
            <w:tcW w:w="1871" w:type="dxa"/>
          </w:tcPr>
          <w:p w14:paraId="56322499" w14:textId="77777777" w:rsidR="000746E3" w:rsidRPr="00C5042F" w:rsidRDefault="000746E3" w:rsidP="000746E3">
            <w:pPr>
              <w:spacing w:before="120" w:after="120"/>
              <w:ind w:left="199" w:hanging="199"/>
              <w:rPr>
                <w:rFonts w:eastAsia="Times"/>
                <w:sz w:val="20"/>
                <w:lang w:eastAsia="fr-FR"/>
              </w:rPr>
            </w:pPr>
            <w:r w:rsidRPr="00C5042F">
              <w:rPr>
                <w:rFonts w:eastAsia="Times"/>
                <w:sz w:val="20"/>
                <w:lang w:eastAsia="fr-FR"/>
              </w:rPr>
              <w:t>-</w:t>
            </w:r>
            <w:r w:rsidRPr="00C5042F">
              <w:rPr>
                <w:rFonts w:eastAsia="Times"/>
                <w:sz w:val="20"/>
                <w:lang w:eastAsia="fr-FR"/>
              </w:rPr>
              <w:tab/>
              <w:t>Thetford-Mines (M</w:t>
            </w:r>
            <w:r w:rsidRPr="00C5042F">
              <w:rPr>
                <w:rFonts w:eastAsia="Times"/>
                <w:sz w:val="20"/>
                <w:lang w:eastAsia="fr-FR"/>
              </w:rPr>
              <w:t>é</w:t>
            </w:r>
            <w:r w:rsidRPr="00C5042F">
              <w:rPr>
                <w:rFonts w:eastAsia="Times"/>
                <w:sz w:val="20"/>
                <w:lang w:eastAsia="fr-FR"/>
              </w:rPr>
              <w:t>gantic)</w:t>
            </w:r>
          </w:p>
        </w:tc>
        <w:tc>
          <w:tcPr>
            <w:tcW w:w="1871" w:type="dxa"/>
          </w:tcPr>
          <w:p w14:paraId="5CB2EF93"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Disponibilité de main-d’œuvre</w:t>
            </w:r>
          </w:p>
        </w:tc>
        <w:tc>
          <w:tcPr>
            <w:tcW w:w="1871" w:type="dxa"/>
          </w:tcPr>
          <w:p w14:paraId="579DCD1E"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100% sous-traitance</w:t>
            </w:r>
          </w:p>
        </w:tc>
        <w:tc>
          <w:tcPr>
            <w:tcW w:w="1872" w:type="dxa"/>
          </w:tcPr>
          <w:p w14:paraId="5BD2D542"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88 au total</w:t>
            </w:r>
          </w:p>
          <w:p w14:paraId="424C2B41"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82 fe</w:t>
            </w:r>
            <w:r>
              <w:rPr>
                <w:rFonts w:eastAsia="Times"/>
                <w:sz w:val="20"/>
                <w:lang w:eastAsia="fr-FR"/>
              </w:rPr>
              <w:t>m</w:t>
            </w:r>
            <w:r>
              <w:rPr>
                <w:rFonts w:eastAsia="Times"/>
                <w:sz w:val="20"/>
                <w:lang w:eastAsia="fr-FR"/>
              </w:rPr>
              <w:t>mes</w:t>
            </w:r>
          </w:p>
          <w:p w14:paraId="7F243420"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85 pr</w:t>
            </w:r>
            <w:r>
              <w:rPr>
                <w:rFonts w:eastAsia="Times"/>
                <w:sz w:val="20"/>
                <w:lang w:eastAsia="fr-FR"/>
              </w:rPr>
              <w:t>o</w:t>
            </w:r>
            <w:r>
              <w:rPr>
                <w:rFonts w:eastAsia="Times"/>
                <w:sz w:val="20"/>
                <w:lang w:eastAsia="fr-FR"/>
              </w:rPr>
              <w:t>duction</w:t>
            </w:r>
          </w:p>
        </w:tc>
        <w:tc>
          <w:tcPr>
            <w:tcW w:w="1552" w:type="dxa"/>
          </w:tcPr>
          <w:p w14:paraId="2AF0B5D3" w14:textId="77777777" w:rsidR="000746E3" w:rsidRPr="00C5042F" w:rsidRDefault="000746E3" w:rsidP="000746E3">
            <w:pPr>
              <w:spacing w:before="120" w:after="120"/>
              <w:ind w:firstLine="0"/>
              <w:rPr>
                <w:rFonts w:eastAsia="Times"/>
                <w:sz w:val="20"/>
                <w:lang w:eastAsia="fr-FR"/>
              </w:rPr>
            </w:pPr>
            <w:r>
              <w:rPr>
                <w:rFonts w:eastAsia="Times"/>
                <w:sz w:val="20"/>
                <w:lang w:eastAsia="fr-FR"/>
              </w:rPr>
              <w:t>Nil</w:t>
            </w:r>
          </w:p>
        </w:tc>
        <w:tc>
          <w:tcPr>
            <w:tcW w:w="2192" w:type="dxa"/>
          </w:tcPr>
          <w:p w14:paraId="6F7C1F6A"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$180 produ</w:t>
            </w:r>
            <w:r>
              <w:rPr>
                <w:rFonts w:eastAsia="Times"/>
                <w:sz w:val="20"/>
                <w:lang w:eastAsia="fr-FR"/>
              </w:rPr>
              <w:t>c</w:t>
            </w:r>
            <w:r>
              <w:rPr>
                <w:rFonts w:eastAsia="Times"/>
                <w:sz w:val="20"/>
                <w:lang w:eastAsia="fr-FR"/>
              </w:rPr>
              <w:t>tion</w:t>
            </w:r>
          </w:p>
        </w:tc>
      </w:tr>
      <w:tr w:rsidR="000746E3" w:rsidRPr="00C5042F" w14:paraId="7B68F287" w14:textId="77777777">
        <w:tc>
          <w:tcPr>
            <w:tcW w:w="1871" w:type="dxa"/>
          </w:tcPr>
          <w:p w14:paraId="0819C502"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Standard Kniber B</w:t>
            </w:r>
            <w:r w:rsidRPr="00C5042F">
              <w:rPr>
                <w:rFonts w:eastAsia="Times"/>
                <w:sz w:val="20"/>
                <w:lang w:eastAsia="fr-FR"/>
              </w:rPr>
              <w:t>u</w:t>
            </w:r>
            <w:r w:rsidRPr="00C5042F">
              <w:rPr>
                <w:rFonts w:eastAsia="Times"/>
                <w:sz w:val="20"/>
                <w:lang w:eastAsia="fr-FR"/>
              </w:rPr>
              <w:t>kur</w:t>
            </w:r>
          </w:p>
        </w:tc>
        <w:tc>
          <w:tcPr>
            <w:tcW w:w="1871" w:type="dxa"/>
          </w:tcPr>
          <w:p w14:paraId="5FA7843D" w14:textId="77777777" w:rsidR="000746E3" w:rsidRPr="00C5042F" w:rsidRDefault="000746E3" w:rsidP="000746E3">
            <w:pPr>
              <w:spacing w:before="120" w:after="120"/>
              <w:ind w:left="199" w:hanging="199"/>
              <w:rPr>
                <w:rFonts w:eastAsia="Times"/>
                <w:sz w:val="20"/>
                <w:lang w:eastAsia="fr-FR"/>
              </w:rPr>
            </w:pPr>
            <w:r w:rsidRPr="00C5042F">
              <w:rPr>
                <w:rFonts w:eastAsia="Times"/>
                <w:sz w:val="20"/>
                <w:lang w:eastAsia="fr-FR"/>
              </w:rPr>
              <w:t>-</w:t>
            </w:r>
            <w:r w:rsidRPr="00C5042F">
              <w:rPr>
                <w:rFonts w:eastAsia="Times"/>
                <w:sz w:val="20"/>
                <w:lang w:eastAsia="fr-FR"/>
              </w:rPr>
              <w:tab/>
              <w:t>East-Broughton (Beauce)</w:t>
            </w:r>
          </w:p>
        </w:tc>
        <w:tc>
          <w:tcPr>
            <w:tcW w:w="1871" w:type="dxa"/>
          </w:tcPr>
          <w:p w14:paraId="3888FFF0"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Absorption d’un ancien contracteur</w:t>
            </w:r>
          </w:p>
        </w:tc>
        <w:tc>
          <w:tcPr>
            <w:tcW w:w="1871" w:type="dxa"/>
          </w:tcPr>
          <w:p w14:paraId="7ACF639D"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100% sous-traitance</w:t>
            </w:r>
          </w:p>
        </w:tc>
        <w:tc>
          <w:tcPr>
            <w:tcW w:w="1872" w:type="dxa"/>
          </w:tcPr>
          <w:p w14:paraId="012D7E8B"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72 au total</w:t>
            </w:r>
          </w:p>
          <w:p w14:paraId="495C3B64"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68 fe</w:t>
            </w:r>
            <w:r>
              <w:rPr>
                <w:rFonts w:eastAsia="Times"/>
                <w:sz w:val="20"/>
                <w:lang w:eastAsia="fr-FR"/>
              </w:rPr>
              <w:t>m</w:t>
            </w:r>
            <w:r>
              <w:rPr>
                <w:rFonts w:eastAsia="Times"/>
                <w:sz w:val="20"/>
                <w:lang w:eastAsia="fr-FR"/>
              </w:rPr>
              <w:t>mes</w:t>
            </w:r>
          </w:p>
          <w:p w14:paraId="725F3B33"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69 pr</w:t>
            </w:r>
            <w:r>
              <w:rPr>
                <w:rFonts w:eastAsia="Times"/>
                <w:sz w:val="20"/>
                <w:lang w:eastAsia="fr-FR"/>
              </w:rPr>
              <w:t>o</w:t>
            </w:r>
            <w:r>
              <w:rPr>
                <w:rFonts w:eastAsia="Times"/>
                <w:sz w:val="20"/>
                <w:lang w:eastAsia="fr-FR"/>
              </w:rPr>
              <w:t>duction</w:t>
            </w:r>
          </w:p>
        </w:tc>
        <w:tc>
          <w:tcPr>
            <w:tcW w:w="1552" w:type="dxa"/>
          </w:tcPr>
          <w:p w14:paraId="4A6F10F5" w14:textId="77777777" w:rsidR="000746E3" w:rsidRPr="00C5042F" w:rsidRDefault="000746E3" w:rsidP="000746E3">
            <w:pPr>
              <w:spacing w:before="120" w:after="120"/>
              <w:ind w:firstLine="0"/>
              <w:rPr>
                <w:rFonts w:eastAsia="Times"/>
                <w:sz w:val="20"/>
                <w:lang w:eastAsia="fr-FR"/>
              </w:rPr>
            </w:pPr>
            <w:r>
              <w:rPr>
                <w:rFonts w:eastAsia="Times"/>
                <w:sz w:val="20"/>
                <w:lang w:eastAsia="fr-FR"/>
              </w:rPr>
              <w:t>Syndicat affilié</w:t>
            </w:r>
            <w:r>
              <w:rPr>
                <w:rFonts w:eastAsia="Times"/>
                <w:sz w:val="20"/>
                <w:lang w:eastAsia="fr-FR"/>
              </w:rPr>
              <w:br/>
              <w:t>à la CSN</w:t>
            </w:r>
          </w:p>
        </w:tc>
        <w:tc>
          <w:tcPr>
            <w:tcW w:w="2192" w:type="dxa"/>
          </w:tcPr>
          <w:p w14:paraId="21EA638B"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$154 produ</w:t>
            </w:r>
            <w:r>
              <w:rPr>
                <w:rFonts w:eastAsia="Times"/>
                <w:sz w:val="20"/>
                <w:lang w:eastAsia="fr-FR"/>
              </w:rPr>
              <w:t>c</w:t>
            </w:r>
            <w:r>
              <w:rPr>
                <w:rFonts w:eastAsia="Times"/>
                <w:sz w:val="20"/>
                <w:lang w:eastAsia="fr-FR"/>
              </w:rPr>
              <w:t>tion</w:t>
            </w:r>
          </w:p>
          <w:p w14:paraId="37F98B7C"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$200 admini</w:t>
            </w:r>
            <w:r>
              <w:rPr>
                <w:rFonts w:eastAsia="Times"/>
                <w:sz w:val="20"/>
                <w:lang w:eastAsia="fr-FR"/>
              </w:rPr>
              <w:t>s</w:t>
            </w:r>
            <w:r>
              <w:rPr>
                <w:rFonts w:eastAsia="Times"/>
                <w:sz w:val="20"/>
                <w:lang w:eastAsia="fr-FR"/>
              </w:rPr>
              <w:t>tration</w:t>
            </w:r>
          </w:p>
        </w:tc>
      </w:tr>
      <w:tr w:rsidR="000746E3" w:rsidRPr="00C5042F" w14:paraId="67EE0FD4" w14:textId="77777777">
        <w:tc>
          <w:tcPr>
            <w:tcW w:w="1871" w:type="dxa"/>
          </w:tcPr>
          <w:p w14:paraId="042D271F"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Main Kni</w:t>
            </w:r>
            <w:r w:rsidRPr="00C5042F">
              <w:rPr>
                <w:rFonts w:eastAsia="Times"/>
                <w:sz w:val="20"/>
                <w:lang w:eastAsia="fr-FR"/>
              </w:rPr>
              <w:t>t</w:t>
            </w:r>
            <w:r w:rsidRPr="00C5042F">
              <w:rPr>
                <w:rFonts w:eastAsia="Times"/>
                <w:sz w:val="20"/>
                <w:lang w:eastAsia="fr-FR"/>
              </w:rPr>
              <w:t>ting Mills</w:t>
            </w:r>
          </w:p>
        </w:tc>
        <w:tc>
          <w:tcPr>
            <w:tcW w:w="1871" w:type="dxa"/>
          </w:tcPr>
          <w:p w14:paraId="53429053" w14:textId="77777777" w:rsidR="000746E3" w:rsidRPr="00C5042F" w:rsidRDefault="000746E3" w:rsidP="000746E3">
            <w:pPr>
              <w:spacing w:before="120" w:after="120"/>
              <w:ind w:left="199" w:hanging="199"/>
              <w:rPr>
                <w:rFonts w:eastAsia="Times"/>
                <w:sz w:val="20"/>
                <w:lang w:eastAsia="fr-FR"/>
              </w:rPr>
            </w:pPr>
            <w:r w:rsidRPr="00C5042F">
              <w:rPr>
                <w:rFonts w:eastAsia="Times"/>
                <w:sz w:val="20"/>
                <w:lang w:eastAsia="fr-FR"/>
              </w:rPr>
              <w:t>-</w:t>
            </w:r>
            <w:r w:rsidRPr="00C5042F">
              <w:rPr>
                <w:rFonts w:eastAsia="Times"/>
                <w:sz w:val="20"/>
                <w:lang w:eastAsia="fr-FR"/>
              </w:rPr>
              <w:tab/>
              <w:t>Saint-Gilles (Lo</w:t>
            </w:r>
            <w:r w:rsidRPr="00C5042F">
              <w:rPr>
                <w:rFonts w:eastAsia="Times"/>
                <w:sz w:val="20"/>
                <w:lang w:eastAsia="fr-FR"/>
              </w:rPr>
              <w:t>t</w:t>
            </w:r>
            <w:r w:rsidRPr="00C5042F">
              <w:rPr>
                <w:rFonts w:eastAsia="Times"/>
                <w:sz w:val="20"/>
                <w:lang w:eastAsia="fr-FR"/>
              </w:rPr>
              <w:t>binière)</w:t>
            </w:r>
          </w:p>
        </w:tc>
        <w:tc>
          <w:tcPr>
            <w:tcW w:w="1871" w:type="dxa"/>
          </w:tcPr>
          <w:p w14:paraId="3BA7A59B"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Absorption d’un ancien contracteur</w:t>
            </w:r>
          </w:p>
        </w:tc>
        <w:tc>
          <w:tcPr>
            <w:tcW w:w="1871" w:type="dxa"/>
          </w:tcPr>
          <w:p w14:paraId="298902E7"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100% sous-traitance</w:t>
            </w:r>
          </w:p>
        </w:tc>
        <w:tc>
          <w:tcPr>
            <w:tcW w:w="1872" w:type="dxa"/>
          </w:tcPr>
          <w:p w14:paraId="0841185C"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55 au total</w:t>
            </w:r>
          </w:p>
          <w:p w14:paraId="44503CFD"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52 fe</w:t>
            </w:r>
            <w:r>
              <w:rPr>
                <w:rFonts w:eastAsia="Times"/>
                <w:sz w:val="20"/>
                <w:lang w:eastAsia="fr-FR"/>
              </w:rPr>
              <w:t>m</w:t>
            </w:r>
            <w:r>
              <w:rPr>
                <w:rFonts w:eastAsia="Times"/>
                <w:sz w:val="20"/>
                <w:lang w:eastAsia="fr-FR"/>
              </w:rPr>
              <w:t>mes</w:t>
            </w:r>
          </w:p>
          <w:p w14:paraId="55409F42"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53 pr</w:t>
            </w:r>
            <w:r>
              <w:rPr>
                <w:rFonts w:eastAsia="Times"/>
                <w:sz w:val="20"/>
                <w:lang w:eastAsia="fr-FR"/>
              </w:rPr>
              <w:t>o</w:t>
            </w:r>
            <w:r>
              <w:rPr>
                <w:rFonts w:eastAsia="Times"/>
                <w:sz w:val="20"/>
                <w:lang w:eastAsia="fr-FR"/>
              </w:rPr>
              <w:t>duction</w:t>
            </w:r>
          </w:p>
        </w:tc>
        <w:tc>
          <w:tcPr>
            <w:tcW w:w="1552" w:type="dxa"/>
          </w:tcPr>
          <w:p w14:paraId="2B2A8FA7" w14:textId="77777777" w:rsidR="000746E3" w:rsidRPr="00C5042F" w:rsidRDefault="000746E3" w:rsidP="000746E3">
            <w:pPr>
              <w:spacing w:before="120" w:after="120"/>
              <w:ind w:firstLine="0"/>
              <w:rPr>
                <w:rFonts w:eastAsia="Times"/>
                <w:sz w:val="20"/>
                <w:lang w:eastAsia="fr-FR"/>
              </w:rPr>
            </w:pPr>
            <w:r>
              <w:rPr>
                <w:rFonts w:eastAsia="Times"/>
                <w:sz w:val="20"/>
                <w:lang w:eastAsia="fr-FR"/>
              </w:rPr>
              <w:t>Nil</w:t>
            </w:r>
          </w:p>
        </w:tc>
        <w:tc>
          <w:tcPr>
            <w:tcW w:w="2192" w:type="dxa"/>
          </w:tcPr>
          <w:p w14:paraId="1AD5C9FE"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$146 produ</w:t>
            </w:r>
            <w:r>
              <w:rPr>
                <w:rFonts w:eastAsia="Times"/>
                <w:sz w:val="20"/>
                <w:lang w:eastAsia="fr-FR"/>
              </w:rPr>
              <w:t>c</w:t>
            </w:r>
            <w:r>
              <w:rPr>
                <w:rFonts w:eastAsia="Times"/>
                <w:sz w:val="20"/>
                <w:lang w:eastAsia="fr-FR"/>
              </w:rPr>
              <w:t>tion</w:t>
            </w:r>
          </w:p>
          <w:p w14:paraId="16B2E453"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$200 admini</w:t>
            </w:r>
            <w:r>
              <w:rPr>
                <w:rFonts w:eastAsia="Times"/>
                <w:sz w:val="20"/>
                <w:lang w:eastAsia="fr-FR"/>
              </w:rPr>
              <w:t>s</w:t>
            </w:r>
            <w:r>
              <w:rPr>
                <w:rFonts w:eastAsia="Times"/>
                <w:sz w:val="20"/>
                <w:lang w:eastAsia="fr-FR"/>
              </w:rPr>
              <w:t>tration</w:t>
            </w:r>
          </w:p>
        </w:tc>
      </w:tr>
      <w:tr w:rsidR="000746E3" w:rsidRPr="00C5042F" w14:paraId="16AD1D02" w14:textId="77777777">
        <w:tc>
          <w:tcPr>
            <w:tcW w:w="1871" w:type="dxa"/>
          </w:tcPr>
          <w:p w14:paraId="32E22364"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Robin Sport Wear Ltd</w:t>
            </w:r>
          </w:p>
        </w:tc>
        <w:tc>
          <w:tcPr>
            <w:tcW w:w="1871" w:type="dxa"/>
          </w:tcPr>
          <w:p w14:paraId="287471F8" w14:textId="77777777" w:rsidR="000746E3" w:rsidRPr="00C5042F" w:rsidRDefault="000746E3" w:rsidP="000746E3">
            <w:pPr>
              <w:spacing w:before="120" w:after="120"/>
              <w:ind w:left="199" w:hanging="199"/>
              <w:rPr>
                <w:rFonts w:eastAsia="Times"/>
                <w:sz w:val="20"/>
                <w:lang w:eastAsia="fr-FR"/>
              </w:rPr>
            </w:pPr>
            <w:r w:rsidRPr="00C5042F">
              <w:rPr>
                <w:rFonts w:eastAsia="Times"/>
                <w:sz w:val="20"/>
                <w:lang w:eastAsia="fr-FR"/>
              </w:rPr>
              <w:t>-</w:t>
            </w:r>
            <w:r w:rsidRPr="00C5042F">
              <w:rPr>
                <w:rFonts w:eastAsia="Times"/>
                <w:sz w:val="20"/>
                <w:lang w:eastAsia="fr-FR"/>
              </w:rPr>
              <w:tab/>
              <w:t>Dosquet (Lotb</w:t>
            </w:r>
            <w:r w:rsidRPr="00C5042F">
              <w:rPr>
                <w:rFonts w:eastAsia="Times"/>
                <w:sz w:val="20"/>
                <w:lang w:eastAsia="fr-FR"/>
              </w:rPr>
              <w:t>i</w:t>
            </w:r>
            <w:r w:rsidRPr="00C5042F">
              <w:rPr>
                <w:rFonts w:eastAsia="Times"/>
                <w:sz w:val="20"/>
                <w:lang w:eastAsia="fr-FR"/>
              </w:rPr>
              <w:t>nière)</w:t>
            </w:r>
          </w:p>
        </w:tc>
        <w:tc>
          <w:tcPr>
            <w:tcW w:w="1871" w:type="dxa"/>
          </w:tcPr>
          <w:p w14:paraId="16450B3E"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Disponibilité de main-d’œuvre</w:t>
            </w:r>
          </w:p>
        </w:tc>
        <w:tc>
          <w:tcPr>
            <w:tcW w:w="1871" w:type="dxa"/>
          </w:tcPr>
          <w:p w14:paraId="71CCFC52" w14:textId="77777777" w:rsidR="000746E3" w:rsidRPr="00C5042F" w:rsidRDefault="000746E3" w:rsidP="000746E3">
            <w:pPr>
              <w:spacing w:before="120" w:after="120"/>
              <w:ind w:firstLine="0"/>
              <w:rPr>
                <w:rFonts w:eastAsia="Times"/>
                <w:sz w:val="20"/>
                <w:lang w:eastAsia="fr-FR"/>
              </w:rPr>
            </w:pPr>
            <w:r w:rsidRPr="00C5042F">
              <w:rPr>
                <w:rFonts w:eastAsia="Times"/>
                <w:sz w:val="20"/>
                <w:lang w:eastAsia="fr-FR"/>
              </w:rPr>
              <w:t>Près de 100% en sous-traitance</w:t>
            </w:r>
          </w:p>
        </w:tc>
        <w:tc>
          <w:tcPr>
            <w:tcW w:w="1872" w:type="dxa"/>
          </w:tcPr>
          <w:p w14:paraId="5FF8DBD6"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28 au total</w:t>
            </w:r>
          </w:p>
          <w:p w14:paraId="691678EE" w14:textId="77777777" w:rsidR="000746E3"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27 fe</w:t>
            </w:r>
            <w:r>
              <w:rPr>
                <w:rFonts w:eastAsia="Times"/>
                <w:sz w:val="20"/>
                <w:lang w:eastAsia="fr-FR"/>
              </w:rPr>
              <w:t>m</w:t>
            </w:r>
            <w:r>
              <w:rPr>
                <w:rFonts w:eastAsia="Times"/>
                <w:sz w:val="20"/>
                <w:lang w:eastAsia="fr-FR"/>
              </w:rPr>
              <w:t>mes</w:t>
            </w:r>
          </w:p>
          <w:p w14:paraId="1E2A3AA6"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27 pr</w:t>
            </w:r>
            <w:r>
              <w:rPr>
                <w:rFonts w:eastAsia="Times"/>
                <w:sz w:val="20"/>
                <w:lang w:eastAsia="fr-FR"/>
              </w:rPr>
              <w:t>o</w:t>
            </w:r>
            <w:r>
              <w:rPr>
                <w:rFonts w:eastAsia="Times"/>
                <w:sz w:val="20"/>
                <w:lang w:eastAsia="fr-FR"/>
              </w:rPr>
              <w:t>duction</w:t>
            </w:r>
          </w:p>
        </w:tc>
        <w:tc>
          <w:tcPr>
            <w:tcW w:w="1552" w:type="dxa"/>
          </w:tcPr>
          <w:p w14:paraId="5518B344" w14:textId="77777777" w:rsidR="000746E3" w:rsidRPr="00C5042F" w:rsidRDefault="000746E3" w:rsidP="000746E3">
            <w:pPr>
              <w:spacing w:before="120" w:after="120"/>
              <w:ind w:firstLine="0"/>
              <w:rPr>
                <w:rFonts w:eastAsia="Times"/>
                <w:sz w:val="20"/>
                <w:lang w:eastAsia="fr-FR"/>
              </w:rPr>
            </w:pPr>
            <w:r>
              <w:rPr>
                <w:rFonts w:eastAsia="Times"/>
                <w:sz w:val="20"/>
                <w:lang w:eastAsia="fr-FR"/>
              </w:rPr>
              <w:t>Nil</w:t>
            </w:r>
          </w:p>
        </w:tc>
        <w:tc>
          <w:tcPr>
            <w:tcW w:w="2192" w:type="dxa"/>
          </w:tcPr>
          <w:p w14:paraId="2FA2240D" w14:textId="77777777" w:rsidR="000746E3" w:rsidRDefault="000746E3" w:rsidP="000746E3">
            <w:pPr>
              <w:spacing w:before="120" w:after="120"/>
              <w:ind w:left="199" w:hanging="199"/>
              <w:rPr>
                <w:rFonts w:eastAsia="Times"/>
                <w:sz w:val="20"/>
                <w:lang w:eastAsia="fr-FR"/>
              </w:rPr>
            </w:pPr>
            <w:r>
              <w:rPr>
                <w:rFonts w:eastAsia="Times"/>
                <w:sz w:val="20"/>
                <w:lang w:eastAsia="fr-FR"/>
              </w:rPr>
              <w:t>- $155 produ</w:t>
            </w:r>
            <w:r>
              <w:rPr>
                <w:rFonts w:eastAsia="Times"/>
                <w:sz w:val="20"/>
                <w:lang w:eastAsia="fr-FR"/>
              </w:rPr>
              <w:t>c</w:t>
            </w:r>
            <w:r>
              <w:rPr>
                <w:rFonts w:eastAsia="Times"/>
                <w:sz w:val="20"/>
                <w:lang w:eastAsia="fr-FR"/>
              </w:rPr>
              <w:t>tion</w:t>
            </w:r>
          </w:p>
          <w:p w14:paraId="7A4DD339" w14:textId="77777777" w:rsidR="000746E3" w:rsidRPr="00C5042F" w:rsidRDefault="000746E3" w:rsidP="000746E3">
            <w:pPr>
              <w:spacing w:before="120" w:after="120"/>
              <w:ind w:left="199" w:hanging="199"/>
              <w:rPr>
                <w:rFonts w:eastAsia="Times"/>
                <w:sz w:val="20"/>
                <w:lang w:eastAsia="fr-FR"/>
              </w:rPr>
            </w:pPr>
            <w:r>
              <w:rPr>
                <w:rFonts w:eastAsia="Times"/>
                <w:sz w:val="20"/>
                <w:lang w:eastAsia="fr-FR"/>
              </w:rPr>
              <w:t>-</w:t>
            </w:r>
            <w:r>
              <w:rPr>
                <w:rFonts w:eastAsia="Times"/>
                <w:sz w:val="20"/>
                <w:lang w:eastAsia="fr-FR"/>
              </w:rPr>
              <w:tab/>
              <w:t>$400 admini</w:t>
            </w:r>
            <w:r>
              <w:rPr>
                <w:rFonts w:eastAsia="Times"/>
                <w:sz w:val="20"/>
                <w:lang w:eastAsia="fr-FR"/>
              </w:rPr>
              <w:t>s</w:t>
            </w:r>
            <w:r>
              <w:rPr>
                <w:rFonts w:eastAsia="Times"/>
                <w:sz w:val="20"/>
                <w:lang w:eastAsia="fr-FR"/>
              </w:rPr>
              <w:t>tration</w:t>
            </w:r>
          </w:p>
        </w:tc>
      </w:tr>
    </w:tbl>
    <w:p w14:paraId="0A3E8D67" w14:textId="77777777" w:rsidR="000746E3" w:rsidRPr="000C320D" w:rsidRDefault="000746E3" w:rsidP="000746E3">
      <w:pPr>
        <w:spacing w:before="120" w:after="120"/>
        <w:jc w:val="both"/>
        <w:rPr>
          <w:sz w:val="24"/>
          <w:szCs w:val="2"/>
        </w:rPr>
      </w:pPr>
      <w:r w:rsidRPr="000C320D">
        <w:rPr>
          <w:sz w:val="24"/>
          <w:szCs w:val="2"/>
        </w:rPr>
        <w:t>Sources : Entrevues, 1980.</w:t>
      </w:r>
    </w:p>
    <w:p w14:paraId="1CC35A53" w14:textId="77777777" w:rsidR="000746E3" w:rsidRDefault="000746E3" w:rsidP="000746E3">
      <w:pPr>
        <w:spacing w:before="120" w:after="120"/>
        <w:jc w:val="both"/>
      </w:pPr>
    </w:p>
    <w:p w14:paraId="0D6CD495" w14:textId="77777777" w:rsidR="000746E3" w:rsidRDefault="000746E3" w:rsidP="000746E3">
      <w:pPr>
        <w:spacing w:before="120" w:after="120"/>
        <w:jc w:val="both"/>
        <w:sectPr w:rsidR="000746E3" w:rsidSect="000746E3">
          <w:headerReference w:type="default" r:id="rId52"/>
          <w:pgSz w:w="15840" w:h="12240" w:orient="landscape"/>
          <w:pgMar w:top="1440" w:right="1440" w:bottom="720" w:left="1440" w:header="720" w:footer="720" w:gutter="0"/>
          <w:cols w:space="720"/>
        </w:sectPr>
      </w:pPr>
    </w:p>
    <w:p w14:paraId="232414F9" w14:textId="77777777" w:rsidR="000746E3" w:rsidRPr="00CB07A3" w:rsidRDefault="000746E3" w:rsidP="000746E3">
      <w:pPr>
        <w:pStyle w:val="p"/>
        <w:rPr>
          <w:lang w:eastAsia="fr-FR" w:bidi="fr-FR"/>
        </w:rPr>
      </w:pPr>
      <w:r>
        <w:t xml:space="preserve"> [129] </w:t>
      </w:r>
    </w:p>
    <w:p w14:paraId="3A455AD1" w14:textId="77777777" w:rsidR="000746E3" w:rsidRPr="00CB07A3" w:rsidRDefault="000746E3" w:rsidP="000746E3">
      <w:pPr>
        <w:spacing w:before="120" w:after="120"/>
        <w:ind w:firstLine="0"/>
        <w:jc w:val="both"/>
      </w:pPr>
      <w:r w:rsidRPr="00CB07A3">
        <w:rPr>
          <w:lang w:eastAsia="fr-FR" w:bidi="fr-FR"/>
        </w:rPr>
        <w:t>manufacturiers, les rapports inter-établissements et le contrôle de l’industrie par le capital commercial.</w:t>
      </w:r>
    </w:p>
    <w:p w14:paraId="11B9CCE9" w14:textId="77777777" w:rsidR="000746E3" w:rsidRPr="00CB07A3" w:rsidRDefault="000746E3" w:rsidP="000746E3">
      <w:pPr>
        <w:spacing w:before="120" w:after="120"/>
        <w:jc w:val="both"/>
      </w:pPr>
      <w:r w:rsidRPr="00CB07A3">
        <w:rPr>
          <w:lang w:eastAsia="fr-FR" w:bidi="fr-FR"/>
        </w:rPr>
        <w:t>Regardons d’abord la situation des contracteurs. Ceux-ci assurent une partie de la production des manufacturiers sous la forme de con</w:t>
      </w:r>
      <w:r>
        <w:rPr>
          <w:lang w:eastAsia="fr-FR" w:bidi="fr-FR"/>
        </w:rPr>
        <w:t>trats de sous-</w:t>
      </w:r>
      <w:r w:rsidRPr="00CB07A3">
        <w:rPr>
          <w:lang w:eastAsia="fr-FR" w:bidi="fr-FR"/>
        </w:rPr>
        <w:t>traitance. De tels rapports impliquent toute une a</w:t>
      </w:r>
      <w:r w:rsidRPr="00CB07A3">
        <w:rPr>
          <w:lang w:eastAsia="fr-FR" w:bidi="fr-FR"/>
        </w:rPr>
        <w:t>c</w:t>
      </w:r>
      <w:r w:rsidRPr="00CB07A3">
        <w:rPr>
          <w:lang w:eastAsia="fr-FR" w:bidi="fr-FR"/>
        </w:rPr>
        <w:t>tion de hiérarchisation. D’une part, étant donné que le contracteur r</w:t>
      </w:r>
      <w:r w:rsidRPr="00CB07A3">
        <w:rPr>
          <w:lang w:eastAsia="fr-FR" w:bidi="fr-FR"/>
        </w:rPr>
        <w:t>e</w:t>
      </w:r>
      <w:r w:rsidRPr="00CB07A3">
        <w:rPr>
          <w:lang w:eastAsia="fr-FR" w:bidi="fr-FR"/>
        </w:rPr>
        <w:t>çoit des contrats du manufact</w:t>
      </w:r>
      <w:r w:rsidRPr="00CB07A3">
        <w:rPr>
          <w:lang w:eastAsia="fr-FR" w:bidi="fr-FR"/>
        </w:rPr>
        <w:t>u</w:t>
      </w:r>
      <w:r w:rsidRPr="00CB07A3">
        <w:rPr>
          <w:lang w:eastAsia="fr-FR" w:bidi="fr-FR"/>
        </w:rPr>
        <w:t>rier lorsque celui-ci accumule un surplus de commandes au-dessus de ce qu’il peut lui-même assurer, sa situation face au manufacturier est extrêmement dépe</w:t>
      </w:r>
      <w:r w:rsidRPr="00CB07A3">
        <w:rPr>
          <w:lang w:eastAsia="fr-FR" w:bidi="fr-FR"/>
        </w:rPr>
        <w:t>n</w:t>
      </w:r>
      <w:r w:rsidRPr="00CB07A3">
        <w:rPr>
          <w:lang w:eastAsia="fr-FR" w:bidi="fr-FR"/>
        </w:rPr>
        <w:t>dante. Le contracteur n’ayant pas de contact direct avec le marché, le volume de sa produ</w:t>
      </w:r>
      <w:r w:rsidRPr="00CB07A3">
        <w:rPr>
          <w:lang w:eastAsia="fr-FR" w:bidi="fr-FR"/>
        </w:rPr>
        <w:t>c</w:t>
      </w:r>
      <w:r w:rsidRPr="00CB07A3">
        <w:rPr>
          <w:lang w:eastAsia="fr-FR" w:bidi="fr-FR"/>
        </w:rPr>
        <w:t>tion, et donc le nombre de ses effectifs, varient en fonction des contrats reçus, c’est-à-dire, en fonction des possibilités des manufa</w:t>
      </w:r>
      <w:r w:rsidRPr="00CB07A3">
        <w:rPr>
          <w:lang w:eastAsia="fr-FR" w:bidi="fr-FR"/>
        </w:rPr>
        <w:t>c</w:t>
      </w:r>
      <w:r w:rsidRPr="00CB07A3">
        <w:rPr>
          <w:lang w:eastAsia="fr-FR" w:bidi="fr-FR"/>
        </w:rPr>
        <w:t>turiers. D’autre part, les contracteurs assurent les phases les moins spécialisées de la production, à savoir l’assemblage et la finition, le taillage étant toujours réservé aux manufact</w:t>
      </w:r>
      <w:r w:rsidRPr="00CB07A3">
        <w:rPr>
          <w:lang w:eastAsia="fr-FR" w:bidi="fr-FR"/>
        </w:rPr>
        <w:t>u</w:t>
      </w:r>
      <w:r w:rsidRPr="00CB07A3">
        <w:rPr>
          <w:lang w:eastAsia="fr-FR" w:bidi="fr-FR"/>
        </w:rPr>
        <w:t>riers.</w:t>
      </w:r>
    </w:p>
    <w:p w14:paraId="1FF6B6FA" w14:textId="77777777" w:rsidR="000746E3" w:rsidRPr="00CB07A3" w:rsidRDefault="000746E3" w:rsidP="000746E3">
      <w:pPr>
        <w:spacing w:before="120" w:after="120"/>
        <w:jc w:val="both"/>
      </w:pPr>
      <w:r w:rsidRPr="00CB07A3">
        <w:rPr>
          <w:lang w:eastAsia="fr-FR" w:bidi="fr-FR"/>
        </w:rPr>
        <w:t>Le deuxième aspect souligné est celui des rapports i</w:t>
      </w:r>
      <w:r w:rsidRPr="00CB07A3">
        <w:rPr>
          <w:lang w:eastAsia="fr-FR" w:bidi="fr-FR"/>
        </w:rPr>
        <w:t>n</w:t>
      </w:r>
      <w:r w:rsidRPr="00CB07A3">
        <w:rPr>
          <w:lang w:eastAsia="fr-FR" w:bidi="fr-FR"/>
        </w:rPr>
        <w:t>ter-établissements. En effet, dans plusieurs des cas étudiés, le déploi</w:t>
      </w:r>
      <w:r w:rsidRPr="00CB07A3">
        <w:rPr>
          <w:lang w:eastAsia="fr-FR" w:bidi="fr-FR"/>
        </w:rPr>
        <w:t>e</w:t>
      </w:r>
      <w:r w:rsidRPr="00CB07A3">
        <w:rPr>
          <w:lang w:eastAsia="fr-FR" w:bidi="fr-FR"/>
        </w:rPr>
        <w:t>ment de l’activité des e</w:t>
      </w:r>
      <w:r w:rsidRPr="00CB07A3">
        <w:rPr>
          <w:lang w:eastAsia="fr-FR" w:bidi="fr-FR"/>
        </w:rPr>
        <w:t>n</w:t>
      </w:r>
      <w:r w:rsidRPr="00CB07A3">
        <w:rPr>
          <w:lang w:eastAsia="fr-FR" w:bidi="fr-FR"/>
        </w:rPr>
        <w:t>treprises a été suivi de la mise en place d’un réseau productif marqué par la concentration des phases de la produ</w:t>
      </w:r>
      <w:r w:rsidRPr="00CB07A3">
        <w:rPr>
          <w:lang w:eastAsia="fr-FR" w:bidi="fr-FR"/>
        </w:rPr>
        <w:t>c</w:t>
      </w:r>
      <w:r w:rsidRPr="00CB07A3">
        <w:rPr>
          <w:lang w:eastAsia="fr-FR" w:bidi="fr-FR"/>
        </w:rPr>
        <w:t>tion dans des établissements différents. En effet, le produit circule d’un établissement à l’autre, dans une chaîne où l’administration et souvent le taillage sont concentrés dans les usines de Montréal, alors que l’assemblage et la finition sont faits dans les nouvelles usines i</w:t>
      </w:r>
      <w:r w:rsidRPr="00CB07A3">
        <w:rPr>
          <w:lang w:eastAsia="fr-FR" w:bidi="fr-FR"/>
        </w:rPr>
        <w:t>n</w:t>
      </w:r>
      <w:r w:rsidRPr="00CB07A3">
        <w:rPr>
          <w:lang w:eastAsia="fr-FR" w:bidi="fr-FR"/>
        </w:rPr>
        <w:t>tégrées au réseau. Ce qu’il importe de souligner, c’est que, en ce qui concerne le procès de travail, les us</w:t>
      </w:r>
      <w:r w:rsidRPr="00CB07A3">
        <w:rPr>
          <w:lang w:eastAsia="fr-FR" w:bidi="fr-FR"/>
        </w:rPr>
        <w:t>i</w:t>
      </w:r>
      <w:r w:rsidRPr="00CB07A3">
        <w:rPr>
          <w:lang w:eastAsia="fr-FR" w:bidi="fr-FR"/>
        </w:rPr>
        <w:t>nes situées dans la région relevant de manufacturiers montréalais ont peu de différences avec les contra</w:t>
      </w:r>
      <w:r>
        <w:rPr>
          <w:lang w:eastAsia="fr-FR" w:bidi="fr-FR"/>
        </w:rPr>
        <w:t>c</w:t>
      </w:r>
      <w:r w:rsidRPr="00CB07A3">
        <w:rPr>
          <w:lang w:eastAsia="fr-FR" w:bidi="fr-FR"/>
        </w:rPr>
        <w:t>teurs.</w:t>
      </w:r>
    </w:p>
    <w:p w14:paraId="56D64E5D" w14:textId="77777777" w:rsidR="000746E3" w:rsidRPr="00CB07A3" w:rsidRDefault="000746E3" w:rsidP="000746E3">
      <w:pPr>
        <w:spacing w:before="120" w:after="120"/>
        <w:jc w:val="both"/>
      </w:pPr>
      <w:r w:rsidRPr="00CB07A3">
        <w:rPr>
          <w:lang w:eastAsia="fr-FR" w:bidi="fr-FR"/>
        </w:rPr>
        <w:t>Le troisième aspect soulevé fait référence à la situation des man</w:t>
      </w:r>
      <w:r w:rsidRPr="00CB07A3">
        <w:rPr>
          <w:lang w:eastAsia="fr-FR" w:bidi="fr-FR"/>
        </w:rPr>
        <w:t>u</w:t>
      </w:r>
      <w:r w:rsidRPr="00CB07A3">
        <w:rPr>
          <w:lang w:eastAsia="fr-FR" w:bidi="fr-FR"/>
        </w:rPr>
        <w:t>fact</w:t>
      </w:r>
      <w:r w:rsidRPr="00CB07A3">
        <w:rPr>
          <w:lang w:eastAsia="fr-FR" w:bidi="fr-FR"/>
        </w:rPr>
        <w:t>u</w:t>
      </w:r>
      <w:r w:rsidRPr="00CB07A3">
        <w:rPr>
          <w:lang w:eastAsia="fr-FR" w:bidi="fr-FR"/>
        </w:rPr>
        <w:t>riers face au marché. À cet égard, on doit noter que la situation des manufa</w:t>
      </w:r>
      <w:r w:rsidRPr="00CB07A3">
        <w:rPr>
          <w:lang w:eastAsia="fr-FR" w:bidi="fr-FR"/>
        </w:rPr>
        <w:t>c</w:t>
      </w:r>
      <w:r w:rsidRPr="00CB07A3">
        <w:rPr>
          <w:lang w:eastAsia="fr-FR" w:bidi="fr-FR"/>
        </w:rPr>
        <w:t>turiers diffère peu de celle des contracteurs. En</w:t>
      </w:r>
      <w:r>
        <w:rPr>
          <w:lang w:eastAsia="fr-FR" w:bidi="fr-FR"/>
        </w:rPr>
        <w:t xml:space="preserve"> </w:t>
      </w:r>
      <w:r w:rsidRPr="00CB07A3">
        <w:rPr>
          <w:lang w:eastAsia="fr-FR" w:bidi="fr-FR"/>
        </w:rPr>
        <w:t>effet, l’extrême dépendance des manufacturiers face à un nombre re</w:t>
      </w:r>
      <w:r w:rsidRPr="00CB07A3">
        <w:rPr>
          <w:lang w:eastAsia="fr-FR" w:bidi="fr-FR"/>
        </w:rPr>
        <w:t>s</w:t>
      </w:r>
      <w:r w:rsidRPr="00CB07A3">
        <w:rPr>
          <w:lang w:eastAsia="fr-FR" w:bidi="fr-FR"/>
        </w:rPr>
        <w:t>treint de grandes chaînes commerciales, r</w:t>
      </w:r>
      <w:r w:rsidRPr="00CB07A3">
        <w:rPr>
          <w:lang w:eastAsia="fr-FR" w:bidi="fr-FR"/>
        </w:rPr>
        <w:t>e</w:t>
      </w:r>
      <w:r w:rsidRPr="00CB07A3">
        <w:rPr>
          <w:lang w:eastAsia="fr-FR" w:bidi="fr-FR"/>
        </w:rPr>
        <w:t xml:space="preserve">lève d’un phénomène que l’on pourrait qualifier de sous-traitance </w:t>
      </w:r>
      <w:r>
        <w:rPr>
          <w:lang w:eastAsia="fr-FR" w:bidi="fr-FR"/>
        </w:rPr>
        <w:t>« </w:t>
      </w:r>
      <w:r w:rsidRPr="00CB07A3">
        <w:rPr>
          <w:lang w:eastAsia="fr-FR" w:bidi="fr-FR"/>
        </w:rPr>
        <w:t>voilée</w:t>
      </w:r>
      <w:r>
        <w:rPr>
          <w:lang w:eastAsia="fr-FR" w:bidi="fr-FR"/>
        </w:rPr>
        <w:t> »</w:t>
      </w:r>
      <w:r w:rsidRPr="00CB07A3">
        <w:rPr>
          <w:lang w:eastAsia="fr-FR" w:bidi="fr-FR"/>
        </w:rPr>
        <w:t>. Ainsi, il appert que des pourcentages importants de la production des différents manufact</w:t>
      </w:r>
      <w:r w:rsidRPr="00CB07A3">
        <w:rPr>
          <w:lang w:eastAsia="fr-FR" w:bidi="fr-FR"/>
        </w:rPr>
        <w:t>u</w:t>
      </w:r>
      <w:r w:rsidRPr="00CB07A3">
        <w:rPr>
          <w:lang w:eastAsia="fr-FR" w:bidi="fr-FR"/>
        </w:rPr>
        <w:t xml:space="preserve">riers étudiés, sont versés sur commande à compagnies telles </w:t>
      </w:r>
      <w:r w:rsidRPr="00726F69">
        <w:rPr>
          <w:i/>
          <w:iCs/>
          <w:szCs w:val="28"/>
        </w:rPr>
        <w:t>Sim</w:t>
      </w:r>
      <w:r w:rsidRPr="00726F69">
        <w:rPr>
          <w:i/>
          <w:iCs/>
          <w:szCs w:val="28"/>
        </w:rPr>
        <w:t>p</w:t>
      </w:r>
      <w:r w:rsidRPr="00726F69">
        <w:rPr>
          <w:i/>
          <w:iCs/>
          <w:szCs w:val="28"/>
        </w:rPr>
        <w:t>son’s Sears, Zellers</w:t>
      </w:r>
      <w:r w:rsidRPr="00726F69">
        <w:rPr>
          <w:i/>
          <w:iCs/>
          <w:szCs w:val="28"/>
          <w:lang w:eastAsia="fr-FR" w:bidi="fr-FR"/>
        </w:rPr>
        <w:t xml:space="preserve"> et </w:t>
      </w:r>
      <w:r w:rsidRPr="00726F69">
        <w:rPr>
          <w:i/>
          <w:iCs/>
          <w:szCs w:val="28"/>
        </w:rPr>
        <w:t>Eaton</w:t>
      </w:r>
      <w:r w:rsidRPr="00CB07A3">
        <w:rPr>
          <w:lang w:eastAsia="fr-FR" w:bidi="fr-FR"/>
        </w:rPr>
        <w:t xml:space="preserve"> (Tableau</w:t>
      </w:r>
      <w:r>
        <w:rPr>
          <w:lang w:eastAsia="fr-FR" w:bidi="fr-FR"/>
        </w:rPr>
        <w:t> </w:t>
      </w:r>
      <w:r w:rsidRPr="00CB07A3">
        <w:rPr>
          <w:lang w:eastAsia="fr-FR" w:bidi="fr-FR"/>
        </w:rPr>
        <w:t>4). De tels pource</w:t>
      </w:r>
      <w:r w:rsidRPr="00CB07A3">
        <w:rPr>
          <w:lang w:eastAsia="fr-FR" w:bidi="fr-FR"/>
        </w:rPr>
        <w:t>n</w:t>
      </w:r>
      <w:r w:rsidRPr="00CB07A3">
        <w:rPr>
          <w:lang w:eastAsia="fr-FR" w:bidi="fr-FR"/>
        </w:rPr>
        <w:t>tages varient entre 50</w:t>
      </w:r>
      <w:r>
        <w:rPr>
          <w:lang w:eastAsia="fr-FR" w:bidi="fr-FR"/>
        </w:rPr>
        <w:t>%</w:t>
      </w:r>
      <w:r w:rsidRPr="00CB07A3">
        <w:rPr>
          <w:lang w:eastAsia="fr-FR" w:bidi="fr-FR"/>
        </w:rPr>
        <w:t xml:space="preserve"> dans le cas de </w:t>
      </w:r>
      <w:r w:rsidRPr="00726F69">
        <w:rPr>
          <w:i/>
          <w:iCs/>
          <w:szCs w:val="28"/>
        </w:rPr>
        <w:t>Keystone</w:t>
      </w:r>
      <w:r w:rsidRPr="00CB07A3">
        <w:rPr>
          <w:lang w:eastAsia="fr-FR" w:bidi="fr-FR"/>
        </w:rPr>
        <w:t xml:space="preserve"> et 100</w:t>
      </w:r>
      <w:r>
        <w:rPr>
          <w:lang w:eastAsia="fr-FR" w:bidi="fr-FR"/>
        </w:rPr>
        <w:t>%</w:t>
      </w:r>
      <w:r w:rsidRPr="00CB07A3">
        <w:rPr>
          <w:lang w:eastAsia="fr-FR" w:bidi="fr-FR"/>
        </w:rPr>
        <w:t xml:space="preserve"> dans celui de </w:t>
      </w:r>
      <w:r w:rsidRPr="00726F69">
        <w:rPr>
          <w:i/>
          <w:iCs/>
          <w:szCs w:val="28"/>
        </w:rPr>
        <w:t>Sta</w:t>
      </w:r>
      <w:r w:rsidRPr="00726F69">
        <w:rPr>
          <w:i/>
          <w:iCs/>
          <w:szCs w:val="28"/>
        </w:rPr>
        <w:t>n</w:t>
      </w:r>
      <w:r w:rsidRPr="00726F69">
        <w:rPr>
          <w:i/>
          <w:iCs/>
          <w:szCs w:val="28"/>
        </w:rPr>
        <w:t>dard Kniker Boker.</w:t>
      </w:r>
      <w:r w:rsidRPr="00CB07A3">
        <w:rPr>
          <w:lang w:eastAsia="fr-FR" w:bidi="fr-FR"/>
        </w:rPr>
        <w:t xml:space="preserve"> Deux aspects doivent être retenus</w:t>
      </w:r>
      <w:r>
        <w:rPr>
          <w:lang w:eastAsia="fr-FR" w:bidi="fr-FR"/>
        </w:rPr>
        <w:t> :</w:t>
      </w:r>
      <w:r w:rsidRPr="00CB07A3">
        <w:rPr>
          <w:lang w:eastAsia="fr-FR" w:bidi="fr-FR"/>
        </w:rPr>
        <w:t xml:space="preserve"> d’une part, un pou</w:t>
      </w:r>
      <w:r w:rsidRPr="00CB07A3">
        <w:rPr>
          <w:lang w:eastAsia="fr-FR" w:bidi="fr-FR"/>
        </w:rPr>
        <w:t>r</w:t>
      </w:r>
      <w:r w:rsidRPr="00CB07A3">
        <w:rPr>
          <w:lang w:eastAsia="fr-FR" w:bidi="fr-FR"/>
        </w:rPr>
        <w:t>centage élevé de la production est vendu à un nombre restreint de compagnies, d’autre part, ces opérations de vente se font sur co</w:t>
      </w:r>
      <w:r w:rsidRPr="00CB07A3">
        <w:rPr>
          <w:lang w:eastAsia="fr-FR" w:bidi="fr-FR"/>
        </w:rPr>
        <w:t>m</w:t>
      </w:r>
      <w:r w:rsidRPr="00CB07A3">
        <w:rPr>
          <w:lang w:eastAsia="fr-FR" w:bidi="fr-FR"/>
        </w:rPr>
        <w:t>mande. Il semble donc qu’on soit en présence d’un type de rapports marqué par la soumission d’une activité industrielle à des compagnies qui opèrent dans la sphère du commerce.</w:t>
      </w:r>
    </w:p>
    <w:p w14:paraId="768932CE" w14:textId="77777777" w:rsidR="000746E3" w:rsidRPr="00CB07A3" w:rsidRDefault="000746E3" w:rsidP="000746E3">
      <w:pPr>
        <w:spacing w:before="120" w:after="120"/>
        <w:jc w:val="both"/>
      </w:pPr>
      <w:r w:rsidRPr="00CB07A3">
        <w:rPr>
          <w:lang w:eastAsia="fr-FR" w:bidi="fr-FR"/>
        </w:rPr>
        <w:t>Illustrons ce rapport de soumission par un exemple t</w:t>
      </w:r>
      <w:r w:rsidRPr="00CB07A3">
        <w:rPr>
          <w:lang w:eastAsia="fr-FR" w:bidi="fr-FR"/>
        </w:rPr>
        <w:t>y</w:t>
      </w:r>
      <w:r w:rsidRPr="00CB07A3">
        <w:rPr>
          <w:lang w:eastAsia="fr-FR" w:bidi="fr-FR"/>
        </w:rPr>
        <w:t>pe. La chaîne co</w:t>
      </w:r>
      <w:r w:rsidRPr="00CB07A3">
        <w:rPr>
          <w:lang w:eastAsia="fr-FR" w:bidi="fr-FR"/>
        </w:rPr>
        <w:t>m</w:t>
      </w:r>
      <w:r w:rsidRPr="00CB07A3">
        <w:rPr>
          <w:lang w:eastAsia="fr-FR" w:bidi="fr-FR"/>
        </w:rPr>
        <w:t>merciale fait une commande auprès d’un manufacturier. Elle fixe les mod</w:t>
      </w:r>
      <w:r w:rsidRPr="00CB07A3">
        <w:rPr>
          <w:lang w:eastAsia="fr-FR" w:bidi="fr-FR"/>
        </w:rPr>
        <w:t>è</w:t>
      </w:r>
      <w:r w:rsidRPr="00CB07A3">
        <w:rPr>
          <w:lang w:eastAsia="fr-FR" w:bidi="fr-FR"/>
        </w:rPr>
        <w:t>les et, par sa position dominante, elle peut aussi fixer le prix ainsi que to</w:t>
      </w:r>
      <w:r w:rsidRPr="00CB07A3">
        <w:rPr>
          <w:lang w:eastAsia="fr-FR" w:bidi="fr-FR"/>
        </w:rPr>
        <w:t>u</w:t>
      </w:r>
      <w:r w:rsidRPr="00CB07A3">
        <w:rPr>
          <w:lang w:eastAsia="fr-FR" w:bidi="fr-FR"/>
        </w:rPr>
        <w:t>tes les caractéristiques du contrat.</w:t>
      </w:r>
    </w:p>
    <w:p w14:paraId="086EEDB1" w14:textId="77777777" w:rsidR="000746E3" w:rsidRPr="00CB07A3" w:rsidRDefault="000746E3" w:rsidP="000746E3">
      <w:pPr>
        <w:spacing w:before="120" w:after="120"/>
        <w:jc w:val="both"/>
        <w:rPr>
          <w:lang w:eastAsia="fr-FR" w:bidi="fr-FR"/>
        </w:rPr>
      </w:pPr>
      <w:r w:rsidRPr="00CB07A3">
        <w:rPr>
          <w:lang w:eastAsia="fr-FR" w:bidi="fr-FR"/>
        </w:rPr>
        <w:t>Cette négociation se fait dans le bureau-chef du manufacturier s</w:t>
      </w:r>
      <w:r w:rsidRPr="00CB07A3">
        <w:rPr>
          <w:lang w:eastAsia="fr-FR" w:bidi="fr-FR"/>
        </w:rPr>
        <w:t>i</w:t>
      </w:r>
      <w:r w:rsidRPr="00CB07A3">
        <w:rPr>
          <w:lang w:eastAsia="fr-FR" w:bidi="fr-FR"/>
        </w:rPr>
        <w:t>tué à Montréal. Ensuite, toujours dans l’usine de Montréal, on co</w:t>
      </w:r>
      <w:r w:rsidRPr="00CB07A3">
        <w:rPr>
          <w:lang w:eastAsia="fr-FR" w:bidi="fr-FR"/>
        </w:rPr>
        <w:t>m</w:t>
      </w:r>
      <w:r w:rsidRPr="00CB07A3">
        <w:rPr>
          <w:lang w:eastAsia="fr-FR" w:bidi="fr-FR"/>
        </w:rPr>
        <w:t>mence la confection par son étape la plus spécialisée, à savoir le tai</w:t>
      </w:r>
      <w:r w:rsidRPr="00CB07A3">
        <w:rPr>
          <w:lang w:eastAsia="fr-FR" w:bidi="fr-FR"/>
        </w:rPr>
        <w:t>l</w:t>
      </w:r>
      <w:r w:rsidRPr="00CB07A3">
        <w:rPr>
          <w:lang w:eastAsia="fr-FR" w:bidi="fr-FR"/>
        </w:rPr>
        <w:t>lage. Ceci étant fait, on e</w:t>
      </w:r>
      <w:r w:rsidRPr="00CB07A3">
        <w:rPr>
          <w:lang w:eastAsia="fr-FR" w:bidi="fr-FR"/>
        </w:rPr>
        <w:t>n</w:t>
      </w:r>
      <w:r w:rsidRPr="00CB07A3">
        <w:rPr>
          <w:lang w:eastAsia="fr-FR" w:bidi="fr-FR"/>
        </w:rPr>
        <w:t>voie le matériel dans les divisions situées en région, ou chez des contracteurs, afin d’assembler et de finir le pr</w:t>
      </w:r>
      <w:r w:rsidRPr="00CB07A3">
        <w:rPr>
          <w:lang w:eastAsia="fr-FR" w:bidi="fr-FR"/>
        </w:rPr>
        <w:t>o</w:t>
      </w:r>
      <w:r w:rsidRPr="00CB07A3">
        <w:rPr>
          <w:lang w:eastAsia="fr-FR" w:bidi="fr-FR"/>
        </w:rPr>
        <w:t>duit. Pour cette phase de la production, on peut aussi faire appel à des travaille</w:t>
      </w:r>
      <w:r>
        <w:rPr>
          <w:lang w:eastAsia="fr-FR" w:bidi="fr-FR"/>
        </w:rPr>
        <w:t>urs à temps partiel qui œuvrent</w:t>
      </w:r>
      <w:r w:rsidRPr="00CB07A3">
        <w:rPr>
          <w:lang w:eastAsia="fr-FR" w:bidi="fr-FR"/>
        </w:rPr>
        <w:t xml:space="preserve"> chez-eux. Lorsque le produit est terminé, on le renvoie au b</w:t>
      </w:r>
      <w:r w:rsidRPr="00CB07A3">
        <w:rPr>
          <w:lang w:eastAsia="fr-FR" w:bidi="fr-FR"/>
        </w:rPr>
        <w:t>u</w:t>
      </w:r>
      <w:r w:rsidRPr="00CB07A3">
        <w:rPr>
          <w:lang w:eastAsia="fr-FR" w:bidi="fr-FR"/>
        </w:rPr>
        <w:t>reau-chef à Montréal, qui le livre à la compagnie commerciale. Enfin, cette co</w:t>
      </w:r>
      <w:r w:rsidRPr="00CB07A3">
        <w:rPr>
          <w:lang w:eastAsia="fr-FR" w:bidi="fr-FR"/>
        </w:rPr>
        <w:t>m</w:t>
      </w:r>
      <w:r w:rsidRPr="00CB07A3">
        <w:rPr>
          <w:lang w:eastAsia="fr-FR" w:bidi="fr-FR"/>
        </w:rPr>
        <w:t>pagnie</w:t>
      </w:r>
      <w:r>
        <w:rPr>
          <w:lang w:eastAsia="fr-FR" w:bidi="fr-FR"/>
        </w:rPr>
        <w:t xml:space="preserve"> le vend au public, soulignons-</w:t>
      </w:r>
      <w:r w:rsidRPr="00CB07A3">
        <w:rPr>
          <w:lang w:eastAsia="fr-FR" w:bidi="fr-FR"/>
        </w:rPr>
        <w:t>le, sous ses marques de fabrication (f</w:t>
      </w:r>
      <w:r w:rsidRPr="00CB07A3">
        <w:rPr>
          <w:lang w:eastAsia="fr-FR" w:bidi="fr-FR"/>
        </w:rPr>
        <w:t>i</w:t>
      </w:r>
      <w:r w:rsidRPr="00CB07A3">
        <w:rPr>
          <w:lang w:eastAsia="fr-FR" w:bidi="fr-FR"/>
        </w:rPr>
        <w:t>gure</w:t>
      </w:r>
      <w:r>
        <w:rPr>
          <w:lang w:eastAsia="fr-FR" w:bidi="fr-FR"/>
        </w:rPr>
        <w:t> </w:t>
      </w:r>
      <w:r w:rsidRPr="00CB07A3">
        <w:rPr>
          <w:lang w:eastAsia="fr-FR" w:bidi="fr-FR"/>
        </w:rPr>
        <w:t>2</w:t>
      </w:r>
      <w:r w:rsidRPr="00110101">
        <w:rPr>
          <w:bCs/>
        </w:rPr>
        <w:t>).</w:t>
      </w:r>
    </w:p>
    <w:p w14:paraId="22A165A9" w14:textId="77777777" w:rsidR="000746E3" w:rsidRPr="00CB07A3" w:rsidRDefault="000746E3" w:rsidP="000746E3">
      <w:pPr>
        <w:spacing w:before="120" w:after="120"/>
        <w:jc w:val="both"/>
      </w:pPr>
      <w:r>
        <w:rPr>
          <w:lang w:eastAsia="fr-FR" w:bidi="fr-FR"/>
        </w:rPr>
        <w:t xml:space="preserve">4) </w:t>
      </w:r>
      <w:r w:rsidRPr="00CB07A3">
        <w:rPr>
          <w:lang w:eastAsia="fr-FR" w:bidi="fr-FR"/>
        </w:rPr>
        <w:t>Concentrons-nous maintenant sur l’étude des caract</w:t>
      </w:r>
      <w:r w:rsidRPr="00CB07A3">
        <w:rPr>
          <w:lang w:eastAsia="fr-FR" w:bidi="fr-FR"/>
        </w:rPr>
        <w:t>é</w:t>
      </w:r>
      <w:r w:rsidRPr="00CB07A3">
        <w:rPr>
          <w:lang w:eastAsia="fr-FR" w:bidi="fr-FR"/>
        </w:rPr>
        <w:t>ristiques de la force de</w:t>
      </w:r>
      <w:r>
        <w:rPr>
          <w:lang w:eastAsia="fr-FR" w:bidi="fr-FR"/>
        </w:rPr>
        <w:t xml:space="preserve"> </w:t>
      </w:r>
      <w:r>
        <w:t xml:space="preserve">[130] </w:t>
      </w:r>
      <w:r w:rsidRPr="00CB07A3">
        <w:rPr>
          <w:lang w:eastAsia="fr-FR" w:bidi="fr-FR"/>
        </w:rPr>
        <w:t>travail. Dans l’industrie de l’habillement, le travail est essentiell</w:t>
      </w:r>
      <w:r w:rsidRPr="00CB07A3">
        <w:rPr>
          <w:lang w:eastAsia="fr-FR" w:bidi="fr-FR"/>
        </w:rPr>
        <w:t>e</w:t>
      </w:r>
      <w:r w:rsidRPr="00CB07A3">
        <w:rPr>
          <w:lang w:eastAsia="fr-FR" w:bidi="fr-FR"/>
        </w:rPr>
        <w:t>ment réalisé par des femmes. En effet, un pourcentage de 91,76</w:t>
      </w:r>
      <w:r>
        <w:rPr>
          <w:lang w:eastAsia="fr-FR" w:bidi="fr-FR"/>
        </w:rPr>
        <w:t>%</w:t>
      </w:r>
      <w:r w:rsidRPr="00CB07A3">
        <w:rPr>
          <w:lang w:eastAsia="fr-FR" w:bidi="fr-FR"/>
        </w:rPr>
        <w:t xml:space="preserve"> du no</w:t>
      </w:r>
      <w:r w:rsidRPr="00CB07A3">
        <w:rPr>
          <w:lang w:eastAsia="fr-FR" w:bidi="fr-FR"/>
        </w:rPr>
        <w:t>m</w:t>
      </w:r>
      <w:r w:rsidRPr="00CB07A3">
        <w:rPr>
          <w:lang w:eastAsia="fr-FR" w:bidi="fr-FR"/>
        </w:rPr>
        <w:t>bre total de l’emploi des entreprises étudiées est assuré par des fe</w:t>
      </w:r>
      <w:r w:rsidRPr="00CB07A3">
        <w:rPr>
          <w:lang w:eastAsia="fr-FR" w:bidi="fr-FR"/>
        </w:rPr>
        <w:t>m</w:t>
      </w:r>
      <w:r w:rsidRPr="00CB07A3">
        <w:rPr>
          <w:lang w:eastAsia="fr-FR" w:bidi="fr-FR"/>
        </w:rPr>
        <w:t>mes. Ce pourcentage est encore plus élevé soit de 93,58</w:t>
      </w:r>
      <w:r>
        <w:rPr>
          <w:lang w:eastAsia="fr-FR" w:bidi="fr-FR"/>
        </w:rPr>
        <w:t>%</w:t>
      </w:r>
      <w:r w:rsidRPr="00CB07A3">
        <w:rPr>
          <w:lang w:eastAsia="fr-FR" w:bidi="fr-FR"/>
        </w:rPr>
        <w:t>, dans le cas des emplois directement productifs. Toutefois, ce pourcentage dim</w:t>
      </w:r>
      <w:r w:rsidRPr="00CB07A3">
        <w:rPr>
          <w:lang w:eastAsia="fr-FR" w:bidi="fr-FR"/>
        </w:rPr>
        <w:t>i</w:t>
      </w:r>
      <w:r w:rsidRPr="00CB07A3">
        <w:rPr>
          <w:lang w:eastAsia="fr-FR" w:bidi="fr-FR"/>
        </w:rPr>
        <w:t>nue lorsqu’il s’agit d’emplois administratifs. La part des femmes dans ce type d’emplois est de 66,67</w:t>
      </w:r>
      <w:r>
        <w:rPr>
          <w:lang w:eastAsia="fr-FR" w:bidi="fr-FR"/>
        </w:rPr>
        <w:t>%</w:t>
      </w:r>
      <w:r w:rsidRPr="00CB07A3">
        <w:rPr>
          <w:lang w:eastAsia="fr-FR" w:bidi="fr-FR"/>
        </w:rPr>
        <w:t xml:space="preserve"> (T</w:t>
      </w:r>
      <w:r w:rsidRPr="00CB07A3">
        <w:rPr>
          <w:lang w:eastAsia="fr-FR" w:bidi="fr-FR"/>
        </w:rPr>
        <w:t>a</w:t>
      </w:r>
      <w:r w:rsidRPr="00CB07A3">
        <w:rPr>
          <w:lang w:eastAsia="fr-FR" w:bidi="fr-FR"/>
        </w:rPr>
        <w:t>bleau</w:t>
      </w:r>
      <w:r>
        <w:rPr>
          <w:lang w:eastAsia="fr-FR" w:bidi="fr-FR"/>
        </w:rPr>
        <w:t> </w:t>
      </w:r>
      <w:r w:rsidRPr="00CB07A3">
        <w:rPr>
          <w:lang w:eastAsia="fr-FR" w:bidi="fr-FR"/>
        </w:rPr>
        <w:t>5).</w:t>
      </w:r>
    </w:p>
    <w:p w14:paraId="24C5CD60" w14:textId="77777777" w:rsidR="000746E3" w:rsidRDefault="000746E3" w:rsidP="000746E3">
      <w:pPr>
        <w:spacing w:before="120" w:after="120"/>
        <w:jc w:val="both"/>
      </w:pPr>
      <w:r>
        <w:br w:type="page"/>
      </w:r>
    </w:p>
    <w:p w14:paraId="5364B291" w14:textId="77777777" w:rsidR="000746E3" w:rsidRDefault="000746E3" w:rsidP="000746E3">
      <w:pPr>
        <w:pStyle w:val="figtitre"/>
      </w:pPr>
      <w:r>
        <w:t>Tableau 4.</w:t>
      </w:r>
    </w:p>
    <w:p w14:paraId="59234495" w14:textId="77777777" w:rsidR="000746E3" w:rsidRDefault="000746E3" w:rsidP="000746E3">
      <w:pPr>
        <w:pStyle w:val="figtitrest"/>
      </w:pPr>
      <w:r>
        <w:t>Chaînes de magasins qui contrôlent la production des industries étudiées, 1980.</w:t>
      </w:r>
    </w:p>
    <w:tbl>
      <w:tblPr>
        <w:tblW w:w="0" w:type="auto"/>
        <w:tblLook w:val="00BF" w:firstRow="1" w:lastRow="0" w:firstColumn="1" w:lastColumn="0" w:noHBand="0" w:noVBand="0"/>
      </w:tblPr>
      <w:tblGrid>
        <w:gridCol w:w="3949"/>
        <w:gridCol w:w="3971"/>
      </w:tblGrid>
      <w:tr w:rsidR="000746E3" w:rsidRPr="008A36DE" w14:paraId="5EA5F49A" w14:textId="77777777">
        <w:tc>
          <w:tcPr>
            <w:tcW w:w="4030" w:type="dxa"/>
            <w:tcBorders>
              <w:top w:val="single" w:sz="4" w:space="0" w:color="auto"/>
              <w:bottom w:val="single" w:sz="4" w:space="0" w:color="auto"/>
            </w:tcBorders>
            <w:shd w:val="clear" w:color="auto" w:fill="EEECE1"/>
          </w:tcPr>
          <w:p w14:paraId="390AF526" w14:textId="77777777" w:rsidR="000746E3" w:rsidRPr="008A36DE" w:rsidRDefault="000746E3" w:rsidP="000746E3">
            <w:pPr>
              <w:spacing w:before="120" w:after="120"/>
              <w:ind w:left="360" w:firstLine="0"/>
              <w:jc w:val="both"/>
              <w:rPr>
                <w:sz w:val="24"/>
              </w:rPr>
            </w:pPr>
            <w:r w:rsidRPr="008A36DE">
              <w:rPr>
                <w:sz w:val="24"/>
              </w:rPr>
              <w:t>Chaînes mentionnées</w:t>
            </w:r>
          </w:p>
        </w:tc>
        <w:tc>
          <w:tcPr>
            <w:tcW w:w="4030" w:type="dxa"/>
            <w:tcBorders>
              <w:top w:val="single" w:sz="4" w:space="0" w:color="auto"/>
              <w:bottom w:val="single" w:sz="4" w:space="0" w:color="auto"/>
            </w:tcBorders>
            <w:shd w:val="clear" w:color="auto" w:fill="EEECE1"/>
          </w:tcPr>
          <w:p w14:paraId="746B97A8" w14:textId="77777777" w:rsidR="000746E3" w:rsidRPr="008A36DE" w:rsidRDefault="000746E3" w:rsidP="000746E3">
            <w:pPr>
              <w:spacing w:before="120" w:after="120"/>
              <w:ind w:firstLine="0"/>
              <w:jc w:val="center"/>
              <w:rPr>
                <w:sz w:val="24"/>
              </w:rPr>
            </w:pPr>
            <w:r w:rsidRPr="008A36DE">
              <w:rPr>
                <w:sz w:val="24"/>
              </w:rPr>
              <w:t xml:space="preserve">Fréquence des mentions </w:t>
            </w:r>
            <w:r w:rsidRPr="00110101">
              <w:rPr>
                <w:color w:val="FF0000"/>
                <w:sz w:val="24"/>
              </w:rPr>
              <w:t>*</w:t>
            </w:r>
          </w:p>
        </w:tc>
      </w:tr>
      <w:tr w:rsidR="000746E3" w:rsidRPr="008A36DE" w14:paraId="0D7A998B" w14:textId="77777777">
        <w:tc>
          <w:tcPr>
            <w:tcW w:w="4030" w:type="dxa"/>
            <w:tcBorders>
              <w:top w:val="single" w:sz="4" w:space="0" w:color="auto"/>
            </w:tcBorders>
          </w:tcPr>
          <w:p w14:paraId="1FA5996E" w14:textId="77777777" w:rsidR="000746E3" w:rsidRPr="008A36DE" w:rsidRDefault="000746E3" w:rsidP="000746E3">
            <w:pPr>
              <w:spacing w:before="120"/>
              <w:ind w:left="360" w:firstLine="0"/>
              <w:jc w:val="both"/>
              <w:rPr>
                <w:sz w:val="24"/>
              </w:rPr>
            </w:pPr>
            <w:r w:rsidRPr="008A36DE">
              <w:rPr>
                <w:sz w:val="24"/>
              </w:rPr>
              <w:t>Simpson’s Sears</w:t>
            </w:r>
          </w:p>
        </w:tc>
        <w:tc>
          <w:tcPr>
            <w:tcW w:w="4030" w:type="dxa"/>
            <w:tcBorders>
              <w:top w:val="single" w:sz="4" w:space="0" w:color="auto"/>
            </w:tcBorders>
          </w:tcPr>
          <w:p w14:paraId="2EFBD080" w14:textId="77777777" w:rsidR="000746E3" w:rsidRPr="008A36DE" w:rsidRDefault="000746E3" w:rsidP="000746E3">
            <w:pPr>
              <w:spacing w:before="120"/>
              <w:ind w:left="830" w:firstLine="0"/>
              <w:jc w:val="both"/>
              <w:rPr>
                <w:sz w:val="24"/>
              </w:rPr>
            </w:pPr>
            <w:r w:rsidRPr="008A36DE">
              <w:rPr>
                <w:sz w:val="24"/>
              </w:rPr>
              <w:t>XXXXXX</w:t>
            </w:r>
          </w:p>
        </w:tc>
      </w:tr>
      <w:tr w:rsidR="000746E3" w:rsidRPr="008A36DE" w14:paraId="3910308B" w14:textId="77777777">
        <w:tc>
          <w:tcPr>
            <w:tcW w:w="4030" w:type="dxa"/>
          </w:tcPr>
          <w:p w14:paraId="33611136" w14:textId="77777777" w:rsidR="000746E3" w:rsidRPr="008A36DE" w:rsidRDefault="000746E3" w:rsidP="000746E3">
            <w:pPr>
              <w:ind w:left="360" w:firstLine="0"/>
              <w:jc w:val="both"/>
              <w:rPr>
                <w:sz w:val="24"/>
              </w:rPr>
            </w:pPr>
            <w:r w:rsidRPr="008A36DE">
              <w:rPr>
                <w:sz w:val="24"/>
              </w:rPr>
              <w:t>Eaton</w:t>
            </w:r>
          </w:p>
        </w:tc>
        <w:tc>
          <w:tcPr>
            <w:tcW w:w="4030" w:type="dxa"/>
          </w:tcPr>
          <w:p w14:paraId="2DDE026F" w14:textId="77777777" w:rsidR="000746E3" w:rsidRPr="008A36DE" w:rsidRDefault="000746E3" w:rsidP="000746E3">
            <w:pPr>
              <w:ind w:left="830" w:firstLine="0"/>
              <w:jc w:val="both"/>
              <w:rPr>
                <w:sz w:val="24"/>
              </w:rPr>
            </w:pPr>
            <w:r w:rsidRPr="008A36DE">
              <w:rPr>
                <w:sz w:val="24"/>
              </w:rPr>
              <w:t>XXX</w:t>
            </w:r>
          </w:p>
        </w:tc>
      </w:tr>
      <w:tr w:rsidR="000746E3" w:rsidRPr="008A36DE" w14:paraId="43119B37" w14:textId="77777777">
        <w:tc>
          <w:tcPr>
            <w:tcW w:w="4030" w:type="dxa"/>
          </w:tcPr>
          <w:p w14:paraId="3D2324A1" w14:textId="77777777" w:rsidR="000746E3" w:rsidRPr="008A36DE" w:rsidRDefault="000746E3" w:rsidP="000746E3">
            <w:pPr>
              <w:ind w:left="360" w:firstLine="0"/>
              <w:jc w:val="both"/>
              <w:rPr>
                <w:sz w:val="24"/>
              </w:rPr>
            </w:pPr>
            <w:r w:rsidRPr="008A36DE">
              <w:rPr>
                <w:sz w:val="24"/>
              </w:rPr>
              <w:t>Zellers</w:t>
            </w:r>
          </w:p>
        </w:tc>
        <w:tc>
          <w:tcPr>
            <w:tcW w:w="4030" w:type="dxa"/>
          </w:tcPr>
          <w:p w14:paraId="0841100E" w14:textId="77777777" w:rsidR="000746E3" w:rsidRPr="008A36DE" w:rsidRDefault="000746E3" w:rsidP="000746E3">
            <w:pPr>
              <w:ind w:left="830" w:firstLine="0"/>
              <w:jc w:val="both"/>
              <w:rPr>
                <w:sz w:val="24"/>
              </w:rPr>
            </w:pPr>
            <w:r w:rsidRPr="008A36DE">
              <w:rPr>
                <w:sz w:val="24"/>
              </w:rPr>
              <w:t>XXX</w:t>
            </w:r>
          </w:p>
        </w:tc>
      </w:tr>
      <w:tr w:rsidR="000746E3" w:rsidRPr="008A36DE" w14:paraId="772826C3" w14:textId="77777777">
        <w:tc>
          <w:tcPr>
            <w:tcW w:w="4030" w:type="dxa"/>
          </w:tcPr>
          <w:p w14:paraId="157C5451" w14:textId="77777777" w:rsidR="000746E3" w:rsidRPr="008A36DE" w:rsidRDefault="000746E3" w:rsidP="000746E3">
            <w:pPr>
              <w:ind w:left="360" w:firstLine="0"/>
              <w:jc w:val="both"/>
              <w:rPr>
                <w:sz w:val="24"/>
              </w:rPr>
            </w:pPr>
            <w:r w:rsidRPr="008A36DE">
              <w:rPr>
                <w:sz w:val="24"/>
              </w:rPr>
              <w:t>La Baie</w:t>
            </w:r>
          </w:p>
        </w:tc>
        <w:tc>
          <w:tcPr>
            <w:tcW w:w="4030" w:type="dxa"/>
          </w:tcPr>
          <w:p w14:paraId="5DBB57E7" w14:textId="77777777" w:rsidR="000746E3" w:rsidRPr="008A36DE" w:rsidRDefault="000746E3" w:rsidP="000746E3">
            <w:pPr>
              <w:ind w:left="830" w:firstLine="0"/>
              <w:jc w:val="both"/>
              <w:rPr>
                <w:sz w:val="24"/>
              </w:rPr>
            </w:pPr>
            <w:r w:rsidRPr="008A36DE">
              <w:rPr>
                <w:sz w:val="24"/>
              </w:rPr>
              <w:t>XX</w:t>
            </w:r>
          </w:p>
        </w:tc>
      </w:tr>
      <w:tr w:rsidR="000746E3" w:rsidRPr="008A36DE" w14:paraId="771DAF65" w14:textId="77777777">
        <w:tc>
          <w:tcPr>
            <w:tcW w:w="4030" w:type="dxa"/>
          </w:tcPr>
          <w:p w14:paraId="5A63EB9E" w14:textId="77777777" w:rsidR="000746E3" w:rsidRPr="008A36DE" w:rsidRDefault="000746E3" w:rsidP="000746E3">
            <w:pPr>
              <w:ind w:left="360" w:firstLine="0"/>
              <w:jc w:val="both"/>
              <w:rPr>
                <w:sz w:val="24"/>
              </w:rPr>
            </w:pPr>
            <w:r w:rsidRPr="008A36DE">
              <w:rPr>
                <w:sz w:val="24"/>
              </w:rPr>
              <w:t>Wooltreec</w:t>
            </w:r>
          </w:p>
        </w:tc>
        <w:tc>
          <w:tcPr>
            <w:tcW w:w="4030" w:type="dxa"/>
          </w:tcPr>
          <w:p w14:paraId="4652F213" w14:textId="77777777" w:rsidR="000746E3" w:rsidRPr="008A36DE" w:rsidRDefault="000746E3" w:rsidP="000746E3">
            <w:pPr>
              <w:ind w:left="830" w:firstLine="0"/>
              <w:jc w:val="both"/>
              <w:rPr>
                <w:sz w:val="24"/>
              </w:rPr>
            </w:pPr>
            <w:r w:rsidRPr="008A36DE">
              <w:rPr>
                <w:sz w:val="24"/>
              </w:rPr>
              <w:t>X</w:t>
            </w:r>
          </w:p>
        </w:tc>
      </w:tr>
      <w:tr w:rsidR="000746E3" w:rsidRPr="008A36DE" w14:paraId="1A0C9DAC" w14:textId="77777777">
        <w:tc>
          <w:tcPr>
            <w:tcW w:w="4030" w:type="dxa"/>
            <w:tcBorders>
              <w:bottom w:val="single" w:sz="4" w:space="0" w:color="auto"/>
            </w:tcBorders>
          </w:tcPr>
          <w:p w14:paraId="48DEB67E" w14:textId="77777777" w:rsidR="000746E3" w:rsidRPr="008A36DE" w:rsidRDefault="000746E3" w:rsidP="000746E3">
            <w:pPr>
              <w:spacing w:after="120"/>
              <w:ind w:left="360" w:firstLine="0"/>
              <w:jc w:val="both"/>
              <w:rPr>
                <w:sz w:val="24"/>
              </w:rPr>
            </w:pPr>
            <w:r w:rsidRPr="008A36DE">
              <w:rPr>
                <w:sz w:val="24"/>
              </w:rPr>
              <w:t>Au coin des petits</w:t>
            </w:r>
          </w:p>
        </w:tc>
        <w:tc>
          <w:tcPr>
            <w:tcW w:w="4030" w:type="dxa"/>
            <w:tcBorders>
              <w:bottom w:val="single" w:sz="4" w:space="0" w:color="auto"/>
            </w:tcBorders>
          </w:tcPr>
          <w:p w14:paraId="230BE2E8" w14:textId="77777777" w:rsidR="000746E3" w:rsidRPr="008A36DE" w:rsidRDefault="000746E3" w:rsidP="000746E3">
            <w:pPr>
              <w:spacing w:after="120"/>
              <w:ind w:left="830" w:firstLine="0"/>
              <w:jc w:val="both"/>
              <w:rPr>
                <w:sz w:val="24"/>
              </w:rPr>
            </w:pPr>
            <w:r w:rsidRPr="008A36DE">
              <w:rPr>
                <w:sz w:val="24"/>
              </w:rPr>
              <w:t>X</w:t>
            </w:r>
          </w:p>
        </w:tc>
      </w:tr>
    </w:tbl>
    <w:p w14:paraId="71099C95" w14:textId="77777777" w:rsidR="000746E3" w:rsidRPr="00290D05" w:rsidRDefault="000746E3" w:rsidP="000746E3">
      <w:pPr>
        <w:spacing w:before="120" w:after="120"/>
        <w:ind w:firstLine="0"/>
        <w:jc w:val="both"/>
        <w:rPr>
          <w:sz w:val="24"/>
        </w:rPr>
      </w:pPr>
      <w:r w:rsidRPr="00290D05">
        <w:rPr>
          <w:sz w:val="24"/>
        </w:rPr>
        <w:t>Sources : Entrevues, 1980.</w:t>
      </w:r>
      <w:r>
        <w:rPr>
          <w:sz w:val="24"/>
        </w:rPr>
        <w:br/>
      </w:r>
      <w:r w:rsidRPr="00290D05">
        <w:rPr>
          <w:sz w:val="24"/>
        </w:rPr>
        <w:t>* X veut dire une mention.</w:t>
      </w:r>
    </w:p>
    <w:p w14:paraId="18C8FCD0" w14:textId="77777777" w:rsidR="000746E3" w:rsidRPr="00CB07A3" w:rsidRDefault="000746E3" w:rsidP="000746E3">
      <w:pPr>
        <w:spacing w:before="120" w:after="120"/>
        <w:jc w:val="both"/>
      </w:pPr>
    </w:p>
    <w:p w14:paraId="719774A0" w14:textId="77777777" w:rsidR="000746E3" w:rsidRDefault="000746E3" w:rsidP="000746E3">
      <w:pPr>
        <w:spacing w:before="120" w:after="120"/>
        <w:jc w:val="both"/>
        <w:rPr>
          <w:lang w:eastAsia="fr-FR" w:bidi="fr-FR"/>
        </w:rPr>
      </w:pPr>
      <w:r w:rsidRPr="00CB07A3">
        <w:rPr>
          <w:lang w:eastAsia="fr-FR" w:bidi="fr-FR"/>
        </w:rPr>
        <w:t>Si la production est assurée surtout par des femmes, la direction des usines est</w:t>
      </w:r>
      <w:r>
        <w:rPr>
          <w:lang w:eastAsia="fr-FR" w:bidi="fr-FR"/>
        </w:rPr>
        <w:t xml:space="preserve"> </w:t>
      </w:r>
      <w:r w:rsidRPr="00CB07A3">
        <w:rPr>
          <w:lang w:eastAsia="fr-FR" w:bidi="fr-FR"/>
        </w:rPr>
        <w:t>surtout exercée par des hommes. Des dix usines vis</w:t>
      </w:r>
      <w:r w:rsidRPr="00CB07A3">
        <w:rPr>
          <w:lang w:eastAsia="fr-FR" w:bidi="fr-FR"/>
        </w:rPr>
        <w:t>i</w:t>
      </w:r>
      <w:r w:rsidRPr="00CB07A3">
        <w:rPr>
          <w:lang w:eastAsia="fr-FR" w:bidi="fr-FR"/>
        </w:rPr>
        <w:t>tées, six sont dir</w:t>
      </w:r>
      <w:r w:rsidRPr="00CB07A3">
        <w:rPr>
          <w:lang w:eastAsia="fr-FR" w:bidi="fr-FR"/>
        </w:rPr>
        <w:t>i</w:t>
      </w:r>
      <w:r w:rsidRPr="00CB07A3">
        <w:rPr>
          <w:lang w:eastAsia="fr-FR" w:bidi="fr-FR"/>
        </w:rPr>
        <w:t>gées par des gérants de sexe masculin. Par ailleurs, précisons-le tout de suite, on constate une différence de salaire ma</w:t>
      </w:r>
      <w:r w:rsidRPr="00CB07A3">
        <w:rPr>
          <w:lang w:eastAsia="fr-FR" w:bidi="fr-FR"/>
        </w:rPr>
        <w:t>r</w:t>
      </w:r>
      <w:r w:rsidRPr="00CB07A3">
        <w:rPr>
          <w:lang w:eastAsia="fr-FR" w:bidi="fr-FR"/>
        </w:rPr>
        <w:t>quée entre les gérants de sexe masculin et de sexe féminin. Les pr</w:t>
      </w:r>
      <w:r w:rsidRPr="00CB07A3">
        <w:rPr>
          <w:lang w:eastAsia="fr-FR" w:bidi="fr-FR"/>
        </w:rPr>
        <w:t>e</w:t>
      </w:r>
      <w:r w:rsidRPr="00CB07A3">
        <w:rPr>
          <w:lang w:eastAsia="fr-FR" w:bidi="fr-FR"/>
        </w:rPr>
        <w:t>miers reçoivent un salaire qui varie entre 400</w:t>
      </w:r>
      <w:r>
        <w:rPr>
          <w:lang w:eastAsia="fr-FR" w:bidi="fr-FR"/>
        </w:rPr>
        <w:t> $</w:t>
      </w:r>
      <w:r w:rsidRPr="00CB07A3">
        <w:rPr>
          <w:lang w:eastAsia="fr-FR" w:bidi="fr-FR"/>
        </w:rPr>
        <w:t xml:space="preserve"> et 500</w:t>
      </w:r>
      <w:r>
        <w:rPr>
          <w:lang w:eastAsia="fr-FR" w:bidi="fr-FR"/>
        </w:rPr>
        <w:t> $</w:t>
      </w:r>
      <w:r w:rsidRPr="00CB07A3">
        <w:rPr>
          <w:lang w:eastAsia="fr-FR" w:bidi="fr-FR"/>
        </w:rPr>
        <w:t xml:space="preserve"> par semaine, alors que les s</w:t>
      </w:r>
      <w:r w:rsidRPr="00CB07A3">
        <w:rPr>
          <w:lang w:eastAsia="fr-FR" w:bidi="fr-FR"/>
        </w:rPr>
        <w:t>e</w:t>
      </w:r>
      <w:r w:rsidRPr="00CB07A3">
        <w:rPr>
          <w:lang w:eastAsia="fr-FR" w:bidi="fr-FR"/>
        </w:rPr>
        <w:t>conds reçoivent un salaire variant entre 200</w:t>
      </w:r>
      <w:r>
        <w:rPr>
          <w:lang w:eastAsia="fr-FR" w:bidi="fr-FR"/>
        </w:rPr>
        <w:t> $</w:t>
      </w:r>
      <w:r w:rsidRPr="00CB07A3">
        <w:rPr>
          <w:lang w:eastAsia="fr-FR" w:bidi="fr-FR"/>
        </w:rPr>
        <w:t xml:space="preserve"> et 275</w:t>
      </w:r>
      <w:r>
        <w:rPr>
          <w:lang w:eastAsia="fr-FR" w:bidi="fr-FR"/>
        </w:rPr>
        <w:t> $</w:t>
      </w:r>
      <w:r w:rsidRPr="00CB07A3">
        <w:rPr>
          <w:lang w:eastAsia="fr-FR" w:bidi="fr-FR"/>
        </w:rPr>
        <w:t xml:space="preserve"> par semaine. Est-ce l’expression d’une situation de discrimination sexuelle</w:t>
      </w:r>
      <w:r>
        <w:rPr>
          <w:lang w:eastAsia="fr-FR" w:bidi="fr-FR"/>
        </w:rPr>
        <w:t> ?</w:t>
      </w:r>
    </w:p>
    <w:p w14:paraId="5A621FC0" w14:textId="77777777" w:rsidR="000746E3" w:rsidRDefault="000746E3" w:rsidP="000746E3">
      <w:pPr>
        <w:spacing w:before="120" w:after="120"/>
        <w:jc w:val="both"/>
      </w:pPr>
    </w:p>
    <w:p w14:paraId="0168EBE2" w14:textId="77777777" w:rsidR="000746E3" w:rsidRDefault="000746E3" w:rsidP="000746E3">
      <w:pPr>
        <w:pStyle w:val="figtitre"/>
      </w:pPr>
      <w:r>
        <w:t>Tableau 5.</w:t>
      </w:r>
    </w:p>
    <w:p w14:paraId="312DFC7E" w14:textId="77777777" w:rsidR="000746E3" w:rsidRDefault="000746E3" w:rsidP="000746E3">
      <w:pPr>
        <w:pStyle w:val="figtitrest"/>
      </w:pPr>
      <w:r>
        <w:t>Répartition de l’emploi selon le sexe. Entreprises étudiées, 1980.</w:t>
      </w:r>
    </w:p>
    <w:tbl>
      <w:tblPr>
        <w:tblW w:w="0" w:type="auto"/>
        <w:tblLook w:val="00BF" w:firstRow="1" w:lastRow="0" w:firstColumn="1" w:lastColumn="0" w:noHBand="0" w:noVBand="0"/>
      </w:tblPr>
      <w:tblGrid>
        <w:gridCol w:w="1146"/>
        <w:gridCol w:w="1126"/>
        <w:gridCol w:w="1140"/>
        <w:gridCol w:w="1115"/>
        <w:gridCol w:w="1138"/>
        <w:gridCol w:w="1114"/>
        <w:gridCol w:w="1141"/>
      </w:tblGrid>
      <w:tr w:rsidR="000746E3" w:rsidRPr="008A36DE" w14:paraId="34CACE66" w14:textId="77777777">
        <w:tc>
          <w:tcPr>
            <w:tcW w:w="1151" w:type="dxa"/>
            <w:vMerge w:val="restart"/>
            <w:tcBorders>
              <w:top w:val="single" w:sz="4" w:space="0" w:color="auto"/>
            </w:tcBorders>
            <w:shd w:val="clear" w:color="auto" w:fill="EEECE1"/>
            <w:vAlign w:val="center"/>
          </w:tcPr>
          <w:p w14:paraId="4C3C3AE0" w14:textId="77777777" w:rsidR="000746E3" w:rsidRPr="008A36DE" w:rsidRDefault="000746E3" w:rsidP="000746E3">
            <w:pPr>
              <w:spacing w:before="60" w:after="60"/>
              <w:ind w:firstLine="0"/>
              <w:rPr>
                <w:sz w:val="24"/>
              </w:rPr>
            </w:pPr>
            <w:r w:rsidRPr="008A36DE">
              <w:rPr>
                <w:sz w:val="24"/>
              </w:rPr>
              <w:t>Sexe</w:t>
            </w:r>
          </w:p>
        </w:tc>
        <w:tc>
          <w:tcPr>
            <w:tcW w:w="2302" w:type="dxa"/>
            <w:gridSpan w:val="2"/>
            <w:tcBorders>
              <w:top w:val="single" w:sz="4" w:space="0" w:color="auto"/>
              <w:bottom w:val="single" w:sz="4" w:space="0" w:color="auto"/>
            </w:tcBorders>
            <w:shd w:val="clear" w:color="auto" w:fill="EEECE1"/>
          </w:tcPr>
          <w:p w14:paraId="3DAB8532" w14:textId="77777777" w:rsidR="000746E3" w:rsidRPr="008A36DE" w:rsidRDefault="000746E3" w:rsidP="000746E3">
            <w:pPr>
              <w:spacing w:before="60" w:after="60"/>
              <w:ind w:firstLine="0"/>
              <w:jc w:val="center"/>
              <w:rPr>
                <w:sz w:val="24"/>
              </w:rPr>
            </w:pPr>
            <w:r w:rsidRPr="008A36DE">
              <w:rPr>
                <w:sz w:val="24"/>
              </w:rPr>
              <w:t>Emploi total</w:t>
            </w:r>
          </w:p>
        </w:tc>
        <w:tc>
          <w:tcPr>
            <w:tcW w:w="2303" w:type="dxa"/>
            <w:gridSpan w:val="2"/>
            <w:tcBorders>
              <w:top w:val="single" w:sz="4" w:space="0" w:color="auto"/>
              <w:bottom w:val="single" w:sz="4" w:space="0" w:color="auto"/>
            </w:tcBorders>
            <w:shd w:val="clear" w:color="auto" w:fill="EEECE1"/>
          </w:tcPr>
          <w:p w14:paraId="78219AD7" w14:textId="77777777" w:rsidR="000746E3" w:rsidRPr="008A36DE" w:rsidRDefault="000746E3" w:rsidP="000746E3">
            <w:pPr>
              <w:spacing w:before="60" w:after="60"/>
              <w:ind w:firstLine="0"/>
              <w:jc w:val="center"/>
              <w:rPr>
                <w:sz w:val="24"/>
              </w:rPr>
            </w:pPr>
            <w:r w:rsidRPr="008A36DE">
              <w:rPr>
                <w:sz w:val="24"/>
              </w:rPr>
              <w:t>Emploi productif</w:t>
            </w:r>
          </w:p>
        </w:tc>
        <w:tc>
          <w:tcPr>
            <w:tcW w:w="2304" w:type="dxa"/>
            <w:gridSpan w:val="2"/>
            <w:tcBorders>
              <w:top w:val="single" w:sz="4" w:space="0" w:color="auto"/>
              <w:bottom w:val="single" w:sz="4" w:space="0" w:color="auto"/>
            </w:tcBorders>
            <w:shd w:val="clear" w:color="auto" w:fill="EEECE1"/>
          </w:tcPr>
          <w:p w14:paraId="3C3E157A" w14:textId="77777777" w:rsidR="000746E3" w:rsidRPr="008A36DE" w:rsidRDefault="000746E3" w:rsidP="000746E3">
            <w:pPr>
              <w:spacing w:before="60" w:after="60"/>
              <w:ind w:firstLine="0"/>
              <w:jc w:val="center"/>
              <w:rPr>
                <w:sz w:val="24"/>
              </w:rPr>
            </w:pPr>
            <w:r w:rsidRPr="008A36DE">
              <w:rPr>
                <w:sz w:val="24"/>
              </w:rPr>
              <w:t>Emploi administratif</w:t>
            </w:r>
          </w:p>
        </w:tc>
      </w:tr>
      <w:tr w:rsidR="000746E3" w:rsidRPr="008A36DE" w14:paraId="4F90C69C" w14:textId="77777777">
        <w:tc>
          <w:tcPr>
            <w:tcW w:w="1151" w:type="dxa"/>
            <w:vMerge/>
            <w:tcBorders>
              <w:bottom w:val="single" w:sz="4" w:space="0" w:color="auto"/>
            </w:tcBorders>
            <w:shd w:val="clear" w:color="auto" w:fill="EEECE1"/>
          </w:tcPr>
          <w:p w14:paraId="635CFA2A" w14:textId="77777777" w:rsidR="000746E3" w:rsidRPr="008A36DE" w:rsidRDefault="000746E3" w:rsidP="000746E3">
            <w:pPr>
              <w:spacing w:before="60" w:after="60"/>
              <w:ind w:firstLine="0"/>
              <w:jc w:val="both"/>
              <w:rPr>
                <w:sz w:val="24"/>
              </w:rPr>
            </w:pPr>
          </w:p>
        </w:tc>
        <w:tc>
          <w:tcPr>
            <w:tcW w:w="1151" w:type="dxa"/>
            <w:tcBorders>
              <w:top w:val="single" w:sz="4" w:space="0" w:color="auto"/>
              <w:bottom w:val="single" w:sz="4" w:space="0" w:color="auto"/>
            </w:tcBorders>
            <w:shd w:val="clear" w:color="auto" w:fill="EEECE1"/>
          </w:tcPr>
          <w:p w14:paraId="00F618AB" w14:textId="77777777" w:rsidR="000746E3" w:rsidRPr="008A36DE" w:rsidRDefault="000746E3" w:rsidP="000746E3">
            <w:pPr>
              <w:spacing w:before="60" w:after="60"/>
              <w:ind w:firstLine="0"/>
              <w:jc w:val="center"/>
              <w:rPr>
                <w:sz w:val="24"/>
              </w:rPr>
            </w:pPr>
            <w:r w:rsidRPr="008A36DE">
              <w:rPr>
                <w:sz w:val="24"/>
              </w:rPr>
              <w:t>Nbre</w:t>
            </w:r>
          </w:p>
        </w:tc>
        <w:tc>
          <w:tcPr>
            <w:tcW w:w="1151" w:type="dxa"/>
            <w:tcBorders>
              <w:top w:val="single" w:sz="4" w:space="0" w:color="auto"/>
              <w:bottom w:val="single" w:sz="4" w:space="0" w:color="auto"/>
            </w:tcBorders>
            <w:shd w:val="clear" w:color="auto" w:fill="EEECE1"/>
          </w:tcPr>
          <w:p w14:paraId="7C1D11D0" w14:textId="77777777" w:rsidR="000746E3" w:rsidRPr="008A36DE" w:rsidRDefault="000746E3" w:rsidP="000746E3">
            <w:pPr>
              <w:spacing w:before="60" w:after="60"/>
              <w:ind w:firstLine="0"/>
              <w:jc w:val="center"/>
              <w:rPr>
                <w:sz w:val="24"/>
              </w:rPr>
            </w:pPr>
            <w:r w:rsidRPr="008A36DE">
              <w:rPr>
                <w:sz w:val="24"/>
              </w:rPr>
              <w:t>%</w:t>
            </w:r>
          </w:p>
        </w:tc>
        <w:tc>
          <w:tcPr>
            <w:tcW w:w="1151" w:type="dxa"/>
            <w:tcBorders>
              <w:top w:val="single" w:sz="4" w:space="0" w:color="auto"/>
              <w:bottom w:val="single" w:sz="4" w:space="0" w:color="auto"/>
            </w:tcBorders>
            <w:shd w:val="clear" w:color="auto" w:fill="EEECE1"/>
          </w:tcPr>
          <w:p w14:paraId="02415386" w14:textId="77777777" w:rsidR="000746E3" w:rsidRPr="008A36DE" w:rsidRDefault="000746E3" w:rsidP="000746E3">
            <w:pPr>
              <w:spacing w:before="60" w:after="60"/>
              <w:ind w:firstLine="0"/>
              <w:jc w:val="center"/>
              <w:rPr>
                <w:sz w:val="24"/>
              </w:rPr>
            </w:pPr>
            <w:r w:rsidRPr="008A36DE">
              <w:rPr>
                <w:sz w:val="24"/>
              </w:rPr>
              <w:t>Nbre</w:t>
            </w:r>
          </w:p>
        </w:tc>
        <w:tc>
          <w:tcPr>
            <w:tcW w:w="1152" w:type="dxa"/>
            <w:tcBorders>
              <w:top w:val="single" w:sz="4" w:space="0" w:color="auto"/>
              <w:bottom w:val="single" w:sz="4" w:space="0" w:color="auto"/>
            </w:tcBorders>
            <w:shd w:val="clear" w:color="auto" w:fill="EEECE1"/>
          </w:tcPr>
          <w:p w14:paraId="1F2DFD8B" w14:textId="77777777" w:rsidR="000746E3" w:rsidRPr="008A36DE" w:rsidRDefault="000746E3" w:rsidP="000746E3">
            <w:pPr>
              <w:spacing w:before="60" w:after="60"/>
              <w:ind w:firstLine="0"/>
              <w:jc w:val="center"/>
              <w:rPr>
                <w:sz w:val="24"/>
              </w:rPr>
            </w:pPr>
            <w:r w:rsidRPr="008A36DE">
              <w:rPr>
                <w:sz w:val="24"/>
              </w:rPr>
              <w:t>%</w:t>
            </w:r>
          </w:p>
        </w:tc>
        <w:tc>
          <w:tcPr>
            <w:tcW w:w="1152" w:type="dxa"/>
            <w:tcBorders>
              <w:top w:val="single" w:sz="4" w:space="0" w:color="auto"/>
              <w:bottom w:val="single" w:sz="4" w:space="0" w:color="auto"/>
            </w:tcBorders>
            <w:shd w:val="clear" w:color="auto" w:fill="EEECE1"/>
          </w:tcPr>
          <w:p w14:paraId="42648A60" w14:textId="77777777" w:rsidR="000746E3" w:rsidRPr="008A36DE" w:rsidRDefault="000746E3" w:rsidP="000746E3">
            <w:pPr>
              <w:spacing w:before="60" w:after="60"/>
              <w:ind w:firstLine="0"/>
              <w:jc w:val="center"/>
              <w:rPr>
                <w:sz w:val="24"/>
              </w:rPr>
            </w:pPr>
            <w:r w:rsidRPr="008A36DE">
              <w:rPr>
                <w:sz w:val="24"/>
              </w:rPr>
              <w:t>Nbre</w:t>
            </w:r>
          </w:p>
        </w:tc>
        <w:tc>
          <w:tcPr>
            <w:tcW w:w="1152" w:type="dxa"/>
            <w:tcBorders>
              <w:top w:val="single" w:sz="4" w:space="0" w:color="auto"/>
              <w:bottom w:val="single" w:sz="4" w:space="0" w:color="auto"/>
            </w:tcBorders>
            <w:shd w:val="clear" w:color="auto" w:fill="EEECE1"/>
          </w:tcPr>
          <w:p w14:paraId="261D5D4B" w14:textId="77777777" w:rsidR="000746E3" w:rsidRPr="008A36DE" w:rsidRDefault="000746E3" w:rsidP="000746E3">
            <w:pPr>
              <w:spacing w:before="60" w:after="60"/>
              <w:ind w:firstLine="0"/>
              <w:jc w:val="center"/>
              <w:rPr>
                <w:sz w:val="24"/>
              </w:rPr>
            </w:pPr>
            <w:r w:rsidRPr="008A36DE">
              <w:rPr>
                <w:sz w:val="24"/>
              </w:rPr>
              <w:t>%</w:t>
            </w:r>
          </w:p>
        </w:tc>
      </w:tr>
      <w:tr w:rsidR="000746E3" w:rsidRPr="008A36DE" w14:paraId="676CE60C" w14:textId="77777777">
        <w:tc>
          <w:tcPr>
            <w:tcW w:w="1151" w:type="dxa"/>
            <w:tcBorders>
              <w:top w:val="single" w:sz="4" w:space="0" w:color="auto"/>
            </w:tcBorders>
          </w:tcPr>
          <w:p w14:paraId="002029A4" w14:textId="77777777" w:rsidR="000746E3" w:rsidRPr="008A36DE" w:rsidRDefault="000746E3" w:rsidP="000746E3">
            <w:pPr>
              <w:spacing w:before="60" w:after="60"/>
              <w:ind w:firstLine="0"/>
              <w:jc w:val="both"/>
              <w:rPr>
                <w:sz w:val="24"/>
              </w:rPr>
            </w:pPr>
            <w:r w:rsidRPr="008A36DE">
              <w:rPr>
                <w:sz w:val="24"/>
              </w:rPr>
              <w:t>Femmes</w:t>
            </w:r>
          </w:p>
        </w:tc>
        <w:tc>
          <w:tcPr>
            <w:tcW w:w="1151" w:type="dxa"/>
            <w:tcBorders>
              <w:top w:val="single" w:sz="4" w:space="0" w:color="auto"/>
            </w:tcBorders>
          </w:tcPr>
          <w:p w14:paraId="6CEA1952" w14:textId="77777777" w:rsidR="000746E3" w:rsidRPr="008A36DE" w:rsidRDefault="000746E3" w:rsidP="000746E3">
            <w:pPr>
              <w:spacing w:before="60" w:after="60"/>
              <w:ind w:right="144" w:firstLine="0"/>
              <w:jc w:val="right"/>
              <w:rPr>
                <w:sz w:val="24"/>
              </w:rPr>
            </w:pPr>
            <w:r w:rsidRPr="008A36DE">
              <w:rPr>
                <w:sz w:val="24"/>
              </w:rPr>
              <w:t>935</w:t>
            </w:r>
          </w:p>
        </w:tc>
        <w:tc>
          <w:tcPr>
            <w:tcW w:w="1151" w:type="dxa"/>
            <w:tcBorders>
              <w:top w:val="single" w:sz="4" w:space="0" w:color="auto"/>
            </w:tcBorders>
          </w:tcPr>
          <w:p w14:paraId="6BDA4717" w14:textId="77777777" w:rsidR="000746E3" w:rsidRPr="008A36DE" w:rsidRDefault="000746E3" w:rsidP="000746E3">
            <w:pPr>
              <w:spacing w:before="60" w:after="60"/>
              <w:ind w:right="144" w:firstLine="0"/>
              <w:jc w:val="right"/>
              <w:rPr>
                <w:sz w:val="24"/>
              </w:rPr>
            </w:pPr>
            <w:r w:rsidRPr="008A36DE">
              <w:rPr>
                <w:sz w:val="24"/>
              </w:rPr>
              <w:t>91,76</w:t>
            </w:r>
          </w:p>
        </w:tc>
        <w:tc>
          <w:tcPr>
            <w:tcW w:w="1151" w:type="dxa"/>
            <w:tcBorders>
              <w:top w:val="single" w:sz="4" w:space="0" w:color="auto"/>
            </w:tcBorders>
          </w:tcPr>
          <w:p w14:paraId="2FE61F96" w14:textId="77777777" w:rsidR="000746E3" w:rsidRPr="008A36DE" w:rsidRDefault="000746E3" w:rsidP="000746E3">
            <w:pPr>
              <w:spacing w:before="60" w:after="60"/>
              <w:ind w:right="144" w:firstLine="0"/>
              <w:jc w:val="right"/>
              <w:rPr>
                <w:sz w:val="24"/>
              </w:rPr>
            </w:pPr>
            <w:r w:rsidRPr="008A36DE">
              <w:rPr>
                <w:sz w:val="24"/>
              </w:rPr>
              <w:t>889</w:t>
            </w:r>
          </w:p>
        </w:tc>
        <w:tc>
          <w:tcPr>
            <w:tcW w:w="1152" w:type="dxa"/>
            <w:tcBorders>
              <w:top w:val="single" w:sz="4" w:space="0" w:color="auto"/>
            </w:tcBorders>
          </w:tcPr>
          <w:p w14:paraId="2A569C6E" w14:textId="77777777" w:rsidR="000746E3" w:rsidRPr="008A36DE" w:rsidRDefault="000746E3" w:rsidP="000746E3">
            <w:pPr>
              <w:spacing w:before="60" w:after="60"/>
              <w:ind w:right="106" w:firstLine="0"/>
              <w:jc w:val="right"/>
              <w:rPr>
                <w:sz w:val="24"/>
              </w:rPr>
            </w:pPr>
            <w:r w:rsidRPr="008A36DE">
              <w:rPr>
                <w:sz w:val="24"/>
              </w:rPr>
              <w:t>93,58</w:t>
            </w:r>
          </w:p>
        </w:tc>
        <w:tc>
          <w:tcPr>
            <w:tcW w:w="1152" w:type="dxa"/>
            <w:tcBorders>
              <w:top w:val="single" w:sz="4" w:space="0" w:color="auto"/>
            </w:tcBorders>
          </w:tcPr>
          <w:p w14:paraId="57BBE0C1" w14:textId="77777777" w:rsidR="000746E3" w:rsidRPr="008A36DE" w:rsidRDefault="000746E3" w:rsidP="000746E3">
            <w:pPr>
              <w:spacing w:before="60" w:after="60"/>
              <w:ind w:right="144" w:firstLine="0"/>
              <w:jc w:val="right"/>
              <w:rPr>
                <w:sz w:val="24"/>
              </w:rPr>
            </w:pPr>
            <w:r w:rsidRPr="008A36DE">
              <w:rPr>
                <w:sz w:val="24"/>
              </w:rPr>
              <w:t>46</w:t>
            </w:r>
          </w:p>
        </w:tc>
        <w:tc>
          <w:tcPr>
            <w:tcW w:w="1152" w:type="dxa"/>
            <w:tcBorders>
              <w:top w:val="single" w:sz="4" w:space="0" w:color="auto"/>
            </w:tcBorders>
          </w:tcPr>
          <w:p w14:paraId="5DAA402D" w14:textId="77777777" w:rsidR="000746E3" w:rsidRPr="008A36DE" w:rsidRDefault="000746E3" w:rsidP="000746E3">
            <w:pPr>
              <w:spacing w:before="60" w:after="60"/>
              <w:ind w:right="144" w:firstLine="0"/>
              <w:jc w:val="right"/>
              <w:rPr>
                <w:sz w:val="24"/>
              </w:rPr>
            </w:pPr>
            <w:r w:rsidRPr="008A36DE">
              <w:rPr>
                <w:sz w:val="24"/>
              </w:rPr>
              <w:t>66,67</w:t>
            </w:r>
          </w:p>
        </w:tc>
      </w:tr>
      <w:tr w:rsidR="000746E3" w:rsidRPr="008A36DE" w14:paraId="63BF0AF3" w14:textId="77777777">
        <w:tc>
          <w:tcPr>
            <w:tcW w:w="1151" w:type="dxa"/>
          </w:tcPr>
          <w:p w14:paraId="57C2432F" w14:textId="77777777" w:rsidR="000746E3" w:rsidRPr="008A36DE" w:rsidRDefault="000746E3" w:rsidP="000746E3">
            <w:pPr>
              <w:spacing w:before="60" w:after="60"/>
              <w:ind w:firstLine="0"/>
              <w:jc w:val="both"/>
              <w:rPr>
                <w:sz w:val="24"/>
              </w:rPr>
            </w:pPr>
            <w:r w:rsidRPr="008A36DE">
              <w:rPr>
                <w:sz w:val="24"/>
              </w:rPr>
              <w:t>Hommes</w:t>
            </w:r>
          </w:p>
        </w:tc>
        <w:tc>
          <w:tcPr>
            <w:tcW w:w="1151" w:type="dxa"/>
          </w:tcPr>
          <w:p w14:paraId="52984055" w14:textId="77777777" w:rsidR="000746E3" w:rsidRPr="008A36DE" w:rsidRDefault="000746E3" w:rsidP="000746E3">
            <w:pPr>
              <w:spacing w:before="60" w:after="60"/>
              <w:ind w:right="144" w:firstLine="0"/>
              <w:jc w:val="right"/>
              <w:rPr>
                <w:sz w:val="24"/>
              </w:rPr>
            </w:pPr>
            <w:r w:rsidRPr="008A36DE">
              <w:rPr>
                <w:sz w:val="24"/>
              </w:rPr>
              <w:t>94</w:t>
            </w:r>
          </w:p>
        </w:tc>
        <w:tc>
          <w:tcPr>
            <w:tcW w:w="1151" w:type="dxa"/>
          </w:tcPr>
          <w:p w14:paraId="35E8EA0D" w14:textId="77777777" w:rsidR="000746E3" w:rsidRPr="008A36DE" w:rsidRDefault="000746E3" w:rsidP="000746E3">
            <w:pPr>
              <w:spacing w:before="60" w:after="60"/>
              <w:ind w:right="144" w:firstLine="0"/>
              <w:jc w:val="right"/>
              <w:rPr>
                <w:sz w:val="24"/>
              </w:rPr>
            </w:pPr>
            <w:r w:rsidRPr="008A36DE">
              <w:rPr>
                <w:sz w:val="24"/>
              </w:rPr>
              <w:t>8,24</w:t>
            </w:r>
          </w:p>
        </w:tc>
        <w:tc>
          <w:tcPr>
            <w:tcW w:w="1151" w:type="dxa"/>
          </w:tcPr>
          <w:p w14:paraId="4367C126" w14:textId="77777777" w:rsidR="000746E3" w:rsidRPr="008A36DE" w:rsidRDefault="000746E3" w:rsidP="000746E3">
            <w:pPr>
              <w:spacing w:before="60" w:after="60"/>
              <w:ind w:right="144" w:firstLine="0"/>
              <w:jc w:val="right"/>
              <w:rPr>
                <w:sz w:val="24"/>
              </w:rPr>
            </w:pPr>
            <w:r w:rsidRPr="008A36DE">
              <w:rPr>
                <w:sz w:val="24"/>
              </w:rPr>
              <w:t>61</w:t>
            </w:r>
          </w:p>
        </w:tc>
        <w:tc>
          <w:tcPr>
            <w:tcW w:w="1152" w:type="dxa"/>
          </w:tcPr>
          <w:p w14:paraId="7E69B321" w14:textId="77777777" w:rsidR="000746E3" w:rsidRPr="008A36DE" w:rsidRDefault="000746E3" w:rsidP="000746E3">
            <w:pPr>
              <w:spacing w:before="60" w:after="60"/>
              <w:ind w:right="106" w:firstLine="0"/>
              <w:jc w:val="right"/>
              <w:rPr>
                <w:sz w:val="24"/>
              </w:rPr>
            </w:pPr>
            <w:r w:rsidRPr="008A36DE">
              <w:rPr>
                <w:sz w:val="24"/>
              </w:rPr>
              <w:t>6,42</w:t>
            </w:r>
          </w:p>
        </w:tc>
        <w:tc>
          <w:tcPr>
            <w:tcW w:w="1152" w:type="dxa"/>
          </w:tcPr>
          <w:p w14:paraId="380A0182" w14:textId="77777777" w:rsidR="000746E3" w:rsidRPr="008A36DE" w:rsidRDefault="000746E3" w:rsidP="000746E3">
            <w:pPr>
              <w:spacing w:before="60" w:after="60"/>
              <w:ind w:right="144" w:firstLine="0"/>
              <w:jc w:val="right"/>
              <w:rPr>
                <w:sz w:val="24"/>
              </w:rPr>
            </w:pPr>
            <w:r w:rsidRPr="008A36DE">
              <w:rPr>
                <w:sz w:val="24"/>
              </w:rPr>
              <w:t>23</w:t>
            </w:r>
          </w:p>
        </w:tc>
        <w:tc>
          <w:tcPr>
            <w:tcW w:w="1152" w:type="dxa"/>
          </w:tcPr>
          <w:p w14:paraId="72E8B044" w14:textId="77777777" w:rsidR="000746E3" w:rsidRPr="008A36DE" w:rsidRDefault="000746E3" w:rsidP="000746E3">
            <w:pPr>
              <w:spacing w:before="60" w:after="60"/>
              <w:ind w:right="144" w:firstLine="0"/>
              <w:jc w:val="right"/>
              <w:rPr>
                <w:sz w:val="24"/>
              </w:rPr>
            </w:pPr>
            <w:r w:rsidRPr="008A36DE">
              <w:rPr>
                <w:sz w:val="24"/>
              </w:rPr>
              <w:t>33,33</w:t>
            </w:r>
          </w:p>
        </w:tc>
      </w:tr>
      <w:tr w:rsidR="000746E3" w:rsidRPr="008A36DE" w14:paraId="29768D6A" w14:textId="77777777">
        <w:tc>
          <w:tcPr>
            <w:tcW w:w="1151" w:type="dxa"/>
            <w:tcBorders>
              <w:bottom w:val="single" w:sz="4" w:space="0" w:color="auto"/>
            </w:tcBorders>
          </w:tcPr>
          <w:p w14:paraId="3313FBFF" w14:textId="77777777" w:rsidR="000746E3" w:rsidRPr="008A36DE" w:rsidRDefault="000746E3" w:rsidP="000746E3">
            <w:pPr>
              <w:spacing w:before="60" w:after="60"/>
              <w:ind w:firstLine="0"/>
              <w:jc w:val="both"/>
              <w:rPr>
                <w:sz w:val="24"/>
              </w:rPr>
            </w:pPr>
            <w:r w:rsidRPr="008A36DE">
              <w:rPr>
                <w:sz w:val="24"/>
              </w:rPr>
              <w:t>Total</w:t>
            </w:r>
          </w:p>
        </w:tc>
        <w:tc>
          <w:tcPr>
            <w:tcW w:w="1151" w:type="dxa"/>
            <w:tcBorders>
              <w:bottom w:val="single" w:sz="4" w:space="0" w:color="auto"/>
            </w:tcBorders>
          </w:tcPr>
          <w:p w14:paraId="20B738CF" w14:textId="77777777" w:rsidR="000746E3" w:rsidRPr="008A36DE" w:rsidRDefault="000746E3" w:rsidP="000746E3">
            <w:pPr>
              <w:spacing w:before="60" w:after="60"/>
              <w:ind w:right="144" w:firstLine="0"/>
              <w:jc w:val="right"/>
              <w:rPr>
                <w:sz w:val="24"/>
              </w:rPr>
            </w:pPr>
            <w:r w:rsidRPr="008A36DE">
              <w:rPr>
                <w:sz w:val="24"/>
              </w:rPr>
              <w:t>1019</w:t>
            </w:r>
          </w:p>
        </w:tc>
        <w:tc>
          <w:tcPr>
            <w:tcW w:w="1151" w:type="dxa"/>
            <w:tcBorders>
              <w:bottom w:val="single" w:sz="4" w:space="0" w:color="auto"/>
            </w:tcBorders>
          </w:tcPr>
          <w:p w14:paraId="300B2881" w14:textId="77777777" w:rsidR="000746E3" w:rsidRPr="008A36DE" w:rsidRDefault="000746E3" w:rsidP="000746E3">
            <w:pPr>
              <w:spacing w:before="60" w:after="60"/>
              <w:ind w:right="144" w:firstLine="0"/>
              <w:jc w:val="right"/>
              <w:rPr>
                <w:sz w:val="24"/>
              </w:rPr>
            </w:pPr>
            <w:r w:rsidRPr="008A36DE">
              <w:rPr>
                <w:sz w:val="24"/>
              </w:rPr>
              <w:t>100,00</w:t>
            </w:r>
          </w:p>
        </w:tc>
        <w:tc>
          <w:tcPr>
            <w:tcW w:w="1151" w:type="dxa"/>
            <w:tcBorders>
              <w:bottom w:val="single" w:sz="4" w:space="0" w:color="auto"/>
            </w:tcBorders>
          </w:tcPr>
          <w:p w14:paraId="371DA565" w14:textId="77777777" w:rsidR="000746E3" w:rsidRPr="008A36DE" w:rsidRDefault="000746E3" w:rsidP="000746E3">
            <w:pPr>
              <w:spacing w:before="60" w:after="60"/>
              <w:ind w:right="144" w:firstLine="0"/>
              <w:jc w:val="right"/>
              <w:rPr>
                <w:sz w:val="24"/>
              </w:rPr>
            </w:pPr>
            <w:r w:rsidRPr="008A36DE">
              <w:rPr>
                <w:sz w:val="24"/>
              </w:rPr>
              <w:t>950</w:t>
            </w:r>
          </w:p>
        </w:tc>
        <w:tc>
          <w:tcPr>
            <w:tcW w:w="1152" w:type="dxa"/>
            <w:tcBorders>
              <w:bottom w:val="single" w:sz="4" w:space="0" w:color="auto"/>
            </w:tcBorders>
          </w:tcPr>
          <w:p w14:paraId="075EE6F1" w14:textId="77777777" w:rsidR="000746E3" w:rsidRPr="008A36DE" w:rsidRDefault="000746E3" w:rsidP="000746E3">
            <w:pPr>
              <w:spacing w:before="60" w:after="60"/>
              <w:ind w:right="106" w:firstLine="0"/>
              <w:jc w:val="right"/>
              <w:rPr>
                <w:sz w:val="24"/>
              </w:rPr>
            </w:pPr>
            <w:r w:rsidRPr="008A36DE">
              <w:rPr>
                <w:sz w:val="24"/>
              </w:rPr>
              <w:t>100,00</w:t>
            </w:r>
          </w:p>
        </w:tc>
        <w:tc>
          <w:tcPr>
            <w:tcW w:w="1152" w:type="dxa"/>
            <w:tcBorders>
              <w:bottom w:val="single" w:sz="4" w:space="0" w:color="auto"/>
            </w:tcBorders>
          </w:tcPr>
          <w:p w14:paraId="5ECE5775" w14:textId="77777777" w:rsidR="000746E3" w:rsidRPr="008A36DE" w:rsidRDefault="000746E3" w:rsidP="000746E3">
            <w:pPr>
              <w:spacing w:before="60" w:after="60"/>
              <w:ind w:right="144" w:firstLine="0"/>
              <w:jc w:val="right"/>
              <w:rPr>
                <w:sz w:val="24"/>
              </w:rPr>
            </w:pPr>
            <w:r w:rsidRPr="008A36DE">
              <w:rPr>
                <w:sz w:val="24"/>
              </w:rPr>
              <w:t>69</w:t>
            </w:r>
          </w:p>
        </w:tc>
        <w:tc>
          <w:tcPr>
            <w:tcW w:w="1152" w:type="dxa"/>
            <w:tcBorders>
              <w:bottom w:val="single" w:sz="4" w:space="0" w:color="auto"/>
            </w:tcBorders>
          </w:tcPr>
          <w:p w14:paraId="2CFE0E47" w14:textId="77777777" w:rsidR="000746E3" w:rsidRPr="008A36DE" w:rsidRDefault="000746E3" w:rsidP="000746E3">
            <w:pPr>
              <w:spacing w:before="60" w:after="60"/>
              <w:ind w:right="144" w:firstLine="0"/>
              <w:jc w:val="right"/>
              <w:rPr>
                <w:sz w:val="24"/>
              </w:rPr>
            </w:pPr>
            <w:r w:rsidRPr="008A36DE">
              <w:rPr>
                <w:sz w:val="24"/>
              </w:rPr>
              <w:t>100,00</w:t>
            </w:r>
          </w:p>
        </w:tc>
      </w:tr>
    </w:tbl>
    <w:p w14:paraId="441BEA42" w14:textId="77777777" w:rsidR="000746E3" w:rsidRPr="00E94273" w:rsidRDefault="000746E3" w:rsidP="000746E3">
      <w:pPr>
        <w:spacing w:before="120" w:after="120"/>
        <w:jc w:val="both"/>
        <w:rPr>
          <w:sz w:val="24"/>
        </w:rPr>
      </w:pPr>
      <w:r w:rsidRPr="00E94273">
        <w:rPr>
          <w:sz w:val="24"/>
        </w:rPr>
        <w:t>Sources : Entrevues, 1980.</w:t>
      </w:r>
    </w:p>
    <w:p w14:paraId="7DF6BC24" w14:textId="77777777" w:rsidR="000746E3" w:rsidRDefault="000746E3" w:rsidP="000746E3">
      <w:pPr>
        <w:spacing w:before="120" w:after="120"/>
        <w:jc w:val="both"/>
        <w:rPr>
          <w:lang w:eastAsia="fr-FR" w:bidi="fr-FR"/>
        </w:rPr>
      </w:pPr>
      <w:r>
        <w:br w:type="page"/>
      </w:r>
      <w:r w:rsidRPr="00CB07A3">
        <w:rPr>
          <w:lang w:eastAsia="fr-FR" w:bidi="fr-FR"/>
        </w:rPr>
        <w:t>Il importe de souligner par la suite que le nombre d’emplois adm</w:t>
      </w:r>
      <w:r w:rsidRPr="00CB07A3">
        <w:rPr>
          <w:lang w:eastAsia="fr-FR" w:bidi="fr-FR"/>
        </w:rPr>
        <w:t>i</w:t>
      </w:r>
      <w:r w:rsidRPr="00CB07A3">
        <w:rPr>
          <w:lang w:eastAsia="fr-FR" w:bidi="fr-FR"/>
        </w:rPr>
        <w:t>nistratifs est</w:t>
      </w:r>
    </w:p>
    <w:p w14:paraId="7D9CACEE" w14:textId="77777777" w:rsidR="000746E3" w:rsidRDefault="000746E3" w:rsidP="000746E3">
      <w:pPr>
        <w:pStyle w:val="p"/>
      </w:pPr>
      <w:r>
        <w:t>[131]</w:t>
      </w:r>
    </w:p>
    <w:p w14:paraId="7EA33067" w14:textId="77777777" w:rsidR="000746E3" w:rsidRPr="00CB07A3" w:rsidRDefault="000746E3" w:rsidP="000746E3">
      <w:pPr>
        <w:pStyle w:val="figtitre"/>
      </w:pPr>
      <w:r w:rsidRPr="00CB07A3">
        <w:t>Figure 2</w:t>
      </w:r>
    </w:p>
    <w:p w14:paraId="5584C8B1" w14:textId="77777777" w:rsidR="000746E3" w:rsidRPr="00CB07A3" w:rsidRDefault="000746E3" w:rsidP="000746E3">
      <w:pPr>
        <w:pStyle w:val="figtitrest"/>
      </w:pPr>
      <w:r w:rsidRPr="00CB07A3">
        <w:t>RÉSEAU PRODUCTIF INTER-ÉTABLISSEMENT.</w:t>
      </w:r>
      <w:r>
        <w:br/>
      </w:r>
      <w:r w:rsidRPr="00CB07A3">
        <w:t>INDU</w:t>
      </w:r>
      <w:r w:rsidRPr="00CB07A3">
        <w:t>S</w:t>
      </w:r>
      <w:r w:rsidRPr="00CB07A3">
        <w:t>TRIE DE L'HABILLEMENT</w:t>
      </w:r>
    </w:p>
    <w:p w14:paraId="62141015" w14:textId="77777777" w:rsidR="000746E3" w:rsidRPr="00CB07A3" w:rsidRDefault="000E0785" w:rsidP="000746E3">
      <w:pPr>
        <w:pStyle w:val="fig"/>
      </w:pPr>
      <w:r>
        <w:rPr>
          <w:noProof/>
        </w:rPr>
        <w:drawing>
          <wp:inline distT="0" distB="0" distL="0" distR="0" wp14:anchorId="0C7A5A38" wp14:editId="4CE3CEC4">
            <wp:extent cx="4483100" cy="45974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83100" cy="4597400"/>
                    </a:xfrm>
                    <a:prstGeom prst="rect">
                      <a:avLst/>
                    </a:prstGeom>
                    <a:noFill/>
                    <a:ln>
                      <a:noFill/>
                    </a:ln>
                  </pic:spPr>
                </pic:pic>
              </a:graphicData>
            </a:graphic>
          </wp:inline>
        </w:drawing>
      </w:r>
    </w:p>
    <w:p w14:paraId="36B9D10B" w14:textId="77777777" w:rsidR="000746E3" w:rsidRDefault="000746E3" w:rsidP="000746E3">
      <w:pPr>
        <w:spacing w:before="120" w:after="120"/>
        <w:jc w:val="both"/>
        <w:rPr>
          <w:sz w:val="24"/>
          <w:lang w:eastAsia="fr-FR" w:bidi="fr-FR"/>
        </w:rPr>
      </w:pPr>
      <w:r w:rsidRPr="00E94273">
        <w:rPr>
          <w:sz w:val="24"/>
          <w:lang w:eastAsia="fr-FR" w:bidi="fr-FR"/>
        </w:rPr>
        <w:t>Source : Entrevues, 1980.</w:t>
      </w:r>
    </w:p>
    <w:p w14:paraId="11955D8E" w14:textId="77777777" w:rsidR="000746E3" w:rsidRPr="00E94273" w:rsidRDefault="000746E3" w:rsidP="000746E3">
      <w:pPr>
        <w:spacing w:before="120" w:after="120"/>
        <w:ind w:firstLine="0"/>
        <w:jc w:val="both"/>
        <w:rPr>
          <w:sz w:val="24"/>
        </w:rPr>
      </w:pPr>
      <w:r>
        <w:rPr>
          <w:sz w:val="24"/>
          <w:lang w:eastAsia="fr-FR" w:bidi="fr-FR"/>
        </w:rPr>
        <w:br w:type="page"/>
        <w:t>[132]</w:t>
      </w:r>
    </w:p>
    <w:p w14:paraId="2A32B9CC" w14:textId="77777777" w:rsidR="000746E3" w:rsidRPr="00CB07A3" w:rsidRDefault="000746E3" w:rsidP="000746E3">
      <w:pPr>
        <w:spacing w:before="120" w:after="120"/>
        <w:ind w:firstLine="0"/>
        <w:jc w:val="both"/>
      </w:pPr>
      <w:r w:rsidRPr="00CB07A3">
        <w:rPr>
          <w:lang w:eastAsia="fr-FR" w:bidi="fr-FR"/>
        </w:rPr>
        <w:t>très faible relativement à celui des emplois productifs. En effet, la proportion des emplois administratifs est de 6,77</w:t>
      </w:r>
      <w:r>
        <w:rPr>
          <w:lang w:eastAsia="fr-FR" w:bidi="fr-FR"/>
        </w:rPr>
        <w:t>%</w:t>
      </w:r>
      <w:r w:rsidRPr="00CB07A3">
        <w:rPr>
          <w:lang w:eastAsia="fr-FR" w:bidi="fr-FR"/>
        </w:rPr>
        <w:t xml:space="preserve"> alors que celle des emplois rattachés à la produ</w:t>
      </w:r>
      <w:r w:rsidRPr="00CB07A3">
        <w:rPr>
          <w:lang w:eastAsia="fr-FR" w:bidi="fr-FR"/>
        </w:rPr>
        <w:t>c</w:t>
      </w:r>
      <w:r w:rsidRPr="00CB07A3">
        <w:rPr>
          <w:lang w:eastAsia="fr-FR" w:bidi="fr-FR"/>
        </w:rPr>
        <w:t>tion directe est de 93,23</w:t>
      </w:r>
      <w:r>
        <w:rPr>
          <w:lang w:eastAsia="fr-FR" w:bidi="fr-FR"/>
        </w:rPr>
        <w:t>%</w:t>
      </w:r>
      <w:r w:rsidRPr="00CB07A3">
        <w:rPr>
          <w:lang w:eastAsia="fr-FR" w:bidi="fr-FR"/>
        </w:rPr>
        <w:t>. Ceci pourrait témoigner d’une division technique du travail peu développée, ce qui permettrait d’associer ces entreprises aux premiers stades du capit</w:t>
      </w:r>
      <w:r w:rsidRPr="00CB07A3">
        <w:rPr>
          <w:lang w:eastAsia="fr-FR" w:bidi="fr-FR"/>
        </w:rPr>
        <w:t>a</w:t>
      </w:r>
      <w:r w:rsidRPr="00CB07A3">
        <w:rPr>
          <w:lang w:eastAsia="fr-FR" w:bidi="fr-FR"/>
        </w:rPr>
        <w:t>lisme, ceci bien sûr, d’un point de vue structural (Tableau</w:t>
      </w:r>
      <w:r>
        <w:rPr>
          <w:lang w:eastAsia="fr-FR" w:bidi="fr-FR"/>
        </w:rPr>
        <w:t> </w:t>
      </w:r>
      <w:r w:rsidRPr="00CB07A3">
        <w:rPr>
          <w:lang w:eastAsia="fr-FR" w:bidi="fr-FR"/>
        </w:rPr>
        <w:t>6).</w:t>
      </w:r>
    </w:p>
    <w:p w14:paraId="770E9D33" w14:textId="77777777" w:rsidR="000746E3" w:rsidRPr="00CB07A3" w:rsidRDefault="000746E3" w:rsidP="000746E3">
      <w:pPr>
        <w:spacing w:before="120" w:after="120"/>
        <w:jc w:val="both"/>
      </w:pPr>
      <w:r w:rsidRPr="00CB07A3">
        <w:rPr>
          <w:lang w:eastAsia="fr-FR" w:bidi="fr-FR"/>
        </w:rPr>
        <w:t>Il</w:t>
      </w:r>
      <w:r>
        <w:rPr>
          <w:lang w:eastAsia="fr-FR" w:bidi="fr-FR"/>
        </w:rPr>
        <w:t xml:space="preserve"> s’agit donc d’un type d’entrepri</w:t>
      </w:r>
      <w:r w:rsidRPr="00CB07A3">
        <w:rPr>
          <w:lang w:eastAsia="fr-FR" w:bidi="fr-FR"/>
        </w:rPr>
        <w:t>ses où le nombre de travailleurs directement productifs, c’est-à-dire d’ouvriers, est primordial. Dans un tel type d’entreprises, le niveau d’organisation des travailleurs est une donnée fondament</w:t>
      </w:r>
      <w:r w:rsidRPr="00CB07A3">
        <w:rPr>
          <w:lang w:eastAsia="fr-FR" w:bidi="fr-FR"/>
        </w:rPr>
        <w:t>a</w:t>
      </w:r>
      <w:r w:rsidRPr="00CB07A3">
        <w:rPr>
          <w:lang w:eastAsia="fr-FR" w:bidi="fr-FR"/>
        </w:rPr>
        <w:t>le. À cet égard, il est possible de constater que les travai</w:t>
      </w:r>
      <w:r w:rsidRPr="00CB07A3">
        <w:rPr>
          <w:lang w:eastAsia="fr-FR" w:bidi="fr-FR"/>
        </w:rPr>
        <w:t>l</w:t>
      </w:r>
      <w:r w:rsidRPr="00CB07A3">
        <w:rPr>
          <w:lang w:eastAsia="fr-FR" w:bidi="fr-FR"/>
        </w:rPr>
        <w:t>leurs sont syndiqués depuis peu, et ce dans seulement cinq des dix usines visitées (Tableau</w:t>
      </w:r>
      <w:r>
        <w:rPr>
          <w:lang w:eastAsia="fr-FR" w:bidi="fr-FR"/>
        </w:rPr>
        <w:t> </w:t>
      </w:r>
      <w:r w:rsidRPr="00CB07A3">
        <w:rPr>
          <w:lang w:eastAsia="fr-FR" w:bidi="fr-FR"/>
        </w:rPr>
        <w:t>7).</w:t>
      </w:r>
    </w:p>
    <w:p w14:paraId="06B1A26B" w14:textId="77777777" w:rsidR="000746E3" w:rsidRDefault="000746E3" w:rsidP="000746E3">
      <w:pPr>
        <w:spacing w:before="120" w:after="120"/>
        <w:jc w:val="both"/>
      </w:pPr>
    </w:p>
    <w:p w14:paraId="67B0A422" w14:textId="77777777" w:rsidR="000746E3" w:rsidRDefault="000746E3" w:rsidP="000746E3">
      <w:pPr>
        <w:pStyle w:val="figtitre"/>
      </w:pPr>
      <w:r>
        <w:t>Tableau 6.</w:t>
      </w:r>
    </w:p>
    <w:p w14:paraId="7E958E34" w14:textId="77777777" w:rsidR="000746E3" w:rsidRDefault="000746E3" w:rsidP="000746E3">
      <w:pPr>
        <w:pStyle w:val="figtitrest"/>
      </w:pPr>
      <w:r>
        <w:t>Répartition de l’emploi selon la catégorie.</w:t>
      </w:r>
      <w:r>
        <w:br/>
        <w:t>Entreprises étudiées, 1980.</w:t>
      </w:r>
    </w:p>
    <w:tbl>
      <w:tblPr>
        <w:tblW w:w="0" w:type="auto"/>
        <w:tblLook w:val="00BF" w:firstRow="1" w:lastRow="0" w:firstColumn="1" w:lastColumn="0" w:noHBand="0" w:noVBand="0"/>
      </w:tblPr>
      <w:tblGrid>
        <w:gridCol w:w="2610"/>
        <w:gridCol w:w="2653"/>
        <w:gridCol w:w="2657"/>
      </w:tblGrid>
      <w:tr w:rsidR="000746E3" w:rsidRPr="008A36DE" w14:paraId="4B850213" w14:textId="77777777">
        <w:tc>
          <w:tcPr>
            <w:tcW w:w="2686" w:type="dxa"/>
            <w:tcBorders>
              <w:top w:val="single" w:sz="4" w:space="0" w:color="auto"/>
              <w:bottom w:val="single" w:sz="4" w:space="0" w:color="auto"/>
            </w:tcBorders>
            <w:shd w:val="clear" w:color="auto" w:fill="EEECE1"/>
          </w:tcPr>
          <w:p w14:paraId="4A7D69A2" w14:textId="77777777" w:rsidR="000746E3" w:rsidRPr="008A36DE" w:rsidRDefault="000746E3" w:rsidP="000746E3">
            <w:pPr>
              <w:spacing w:before="120" w:after="120"/>
              <w:ind w:firstLine="0"/>
              <w:jc w:val="both"/>
              <w:rPr>
                <w:sz w:val="24"/>
              </w:rPr>
            </w:pPr>
            <w:r w:rsidRPr="008A36DE">
              <w:rPr>
                <w:sz w:val="24"/>
              </w:rPr>
              <w:t>Emplois</w:t>
            </w:r>
          </w:p>
        </w:tc>
        <w:tc>
          <w:tcPr>
            <w:tcW w:w="2687" w:type="dxa"/>
            <w:tcBorders>
              <w:top w:val="single" w:sz="4" w:space="0" w:color="auto"/>
              <w:bottom w:val="single" w:sz="4" w:space="0" w:color="auto"/>
            </w:tcBorders>
            <w:shd w:val="clear" w:color="auto" w:fill="EEECE1"/>
          </w:tcPr>
          <w:p w14:paraId="484A58B9" w14:textId="77777777" w:rsidR="000746E3" w:rsidRPr="008A36DE" w:rsidRDefault="000746E3" w:rsidP="000746E3">
            <w:pPr>
              <w:spacing w:before="120" w:after="120"/>
              <w:ind w:firstLine="0"/>
              <w:jc w:val="center"/>
              <w:rPr>
                <w:sz w:val="24"/>
              </w:rPr>
            </w:pPr>
            <w:r w:rsidRPr="008A36DE">
              <w:rPr>
                <w:sz w:val="24"/>
              </w:rPr>
              <w:t>Nombre</w:t>
            </w:r>
          </w:p>
        </w:tc>
        <w:tc>
          <w:tcPr>
            <w:tcW w:w="2687" w:type="dxa"/>
            <w:tcBorders>
              <w:top w:val="single" w:sz="4" w:space="0" w:color="auto"/>
              <w:bottom w:val="single" w:sz="4" w:space="0" w:color="auto"/>
            </w:tcBorders>
            <w:shd w:val="clear" w:color="auto" w:fill="EEECE1"/>
          </w:tcPr>
          <w:p w14:paraId="673A881F" w14:textId="77777777" w:rsidR="000746E3" w:rsidRPr="008A36DE" w:rsidRDefault="000746E3" w:rsidP="000746E3">
            <w:pPr>
              <w:spacing w:before="120" w:after="120"/>
              <w:ind w:firstLine="0"/>
              <w:jc w:val="center"/>
              <w:rPr>
                <w:sz w:val="24"/>
              </w:rPr>
            </w:pPr>
            <w:r w:rsidRPr="008A36DE">
              <w:rPr>
                <w:sz w:val="24"/>
              </w:rPr>
              <w:t>%</w:t>
            </w:r>
          </w:p>
        </w:tc>
      </w:tr>
      <w:tr w:rsidR="000746E3" w:rsidRPr="008A36DE" w14:paraId="733F4DC3" w14:textId="77777777">
        <w:tc>
          <w:tcPr>
            <w:tcW w:w="2686" w:type="dxa"/>
            <w:tcBorders>
              <w:top w:val="single" w:sz="4" w:space="0" w:color="auto"/>
            </w:tcBorders>
          </w:tcPr>
          <w:p w14:paraId="48AD738F" w14:textId="77777777" w:rsidR="000746E3" w:rsidRPr="008A36DE" w:rsidRDefault="000746E3" w:rsidP="000746E3">
            <w:pPr>
              <w:spacing w:before="60" w:after="60"/>
              <w:ind w:firstLine="0"/>
              <w:jc w:val="both"/>
              <w:rPr>
                <w:sz w:val="24"/>
              </w:rPr>
            </w:pPr>
            <w:r w:rsidRPr="008A36DE">
              <w:rPr>
                <w:sz w:val="24"/>
              </w:rPr>
              <w:t>Administration</w:t>
            </w:r>
          </w:p>
        </w:tc>
        <w:tc>
          <w:tcPr>
            <w:tcW w:w="2687" w:type="dxa"/>
            <w:tcBorders>
              <w:top w:val="single" w:sz="4" w:space="0" w:color="auto"/>
            </w:tcBorders>
          </w:tcPr>
          <w:p w14:paraId="41371AED" w14:textId="77777777" w:rsidR="000746E3" w:rsidRPr="008A36DE" w:rsidRDefault="000746E3" w:rsidP="000746E3">
            <w:pPr>
              <w:spacing w:before="60" w:after="60"/>
              <w:ind w:right="1017" w:firstLine="0"/>
              <w:jc w:val="right"/>
              <w:rPr>
                <w:sz w:val="24"/>
              </w:rPr>
            </w:pPr>
            <w:r w:rsidRPr="008A36DE">
              <w:rPr>
                <w:sz w:val="24"/>
              </w:rPr>
              <w:t>69</w:t>
            </w:r>
          </w:p>
        </w:tc>
        <w:tc>
          <w:tcPr>
            <w:tcW w:w="2687" w:type="dxa"/>
            <w:tcBorders>
              <w:top w:val="single" w:sz="4" w:space="0" w:color="auto"/>
            </w:tcBorders>
          </w:tcPr>
          <w:p w14:paraId="7A10D81A" w14:textId="77777777" w:rsidR="000746E3" w:rsidRPr="008A36DE" w:rsidRDefault="000746E3" w:rsidP="000746E3">
            <w:pPr>
              <w:spacing w:before="60" w:after="60"/>
              <w:ind w:right="1004" w:firstLine="0"/>
              <w:jc w:val="right"/>
              <w:rPr>
                <w:sz w:val="24"/>
              </w:rPr>
            </w:pPr>
            <w:r w:rsidRPr="008A36DE">
              <w:rPr>
                <w:sz w:val="24"/>
              </w:rPr>
              <w:t>6,77</w:t>
            </w:r>
          </w:p>
        </w:tc>
      </w:tr>
      <w:tr w:rsidR="000746E3" w:rsidRPr="008A36DE" w14:paraId="41DDED16" w14:textId="77777777">
        <w:tc>
          <w:tcPr>
            <w:tcW w:w="2686" w:type="dxa"/>
          </w:tcPr>
          <w:p w14:paraId="5E971678" w14:textId="77777777" w:rsidR="000746E3" w:rsidRPr="008A36DE" w:rsidRDefault="000746E3" w:rsidP="000746E3">
            <w:pPr>
              <w:spacing w:before="60" w:after="60"/>
              <w:ind w:firstLine="0"/>
              <w:jc w:val="both"/>
              <w:rPr>
                <w:sz w:val="24"/>
              </w:rPr>
            </w:pPr>
            <w:r w:rsidRPr="008A36DE">
              <w:rPr>
                <w:sz w:val="24"/>
              </w:rPr>
              <w:t>Production</w:t>
            </w:r>
          </w:p>
        </w:tc>
        <w:tc>
          <w:tcPr>
            <w:tcW w:w="2687" w:type="dxa"/>
            <w:tcBorders>
              <w:bottom w:val="double" w:sz="4" w:space="0" w:color="auto"/>
            </w:tcBorders>
          </w:tcPr>
          <w:p w14:paraId="6545D155" w14:textId="77777777" w:rsidR="000746E3" w:rsidRPr="008A36DE" w:rsidRDefault="000746E3" w:rsidP="000746E3">
            <w:pPr>
              <w:spacing w:before="60" w:after="60"/>
              <w:ind w:right="1017" w:firstLine="0"/>
              <w:jc w:val="right"/>
              <w:rPr>
                <w:sz w:val="24"/>
              </w:rPr>
            </w:pPr>
            <w:r w:rsidRPr="008A36DE">
              <w:rPr>
                <w:sz w:val="24"/>
              </w:rPr>
              <w:t>950</w:t>
            </w:r>
          </w:p>
        </w:tc>
        <w:tc>
          <w:tcPr>
            <w:tcW w:w="2687" w:type="dxa"/>
            <w:tcBorders>
              <w:bottom w:val="double" w:sz="4" w:space="0" w:color="auto"/>
            </w:tcBorders>
          </w:tcPr>
          <w:p w14:paraId="427C9E9E" w14:textId="77777777" w:rsidR="000746E3" w:rsidRPr="008A36DE" w:rsidRDefault="000746E3" w:rsidP="000746E3">
            <w:pPr>
              <w:spacing w:before="60" w:after="60"/>
              <w:ind w:right="1004" w:firstLine="0"/>
              <w:jc w:val="right"/>
              <w:rPr>
                <w:sz w:val="24"/>
              </w:rPr>
            </w:pPr>
            <w:r w:rsidRPr="008A36DE">
              <w:rPr>
                <w:sz w:val="24"/>
              </w:rPr>
              <w:t>93,23</w:t>
            </w:r>
          </w:p>
        </w:tc>
      </w:tr>
      <w:tr w:rsidR="000746E3" w:rsidRPr="008A36DE" w14:paraId="21D7B9A2" w14:textId="77777777">
        <w:tc>
          <w:tcPr>
            <w:tcW w:w="2686" w:type="dxa"/>
            <w:tcBorders>
              <w:bottom w:val="single" w:sz="4" w:space="0" w:color="auto"/>
            </w:tcBorders>
          </w:tcPr>
          <w:p w14:paraId="79DD4F16" w14:textId="77777777" w:rsidR="000746E3" w:rsidRPr="008A36DE" w:rsidRDefault="000746E3" w:rsidP="000746E3">
            <w:pPr>
              <w:spacing w:before="120" w:after="120"/>
              <w:ind w:firstLine="0"/>
              <w:jc w:val="both"/>
              <w:rPr>
                <w:sz w:val="24"/>
              </w:rPr>
            </w:pPr>
            <w:r w:rsidRPr="008A36DE">
              <w:rPr>
                <w:sz w:val="24"/>
              </w:rPr>
              <w:t>TOTAL</w:t>
            </w:r>
          </w:p>
        </w:tc>
        <w:tc>
          <w:tcPr>
            <w:tcW w:w="2687" w:type="dxa"/>
            <w:tcBorders>
              <w:top w:val="double" w:sz="4" w:space="0" w:color="auto"/>
              <w:bottom w:val="single" w:sz="4" w:space="0" w:color="auto"/>
            </w:tcBorders>
          </w:tcPr>
          <w:p w14:paraId="3A3006FD" w14:textId="77777777" w:rsidR="000746E3" w:rsidRPr="008A36DE" w:rsidRDefault="000746E3" w:rsidP="000746E3">
            <w:pPr>
              <w:spacing w:before="120" w:after="120"/>
              <w:ind w:right="1017" w:firstLine="0"/>
              <w:jc w:val="right"/>
              <w:rPr>
                <w:sz w:val="24"/>
              </w:rPr>
            </w:pPr>
            <w:r w:rsidRPr="008A36DE">
              <w:rPr>
                <w:sz w:val="24"/>
              </w:rPr>
              <w:t>1,019</w:t>
            </w:r>
          </w:p>
        </w:tc>
        <w:tc>
          <w:tcPr>
            <w:tcW w:w="2687" w:type="dxa"/>
            <w:tcBorders>
              <w:top w:val="double" w:sz="4" w:space="0" w:color="auto"/>
              <w:bottom w:val="single" w:sz="4" w:space="0" w:color="auto"/>
            </w:tcBorders>
          </w:tcPr>
          <w:p w14:paraId="5F88E576" w14:textId="77777777" w:rsidR="000746E3" w:rsidRPr="008A36DE" w:rsidRDefault="000746E3" w:rsidP="000746E3">
            <w:pPr>
              <w:spacing w:before="120" w:after="120"/>
              <w:ind w:right="1004" w:firstLine="0"/>
              <w:jc w:val="right"/>
              <w:rPr>
                <w:sz w:val="24"/>
              </w:rPr>
            </w:pPr>
            <w:r w:rsidRPr="008A36DE">
              <w:rPr>
                <w:sz w:val="24"/>
              </w:rPr>
              <w:t>100.00</w:t>
            </w:r>
          </w:p>
        </w:tc>
      </w:tr>
    </w:tbl>
    <w:p w14:paraId="6BF9468D" w14:textId="77777777" w:rsidR="000746E3" w:rsidRPr="00AC6763" w:rsidRDefault="000746E3" w:rsidP="000746E3">
      <w:pPr>
        <w:spacing w:before="120" w:after="120"/>
        <w:jc w:val="both"/>
        <w:rPr>
          <w:sz w:val="24"/>
        </w:rPr>
      </w:pPr>
      <w:r w:rsidRPr="00AC6763">
        <w:rPr>
          <w:sz w:val="24"/>
        </w:rPr>
        <w:t>Sources : Entrevues, 1980.</w:t>
      </w:r>
    </w:p>
    <w:p w14:paraId="55149318" w14:textId="77777777" w:rsidR="000746E3" w:rsidRDefault="000746E3" w:rsidP="000746E3">
      <w:pPr>
        <w:spacing w:before="120" w:after="120"/>
        <w:jc w:val="both"/>
      </w:pPr>
      <w:r>
        <w:br w:type="page"/>
      </w:r>
    </w:p>
    <w:p w14:paraId="115BF3F0" w14:textId="77777777" w:rsidR="000746E3" w:rsidRDefault="000746E3" w:rsidP="000746E3">
      <w:pPr>
        <w:pStyle w:val="figtitre"/>
      </w:pPr>
      <w:r>
        <w:t>Tableau 7.</w:t>
      </w:r>
    </w:p>
    <w:p w14:paraId="0FA9E71A" w14:textId="77777777" w:rsidR="000746E3" w:rsidRDefault="000746E3" w:rsidP="000746E3">
      <w:pPr>
        <w:pStyle w:val="figtitrest"/>
      </w:pPr>
      <w:r>
        <w:t>Année de création et filiation des syndicats dans les entreprises intervi</w:t>
      </w:r>
      <w:r>
        <w:t>e</w:t>
      </w:r>
      <w:r>
        <w:t>wées.</w:t>
      </w:r>
    </w:p>
    <w:tbl>
      <w:tblPr>
        <w:tblW w:w="0" w:type="auto"/>
        <w:tblLook w:val="00BF" w:firstRow="1" w:lastRow="0" w:firstColumn="1" w:lastColumn="0" w:noHBand="0" w:noVBand="0"/>
      </w:tblPr>
      <w:tblGrid>
        <w:gridCol w:w="4234"/>
        <w:gridCol w:w="1519"/>
        <w:gridCol w:w="2167"/>
      </w:tblGrid>
      <w:tr w:rsidR="000746E3" w:rsidRPr="008A36DE" w14:paraId="1DF76189" w14:textId="77777777">
        <w:tc>
          <w:tcPr>
            <w:tcW w:w="4338" w:type="dxa"/>
            <w:tcBorders>
              <w:top w:val="single" w:sz="4" w:space="0" w:color="auto"/>
              <w:bottom w:val="single" w:sz="4" w:space="0" w:color="auto"/>
            </w:tcBorders>
            <w:shd w:val="clear" w:color="auto" w:fill="EEECE1"/>
          </w:tcPr>
          <w:p w14:paraId="04138AAB" w14:textId="77777777" w:rsidR="000746E3" w:rsidRPr="008A36DE" w:rsidRDefault="000746E3" w:rsidP="000746E3">
            <w:pPr>
              <w:spacing w:before="120" w:after="120"/>
              <w:ind w:firstLine="0"/>
              <w:jc w:val="both"/>
              <w:rPr>
                <w:sz w:val="24"/>
              </w:rPr>
            </w:pPr>
            <w:r w:rsidRPr="008A36DE">
              <w:rPr>
                <w:sz w:val="24"/>
              </w:rPr>
              <w:t>Entreprises</w:t>
            </w:r>
          </w:p>
        </w:tc>
        <w:tc>
          <w:tcPr>
            <w:tcW w:w="1530" w:type="dxa"/>
            <w:tcBorders>
              <w:top w:val="single" w:sz="4" w:space="0" w:color="auto"/>
              <w:bottom w:val="single" w:sz="4" w:space="0" w:color="auto"/>
            </w:tcBorders>
            <w:shd w:val="clear" w:color="auto" w:fill="EEECE1"/>
          </w:tcPr>
          <w:p w14:paraId="7CBB7AC3" w14:textId="77777777" w:rsidR="000746E3" w:rsidRPr="008A36DE" w:rsidRDefault="000746E3" w:rsidP="000746E3">
            <w:pPr>
              <w:spacing w:before="120" w:after="120"/>
              <w:ind w:firstLine="0"/>
              <w:jc w:val="center"/>
              <w:rPr>
                <w:sz w:val="24"/>
              </w:rPr>
            </w:pPr>
            <w:r w:rsidRPr="008A36DE">
              <w:rPr>
                <w:sz w:val="24"/>
              </w:rPr>
              <w:t>Filiation</w:t>
            </w:r>
          </w:p>
        </w:tc>
        <w:tc>
          <w:tcPr>
            <w:tcW w:w="2192" w:type="dxa"/>
            <w:tcBorders>
              <w:top w:val="single" w:sz="4" w:space="0" w:color="auto"/>
              <w:bottom w:val="single" w:sz="4" w:space="0" w:color="auto"/>
            </w:tcBorders>
            <w:shd w:val="clear" w:color="auto" w:fill="EEECE1"/>
          </w:tcPr>
          <w:p w14:paraId="3F619755" w14:textId="77777777" w:rsidR="000746E3" w:rsidRPr="008A36DE" w:rsidRDefault="000746E3" w:rsidP="000746E3">
            <w:pPr>
              <w:spacing w:before="120" w:after="120"/>
              <w:ind w:firstLine="0"/>
              <w:jc w:val="center"/>
              <w:rPr>
                <w:sz w:val="24"/>
              </w:rPr>
            </w:pPr>
            <w:r w:rsidRPr="008A36DE">
              <w:rPr>
                <w:sz w:val="24"/>
              </w:rPr>
              <w:t>Année de cré</w:t>
            </w:r>
            <w:r w:rsidRPr="008A36DE">
              <w:rPr>
                <w:sz w:val="24"/>
              </w:rPr>
              <w:t>a</w:t>
            </w:r>
            <w:r w:rsidRPr="008A36DE">
              <w:rPr>
                <w:sz w:val="24"/>
              </w:rPr>
              <w:t>tion</w:t>
            </w:r>
          </w:p>
        </w:tc>
      </w:tr>
      <w:tr w:rsidR="000746E3" w:rsidRPr="008A36DE" w14:paraId="61637636" w14:textId="77777777">
        <w:tc>
          <w:tcPr>
            <w:tcW w:w="4338" w:type="dxa"/>
            <w:tcBorders>
              <w:top w:val="single" w:sz="4" w:space="0" w:color="auto"/>
            </w:tcBorders>
          </w:tcPr>
          <w:p w14:paraId="36658D73" w14:textId="77777777" w:rsidR="000746E3" w:rsidRPr="008A36DE" w:rsidRDefault="000746E3" w:rsidP="000746E3">
            <w:pPr>
              <w:spacing w:before="120" w:after="60"/>
              <w:ind w:firstLine="0"/>
              <w:jc w:val="both"/>
              <w:rPr>
                <w:sz w:val="24"/>
              </w:rPr>
            </w:pPr>
            <w:r w:rsidRPr="008A36DE">
              <w:rPr>
                <w:sz w:val="24"/>
              </w:rPr>
              <w:t>Charny Manufacturing Ltd</w:t>
            </w:r>
          </w:p>
        </w:tc>
        <w:tc>
          <w:tcPr>
            <w:tcW w:w="1530" w:type="dxa"/>
            <w:tcBorders>
              <w:top w:val="single" w:sz="4" w:space="0" w:color="auto"/>
            </w:tcBorders>
          </w:tcPr>
          <w:p w14:paraId="70F055F5" w14:textId="77777777" w:rsidR="000746E3" w:rsidRPr="008A36DE" w:rsidRDefault="000746E3" w:rsidP="000746E3">
            <w:pPr>
              <w:spacing w:before="120" w:after="60"/>
              <w:ind w:right="342" w:firstLine="0"/>
              <w:jc w:val="right"/>
              <w:rPr>
                <w:sz w:val="24"/>
              </w:rPr>
            </w:pPr>
            <w:r w:rsidRPr="008A36DE">
              <w:rPr>
                <w:sz w:val="24"/>
              </w:rPr>
              <w:t>F.T.Q.</w:t>
            </w:r>
          </w:p>
        </w:tc>
        <w:tc>
          <w:tcPr>
            <w:tcW w:w="2192" w:type="dxa"/>
            <w:tcBorders>
              <w:top w:val="single" w:sz="4" w:space="0" w:color="auto"/>
            </w:tcBorders>
          </w:tcPr>
          <w:p w14:paraId="4F1E8865" w14:textId="77777777" w:rsidR="000746E3" w:rsidRPr="008A36DE" w:rsidRDefault="000746E3" w:rsidP="000746E3">
            <w:pPr>
              <w:spacing w:before="120" w:after="60"/>
              <w:ind w:right="734" w:firstLine="0"/>
              <w:jc w:val="right"/>
              <w:rPr>
                <w:sz w:val="24"/>
              </w:rPr>
            </w:pPr>
            <w:r w:rsidRPr="008A36DE">
              <w:rPr>
                <w:sz w:val="24"/>
              </w:rPr>
              <w:t>1965</w:t>
            </w:r>
          </w:p>
        </w:tc>
      </w:tr>
      <w:tr w:rsidR="000746E3" w:rsidRPr="008A36DE" w14:paraId="5132A4D0" w14:textId="77777777">
        <w:tc>
          <w:tcPr>
            <w:tcW w:w="4338" w:type="dxa"/>
          </w:tcPr>
          <w:p w14:paraId="3FBAE88F" w14:textId="77777777" w:rsidR="000746E3" w:rsidRPr="008A36DE" w:rsidRDefault="000746E3" w:rsidP="000746E3">
            <w:pPr>
              <w:spacing w:before="60" w:after="60"/>
              <w:ind w:firstLine="0"/>
              <w:jc w:val="both"/>
              <w:rPr>
                <w:sz w:val="24"/>
              </w:rPr>
            </w:pPr>
            <w:r w:rsidRPr="008A36DE">
              <w:rPr>
                <w:sz w:val="24"/>
              </w:rPr>
              <w:t>Lufty Ltée</w:t>
            </w:r>
          </w:p>
        </w:tc>
        <w:tc>
          <w:tcPr>
            <w:tcW w:w="1530" w:type="dxa"/>
          </w:tcPr>
          <w:p w14:paraId="007881DB" w14:textId="77777777" w:rsidR="000746E3" w:rsidRPr="008A36DE" w:rsidRDefault="000746E3" w:rsidP="000746E3">
            <w:pPr>
              <w:spacing w:before="60" w:after="60"/>
              <w:ind w:right="342" w:firstLine="0"/>
              <w:jc w:val="right"/>
              <w:rPr>
                <w:sz w:val="24"/>
              </w:rPr>
            </w:pPr>
            <w:r w:rsidRPr="008A36DE">
              <w:rPr>
                <w:sz w:val="24"/>
              </w:rPr>
              <w:t>C.S.N.</w:t>
            </w:r>
          </w:p>
        </w:tc>
        <w:tc>
          <w:tcPr>
            <w:tcW w:w="2192" w:type="dxa"/>
          </w:tcPr>
          <w:p w14:paraId="2A1A621C" w14:textId="77777777" w:rsidR="000746E3" w:rsidRPr="008A36DE" w:rsidRDefault="000746E3" w:rsidP="000746E3">
            <w:pPr>
              <w:spacing w:before="60" w:after="60"/>
              <w:ind w:right="734" w:firstLine="0"/>
              <w:jc w:val="right"/>
              <w:rPr>
                <w:sz w:val="24"/>
              </w:rPr>
            </w:pPr>
            <w:r w:rsidRPr="008A36DE">
              <w:rPr>
                <w:sz w:val="24"/>
              </w:rPr>
              <w:t>1969</w:t>
            </w:r>
          </w:p>
        </w:tc>
      </w:tr>
      <w:tr w:rsidR="000746E3" w:rsidRPr="008A36DE" w14:paraId="6E6A786B" w14:textId="77777777">
        <w:tc>
          <w:tcPr>
            <w:tcW w:w="4338" w:type="dxa"/>
          </w:tcPr>
          <w:p w14:paraId="1EE9A056" w14:textId="77777777" w:rsidR="000746E3" w:rsidRPr="008A36DE" w:rsidRDefault="000746E3" w:rsidP="000746E3">
            <w:pPr>
              <w:spacing w:before="60" w:after="60"/>
              <w:ind w:firstLine="0"/>
              <w:jc w:val="both"/>
              <w:rPr>
                <w:sz w:val="24"/>
              </w:rPr>
            </w:pPr>
            <w:r w:rsidRPr="008A36DE">
              <w:rPr>
                <w:sz w:val="24"/>
              </w:rPr>
              <w:t>Les Industries Modernes Ltée</w:t>
            </w:r>
            <w:r w:rsidRPr="008A36DE">
              <w:rPr>
                <w:sz w:val="24"/>
              </w:rPr>
              <w:br/>
              <w:t>(Division Saint-Martin)</w:t>
            </w:r>
          </w:p>
        </w:tc>
        <w:tc>
          <w:tcPr>
            <w:tcW w:w="1530" w:type="dxa"/>
          </w:tcPr>
          <w:p w14:paraId="03B8BA18" w14:textId="77777777" w:rsidR="000746E3" w:rsidRPr="008A36DE" w:rsidRDefault="000746E3" w:rsidP="000746E3">
            <w:pPr>
              <w:spacing w:before="60" w:after="60"/>
              <w:ind w:right="342" w:firstLine="0"/>
              <w:jc w:val="right"/>
              <w:rPr>
                <w:sz w:val="24"/>
              </w:rPr>
            </w:pPr>
            <w:r w:rsidRPr="008A36DE">
              <w:rPr>
                <w:sz w:val="24"/>
              </w:rPr>
              <w:t>C.S.D.</w:t>
            </w:r>
          </w:p>
        </w:tc>
        <w:tc>
          <w:tcPr>
            <w:tcW w:w="2192" w:type="dxa"/>
          </w:tcPr>
          <w:p w14:paraId="60C7DCB2" w14:textId="77777777" w:rsidR="000746E3" w:rsidRPr="008A36DE" w:rsidRDefault="000746E3" w:rsidP="000746E3">
            <w:pPr>
              <w:spacing w:before="60" w:after="60"/>
              <w:ind w:right="734" w:firstLine="0"/>
              <w:jc w:val="right"/>
              <w:rPr>
                <w:sz w:val="24"/>
              </w:rPr>
            </w:pPr>
            <w:r w:rsidRPr="008A36DE">
              <w:rPr>
                <w:sz w:val="24"/>
              </w:rPr>
              <w:t>1973</w:t>
            </w:r>
          </w:p>
        </w:tc>
      </w:tr>
      <w:tr w:rsidR="000746E3" w:rsidRPr="008A36DE" w14:paraId="3BD6910E" w14:textId="77777777">
        <w:tc>
          <w:tcPr>
            <w:tcW w:w="4338" w:type="dxa"/>
          </w:tcPr>
          <w:p w14:paraId="059AA653" w14:textId="77777777" w:rsidR="000746E3" w:rsidRPr="008A36DE" w:rsidRDefault="000746E3" w:rsidP="000746E3">
            <w:pPr>
              <w:spacing w:before="60" w:after="60"/>
              <w:ind w:firstLine="0"/>
              <w:jc w:val="both"/>
              <w:rPr>
                <w:sz w:val="24"/>
              </w:rPr>
            </w:pPr>
            <w:r w:rsidRPr="008A36DE">
              <w:rPr>
                <w:sz w:val="24"/>
              </w:rPr>
              <w:t>Les Industries Modernes Ltée</w:t>
            </w:r>
            <w:r w:rsidRPr="008A36DE">
              <w:rPr>
                <w:sz w:val="24"/>
              </w:rPr>
              <w:br/>
              <w:t>(Division St-Honoré)</w:t>
            </w:r>
          </w:p>
        </w:tc>
        <w:tc>
          <w:tcPr>
            <w:tcW w:w="1530" w:type="dxa"/>
          </w:tcPr>
          <w:p w14:paraId="18EB5E99" w14:textId="77777777" w:rsidR="000746E3" w:rsidRPr="008A36DE" w:rsidRDefault="000746E3" w:rsidP="000746E3">
            <w:pPr>
              <w:spacing w:before="60" w:after="60"/>
              <w:ind w:right="342" w:firstLine="0"/>
              <w:jc w:val="right"/>
              <w:rPr>
                <w:sz w:val="24"/>
              </w:rPr>
            </w:pPr>
            <w:r w:rsidRPr="008A36DE">
              <w:rPr>
                <w:sz w:val="24"/>
              </w:rPr>
              <w:t>C.S.D.</w:t>
            </w:r>
          </w:p>
        </w:tc>
        <w:tc>
          <w:tcPr>
            <w:tcW w:w="2192" w:type="dxa"/>
          </w:tcPr>
          <w:p w14:paraId="1898E003" w14:textId="77777777" w:rsidR="000746E3" w:rsidRPr="008A36DE" w:rsidRDefault="000746E3" w:rsidP="000746E3">
            <w:pPr>
              <w:spacing w:before="60" w:after="60"/>
              <w:ind w:right="734" w:firstLine="0"/>
              <w:jc w:val="right"/>
              <w:rPr>
                <w:sz w:val="24"/>
              </w:rPr>
            </w:pPr>
            <w:r w:rsidRPr="008A36DE">
              <w:rPr>
                <w:sz w:val="24"/>
              </w:rPr>
              <w:t>1966</w:t>
            </w:r>
          </w:p>
        </w:tc>
      </w:tr>
      <w:tr w:rsidR="000746E3" w:rsidRPr="008A36DE" w14:paraId="1D3249BD" w14:textId="77777777">
        <w:tc>
          <w:tcPr>
            <w:tcW w:w="4338" w:type="dxa"/>
          </w:tcPr>
          <w:p w14:paraId="3187A83E" w14:textId="77777777" w:rsidR="000746E3" w:rsidRPr="008A36DE" w:rsidRDefault="000746E3" w:rsidP="000746E3">
            <w:pPr>
              <w:spacing w:before="60" w:after="60"/>
              <w:ind w:firstLine="0"/>
              <w:jc w:val="both"/>
              <w:rPr>
                <w:sz w:val="24"/>
              </w:rPr>
            </w:pPr>
            <w:r w:rsidRPr="008A36DE">
              <w:rPr>
                <w:sz w:val="24"/>
              </w:rPr>
              <w:t>Industrie de l’Aiguille Ltée</w:t>
            </w:r>
          </w:p>
        </w:tc>
        <w:tc>
          <w:tcPr>
            <w:tcW w:w="1530" w:type="dxa"/>
          </w:tcPr>
          <w:p w14:paraId="3C4E2A6A" w14:textId="77777777" w:rsidR="000746E3" w:rsidRPr="008A36DE" w:rsidRDefault="000746E3" w:rsidP="000746E3">
            <w:pPr>
              <w:spacing w:before="60" w:after="60"/>
              <w:ind w:right="342" w:firstLine="0"/>
              <w:jc w:val="right"/>
              <w:rPr>
                <w:sz w:val="24"/>
              </w:rPr>
            </w:pPr>
            <w:r w:rsidRPr="008A36DE">
              <w:rPr>
                <w:sz w:val="24"/>
              </w:rPr>
              <w:t>Nil</w:t>
            </w:r>
          </w:p>
        </w:tc>
        <w:tc>
          <w:tcPr>
            <w:tcW w:w="2192" w:type="dxa"/>
          </w:tcPr>
          <w:p w14:paraId="1DBE00D2" w14:textId="77777777" w:rsidR="000746E3" w:rsidRPr="008A36DE" w:rsidRDefault="000746E3" w:rsidP="000746E3">
            <w:pPr>
              <w:spacing w:before="60" w:after="60"/>
              <w:ind w:right="734" w:firstLine="0"/>
              <w:jc w:val="right"/>
              <w:rPr>
                <w:sz w:val="24"/>
              </w:rPr>
            </w:pPr>
            <w:r w:rsidRPr="008A36DE">
              <w:rPr>
                <w:sz w:val="24"/>
              </w:rPr>
              <w:t>Nil</w:t>
            </w:r>
          </w:p>
        </w:tc>
      </w:tr>
      <w:tr w:rsidR="000746E3" w:rsidRPr="008A36DE" w14:paraId="3BB66950" w14:textId="77777777">
        <w:tc>
          <w:tcPr>
            <w:tcW w:w="4338" w:type="dxa"/>
          </w:tcPr>
          <w:p w14:paraId="2D439C25" w14:textId="77777777" w:rsidR="000746E3" w:rsidRPr="008A36DE" w:rsidRDefault="000746E3" w:rsidP="000746E3">
            <w:pPr>
              <w:spacing w:before="60" w:after="60"/>
              <w:ind w:firstLine="0"/>
              <w:jc w:val="both"/>
              <w:rPr>
                <w:sz w:val="24"/>
              </w:rPr>
            </w:pPr>
            <w:r w:rsidRPr="008A36DE">
              <w:rPr>
                <w:sz w:val="24"/>
              </w:rPr>
              <w:t>Standard Kniker Boker Ltd</w:t>
            </w:r>
          </w:p>
        </w:tc>
        <w:tc>
          <w:tcPr>
            <w:tcW w:w="1530" w:type="dxa"/>
          </w:tcPr>
          <w:p w14:paraId="15CA1208" w14:textId="77777777" w:rsidR="000746E3" w:rsidRPr="008A36DE" w:rsidRDefault="000746E3" w:rsidP="000746E3">
            <w:pPr>
              <w:spacing w:before="60" w:after="60"/>
              <w:ind w:right="342" w:firstLine="0"/>
              <w:jc w:val="right"/>
              <w:rPr>
                <w:sz w:val="24"/>
              </w:rPr>
            </w:pPr>
            <w:r w:rsidRPr="008A36DE">
              <w:rPr>
                <w:sz w:val="24"/>
              </w:rPr>
              <w:t>C.S.N.</w:t>
            </w:r>
          </w:p>
        </w:tc>
        <w:tc>
          <w:tcPr>
            <w:tcW w:w="2192" w:type="dxa"/>
          </w:tcPr>
          <w:p w14:paraId="0422878A" w14:textId="77777777" w:rsidR="000746E3" w:rsidRPr="008A36DE" w:rsidRDefault="000746E3" w:rsidP="000746E3">
            <w:pPr>
              <w:spacing w:before="60" w:after="60"/>
              <w:ind w:right="734" w:firstLine="0"/>
              <w:jc w:val="right"/>
              <w:rPr>
                <w:sz w:val="24"/>
              </w:rPr>
            </w:pPr>
            <w:r w:rsidRPr="008A36DE">
              <w:rPr>
                <w:sz w:val="24"/>
              </w:rPr>
              <w:t>1976</w:t>
            </w:r>
          </w:p>
        </w:tc>
      </w:tr>
      <w:tr w:rsidR="000746E3" w:rsidRPr="008A36DE" w14:paraId="23D0B9D3" w14:textId="77777777">
        <w:tc>
          <w:tcPr>
            <w:tcW w:w="4338" w:type="dxa"/>
          </w:tcPr>
          <w:p w14:paraId="5FF2F408" w14:textId="77777777" w:rsidR="000746E3" w:rsidRPr="008A36DE" w:rsidRDefault="000746E3" w:rsidP="000746E3">
            <w:pPr>
              <w:spacing w:before="60" w:after="60"/>
              <w:ind w:firstLine="0"/>
              <w:jc w:val="both"/>
              <w:rPr>
                <w:sz w:val="24"/>
              </w:rPr>
            </w:pPr>
            <w:r w:rsidRPr="008A36DE">
              <w:rPr>
                <w:sz w:val="24"/>
              </w:rPr>
              <w:t>Main Knitting Mills Ltd</w:t>
            </w:r>
          </w:p>
        </w:tc>
        <w:tc>
          <w:tcPr>
            <w:tcW w:w="1530" w:type="dxa"/>
          </w:tcPr>
          <w:p w14:paraId="0688CC2C" w14:textId="77777777" w:rsidR="000746E3" w:rsidRPr="008A36DE" w:rsidRDefault="000746E3" w:rsidP="000746E3">
            <w:pPr>
              <w:spacing w:before="60" w:after="60"/>
              <w:ind w:right="342" w:firstLine="0"/>
              <w:jc w:val="right"/>
              <w:rPr>
                <w:sz w:val="24"/>
              </w:rPr>
            </w:pPr>
            <w:r w:rsidRPr="008A36DE">
              <w:rPr>
                <w:sz w:val="24"/>
              </w:rPr>
              <w:t>Nil</w:t>
            </w:r>
          </w:p>
        </w:tc>
        <w:tc>
          <w:tcPr>
            <w:tcW w:w="2192" w:type="dxa"/>
          </w:tcPr>
          <w:p w14:paraId="490D71BA" w14:textId="77777777" w:rsidR="000746E3" w:rsidRPr="008A36DE" w:rsidRDefault="000746E3" w:rsidP="000746E3">
            <w:pPr>
              <w:spacing w:before="60" w:after="60"/>
              <w:ind w:right="734" w:firstLine="0"/>
              <w:jc w:val="right"/>
              <w:rPr>
                <w:sz w:val="24"/>
              </w:rPr>
            </w:pPr>
            <w:r w:rsidRPr="008A36DE">
              <w:rPr>
                <w:sz w:val="24"/>
              </w:rPr>
              <w:t>Nil</w:t>
            </w:r>
          </w:p>
        </w:tc>
      </w:tr>
      <w:tr w:rsidR="000746E3" w:rsidRPr="008A36DE" w14:paraId="5DAD336D" w14:textId="77777777">
        <w:tc>
          <w:tcPr>
            <w:tcW w:w="4338" w:type="dxa"/>
          </w:tcPr>
          <w:p w14:paraId="1975918C" w14:textId="77777777" w:rsidR="000746E3" w:rsidRPr="008A36DE" w:rsidRDefault="000746E3" w:rsidP="000746E3">
            <w:pPr>
              <w:spacing w:before="60" w:after="60"/>
              <w:ind w:firstLine="0"/>
              <w:jc w:val="both"/>
              <w:rPr>
                <w:sz w:val="24"/>
              </w:rPr>
            </w:pPr>
            <w:r w:rsidRPr="008A36DE">
              <w:rPr>
                <w:sz w:val="24"/>
              </w:rPr>
              <w:t>Keystone Industries (Thetford-Mines)</w:t>
            </w:r>
          </w:p>
        </w:tc>
        <w:tc>
          <w:tcPr>
            <w:tcW w:w="1530" w:type="dxa"/>
          </w:tcPr>
          <w:p w14:paraId="4E5D5CAF" w14:textId="77777777" w:rsidR="000746E3" w:rsidRPr="008A36DE" w:rsidRDefault="000746E3" w:rsidP="000746E3">
            <w:pPr>
              <w:spacing w:before="60" w:after="60"/>
              <w:ind w:right="342" w:firstLine="0"/>
              <w:jc w:val="right"/>
              <w:rPr>
                <w:sz w:val="24"/>
              </w:rPr>
            </w:pPr>
            <w:r w:rsidRPr="008A36DE">
              <w:rPr>
                <w:sz w:val="24"/>
              </w:rPr>
              <w:t>Nil</w:t>
            </w:r>
          </w:p>
        </w:tc>
        <w:tc>
          <w:tcPr>
            <w:tcW w:w="2192" w:type="dxa"/>
          </w:tcPr>
          <w:p w14:paraId="6EB98195" w14:textId="77777777" w:rsidR="000746E3" w:rsidRPr="008A36DE" w:rsidRDefault="000746E3" w:rsidP="000746E3">
            <w:pPr>
              <w:spacing w:before="60" w:after="60"/>
              <w:ind w:right="734" w:firstLine="0"/>
              <w:jc w:val="right"/>
              <w:rPr>
                <w:sz w:val="24"/>
              </w:rPr>
            </w:pPr>
            <w:r w:rsidRPr="008A36DE">
              <w:rPr>
                <w:sz w:val="24"/>
              </w:rPr>
              <w:t>Nil</w:t>
            </w:r>
          </w:p>
        </w:tc>
      </w:tr>
      <w:tr w:rsidR="000746E3" w:rsidRPr="008A36DE" w14:paraId="5396A6A0" w14:textId="77777777">
        <w:tc>
          <w:tcPr>
            <w:tcW w:w="4338" w:type="dxa"/>
          </w:tcPr>
          <w:p w14:paraId="589AD801" w14:textId="77777777" w:rsidR="000746E3" w:rsidRPr="008A36DE" w:rsidRDefault="000746E3" w:rsidP="000746E3">
            <w:pPr>
              <w:spacing w:before="60" w:after="60"/>
              <w:ind w:firstLine="0"/>
              <w:jc w:val="both"/>
              <w:rPr>
                <w:sz w:val="24"/>
              </w:rPr>
            </w:pPr>
            <w:r w:rsidRPr="008A36DE">
              <w:rPr>
                <w:sz w:val="24"/>
              </w:rPr>
              <w:t>Keystone Industries (Robertson)</w:t>
            </w:r>
          </w:p>
        </w:tc>
        <w:tc>
          <w:tcPr>
            <w:tcW w:w="1530" w:type="dxa"/>
          </w:tcPr>
          <w:p w14:paraId="475D7E6C" w14:textId="77777777" w:rsidR="000746E3" w:rsidRPr="008A36DE" w:rsidRDefault="000746E3" w:rsidP="000746E3">
            <w:pPr>
              <w:spacing w:before="60" w:after="60"/>
              <w:ind w:right="342" w:firstLine="0"/>
              <w:jc w:val="right"/>
              <w:rPr>
                <w:sz w:val="24"/>
              </w:rPr>
            </w:pPr>
            <w:r w:rsidRPr="008A36DE">
              <w:rPr>
                <w:sz w:val="24"/>
              </w:rPr>
              <w:t>Nil</w:t>
            </w:r>
          </w:p>
        </w:tc>
        <w:tc>
          <w:tcPr>
            <w:tcW w:w="2192" w:type="dxa"/>
          </w:tcPr>
          <w:p w14:paraId="68C7C9D4" w14:textId="77777777" w:rsidR="000746E3" w:rsidRPr="008A36DE" w:rsidRDefault="000746E3" w:rsidP="000746E3">
            <w:pPr>
              <w:spacing w:before="60" w:after="60"/>
              <w:ind w:right="734" w:firstLine="0"/>
              <w:jc w:val="right"/>
              <w:rPr>
                <w:sz w:val="24"/>
              </w:rPr>
            </w:pPr>
            <w:r w:rsidRPr="008A36DE">
              <w:rPr>
                <w:sz w:val="24"/>
              </w:rPr>
              <w:t>Nil</w:t>
            </w:r>
          </w:p>
        </w:tc>
      </w:tr>
      <w:tr w:rsidR="000746E3" w:rsidRPr="008A36DE" w14:paraId="605C5224" w14:textId="77777777">
        <w:tc>
          <w:tcPr>
            <w:tcW w:w="4338" w:type="dxa"/>
            <w:tcBorders>
              <w:bottom w:val="double" w:sz="4" w:space="0" w:color="auto"/>
            </w:tcBorders>
          </w:tcPr>
          <w:p w14:paraId="55833572" w14:textId="77777777" w:rsidR="000746E3" w:rsidRPr="008A36DE" w:rsidRDefault="000746E3" w:rsidP="000746E3">
            <w:pPr>
              <w:spacing w:before="60" w:after="120"/>
              <w:ind w:firstLine="0"/>
              <w:jc w:val="both"/>
              <w:rPr>
                <w:sz w:val="24"/>
              </w:rPr>
            </w:pPr>
            <w:r w:rsidRPr="008A36DE">
              <w:rPr>
                <w:sz w:val="24"/>
              </w:rPr>
              <w:t>Robin Sport Wear Ltd</w:t>
            </w:r>
          </w:p>
        </w:tc>
        <w:tc>
          <w:tcPr>
            <w:tcW w:w="1530" w:type="dxa"/>
            <w:tcBorders>
              <w:bottom w:val="double" w:sz="4" w:space="0" w:color="auto"/>
            </w:tcBorders>
          </w:tcPr>
          <w:p w14:paraId="25A630C8" w14:textId="77777777" w:rsidR="000746E3" w:rsidRPr="008A36DE" w:rsidRDefault="000746E3" w:rsidP="000746E3">
            <w:pPr>
              <w:spacing w:before="60" w:after="120"/>
              <w:ind w:right="342" w:firstLine="0"/>
              <w:jc w:val="right"/>
              <w:rPr>
                <w:sz w:val="24"/>
              </w:rPr>
            </w:pPr>
            <w:r w:rsidRPr="008A36DE">
              <w:rPr>
                <w:sz w:val="24"/>
              </w:rPr>
              <w:t>Nil</w:t>
            </w:r>
          </w:p>
        </w:tc>
        <w:tc>
          <w:tcPr>
            <w:tcW w:w="2192" w:type="dxa"/>
            <w:tcBorders>
              <w:bottom w:val="double" w:sz="4" w:space="0" w:color="auto"/>
            </w:tcBorders>
          </w:tcPr>
          <w:p w14:paraId="73AA1E61" w14:textId="77777777" w:rsidR="000746E3" w:rsidRPr="008A36DE" w:rsidRDefault="000746E3" w:rsidP="000746E3">
            <w:pPr>
              <w:spacing w:before="60" w:after="120"/>
              <w:ind w:right="734" w:firstLine="0"/>
              <w:jc w:val="right"/>
              <w:rPr>
                <w:sz w:val="24"/>
              </w:rPr>
            </w:pPr>
            <w:r w:rsidRPr="008A36DE">
              <w:rPr>
                <w:sz w:val="24"/>
              </w:rPr>
              <w:t>Nil</w:t>
            </w:r>
          </w:p>
        </w:tc>
      </w:tr>
    </w:tbl>
    <w:p w14:paraId="50C8264A" w14:textId="77777777" w:rsidR="000746E3" w:rsidRPr="00AC6763" w:rsidRDefault="000746E3" w:rsidP="000746E3">
      <w:pPr>
        <w:spacing w:before="120" w:after="120"/>
        <w:jc w:val="both"/>
        <w:rPr>
          <w:sz w:val="24"/>
        </w:rPr>
      </w:pPr>
      <w:r w:rsidRPr="00AC6763">
        <w:rPr>
          <w:sz w:val="24"/>
        </w:rPr>
        <w:t>Sources : Entrevues, 1980.</w:t>
      </w:r>
    </w:p>
    <w:p w14:paraId="2971BE59" w14:textId="77777777" w:rsidR="000746E3" w:rsidRDefault="000746E3" w:rsidP="000746E3">
      <w:pPr>
        <w:spacing w:before="120" w:after="120"/>
        <w:jc w:val="both"/>
      </w:pPr>
    </w:p>
    <w:p w14:paraId="0BA03187" w14:textId="77777777" w:rsidR="000746E3" w:rsidRDefault="000746E3" w:rsidP="000746E3">
      <w:pPr>
        <w:spacing w:before="120" w:after="120"/>
        <w:jc w:val="both"/>
      </w:pPr>
    </w:p>
    <w:p w14:paraId="1B98CFAD" w14:textId="77777777" w:rsidR="000746E3" w:rsidRPr="00CB07A3" w:rsidRDefault="000746E3" w:rsidP="000746E3">
      <w:pPr>
        <w:spacing w:before="120" w:after="120"/>
        <w:jc w:val="both"/>
      </w:pPr>
      <w:r>
        <w:t>[133]</w:t>
      </w:r>
    </w:p>
    <w:p w14:paraId="5063EC33" w14:textId="77777777" w:rsidR="000746E3" w:rsidRPr="00CB07A3" w:rsidRDefault="000746E3" w:rsidP="000746E3">
      <w:pPr>
        <w:spacing w:before="120" w:after="120"/>
        <w:jc w:val="both"/>
      </w:pPr>
      <w:r w:rsidRPr="00CB07A3">
        <w:rPr>
          <w:lang w:eastAsia="fr-FR" w:bidi="fr-FR"/>
        </w:rPr>
        <w:t xml:space="preserve">Quant à la combativité des syndicats constitués, elle semble peu développée. Un seul conflit de travail a été identifié, conflit qui a eu une durée de 24 heures. En effet, bien que les conditions de travail de la branche de l’habillement soient loin d’être </w:t>
      </w:r>
      <w:r>
        <w:rPr>
          <w:lang w:eastAsia="fr-FR" w:bidi="fr-FR"/>
        </w:rPr>
        <w:t>les meilleurs,</w:t>
      </w:r>
      <w:r w:rsidRPr="00CB07A3">
        <w:rPr>
          <w:lang w:eastAsia="fr-FR" w:bidi="fr-FR"/>
        </w:rPr>
        <w:t xml:space="preserve"> et ce non pas seulement en ce qui concerne les salaires mais aussi le cadre ph</w:t>
      </w:r>
      <w:r w:rsidRPr="00CB07A3">
        <w:rPr>
          <w:lang w:eastAsia="fr-FR" w:bidi="fr-FR"/>
        </w:rPr>
        <w:t>y</w:t>
      </w:r>
      <w:r w:rsidRPr="00CB07A3">
        <w:rPr>
          <w:lang w:eastAsia="fr-FR" w:bidi="fr-FR"/>
        </w:rPr>
        <w:t>sique, les travailleuses n’y semblent pas avoir d</w:t>
      </w:r>
      <w:r w:rsidRPr="00CB07A3">
        <w:rPr>
          <w:lang w:eastAsia="fr-FR" w:bidi="fr-FR"/>
        </w:rPr>
        <w:t>é</w:t>
      </w:r>
      <w:r w:rsidRPr="00CB07A3">
        <w:rPr>
          <w:lang w:eastAsia="fr-FR" w:bidi="fr-FR"/>
        </w:rPr>
        <w:t>veloppé une pratique de lutte. Au contraire, par des m</w:t>
      </w:r>
      <w:r w:rsidRPr="00CB07A3">
        <w:rPr>
          <w:lang w:eastAsia="fr-FR" w:bidi="fr-FR"/>
        </w:rPr>
        <w:t>é</w:t>
      </w:r>
      <w:r w:rsidRPr="00CB07A3">
        <w:rPr>
          <w:lang w:eastAsia="fr-FR" w:bidi="fr-FR"/>
        </w:rPr>
        <w:t xml:space="preserve">thodes diverses, on est parvenu à les intégrer dans des situations de </w:t>
      </w:r>
      <w:r>
        <w:rPr>
          <w:lang w:eastAsia="fr-FR" w:bidi="fr-FR"/>
        </w:rPr>
        <w:t>« </w:t>
      </w:r>
      <w:r w:rsidRPr="00CB07A3">
        <w:rPr>
          <w:lang w:eastAsia="fr-FR" w:bidi="fr-FR"/>
        </w:rPr>
        <w:t>climat maison</w:t>
      </w:r>
      <w:r>
        <w:rPr>
          <w:lang w:eastAsia="fr-FR" w:bidi="fr-FR"/>
        </w:rPr>
        <w:t> »</w:t>
      </w:r>
      <w:r w:rsidRPr="00CB07A3">
        <w:rPr>
          <w:lang w:eastAsia="fr-FR" w:bidi="fr-FR"/>
        </w:rPr>
        <w:t xml:space="preserve"> qui favorisent la pa</w:t>
      </w:r>
      <w:r w:rsidRPr="00CB07A3">
        <w:rPr>
          <w:lang w:eastAsia="fr-FR" w:bidi="fr-FR"/>
        </w:rPr>
        <w:t>s</w:t>
      </w:r>
      <w:r>
        <w:rPr>
          <w:lang w:eastAsia="fr-FR" w:bidi="fr-FR"/>
        </w:rPr>
        <w:t>sivité. Tantôt menacé</w:t>
      </w:r>
      <w:r w:rsidRPr="00CB07A3">
        <w:rPr>
          <w:lang w:eastAsia="fr-FR" w:bidi="fr-FR"/>
        </w:rPr>
        <w:t xml:space="preserve"> par les mises à pied, tantôt encadrées par des syndicalistes convertis, les travailleuses, récemment prolétarisées et sans tradition de lutte, auraient été am</w:t>
      </w:r>
      <w:r w:rsidRPr="00CB07A3">
        <w:rPr>
          <w:lang w:eastAsia="fr-FR" w:bidi="fr-FR"/>
        </w:rPr>
        <w:t>e</w:t>
      </w:r>
      <w:r w:rsidRPr="00CB07A3">
        <w:rPr>
          <w:lang w:eastAsia="fr-FR" w:bidi="fr-FR"/>
        </w:rPr>
        <w:t>nées à collaborer plutôt qu’à défendre leurs intérêts.</w:t>
      </w:r>
    </w:p>
    <w:p w14:paraId="24693DE4" w14:textId="77777777" w:rsidR="000746E3" w:rsidRDefault="000746E3" w:rsidP="000746E3">
      <w:pPr>
        <w:spacing w:before="120" w:after="120"/>
        <w:jc w:val="both"/>
        <w:rPr>
          <w:lang w:eastAsia="fr-FR" w:bidi="fr-FR"/>
        </w:rPr>
      </w:pPr>
    </w:p>
    <w:p w14:paraId="747813BD" w14:textId="77777777" w:rsidR="000746E3" w:rsidRPr="00891782" w:rsidRDefault="000746E3" w:rsidP="000746E3">
      <w:pPr>
        <w:pStyle w:val="planche"/>
      </w:pPr>
      <w:r w:rsidRPr="00891782">
        <w:rPr>
          <w:lang w:eastAsia="fr-FR" w:bidi="fr-FR"/>
        </w:rPr>
        <w:t>Conclusion</w:t>
      </w:r>
    </w:p>
    <w:p w14:paraId="3D9A378A" w14:textId="77777777" w:rsidR="000746E3" w:rsidRDefault="000746E3" w:rsidP="000746E3">
      <w:pPr>
        <w:spacing w:before="120" w:after="120"/>
        <w:jc w:val="both"/>
        <w:rPr>
          <w:lang w:eastAsia="fr-FR" w:bidi="fr-FR"/>
        </w:rPr>
      </w:pPr>
    </w:p>
    <w:p w14:paraId="605188F7" w14:textId="77777777" w:rsidR="000746E3" w:rsidRPr="00CB07A3" w:rsidRDefault="000746E3" w:rsidP="000746E3">
      <w:pPr>
        <w:spacing w:before="120" w:after="120"/>
        <w:jc w:val="both"/>
      </w:pPr>
      <w:r w:rsidRPr="00CB07A3">
        <w:rPr>
          <w:lang w:eastAsia="fr-FR" w:bidi="fr-FR"/>
        </w:rPr>
        <w:t>Les entrevues réalisées nous ont permis de déceler les caractérist</w:t>
      </w:r>
      <w:r w:rsidRPr="00CB07A3">
        <w:rPr>
          <w:lang w:eastAsia="fr-FR" w:bidi="fr-FR"/>
        </w:rPr>
        <w:t>i</w:t>
      </w:r>
      <w:r w:rsidRPr="00CB07A3">
        <w:rPr>
          <w:lang w:eastAsia="fr-FR" w:bidi="fr-FR"/>
        </w:rPr>
        <w:t>ques de la branche qui apparaît comme la plus importante dans le pr</w:t>
      </w:r>
      <w:r w:rsidRPr="00CB07A3">
        <w:rPr>
          <w:lang w:eastAsia="fr-FR" w:bidi="fr-FR"/>
        </w:rPr>
        <w:t>o</w:t>
      </w:r>
      <w:r w:rsidRPr="00CB07A3">
        <w:rPr>
          <w:lang w:eastAsia="fr-FR" w:bidi="fr-FR"/>
        </w:rPr>
        <w:t>cessus de déploiement du capital industriel connu par la région de Québec.</w:t>
      </w:r>
    </w:p>
    <w:p w14:paraId="330051C9" w14:textId="77777777" w:rsidR="000746E3" w:rsidRPr="00CB07A3" w:rsidRDefault="000746E3" w:rsidP="000746E3">
      <w:pPr>
        <w:spacing w:before="120" w:after="120"/>
        <w:jc w:val="both"/>
      </w:pPr>
      <w:r w:rsidRPr="00CB07A3">
        <w:rPr>
          <w:lang w:eastAsia="fr-FR" w:bidi="fr-FR"/>
        </w:rPr>
        <w:t>Notons tout d’abord que cette branche est dominée par un capital dévalorisé. Rappelons-le, l’élément principal qui définit la situation du capital est le profit, ou plutôt le taux de profit. Certains capitaux, re</w:t>
      </w:r>
      <w:r w:rsidRPr="00CB07A3">
        <w:rPr>
          <w:lang w:eastAsia="fr-FR" w:bidi="fr-FR"/>
        </w:rPr>
        <w:t>n</w:t>
      </w:r>
      <w:r w:rsidRPr="00CB07A3">
        <w:rPr>
          <w:lang w:eastAsia="fr-FR" w:bidi="fr-FR"/>
        </w:rPr>
        <w:t>tables ceux-là, s’assurent d’un taux de profit égal ou supérieur au taux de profit moyen, alors que d’autres, les capitaux dévalorisés, doivent se contenter d’un taux de profit inférieur</w:t>
      </w:r>
      <w:r>
        <w:rPr>
          <w:lang w:eastAsia="fr-FR" w:bidi="fr-FR"/>
        </w:rPr>
        <w:t> </w:t>
      </w:r>
      <w:r>
        <w:rPr>
          <w:rStyle w:val="Appelnotedebasdep"/>
          <w:lang w:eastAsia="fr-FR" w:bidi="fr-FR"/>
        </w:rPr>
        <w:footnoteReference w:id="128"/>
      </w:r>
      <w:r w:rsidRPr="00891782">
        <w:rPr>
          <w:lang w:eastAsia="fr-FR" w:bidi="fr-FR"/>
        </w:rPr>
        <w:t>.</w:t>
      </w:r>
    </w:p>
    <w:p w14:paraId="2E4E4EA2" w14:textId="77777777" w:rsidR="000746E3" w:rsidRPr="00CB07A3" w:rsidRDefault="000746E3" w:rsidP="000746E3">
      <w:pPr>
        <w:spacing w:before="120" w:after="120"/>
        <w:jc w:val="both"/>
      </w:pPr>
      <w:r w:rsidRPr="00CB07A3">
        <w:rPr>
          <w:lang w:eastAsia="fr-FR" w:bidi="fr-FR"/>
        </w:rPr>
        <w:t xml:space="preserve">La branche de l’habillement semble se classer parmi celles où les capitaux sont dévalorisés. À cet égard, Y. Goulet, secrétaire-trésorier de </w:t>
      </w:r>
      <w:r w:rsidRPr="00891782">
        <w:rPr>
          <w:i/>
          <w:iCs/>
          <w:szCs w:val="28"/>
        </w:rPr>
        <w:t>l’Association des entrepr</w:t>
      </w:r>
      <w:r w:rsidRPr="00891782">
        <w:rPr>
          <w:i/>
          <w:iCs/>
          <w:szCs w:val="28"/>
        </w:rPr>
        <w:t>e</w:t>
      </w:r>
      <w:r w:rsidRPr="00891782">
        <w:rPr>
          <w:i/>
          <w:iCs/>
          <w:szCs w:val="28"/>
        </w:rPr>
        <w:t>neurs en couture du Québec</w:t>
      </w:r>
      <w:r w:rsidRPr="00CB07A3">
        <w:rPr>
          <w:lang w:eastAsia="fr-FR" w:bidi="fr-FR"/>
        </w:rPr>
        <w:t>, pouvait dire de l’industriel de cette branche qu’il...</w:t>
      </w:r>
    </w:p>
    <w:p w14:paraId="0D2B62B0" w14:textId="77777777" w:rsidR="000746E3" w:rsidRDefault="000746E3" w:rsidP="000746E3">
      <w:pPr>
        <w:pStyle w:val="Citation0"/>
      </w:pPr>
    </w:p>
    <w:p w14:paraId="5475B880" w14:textId="77777777" w:rsidR="000746E3" w:rsidRPr="002E4B6B" w:rsidRDefault="000746E3" w:rsidP="000746E3">
      <w:pPr>
        <w:pStyle w:val="Citation0"/>
      </w:pPr>
      <w:r w:rsidRPr="002E4B6B">
        <w:t>se voit forcé de payer des prix élevés pour ses équipements, sa main-d'oeuvre (sic), son financement, etc. La facture à payer se fait de plus en plus lourde. Et comme la concurrence est très vive, s'il veut garder ou accroître sa part relative du marché, il doit fabriquer au prix m</w:t>
      </w:r>
      <w:r w:rsidRPr="002E4B6B">
        <w:t>i</w:t>
      </w:r>
      <w:r w:rsidRPr="002E4B6B">
        <w:t>nimum. Sa marge de manœuvre s’en trouve limitée d'autant. La moi</w:t>
      </w:r>
      <w:r w:rsidRPr="002E4B6B">
        <w:t>n</w:t>
      </w:r>
      <w:r w:rsidRPr="002E4B6B">
        <w:t>dre erreur peut lui être f</w:t>
      </w:r>
      <w:r w:rsidRPr="002E4B6B">
        <w:t>a</w:t>
      </w:r>
      <w:r w:rsidRPr="002E4B6B">
        <w:t>tale</w:t>
      </w:r>
      <w:r>
        <w:t> </w:t>
      </w:r>
      <w:r>
        <w:rPr>
          <w:rStyle w:val="Appelnotedebasdep"/>
        </w:rPr>
        <w:footnoteReference w:id="129"/>
      </w:r>
      <w:r w:rsidRPr="002E4B6B">
        <w:t>.</w:t>
      </w:r>
    </w:p>
    <w:p w14:paraId="4333FA0A" w14:textId="77777777" w:rsidR="000746E3" w:rsidRDefault="000746E3" w:rsidP="000746E3">
      <w:pPr>
        <w:pStyle w:val="Citation0"/>
      </w:pPr>
    </w:p>
    <w:p w14:paraId="3C0C2EEB" w14:textId="77777777" w:rsidR="000746E3" w:rsidRPr="00CB07A3" w:rsidRDefault="000746E3" w:rsidP="000746E3">
      <w:pPr>
        <w:spacing w:before="120" w:after="120"/>
        <w:jc w:val="both"/>
      </w:pPr>
      <w:r w:rsidRPr="00CB07A3">
        <w:rPr>
          <w:lang w:eastAsia="fr-FR" w:bidi="fr-FR"/>
        </w:rPr>
        <w:t>Bref, l’industrie de l’habillement est dans une situation telle, qu’elle doit réduire les coûts de production ou disparaître, ce qui t</w:t>
      </w:r>
      <w:r w:rsidRPr="00CB07A3">
        <w:rPr>
          <w:lang w:eastAsia="fr-FR" w:bidi="fr-FR"/>
        </w:rPr>
        <w:t>é</w:t>
      </w:r>
      <w:r w:rsidRPr="00CB07A3">
        <w:rPr>
          <w:lang w:eastAsia="fr-FR" w:bidi="fr-FR"/>
        </w:rPr>
        <w:t>moigne d’un capital dont la marge de profit est faible.</w:t>
      </w:r>
    </w:p>
    <w:p w14:paraId="3A70CCAE" w14:textId="77777777" w:rsidR="000746E3" w:rsidRPr="00CB07A3" w:rsidRDefault="000746E3" w:rsidP="000746E3">
      <w:pPr>
        <w:spacing w:before="120" w:after="120"/>
        <w:jc w:val="both"/>
      </w:pPr>
      <w:r w:rsidRPr="00CB07A3">
        <w:rPr>
          <w:lang w:eastAsia="fr-FR" w:bidi="fr-FR"/>
        </w:rPr>
        <w:t>Ainsi, comme Y. Goulet le prône, l’industriel de cette branche doit, pour survivre, réduire ses coûts de produ</w:t>
      </w:r>
      <w:r w:rsidRPr="00CB07A3">
        <w:rPr>
          <w:lang w:eastAsia="fr-FR" w:bidi="fr-FR"/>
        </w:rPr>
        <w:t>c</w:t>
      </w:r>
      <w:r w:rsidRPr="00CB07A3">
        <w:rPr>
          <w:lang w:eastAsia="fr-FR" w:bidi="fr-FR"/>
        </w:rPr>
        <w:t>tion. Or, il importe de se demander ce que ceci veut dire exactement. Quels sont les coûts qui peuvent être réduits</w:t>
      </w:r>
      <w:r>
        <w:rPr>
          <w:lang w:eastAsia="fr-FR" w:bidi="fr-FR"/>
        </w:rPr>
        <w:t> ?</w:t>
      </w:r>
      <w:r w:rsidRPr="00CB07A3">
        <w:rPr>
          <w:lang w:eastAsia="fr-FR" w:bidi="fr-FR"/>
        </w:rPr>
        <w:t xml:space="preserve"> Certes pas celui des équipements. Ces indu</w:t>
      </w:r>
      <w:r w:rsidRPr="00CB07A3">
        <w:rPr>
          <w:lang w:eastAsia="fr-FR" w:bidi="fr-FR"/>
        </w:rPr>
        <w:t>s</w:t>
      </w:r>
      <w:r w:rsidRPr="00CB07A3">
        <w:rPr>
          <w:lang w:eastAsia="fr-FR" w:bidi="fr-FR"/>
        </w:rPr>
        <w:t>tries fonctio</w:t>
      </w:r>
      <w:r w:rsidRPr="00CB07A3">
        <w:rPr>
          <w:lang w:eastAsia="fr-FR" w:bidi="fr-FR"/>
        </w:rPr>
        <w:t>n</w:t>
      </w:r>
      <w:r w:rsidRPr="00CB07A3">
        <w:rPr>
          <w:lang w:eastAsia="fr-FR" w:bidi="fr-FR"/>
        </w:rPr>
        <w:t>nent avec des équipements qui, comme on a pu l’apprécier dans les différentes usines visitées, sont loin d’être ava</w:t>
      </w:r>
      <w:r w:rsidRPr="00CB07A3">
        <w:rPr>
          <w:lang w:eastAsia="fr-FR" w:bidi="fr-FR"/>
        </w:rPr>
        <w:t>n</w:t>
      </w:r>
      <w:r w:rsidRPr="00CB07A3">
        <w:rPr>
          <w:lang w:eastAsia="fr-FR" w:bidi="fr-FR"/>
        </w:rPr>
        <w:t>cés. Encore moins les coûts de financement, car l’industriel n’a aucun contrôle sur eux. En réalité, le seul coût qui peut être contrôlé, d’une certaine m</w:t>
      </w:r>
      <w:r w:rsidRPr="00CB07A3">
        <w:rPr>
          <w:lang w:eastAsia="fr-FR" w:bidi="fr-FR"/>
        </w:rPr>
        <w:t>a</w:t>
      </w:r>
      <w:r w:rsidRPr="00CB07A3">
        <w:rPr>
          <w:lang w:eastAsia="fr-FR" w:bidi="fr-FR"/>
        </w:rPr>
        <w:t>nière, parles industriels, est celui de la main-d’œuvre. Il s’en suit que les salaires doivent être maintenus le plus bas possible afin d’assurer une production à prix minimum tel que Goulet le r</w:t>
      </w:r>
      <w:r w:rsidRPr="00CB07A3">
        <w:rPr>
          <w:lang w:eastAsia="fr-FR" w:bidi="fr-FR"/>
        </w:rPr>
        <w:t>é</w:t>
      </w:r>
      <w:r w:rsidRPr="00CB07A3">
        <w:rPr>
          <w:lang w:eastAsia="fr-FR" w:bidi="fr-FR"/>
        </w:rPr>
        <w:t>clame.</w:t>
      </w:r>
    </w:p>
    <w:p w14:paraId="14690ADA" w14:textId="77777777" w:rsidR="000746E3" w:rsidRPr="00CB07A3" w:rsidRDefault="000746E3" w:rsidP="000746E3">
      <w:pPr>
        <w:spacing w:before="120" w:after="120"/>
        <w:jc w:val="both"/>
      </w:pPr>
      <w:r w:rsidRPr="00CB07A3">
        <w:rPr>
          <w:lang w:eastAsia="fr-FR" w:bidi="fr-FR"/>
        </w:rPr>
        <w:t>On peut donc faire l’hypothèse que c’est sur les travailleurs que repose la rentabilisation d’une branche dévalorisée telle celle de l’habillement. Dans cette perspective, il n’est pas surprenant que les entreprises de cette branche se soient déployées vers un espace à c</w:t>
      </w:r>
      <w:r w:rsidRPr="00CB07A3">
        <w:rPr>
          <w:lang w:eastAsia="fr-FR" w:bidi="fr-FR"/>
        </w:rPr>
        <w:t>a</w:t>
      </w:r>
      <w:r w:rsidRPr="00CB07A3">
        <w:rPr>
          <w:lang w:eastAsia="fr-FR" w:bidi="fr-FR"/>
        </w:rPr>
        <w:t>ractéristiques plutôt rurales, celui de la région de Québec , où il est possible de payer des salaires moins élevés. Le déploiement du capital apparaît donc comme une étape d’une stratégie destinée à diminuer les coûts d</w:t>
      </w:r>
      <w:r>
        <w:rPr>
          <w:lang w:eastAsia="fr-FR" w:bidi="fr-FR"/>
        </w:rPr>
        <w:t>e production de certaines entrep</w:t>
      </w:r>
      <w:r w:rsidRPr="00CB07A3">
        <w:rPr>
          <w:lang w:eastAsia="fr-FR" w:bidi="fr-FR"/>
        </w:rPr>
        <w:t>rises</w:t>
      </w:r>
      <w:r>
        <w:rPr>
          <w:lang w:eastAsia="fr-FR" w:bidi="fr-FR"/>
        </w:rPr>
        <w:t xml:space="preserve"> </w:t>
      </w:r>
      <w:r>
        <w:t xml:space="preserve">[134] </w:t>
      </w:r>
      <w:r w:rsidRPr="00CB07A3">
        <w:rPr>
          <w:lang w:eastAsia="fr-FR" w:bidi="fr-FR"/>
        </w:rPr>
        <w:t>de cette branche, et, conséquemment, à augmenter sa rentabil</w:t>
      </w:r>
      <w:r w:rsidRPr="00CB07A3">
        <w:rPr>
          <w:lang w:eastAsia="fr-FR" w:bidi="fr-FR"/>
        </w:rPr>
        <w:t>i</w:t>
      </w:r>
      <w:r w:rsidRPr="00CB07A3">
        <w:rPr>
          <w:lang w:eastAsia="fr-FR" w:bidi="fr-FR"/>
        </w:rPr>
        <w:t>té.</w:t>
      </w:r>
    </w:p>
    <w:p w14:paraId="1CD2064B" w14:textId="77777777" w:rsidR="000746E3" w:rsidRPr="00CB07A3" w:rsidRDefault="000746E3" w:rsidP="000746E3">
      <w:pPr>
        <w:spacing w:before="120" w:after="120"/>
        <w:jc w:val="both"/>
      </w:pPr>
      <w:r w:rsidRPr="00CB07A3">
        <w:rPr>
          <w:lang w:eastAsia="fr-FR" w:bidi="fr-FR"/>
        </w:rPr>
        <w:t>Les caractéristiques des entreprises en déploiement correspondent pleinement à un tel modèle. Il s’agit d’entreprises fortes en main-d’œuvre, à faible composition organique, où l’intensification du tr</w:t>
      </w:r>
      <w:r w:rsidRPr="00CB07A3">
        <w:rPr>
          <w:lang w:eastAsia="fr-FR" w:bidi="fr-FR"/>
        </w:rPr>
        <w:t>a</w:t>
      </w:r>
      <w:r w:rsidRPr="00CB07A3">
        <w:rPr>
          <w:lang w:eastAsia="fr-FR" w:bidi="fr-FR"/>
        </w:rPr>
        <w:t>vail est une donnée essentielle de la rentabilisation.</w:t>
      </w:r>
    </w:p>
    <w:p w14:paraId="40482E75" w14:textId="77777777" w:rsidR="000746E3" w:rsidRPr="00CB07A3" w:rsidRDefault="000746E3" w:rsidP="000746E3">
      <w:pPr>
        <w:spacing w:before="120" w:after="120"/>
        <w:jc w:val="both"/>
      </w:pPr>
      <w:r w:rsidRPr="00CB07A3">
        <w:rPr>
          <w:lang w:eastAsia="fr-FR" w:bidi="fr-FR"/>
        </w:rPr>
        <w:t>Pour mieux comprendre cette situation, on doit faire appel à tr</w:t>
      </w:r>
      <w:r>
        <w:rPr>
          <w:lang w:eastAsia="fr-FR" w:bidi="fr-FR"/>
        </w:rPr>
        <w:t>ois concepts définis par Marx. Il</w:t>
      </w:r>
      <w:r w:rsidRPr="00CB07A3">
        <w:rPr>
          <w:lang w:eastAsia="fr-FR" w:bidi="fr-FR"/>
        </w:rPr>
        <w:t xml:space="preserve"> s’agit de la </w:t>
      </w:r>
      <w:r>
        <w:rPr>
          <w:lang w:eastAsia="fr-FR" w:bidi="fr-FR"/>
        </w:rPr>
        <w:t>« </w:t>
      </w:r>
      <w:r w:rsidRPr="00CB07A3">
        <w:rPr>
          <w:lang w:eastAsia="fr-FR" w:bidi="fr-FR"/>
        </w:rPr>
        <w:t>durée</w:t>
      </w:r>
      <w:r>
        <w:rPr>
          <w:lang w:eastAsia="fr-FR" w:bidi="fr-FR"/>
        </w:rPr>
        <w:t> »</w:t>
      </w:r>
      <w:r w:rsidRPr="00CB07A3">
        <w:rPr>
          <w:lang w:eastAsia="fr-FR" w:bidi="fr-FR"/>
        </w:rPr>
        <w:t>, de l’</w:t>
      </w:r>
      <w:r>
        <w:rPr>
          <w:lang w:eastAsia="fr-FR" w:bidi="fr-FR"/>
        </w:rPr>
        <w:t>« </w:t>
      </w:r>
      <w:r w:rsidRPr="00CB07A3">
        <w:rPr>
          <w:lang w:eastAsia="fr-FR" w:bidi="fr-FR"/>
        </w:rPr>
        <w:t>intensité</w:t>
      </w:r>
      <w:r>
        <w:rPr>
          <w:lang w:eastAsia="fr-FR" w:bidi="fr-FR"/>
        </w:rPr>
        <w:t> »</w:t>
      </w:r>
      <w:r w:rsidRPr="00CB07A3">
        <w:rPr>
          <w:lang w:eastAsia="fr-FR" w:bidi="fr-FR"/>
        </w:rPr>
        <w:t xml:space="preserve"> et de la </w:t>
      </w:r>
      <w:r>
        <w:rPr>
          <w:lang w:eastAsia="fr-FR" w:bidi="fr-FR"/>
        </w:rPr>
        <w:t>« </w:t>
      </w:r>
      <w:r w:rsidRPr="00CB07A3">
        <w:rPr>
          <w:lang w:eastAsia="fr-FR" w:bidi="fr-FR"/>
        </w:rPr>
        <w:t>productivité</w:t>
      </w:r>
      <w:r>
        <w:rPr>
          <w:lang w:eastAsia="fr-FR" w:bidi="fr-FR"/>
        </w:rPr>
        <w:t> »</w:t>
      </w:r>
      <w:r w:rsidRPr="00CB07A3">
        <w:rPr>
          <w:lang w:eastAsia="fr-FR" w:bidi="fr-FR"/>
        </w:rPr>
        <w:t xml:space="preserve"> du tr</w:t>
      </w:r>
      <w:r w:rsidRPr="00CB07A3">
        <w:rPr>
          <w:lang w:eastAsia="fr-FR" w:bidi="fr-FR"/>
        </w:rPr>
        <w:t>a</w:t>
      </w:r>
      <w:r w:rsidRPr="00CB07A3">
        <w:rPr>
          <w:lang w:eastAsia="fr-FR" w:bidi="fr-FR"/>
        </w:rPr>
        <w:t>vail. La durée du travail fait référence à la grandeur extensive de celui-ci, l’intensité indique la quantité de tr</w:t>
      </w:r>
      <w:r w:rsidRPr="00CB07A3">
        <w:rPr>
          <w:lang w:eastAsia="fr-FR" w:bidi="fr-FR"/>
        </w:rPr>
        <w:t>a</w:t>
      </w:r>
      <w:r w:rsidRPr="00CB07A3">
        <w:rPr>
          <w:lang w:eastAsia="fr-FR" w:bidi="fr-FR"/>
        </w:rPr>
        <w:t>vail dépensé, et la productivité concerne la quantité des biens produits.</w:t>
      </w:r>
    </w:p>
    <w:p w14:paraId="2C2B15B9" w14:textId="77777777" w:rsidR="000746E3" w:rsidRDefault="000746E3" w:rsidP="000746E3">
      <w:pPr>
        <w:pStyle w:val="Grillecouleur-Accent1"/>
      </w:pPr>
    </w:p>
    <w:p w14:paraId="0BED1E2C" w14:textId="77777777" w:rsidR="000746E3" w:rsidRDefault="000746E3" w:rsidP="000746E3">
      <w:pPr>
        <w:pStyle w:val="Grillecouleur-Accent1"/>
      </w:pPr>
      <w:r w:rsidRPr="000464C7">
        <w:t>Des combinaisons très diverses auront évidemment lieu selon l’un de ces trois facteurs est constant (ne change pas de grandeur) et les</w:t>
      </w:r>
      <w:r w:rsidRPr="00CB07A3">
        <w:t xml:space="preserve"> </w:t>
      </w:r>
      <w:r w:rsidRPr="00C2548D">
        <w:t>deux autres variables (changent de grandeur), ou que deux facteurs sont constants et un seul variable, ou enfin que tous les trois sont v</w:t>
      </w:r>
      <w:r w:rsidRPr="00C2548D">
        <w:t>a</w:t>
      </w:r>
      <w:r w:rsidRPr="00C2548D">
        <w:t>riables à la fois</w:t>
      </w:r>
      <w:r>
        <w:t> </w:t>
      </w:r>
      <w:r>
        <w:rPr>
          <w:rStyle w:val="Appelnotedebasdep"/>
        </w:rPr>
        <w:footnoteReference w:id="130"/>
      </w:r>
      <w:r w:rsidRPr="001C7F91">
        <w:t>.</w:t>
      </w:r>
    </w:p>
    <w:p w14:paraId="22AB27CC" w14:textId="77777777" w:rsidR="000746E3" w:rsidRDefault="000746E3" w:rsidP="000746E3">
      <w:pPr>
        <w:pStyle w:val="p"/>
      </w:pPr>
      <w:r>
        <w:br w:type="page"/>
      </w:r>
    </w:p>
    <w:p w14:paraId="1B227E3A" w14:textId="77777777" w:rsidR="000746E3" w:rsidRDefault="000E0785" w:rsidP="000746E3">
      <w:pPr>
        <w:pStyle w:val="fig"/>
      </w:pPr>
      <w:r>
        <w:rPr>
          <w:noProof/>
        </w:rPr>
        <w:drawing>
          <wp:inline distT="0" distB="0" distL="0" distR="0" wp14:anchorId="5A80066D" wp14:editId="7C835989">
            <wp:extent cx="4889500" cy="30353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9500" cy="3035300"/>
                    </a:xfrm>
                    <a:prstGeom prst="rect">
                      <a:avLst/>
                    </a:prstGeom>
                    <a:noFill/>
                    <a:ln>
                      <a:noFill/>
                    </a:ln>
                  </pic:spPr>
                </pic:pic>
              </a:graphicData>
            </a:graphic>
          </wp:inline>
        </w:drawing>
      </w:r>
    </w:p>
    <w:p w14:paraId="155124A1" w14:textId="77777777" w:rsidR="000746E3" w:rsidRDefault="000746E3" w:rsidP="000746E3">
      <w:pPr>
        <w:pStyle w:val="figst1"/>
      </w:pPr>
      <w:r>
        <w:t>« Les Industries Modernes Ltée », division Saint-Honoré. Usine de taille moyenne située à Saint-Honoré, dans la Beauce. Avec une technologie peu dév</w:t>
      </w:r>
      <w:r>
        <w:t>e</w:t>
      </w:r>
      <w:r>
        <w:t>loppée, les travailleuses de cette usine préparent un produit qui sera fini à Saint-Martin, dans une autre division de la même entreprise, et commercialisé à Mo</w:t>
      </w:r>
      <w:r>
        <w:t>n</w:t>
      </w:r>
      <w:r>
        <w:t>tréal.</w:t>
      </w:r>
    </w:p>
    <w:p w14:paraId="64F6F8BF" w14:textId="77777777" w:rsidR="000746E3" w:rsidRPr="001C7F91" w:rsidRDefault="000746E3" w:rsidP="000746E3">
      <w:pPr>
        <w:pStyle w:val="Grillecouleur-Accent1"/>
      </w:pPr>
    </w:p>
    <w:p w14:paraId="71B1A36E" w14:textId="77777777" w:rsidR="000746E3" w:rsidRDefault="000746E3" w:rsidP="000746E3">
      <w:pPr>
        <w:spacing w:before="120" w:after="120"/>
        <w:jc w:val="both"/>
        <w:rPr>
          <w:lang w:eastAsia="fr-FR" w:bidi="fr-FR"/>
        </w:rPr>
      </w:pPr>
    </w:p>
    <w:p w14:paraId="46D7B051" w14:textId="77777777" w:rsidR="000746E3" w:rsidRPr="00CB07A3" w:rsidRDefault="000746E3" w:rsidP="000746E3">
      <w:pPr>
        <w:spacing w:before="120" w:after="120"/>
        <w:jc w:val="both"/>
      </w:pPr>
      <w:r w:rsidRPr="00CB07A3">
        <w:rPr>
          <w:lang w:eastAsia="fr-FR" w:bidi="fr-FR"/>
        </w:rPr>
        <w:t>Ainsi, ces trois caractéristiques du travail peuvent être combinées de plusieurs façons. Trois possibilités peuvent être soulignées. Si c’est surtout la durée du travail qui augmente, le facteur principal qui pe</w:t>
      </w:r>
      <w:r w:rsidRPr="00CB07A3">
        <w:rPr>
          <w:lang w:eastAsia="fr-FR" w:bidi="fr-FR"/>
        </w:rPr>
        <w:t>r</w:t>
      </w:r>
      <w:r w:rsidRPr="00CB07A3">
        <w:rPr>
          <w:lang w:eastAsia="fr-FR" w:bidi="fr-FR"/>
        </w:rPr>
        <w:t>met au capital de r</w:t>
      </w:r>
      <w:r w:rsidRPr="00CB07A3">
        <w:rPr>
          <w:lang w:eastAsia="fr-FR" w:bidi="fr-FR"/>
        </w:rPr>
        <w:t>e</w:t>
      </w:r>
      <w:r w:rsidRPr="00CB07A3">
        <w:rPr>
          <w:lang w:eastAsia="fr-FR" w:bidi="fr-FR"/>
        </w:rPr>
        <w:t xml:space="preserve">tirer un profit c’est la </w:t>
      </w:r>
      <w:r>
        <w:rPr>
          <w:lang w:eastAsia="fr-FR" w:bidi="fr-FR"/>
        </w:rPr>
        <w:t>« </w:t>
      </w:r>
      <w:r w:rsidRPr="00CB07A3">
        <w:rPr>
          <w:lang w:eastAsia="fr-FR" w:bidi="fr-FR"/>
        </w:rPr>
        <w:t>plus value absolue</w:t>
      </w:r>
      <w:r>
        <w:rPr>
          <w:lang w:eastAsia="fr-FR" w:bidi="fr-FR"/>
        </w:rPr>
        <w:t> »</w:t>
      </w:r>
      <w:r w:rsidRPr="00CB07A3">
        <w:rPr>
          <w:lang w:eastAsia="fr-FR" w:bidi="fr-FR"/>
        </w:rPr>
        <w:t xml:space="preserve">. Si c’est la productivité qui augmente, le facteur principal du profit c’est la </w:t>
      </w:r>
      <w:r>
        <w:rPr>
          <w:lang w:eastAsia="fr-FR" w:bidi="fr-FR"/>
        </w:rPr>
        <w:t>« </w:t>
      </w:r>
      <w:r w:rsidRPr="00CB07A3">
        <w:rPr>
          <w:lang w:eastAsia="fr-FR" w:bidi="fr-FR"/>
        </w:rPr>
        <w:t>plus value relative</w:t>
      </w:r>
      <w:r>
        <w:rPr>
          <w:lang w:eastAsia="fr-FR" w:bidi="fr-FR"/>
        </w:rPr>
        <w:t> »</w:t>
      </w:r>
      <w:r w:rsidRPr="00CB07A3">
        <w:rPr>
          <w:lang w:eastAsia="fr-FR" w:bidi="fr-FR"/>
        </w:rPr>
        <w:t>. Et, si c’est surtout l’intensité, on est dans une situation ambiguë qui se ra</w:t>
      </w:r>
      <w:r w:rsidRPr="00CB07A3">
        <w:rPr>
          <w:lang w:eastAsia="fr-FR" w:bidi="fr-FR"/>
        </w:rPr>
        <w:t>p</w:t>
      </w:r>
      <w:r w:rsidRPr="00CB07A3">
        <w:rPr>
          <w:lang w:eastAsia="fr-FR" w:bidi="fr-FR"/>
        </w:rPr>
        <w:t>proche plus de la plus value absolue que de la plus value relative.</w:t>
      </w:r>
    </w:p>
    <w:p w14:paraId="5B93E8EB" w14:textId="77777777" w:rsidR="000746E3" w:rsidRPr="00CB07A3" w:rsidRDefault="000746E3" w:rsidP="000746E3">
      <w:pPr>
        <w:spacing w:before="120" w:after="120"/>
        <w:jc w:val="both"/>
      </w:pPr>
      <w:r w:rsidRPr="00CB07A3">
        <w:rPr>
          <w:lang w:eastAsia="fr-FR" w:bidi="fr-FR"/>
        </w:rPr>
        <w:t>Il s’en suit que la possibilité qui semble s’ajuster à la situation ét</w:t>
      </w:r>
      <w:r w:rsidRPr="00CB07A3">
        <w:rPr>
          <w:lang w:eastAsia="fr-FR" w:bidi="fr-FR"/>
        </w:rPr>
        <w:t>u</w:t>
      </w:r>
      <w:r w:rsidRPr="00CB07A3">
        <w:rPr>
          <w:lang w:eastAsia="fr-FR" w:bidi="fr-FR"/>
        </w:rPr>
        <w:t>diée est celle qui est marquée par une durée et une productivité con</w:t>
      </w:r>
      <w:r w:rsidRPr="00CB07A3">
        <w:rPr>
          <w:lang w:eastAsia="fr-FR" w:bidi="fr-FR"/>
        </w:rPr>
        <w:t>s</w:t>
      </w:r>
      <w:r w:rsidRPr="00CB07A3">
        <w:rPr>
          <w:lang w:eastAsia="fr-FR" w:bidi="fr-FR"/>
        </w:rPr>
        <w:t>tantes, et par une intensité variable. Dans une telle combinaison, l’augmentation du profit ret</w:t>
      </w:r>
      <w:r w:rsidRPr="00CB07A3">
        <w:rPr>
          <w:lang w:eastAsia="fr-FR" w:bidi="fr-FR"/>
        </w:rPr>
        <w:t>i</w:t>
      </w:r>
      <w:r w:rsidRPr="00CB07A3">
        <w:rPr>
          <w:lang w:eastAsia="fr-FR" w:bidi="fr-FR"/>
        </w:rPr>
        <w:t>ré par le capital est due à la quantité de travail dépensé, plutôt qu’à la productivité de celui-ci.</w:t>
      </w:r>
    </w:p>
    <w:p w14:paraId="545B62E0" w14:textId="77777777" w:rsidR="000746E3" w:rsidRPr="00CB07A3" w:rsidRDefault="000746E3" w:rsidP="000746E3">
      <w:pPr>
        <w:spacing w:before="120" w:after="120"/>
        <w:jc w:val="both"/>
      </w:pPr>
      <w:r>
        <w:br w:type="page"/>
        <w:t>[135]</w:t>
      </w:r>
    </w:p>
    <w:p w14:paraId="50ED0D9B" w14:textId="77777777" w:rsidR="000746E3" w:rsidRPr="00CB07A3" w:rsidRDefault="000746E3" w:rsidP="000746E3">
      <w:pPr>
        <w:spacing w:before="120" w:after="120"/>
        <w:jc w:val="both"/>
      </w:pPr>
      <w:r w:rsidRPr="00CB07A3">
        <w:rPr>
          <w:lang w:eastAsia="fr-FR" w:bidi="fr-FR"/>
        </w:rPr>
        <w:t>Il importe de souligner ceci, car les entreprises de l’habillement semblent développer davantage les politiques d’augmentation du rythme de travail, et ce dans un cadre où la division technique du tr</w:t>
      </w:r>
      <w:r w:rsidRPr="00CB07A3">
        <w:rPr>
          <w:lang w:eastAsia="fr-FR" w:bidi="fr-FR"/>
        </w:rPr>
        <w:t>a</w:t>
      </w:r>
      <w:r w:rsidRPr="00CB07A3">
        <w:rPr>
          <w:lang w:eastAsia="fr-FR" w:bidi="fr-FR"/>
        </w:rPr>
        <w:t>vail est simple. En effet, la rationalisation, et la création des réseaux inter-établissements, ont comme objectif d’accroître la quantité du travail dépensé par employé, dans un cadre où la durée du travail et la technologie demeurent relativement i</w:t>
      </w:r>
      <w:r w:rsidRPr="00CB07A3">
        <w:rPr>
          <w:lang w:eastAsia="fr-FR" w:bidi="fr-FR"/>
        </w:rPr>
        <w:t>n</w:t>
      </w:r>
      <w:r w:rsidRPr="00CB07A3">
        <w:rPr>
          <w:lang w:eastAsia="fr-FR" w:bidi="fr-FR"/>
        </w:rPr>
        <w:t>changées. Bref, les entreprises d</w:t>
      </w:r>
      <w:r>
        <w:rPr>
          <w:lang w:eastAsia="fr-FR" w:bidi="fr-FR"/>
        </w:rPr>
        <w:t>e l’habillement, fortes en main-</w:t>
      </w:r>
      <w:r w:rsidRPr="00CB07A3">
        <w:rPr>
          <w:lang w:eastAsia="fr-FR" w:bidi="fr-FR"/>
        </w:rPr>
        <w:t>d’</w:t>
      </w:r>
      <w:r>
        <w:rPr>
          <w:lang w:eastAsia="fr-FR" w:bidi="fr-FR"/>
        </w:rPr>
        <w:t>œuvre</w:t>
      </w:r>
      <w:r w:rsidRPr="00CB07A3">
        <w:rPr>
          <w:lang w:eastAsia="fr-FR" w:bidi="fr-FR"/>
        </w:rPr>
        <w:t>, mettent l’accent sur le fa</w:t>
      </w:r>
      <w:r w:rsidRPr="00CB07A3">
        <w:rPr>
          <w:lang w:eastAsia="fr-FR" w:bidi="fr-FR"/>
        </w:rPr>
        <w:t>c</w:t>
      </w:r>
      <w:r w:rsidRPr="00CB07A3">
        <w:rPr>
          <w:lang w:eastAsia="fr-FR" w:bidi="fr-FR"/>
        </w:rPr>
        <w:t>teur humain pour rentabiliser leur capital. I</w:t>
      </w:r>
      <w:r>
        <w:rPr>
          <w:lang w:eastAsia="fr-FR" w:bidi="fr-FR"/>
        </w:rPr>
        <w:t>l s’agit d’une situation de sur</w:t>
      </w:r>
      <w:r w:rsidRPr="00CB07A3">
        <w:rPr>
          <w:lang w:eastAsia="fr-FR" w:bidi="fr-FR"/>
        </w:rPr>
        <w:t>exploitation du travail.</w:t>
      </w:r>
    </w:p>
    <w:p w14:paraId="312FD22B" w14:textId="77777777" w:rsidR="000746E3" w:rsidRPr="00CB07A3" w:rsidRDefault="000746E3" w:rsidP="000746E3">
      <w:pPr>
        <w:spacing w:before="120" w:after="120"/>
        <w:jc w:val="both"/>
      </w:pPr>
      <w:r w:rsidRPr="00CB07A3">
        <w:rPr>
          <w:lang w:eastAsia="fr-FR" w:bidi="fr-FR"/>
        </w:rPr>
        <w:t>Mais au profit de qui se fait cette surexploitation du travail</w:t>
      </w:r>
      <w:r>
        <w:rPr>
          <w:lang w:eastAsia="fr-FR" w:bidi="fr-FR"/>
        </w:rPr>
        <w:t> ?</w:t>
      </w:r>
      <w:r w:rsidRPr="00CB07A3">
        <w:rPr>
          <w:lang w:eastAsia="fr-FR" w:bidi="fr-FR"/>
        </w:rPr>
        <w:t xml:space="preserve"> Qui profite de la </w:t>
      </w:r>
      <w:r>
        <w:rPr>
          <w:lang w:eastAsia="fr-FR" w:bidi="fr-FR"/>
        </w:rPr>
        <w:t>« </w:t>
      </w:r>
      <w:r w:rsidRPr="00CB07A3">
        <w:rPr>
          <w:lang w:eastAsia="fr-FR" w:bidi="fr-FR"/>
        </w:rPr>
        <w:t>fabrication au prix minimum</w:t>
      </w:r>
      <w:r>
        <w:rPr>
          <w:lang w:eastAsia="fr-FR" w:bidi="fr-FR"/>
        </w:rPr>
        <w:t> »</w:t>
      </w:r>
      <w:r w:rsidRPr="00CB07A3">
        <w:rPr>
          <w:lang w:eastAsia="fr-FR" w:bidi="fr-FR"/>
        </w:rPr>
        <w:t xml:space="preserve"> réclamée par Goulet</w:t>
      </w:r>
      <w:r>
        <w:rPr>
          <w:lang w:eastAsia="fr-FR" w:bidi="fr-FR"/>
        </w:rPr>
        <w:t> ?</w:t>
      </w:r>
      <w:r w:rsidRPr="00CB07A3">
        <w:rPr>
          <w:lang w:eastAsia="fr-FR" w:bidi="fr-FR"/>
        </w:rPr>
        <w:t xml:space="preserve"> Bien sûr, les entreprises de l’habillement tirent une part du profit. On peut toutefois faire l’hypothèse que cette part est mince.</w:t>
      </w:r>
    </w:p>
    <w:p w14:paraId="129E93D1" w14:textId="77777777" w:rsidR="000746E3" w:rsidRPr="00CB07A3" w:rsidRDefault="000746E3" w:rsidP="000746E3">
      <w:pPr>
        <w:spacing w:before="120" w:after="120"/>
        <w:jc w:val="both"/>
      </w:pPr>
      <w:r w:rsidRPr="00CB07A3">
        <w:rPr>
          <w:lang w:eastAsia="fr-FR" w:bidi="fr-FR"/>
        </w:rPr>
        <w:t>En fait, on peut faire l’hypothèse que les grands bén</w:t>
      </w:r>
      <w:r w:rsidRPr="00CB07A3">
        <w:rPr>
          <w:lang w:eastAsia="fr-FR" w:bidi="fr-FR"/>
        </w:rPr>
        <w:t>é</w:t>
      </w:r>
      <w:r>
        <w:rPr>
          <w:lang w:eastAsia="fr-FR" w:bidi="fr-FR"/>
        </w:rPr>
        <w:t>ficiaires de la sur</w:t>
      </w:r>
      <w:r w:rsidRPr="00CB07A3">
        <w:rPr>
          <w:lang w:eastAsia="fr-FR" w:bidi="fr-FR"/>
        </w:rPr>
        <w:t xml:space="preserve">exploitation du travail pratiquée dans les entreprises de l’habillement sont les grandes chaînes commerciales qui dominent le marché du vêtement, telles </w:t>
      </w:r>
      <w:r w:rsidRPr="00E0582A">
        <w:rPr>
          <w:i/>
          <w:iCs/>
          <w:szCs w:val="28"/>
        </w:rPr>
        <w:t>Simpson’s Sears, Zellers</w:t>
      </w:r>
      <w:r w:rsidRPr="00CB07A3">
        <w:t>,</w:t>
      </w:r>
      <w:r w:rsidRPr="00CB07A3">
        <w:rPr>
          <w:lang w:eastAsia="fr-FR" w:bidi="fr-FR"/>
        </w:rPr>
        <w:t xml:space="preserve"> etc. Ce sont ces compagnies qui apparaissent comme soumettant les entreprises op</w:t>
      </w:r>
      <w:r w:rsidRPr="00CB07A3">
        <w:rPr>
          <w:lang w:eastAsia="fr-FR" w:bidi="fr-FR"/>
        </w:rPr>
        <w:t>é</w:t>
      </w:r>
      <w:r w:rsidRPr="00CB07A3">
        <w:rPr>
          <w:lang w:eastAsia="fr-FR" w:bidi="fr-FR"/>
        </w:rPr>
        <w:t>rant dans la branche de l’habillement.</w:t>
      </w:r>
    </w:p>
    <w:p w14:paraId="68996462" w14:textId="77777777" w:rsidR="000746E3" w:rsidRPr="00CB07A3" w:rsidRDefault="000746E3" w:rsidP="000746E3">
      <w:pPr>
        <w:spacing w:before="120" w:after="120"/>
        <w:jc w:val="both"/>
      </w:pPr>
      <w:r w:rsidRPr="00CB07A3">
        <w:rPr>
          <w:lang w:eastAsia="fr-FR" w:bidi="fr-FR"/>
        </w:rPr>
        <w:t>Dans ce texte, nous avons voulu illustrer avec quelques exemples, les caractéristiques du phénomène de déploi</w:t>
      </w:r>
      <w:r w:rsidRPr="00CB07A3">
        <w:rPr>
          <w:lang w:eastAsia="fr-FR" w:bidi="fr-FR"/>
        </w:rPr>
        <w:t>e</w:t>
      </w:r>
      <w:r w:rsidRPr="00CB07A3">
        <w:rPr>
          <w:lang w:eastAsia="fr-FR" w:bidi="fr-FR"/>
        </w:rPr>
        <w:t>ment du capital tel qu’il se manifeste dans une branche dévalorisée. On a pu constater que pl</w:t>
      </w:r>
      <w:r w:rsidRPr="00CB07A3">
        <w:rPr>
          <w:lang w:eastAsia="fr-FR" w:bidi="fr-FR"/>
        </w:rPr>
        <w:t>u</w:t>
      </w:r>
      <w:r w:rsidRPr="00CB07A3">
        <w:rPr>
          <w:lang w:eastAsia="fr-FR" w:bidi="fr-FR"/>
        </w:rPr>
        <w:t xml:space="preserve">sieurs petites et moyennes entreprises </w:t>
      </w:r>
      <w:r>
        <w:rPr>
          <w:lang w:eastAsia="fr-FR" w:bidi="fr-FR"/>
        </w:rPr>
        <w:t>« </w:t>
      </w:r>
      <w:r w:rsidRPr="00CB07A3">
        <w:rPr>
          <w:lang w:eastAsia="fr-FR" w:bidi="fr-FR"/>
        </w:rPr>
        <w:t>poussent</w:t>
      </w:r>
      <w:r>
        <w:rPr>
          <w:lang w:eastAsia="fr-FR" w:bidi="fr-FR"/>
        </w:rPr>
        <w:t> »</w:t>
      </w:r>
      <w:r w:rsidRPr="00CB07A3">
        <w:rPr>
          <w:lang w:eastAsia="fr-FR" w:bidi="fr-FR"/>
        </w:rPr>
        <w:t xml:space="preserve"> dans un espace réce</w:t>
      </w:r>
      <w:r w:rsidRPr="00CB07A3">
        <w:rPr>
          <w:lang w:eastAsia="fr-FR" w:bidi="fr-FR"/>
        </w:rPr>
        <w:t>m</w:t>
      </w:r>
      <w:r w:rsidRPr="00CB07A3">
        <w:rPr>
          <w:lang w:eastAsia="fr-FR" w:bidi="fr-FR"/>
        </w:rPr>
        <w:t>ment prolétarisé. Or, ces entreprises, bien qu’elles n’aient pas souvent de liens juridiques avec de grosses comp</w:t>
      </w:r>
      <w:r w:rsidRPr="00CB07A3">
        <w:rPr>
          <w:lang w:eastAsia="fr-FR" w:bidi="fr-FR"/>
        </w:rPr>
        <w:t>a</w:t>
      </w:r>
      <w:r w:rsidRPr="00CB07A3">
        <w:rPr>
          <w:lang w:eastAsia="fr-FR" w:bidi="fr-FR"/>
        </w:rPr>
        <w:t>gnies, ont des liens économiques tels que leur production, donc leur existence, en dépe</w:t>
      </w:r>
      <w:r w:rsidRPr="00CB07A3">
        <w:rPr>
          <w:lang w:eastAsia="fr-FR" w:bidi="fr-FR"/>
        </w:rPr>
        <w:t>n</w:t>
      </w:r>
      <w:r w:rsidRPr="00CB07A3">
        <w:rPr>
          <w:lang w:eastAsia="fr-FR" w:bidi="fr-FR"/>
        </w:rPr>
        <w:t>dent. Nicos Poulantzas po</w:t>
      </w:r>
      <w:r w:rsidRPr="00CB07A3">
        <w:rPr>
          <w:lang w:eastAsia="fr-FR" w:bidi="fr-FR"/>
        </w:rPr>
        <w:t>u</w:t>
      </w:r>
      <w:r w:rsidRPr="00CB07A3">
        <w:rPr>
          <w:lang w:eastAsia="fr-FR" w:bidi="fr-FR"/>
        </w:rPr>
        <w:t>vait dire à l’égard d’une telle situation</w:t>
      </w:r>
      <w:r>
        <w:rPr>
          <w:lang w:eastAsia="fr-FR" w:bidi="fr-FR"/>
        </w:rPr>
        <w:t> :</w:t>
      </w:r>
    </w:p>
    <w:p w14:paraId="5FACEAED" w14:textId="77777777" w:rsidR="000746E3" w:rsidRDefault="000746E3" w:rsidP="000746E3">
      <w:pPr>
        <w:pStyle w:val="Grillecouleur-Accent1"/>
      </w:pPr>
    </w:p>
    <w:p w14:paraId="07BD7273" w14:textId="77777777" w:rsidR="000746E3" w:rsidRDefault="000746E3" w:rsidP="000746E3">
      <w:pPr>
        <w:pStyle w:val="Grillecouleur-Accent1"/>
      </w:pPr>
      <w:r w:rsidRPr="00AE19DD">
        <w:t>Une grande entreprise industrielle peut, par le biais de multiples sous-traitances, se soumettre une entité de production séparée, soit en s'en appropriant certains des pouvoirs découlant de la propriété économique, auquel cas cette dernière voit rétrograder le degré de sa propriété économique au profit de la première, soit en s'appropriant la totalité de ces pouvoirs, auquel cas il s'agit d'une réelle expropri</w:t>
      </w:r>
      <w:r w:rsidRPr="00AE19DD">
        <w:t>a</w:t>
      </w:r>
      <w:r w:rsidRPr="00AE19DD">
        <w:t>tion de fait : et tout cela, sous couvert non pas seulement de propri</w:t>
      </w:r>
      <w:r w:rsidRPr="00AE19DD">
        <w:t>é</w:t>
      </w:r>
      <w:r w:rsidRPr="00AE19DD">
        <w:t>tés juridiques autonomes, mais aussi de propriétés juridiques entièrement séparées et distin</w:t>
      </w:r>
      <w:r w:rsidRPr="00AE19DD">
        <w:t>c</w:t>
      </w:r>
      <w:r w:rsidRPr="00AE19DD">
        <w:t>tes</w:t>
      </w:r>
      <w:r>
        <w:t> </w:t>
      </w:r>
      <w:r>
        <w:rPr>
          <w:rStyle w:val="Appelnotedebasdep"/>
        </w:rPr>
        <w:footnoteReference w:id="131"/>
      </w:r>
      <w:r w:rsidRPr="00AE19DD">
        <w:t>.</w:t>
      </w:r>
    </w:p>
    <w:p w14:paraId="09DC4BEB" w14:textId="77777777" w:rsidR="000746E3" w:rsidRPr="00CB07A3" w:rsidRDefault="000746E3" w:rsidP="000746E3">
      <w:pPr>
        <w:pStyle w:val="Grillecouleur-Accent1"/>
      </w:pPr>
    </w:p>
    <w:p w14:paraId="63593B4E" w14:textId="77777777" w:rsidR="000746E3" w:rsidRPr="00CB07A3" w:rsidRDefault="000746E3" w:rsidP="000746E3">
      <w:pPr>
        <w:spacing w:before="120" w:after="120"/>
        <w:jc w:val="both"/>
      </w:pPr>
      <w:r w:rsidRPr="00CB07A3">
        <w:rPr>
          <w:lang w:eastAsia="fr-FR" w:bidi="fr-FR"/>
        </w:rPr>
        <w:t>Ce modèle convient parfaitement à la situation de l’industrie de l’habillement, avec, cependant, une seule modification ou adéquation. Dans ce cas, ce ne sont pas des grandes entreprises industrielles qui s’approprient des pouvoirs découlant de la propriété économique d’unités de production autonomes, mais, plutôt de grandes entreprises commerciales. En fait, le contrôle de la production industrielle est a</w:t>
      </w:r>
      <w:r w:rsidRPr="00CB07A3">
        <w:rPr>
          <w:lang w:eastAsia="fr-FR" w:bidi="fr-FR"/>
        </w:rPr>
        <w:t>s</w:t>
      </w:r>
      <w:r w:rsidRPr="00CB07A3">
        <w:rPr>
          <w:lang w:eastAsia="fr-FR" w:bidi="fr-FR"/>
        </w:rPr>
        <w:t>suré, dans le cas étudié, grâce au monopole grandissant de la circul</w:t>
      </w:r>
      <w:r w:rsidRPr="00CB07A3">
        <w:rPr>
          <w:lang w:eastAsia="fr-FR" w:bidi="fr-FR"/>
        </w:rPr>
        <w:t>a</w:t>
      </w:r>
      <w:r w:rsidRPr="00CB07A3">
        <w:rPr>
          <w:lang w:eastAsia="fr-FR" w:bidi="fr-FR"/>
        </w:rPr>
        <w:t>tion.</w:t>
      </w:r>
    </w:p>
    <w:p w14:paraId="7144FD5E" w14:textId="77777777" w:rsidR="000746E3" w:rsidRPr="00CB07A3" w:rsidRDefault="000746E3" w:rsidP="000746E3">
      <w:pPr>
        <w:spacing w:before="120" w:after="120"/>
        <w:jc w:val="right"/>
      </w:pPr>
      <w:r w:rsidRPr="00CB07A3">
        <w:rPr>
          <w:lang w:eastAsia="fr-FR" w:bidi="fr-FR"/>
        </w:rPr>
        <w:t>Juan-Luis Klein</w:t>
      </w:r>
    </w:p>
    <w:p w14:paraId="7EB8FDC6" w14:textId="77777777" w:rsidR="000746E3" w:rsidRPr="00AE19DD" w:rsidRDefault="000746E3" w:rsidP="000746E3">
      <w:pPr>
        <w:spacing w:before="120" w:after="120"/>
        <w:jc w:val="both"/>
        <w:rPr>
          <w:i/>
          <w:iCs/>
          <w:szCs w:val="28"/>
        </w:rPr>
      </w:pPr>
      <w:r w:rsidRPr="00AE19DD">
        <w:rPr>
          <w:i/>
          <w:iCs/>
          <w:szCs w:val="28"/>
          <w:lang w:eastAsia="fr-FR" w:bidi="fr-FR"/>
        </w:rPr>
        <w:t>Groupe de recherche interdisciplinaire en développement de l'est du Québec (GRI- DEQ). Université du Qu</w:t>
      </w:r>
      <w:r w:rsidRPr="00AE19DD">
        <w:rPr>
          <w:i/>
          <w:iCs/>
          <w:szCs w:val="28"/>
          <w:lang w:eastAsia="fr-FR" w:bidi="fr-FR"/>
        </w:rPr>
        <w:t>é</w:t>
      </w:r>
      <w:r w:rsidRPr="00AE19DD">
        <w:rPr>
          <w:i/>
          <w:iCs/>
          <w:szCs w:val="28"/>
          <w:lang w:eastAsia="fr-FR" w:bidi="fr-FR"/>
        </w:rPr>
        <w:t>bec à Rimouski.</w:t>
      </w:r>
    </w:p>
    <w:p w14:paraId="19EC943C" w14:textId="77777777" w:rsidR="000746E3" w:rsidRPr="00AE19DD" w:rsidRDefault="000746E3" w:rsidP="000746E3">
      <w:pPr>
        <w:spacing w:before="120" w:after="120"/>
        <w:jc w:val="both"/>
        <w:rPr>
          <w:i/>
          <w:iCs/>
          <w:szCs w:val="28"/>
        </w:rPr>
      </w:pPr>
    </w:p>
    <w:p w14:paraId="23FF8CA7" w14:textId="77777777" w:rsidR="000746E3" w:rsidRPr="00E07116" w:rsidRDefault="000746E3" w:rsidP="000746E3">
      <w:pPr>
        <w:jc w:val="both"/>
      </w:pPr>
    </w:p>
    <w:p w14:paraId="1DC3A7C1" w14:textId="77777777" w:rsidR="000746E3" w:rsidRDefault="000746E3" w:rsidP="000746E3">
      <w:pPr>
        <w:jc w:val="both"/>
      </w:pPr>
      <w:r w:rsidRPr="003F76B5">
        <w:rPr>
          <w:b/>
          <w:color w:val="FF0000"/>
        </w:rPr>
        <w:t>NOTES</w:t>
      </w:r>
    </w:p>
    <w:p w14:paraId="76075CB8" w14:textId="77777777" w:rsidR="000746E3" w:rsidRDefault="000746E3" w:rsidP="000746E3">
      <w:pPr>
        <w:jc w:val="both"/>
      </w:pPr>
    </w:p>
    <w:p w14:paraId="137CF53C" w14:textId="77777777" w:rsidR="000746E3" w:rsidRPr="00E07116" w:rsidRDefault="000746E3" w:rsidP="000746E3">
      <w:pPr>
        <w:jc w:val="both"/>
      </w:pPr>
      <w:r>
        <w:t>Pour faciliter la consultation des notes en fin de textes, nous les avons toutes converties, dans cette édition numérique des Classiques des sciences sociales, en notes de bas de page. JMT.</w:t>
      </w:r>
    </w:p>
    <w:p w14:paraId="3BD8B1F9" w14:textId="77777777" w:rsidR="000746E3" w:rsidRPr="00E07116" w:rsidRDefault="000746E3" w:rsidP="000746E3">
      <w:pPr>
        <w:jc w:val="both"/>
      </w:pPr>
    </w:p>
    <w:p w14:paraId="0330799F" w14:textId="77777777" w:rsidR="000746E3" w:rsidRDefault="000746E3" w:rsidP="000746E3">
      <w:pPr>
        <w:spacing w:before="120" w:after="120"/>
        <w:ind w:firstLine="0"/>
        <w:jc w:val="both"/>
      </w:pPr>
      <w:r>
        <w:t>[136]</w:t>
      </w:r>
    </w:p>
    <w:p w14:paraId="75B68C45" w14:textId="77777777" w:rsidR="000746E3" w:rsidRDefault="000746E3" w:rsidP="000746E3">
      <w:pPr>
        <w:pStyle w:val="p"/>
      </w:pPr>
      <w:r w:rsidRPr="00CB07A3">
        <w:br w:type="page"/>
      </w:r>
      <w:r>
        <w:t>[137]</w:t>
      </w:r>
    </w:p>
    <w:p w14:paraId="77302628" w14:textId="77777777" w:rsidR="000746E3" w:rsidRDefault="000746E3" w:rsidP="000746E3">
      <w:pPr>
        <w:spacing w:before="120" w:after="120"/>
        <w:jc w:val="both"/>
      </w:pPr>
    </w:p>
    <w:p w14:paraId="0D34BD74" w14:textId="77777777" w:rsidR="000746E3" w:rsidRPr="00CB07A3" w:rsidRDefault="000E0785" w:rsidP="000746E3">
      <w:pPr>
        <w:pStyle w:val="fig"/>
        <w:rPr>
          <w:szCs w:val="2"/>
        </w:rPr>
      </w:pPr>
      <w:r w:rsidRPr="00A5725A">
        <w:rPr>
          <w:noProof/>
          <w:szCs w:val="2"/>
        </w:rPr>
        <w:drawing>
          <wp:inline distT="0" distB="0" distL="0" distR="0" wp14:anchorId="560EEA15" wp14:editId="153717A6">
            <wp:extent cx="4991100" cy="66802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1100" cy="6680200"/>
                    </a:xfrm>
                    <a:prstGeom prst="rect">
                      <a:avLst/>
                    </a:prstGeom>
                    <a:noFill/>
                    <a:ln>
                      <a:noFill/>
                    </a:ln>
                  </pic:spPr>
                </pic:pic>
              </a:graphicData>
            </a:graphic>
          </wp:inline>
        </w:drawing>
      </w:r>
    </w:p>
    <w:p w14:paraId="3B54B46D" w14:textId="77777777" w:rsidR="000746E3" w:rsidRPr="00DD1A5F" w:rsidRDefault="000746E3" w:rsidP="000746E3">
      <w:pPr>
        <w:spacing w:before="120" w:after="120"/>
        <w:ind w:firstLine="0"/>
        <w:jc w:val="both"/>
        <w:rPr>
          <w:sz w:val="24"/>
        </w:rPr>
      </w:pPr>
      <w:r w:rsidRPr="00CB07A3">
        <w:br w:type="page"/>
      </w:r>
      <w:r>
        <w:t>[</w:t>
      </w:r>
      <w:r w:rsidRPr="00DD1A5F">
        <w:rPr>
          <w:sz w:val="24"/>
        </w:rPr>
        <w:t>138]</w:t>
      </w:r>
    </w:p>
    <w:p w14:paraId="3B9A96A9" w14:textId="77777777" w:rsidR="000746E3" w:rsidRPr="00DD1A5F" w:rsidRDefault="000746E3" w:rsidP="000746E3">
      <w:pPr>
        <w:spacing w:before="120" w:after="120"/>
        <w:ind w:firstLine="0"/>
        <w:jc w:val="both"/>
        <w:rPr>
          <w:sz w:val="24"/>
          <w:szCs w:val="2"/>
        </w:rPr>
      </w:pPr>
    </w:p>
    <w:p w14:paraId="34929BCD" w14:textId="77777777" w:rsidR="000746E3" w:rsidRPr="006F6699" w:rsidRDefault="000746E3" w:rsidP="000746E3">
      <w:pPr>
        <w:spacing w:before="120" w:after="120"/>
        <w:ind w:firstLine="0"/>
        <w:jc w:val="center"/>
        <w:rPr>
          <w:b/>
          <w:bCs/>
          <w:sz w:val="36"/>
          <w:szCs w:val="24"/>
        </w:rPr>
      </w:pPr>
      <w:r w:rsidRPr="006F6699">
        <w:rPr>
          <w:b/>
          <w:bCs/>
          <w:sz w:val="36"/>
          <w:szCs w:val="24"/>
          <w:lang w:eastAsia="fr-FR" w:bidi="fr-FR"/>
        </w:rPr>
        <w:t>sommaire du n° 7</w:t>
      </w:r>
    </w:p>
    <w:p w14:paraId="776FC91B" w14:textId="77777777" w:rsidR="000746E3" w:rsidRPr="00DD1A5F" w:rsidRDefault="000746E3" w:rsidP="000746E3">
      <w:pPr>
        <w:spacing w:before="120" w:after="120"/>
        <w:ind w:firstLine="0"/>
        <w:jc w:val="both"/>
        <w:rPr>
          <w:sz w:val="24"/>
        </w:rPr>
      </w:pPr>
      <w:r w:rsidRPr="00DD1A5F">
        <w:rPr>
          <w:sz w:val="24"/>
          <w:lang w:eastAsia="fr-FR" w:bidi="fr-FR"/>
        </w:rPr>
        <w:t>Présentation</w:t>
      </w:r>
    </w:p>
    <w:p w14:paraId="16831582" w14:textId="77777777" w:rsidR="000746E3" w:rsidRPr="00DD1A5F" w:rsidRDefault="000746E3" w:rsidP="000746E3">
      <w:pPr>
        <w:ind w:firstLine="0"/>
        <w:rPr>
          <w:b/>
          <w:sz w:val="24"/>
        </w:rPr>
      </w:pPr>
      <w:r w:rsidRPr="00DD1A5F">
        <w:rPr>
          <w:b/>
          <w:i/>
          <w:iCs/>
          <w:sz w:val="24"/>
          <w:szCs w:val="50"/>
        </w:rPr>
        <w:t>Notes d'actualité</w:t>
      </w:r>
    </w:p>
    <w:p w14:paraId="3DDCEA14" w14:textId="77777777" w:rsidR="000746E3" w:rsidRPr="00DD1A5F" w:rsidRDefault="000746E3" w:rsidP="000746E3">
      <w:pPr>
        <w:ind w:left="540" w:firstLine="0"/>
        <w:rPr>
          <w:sz w:val="24"/>
        </w:rPr>
      </w:pPr>
      <w:r w:rsidRPr="00DD1A5F">
        <w:rPr>
          <w:position w:val="-4"/>
          <w:sz w:val="24"/>
          <w:szCs w:val="42"/>
        </w:rPr>
        <w:t>El Salvador: au seuil de la libération</w:t>
      </w:r>
    </w:p>
    <w:p w14:paraId="5F0CD08A" w14:textId="77777777" w:rsidR="000746E3" w:rsidRPr="00DD1A5F" w:rsidRDefault="000746E3" w:rsidP="000746E3">
      <w:pPr>
        <w:ind w:left="540" w:firstLine="0"/>
        <w:jc w:val="right"/>
        <w:rPr>
          <w:sz w:val="24"/>
        </w:rPr>
      </w:pPr>
      <w:r w:rsidRPr="00DD1A5F">
        <w:rPr>
          <w:i/>
          <w:iCs/>
          <w:sz w:val="24"/>
          <w:szCs w:val="42"/>
        </w:rPr>
        <w:t>Andrée Boucher</w:t>
      </w:r>
    </w:p>
    <w:p w14:paraId="09A91EB8" w14:textId="77777777" w:rsidR="000746E3" w:rsidRPr="00DD1A5F" w:rsidRDefault="000746E3" w:rsidP="000746E3">
      <w:pPr>
        <w:ind w:left="540" w:firstLine="0"/>
        <w:rPr>
          <w:sz w:val="24"/>
        </w:rPr>
      </w:pPr>
      <w:r w:rsidRPr="00DD1A5F">
        <w:rPr>
          <w:sz w:val="24"/>
          <w:szCs w:val="42"/>
        </w:rPr>
        <w:t>Rapport dissident sur El Salvador et l'Amérique centrale</w:t>
      </w:r>
    </w:p>
    <w:p w14:paraId="380C317E" w14:textId="77777777" w:rsidR="000746E3" w:rsidRPr="00DD1A5F" w:rsidRDefault="000746E3" w:rsidP="000746E3">
      <w:pPr>
        <w:ind w:left="540" w:firstLine="0"/>
        <w:rPr>
          <w:sz w:val="24"/>
        </w:rPr>
      </w:pPr>
      <w:r w:rsidRPr="00DD1A5F">
        <w:rPr>
          <w:sz w:val="24"/>
          <w:szCs w:val="42"/>
        </w:rPr>
        <w:t>Une nouvelle loi des banques: pour qui? Pour</w:t>
      </w:r>
      <w:r>
        <w:rPr>
          <w:sz w:val="24"/>
          <w:szCs w:val="42"/>
        </w:rPr>
        <w:t>quoi ?</w:t>
      </w:r>
    </w:p>
    <w:p w14:paraId="46D36E8A" w14:textId="77777777" w:rsidR="000746E3" w:rsidRPr="00DD1A5F" w:rsidRDefault="000746E3" w:rsidP="000746E3">
      <w:pPr>
        <w:ind w:left="540" w:firstLine="0"/>
        <w:jc w:val="right"/>
        <w:rPr>
          <w:sz w:val="24"/>
        </w:rPr>
      </w:pPr>
      <w:r w:rsidRPr="00DD1A5F">
        <w:rPr>
          <w:i/>
          <w:iCs/>
          <w:sz w:val="24"/>
          <w:szCs w:val="42"/>
        </w:rPr>
        <w:t xml:space="preserve">Jean </w:t>
      </w:r>
      <w:r w:rsidRPr="00DD1A5F">
        <w:rPr>
          <w:bCs/>
          <w:i/>
          <w:iCs/>
          <w:sz w:val="24"/>
          <w:szCs w:val="42"/>
        </w:rPr>
        <w:t>Charest</w:t>
      </w:r>
    </w:p>
    <w:p w14:paraId="38446DB7" w14:textId="77777777" w:rsidR="000746E3" w:rsidRPr="00DD1A5F" w:rsidRDefault="000746E3" w:rsidP="000746E3">
      <w:pPr>
        <w:ind w:left="540" w:firstLine="0"/>
        <w:rPr>
          <w:sz w:val="24"/>
        </w:rPr>
      </w:pPr>
      <w:r w:rsidRPr="00DD1A5F">
        <w:rPr>
          <w:sz w:val="24"/>
          <w:szCs w:val="42"/>
        </w:rPr>
        <w:t>Licenciement, chômage et droit au travail</w:t>
      </w:r>
    </w:p>
    <w:p w14:paraId="3431C732" w14:textId="77777777" w:rsidR="000746E3" w:rsidRPr="00DD1A5F" w:rsidRDefault="000746E3" w:rsidP="000746E3">
      <w:pPr>
        <w:ind w:left="540" w:firstLine="0"/>
        <w:jc w:val="right"/>
        <w:rPr>
          <w:sz w:val="24"/>
        </w:rPr>
      </w:pPr>
      <w:r w:rsidRPr="00DD1A5F">
        <w:rPr>
          <w:i/>
          <w:iCs/>
          <w:position w:val="6"/>
          <w:sz w:val="24"/>
          <w:szCs w:val="42"/>
        </w:rPr>
        <w:t>Diane Tremblay et Vincent van Shendel</w:t>
      </w:r>
    </w:p>
    <w:p w14:paraId="74B3881A" w14:textId="77777777" w:rsidR="000746E3" w:rsidRPr="00DD1A5F" w:rsidRDefault="000746E3" w:rsidP="000746E3">
      <w:pPr>
        <w:ind w:firstLine="0"/>
        <w:rPr>
          <w:b/>
          <w:sz w:val="24"/>
        </w:rPr>
      </w:pPr>
      <w:r w:rsidRPr="00DD1A5F">
        <w:rPr>
          <w:b/>
          <w:i/>
          <w:iCs/>
          <w:position w:val="-2"/>
          <w:sz w:val="24"/>
          <w:szCs w:val="50"/>
        </w:rPr>
        <w:t>Dossier: Environnement</w:t>
      </w:r>
    </w:p>
    <w:p w14:paraId="26793D77" w14:textId="77777777" w:rsidR="000746E3" w:rsidRPr="00DD1A5F" w:rsidRDefault="000746E3" w:rsidP="000746E3">
      <w:pPr>
        <w:ind w:firstLine="0"/>
        <w:rPr>
          <w:sz w:val="24"/>
        </w:rPr>
      </w:pPr>
      <w:r w:rsidRPr="00DD1A5F">
        <w:rPr>
          <w:sz w:val="24"/>
          <w:szCs w:val="42"/>
        </w:rPr>
        <w:t>(énergie-robot-logement)</w:t>
      </w:r>
    </w:p>
    <w:p w14:paraId="1437C6FD" w14:textId="77777777" w:rsidR="000746E3" w:rsidRPr="00DD1A5F" w:rsidRDefault="000746E3" w:rsidP="000746E3">
      <w:pPr>
        <w:ind w:left="540" w:firstLine="0"/>
        <w:rPr>
          <w:sz w:val="24"/>
        </w:rPr>
      </w:pPr>
      <w:r w:rsidRPr="00DD1A5F">
        <w:rPr>
          <w:sz w:val="24"/>
          <w:szCs w:val="42"/>
        </w:rPr>
        <w:t>Bilan énergétique et plan de l'Hydro-Québec</w:t>
      </w:r>
    </w:p>
    <w:p w14:paraId="3AD999B3" w14:textId="77777777" w:rsidR="000746E3" w:rsidRDefault="000746E3" w:rsidP="000746E3">
      <w:pPr>
        <w:ind w:left="540" w:firstLine="0"/>
        <w:jc w:val="right"/>
        <w:rPr>
          <w:i/>
          <w:iCs/>
          <w:sz w:val="24"/>
          <w:szCs w:val="42"/>
        </w:rPr>
      </w:pPr>
      <w:r w:rsidRPr="00DD1A5F">
        <w:rPr>
          <w:i/>
          <w:iCs/>
          <w:sz w:val="24"/>
          <w:szCs w:val="42"/>
        </w:rPr>
        <w:t>Normand Roy</w:t>
      </w:r>
    </w:p>
    <w:p w14:paraId="48EA2DEF" w14:textId="77777777" w:rsidR="000746E3" w:rsidRPr="00DD1A5F" w:rsidRDefault="000746E3" w:rsidP="000746E3">
      <w:pPr>
        <w:ind w:left="540" w:firstLine="0"/>
        <w:rPr>
          <w:sz w:val="24"/>
        </w:rPr>
      </w:pPr>
      <w:r w:rsidRPr="00DD1A5F">
        <w:rPr>
          <w:sz w:val="24"/>
          <w:szCs w:val="42"/>
        </w:rPr>
        <w:t>Le Front commun pour un débat public sur l'énergie</w:t>
      </w:r>
    </w:p>
    <w:p w14:paraId="5AF115B8" w14:textId="77777777" w:rsidR="000746E3" w:rsidRPr="00DD1A5F" w:rsidRDefault="000746E3" w:rsidP="000746E3">
      <w:pPr>
        <w:ind w:left="540" w:firstLine="0"/>
        <w:jc w:val="right"/>
        <w:rPr>
          <w:sz w:val="24"/>
        </w:rPr>
      </w:pPr>
      <w:r w:rsidRPr="00DD1A5F">
        <w:rPr>
          <w:i/>
          <w:iCs/>
          <w:position w:val="2"/>
          <w:sz w:val="24"/>
          <w:szCs w:val="42"/>
        </w:rPr>
        <w:t>Normand Roy</w:t>
      </w:r>
    </w:p>
    <w:p w14:paraId="6DDB2342" w14:textId="77777777" w:rsidR="000746E3" w:rsidRPr="00DD1A5F" w:rsidRDefault="000746E3" w:rsidP="000746E3">
      <w:pPr>
        <w:ind w:left="540" w:firstLine="0"/>
        <w:rPr>
          <w:sz w:val="24"/>
        </w:rPr>
      </w:pPr>
      <w:r w:rsidRPr="00DD1A5F">
        <w:rPr>
          <w:sz w:val="24"/>
          <w:szCs w:val="42"/>
        </w:rPr>
        <w:t>Demain, le nucléaire</w:t>
      </w:r>
      <w:r>
        <w:rPr>
          <w:sz w:val="24"/>
          <w:szCs w:val="42"/>
        </w:rPr>
        <w:t xml:space="preserve">. </w:t>
      </w:r>
      <w:r w:rsidRPr="00DD1A5F">
        <w:rPr>
          <w:sz w:val="24"/>
          <w:szCs w:val="42"/>
        </w:rPr>
        <w:t>Les gros sous de l'énergie nucléaire</w:t>
      </w:r>
    </w:p>
    <w:p w14:paraId="0AE49F01" w14:textId="77777777" w:rsidR="000746E3" w:rsidRPr="00DD1A5F" w:rsidRDefault="000746E3" w:rsidP="000746E3">
      <w:pPr>
        <w:ind w:left="540" w:firstLine="0"/>
        <w:jc w:val="right"/>
        <w:rPr>
          <w:sz w:val="24"/>
        </w:rPr>
      </w:pPr>
      <w:r w:rsidRPr="00DD1A5F">
        <w:rPr>
          <w:i/>
          <w:iCs/>
          <w:sz w:val="24"/>
          <w:szCs w:val="42"/>
        </w:rPr>
        <w:t>Vincent van Schendel</w:t>
      </w:r>
    </w:p>
    <w:p w14:paraId="7FB49EEF" w14:textId="77777777" w:rsidR="000746E3" w:rsidRPr="00DD1A5F" w:rsidRDefault="000746E3" w:rsidP="000746E3">
      <w:pPr>
        <w:ind w:left="540" w:firstLine="0"/>
        <w:rPr>
          <w:sz w:val="24"/>
        </w:rPr>
      </w:pPr>
      <w:r w:rsidRPr="00DD1A5F">
        <w:rPr>
          <w:sz w:val="24"/>
          <w:szCs w:val="42"/>
        </w:rPr>
        <w:t>Le mouvement coopératif en habitation dans une</w:t>
      </w:r>
      <w:r>
        <w:rPr>
          <w:sz w:val="24"/>
          <w:szCs w:val="42"/>
        </w:rPr>
        <w:t xml:space="preserve"> perspective de lutte contre l'É</w:t>
      </w:r>
      <w:r w:rsidRPr="00DD1A5F">
        <w:rPr>
          <w:sz w:val="24"/>
          <w:szCs w:val="42"/>
        </w:rPr>
        <w:t>tat</w:t>
      </w:r>
    </w:p>
    <w:p w14:paraId="4F423228" w14:textId="77777777" w:rsidR="000746E3" w:rsidRPr="00DD1A5F" w:rsidRDefault="000746E3" w:rsidP="000746E3">
      <w:pPr>
        <w:ind w:left="540" w:firstLine="0"/>
        <w:jc w:val="right"/>
        <w:rPr>
          <w:sz w:val="24"/>
        </w:rPr>
      </w:pPr>
      <w:r w:rsidRPr="00DD1A5F">
        <w:rPr>
          <w:i/>
          <w:iCs/>
          <w:sz w:val="24"/>
          <w:szCs w:val="42"/>
        </w:rPr>
        <w:t>Luc Raquette, Denis Tognide</w:t>
      </w:r>
    </w:p>
    <w:p w14:paraId="398B01C6" w14:textId="77777777" w:rsidR="000746E3" w:rsidRPr="00DD1A5F" w:rsidRDefault="000746E3" w:rsidP="000746E3">
      <w:pPr>
        <w:ind w:left="540" w:firstLine="0"/>
        <w:rPr>
          <w:sz w:val="24"/>
        </w:rPr>
      </w:pPr>
      <w:r w:rsidRPr="00DD1A5F">
        <w:rPr>
          <w:sz w:val="24"/>
          <w:szCs w:val="42"/>
        </w:rPr>
        <w:t>Pour une "statistique du vécu" des travailleurs en matière de logement</w:t>
      </w:r>
    </w:p>
    <w:p w14:paraId="24CFC938" w14:textId="77777777" w:rsidR="000746E3" w:rsidRPr="00DD1A5F" w:rsidRDefault="000746E3" w:rsidP="000746E3">
      <w:pPr>
        <w:ind w:left="540" w:firstLine="0"/>
        <w:jc w:val="right"/>
        <w:rPr>
          <w:sz w:val="24"/>
        </w:rPr>
      </w:pPr>
      <w:r w:rsidRPr="00DD1A5F">
        <w:rPr>
          <w:i/>
          <w:iCs/>
          <w:sz w:val="24"/>
          <w:szCs w:val="42"/>
        </w:rPr>
        <w:t>Marc. H Choko</w:t>
      </w:r>
    </w:p>
    <w:p w14:paraId="52673D56" w14:textId="77777777" w:rsidR="000746E3" w:rsidRPr="00DD1A5F" w:rsidRDefault="000746E3" w:rsidP="000746E3">
      <w:pPr>
        <w:ind w:left="540" w:firstLine="0"/>
        <w:rPr>
          <w:sz w:val="24"/>
        </w:rPr>
      </w:pPr>
      <w:r w:rsidRPr="00DD1A5F">
        <w:rPr>
          <w:sz w:val="24"/>
          <w:szCs w:val="42"/>
        </w:rPr>
        <w:t xml:space="preserve">Logement et aménagement urbain: un </w:t>
      </w:r>
      <w:r>
        <w:rPr>
          <w:sz w:val="24"/>
          <w:szCs w:val="42"/>
        </w:rPr>
        <w:t>front de lutte en perspective</w:t>
      </w:r>
    </w:p>
    <w:p w14:paraId="5DA8FDD5" w14:textId="77777777" w:rsidR="000746E3" w:rsidRPr="00DD1A5F" w:rsidRDefault="000746E3" w:rsidP="000746E3">
      <w:pPr>
        <w:ind w:left="540" w:firstLine="0"/>
        <w:jc w:val="right"/>
        <w:rPr>
          <w:sz w:val="24"/>
        </w:rPr>
      </w:pPr>
      <w:r w:rsidRPr="00DD1A5F">
        <w:rPr>
          <w:i/>
          <w:iCs/>
          <w:position w:val="-2"/>
          <w:sz w:val="24"/>
          <w:szCs w:val="42"/>
        </w:rPr>
        <w:t>Robert Potvin</w:t>
      </w:r>
    </w:p>
    <w:p w14:paraId="371EBC4E" w14:textId="77777777" w:rsidR="000746E3" w:rsidRPr="00DD1A5F" w:rsidRDefault="000746E3" w:rsidP="000746E3">
      <w:pPr>
        <w:ind w:left="540" w:firstLine="0"/>
        <w:rPr>
          <w:sz w:val="24"/>
        </w:rPr>
      </w:pPr>
      <w:r w:rsidRPr="00DD1A5F">
        <w:rPr>
          <w:sz w:val="24"/>
          <w:szCs w:val="42"/>
        </w:rPr>
        <w:t>La naissance de la robotique</w:t>
      </w:r>
    </w:p>
    <w:p w14:paraId="312AD3B4" w14:textId="77777777" w:rsidR="000746E3" w:rsidRDefault="000746E3" w:rsidP="000746E3">
      <w:pPr>
        <w:ind w:left="540" w:firstLine="0"/>
        <w:jc w:val="right"/>
        <w:rPr>
          <w:i/>
          <w:iCs/>
          <w:sz w:val="24"/>
          <w:szCs w:val="42"/>
        </w:rPr>
      </w:pPr>
      <w:r w:rsidRPr="00DD1A5F">
        <w:rPr>
          <w:i/>
          <w:iCs/>
          <w:sz w:val="24"/>
          <w:szCs w:val="42"/>
        </w:rPr>
        <w:t>Charles Halary</w:t>
      </w:r>
    </w:p>
    <w:p w14:paraId="53087249" w14:textId="77777777" w:rsidR="000746E3" w:rsidRDefault="000746E3" w:rsidP="000746E3">
      <w:pPr>
        <w:ind w:left="540" w:firstLine="0"/>
        <w:rPr>
          <w:sz w:val="24"/>
          <w:szCs w:val="42"/>
        </w:rPr>
      </w:pPr>
      <w:r>
        <w:rPr>
          <w:sz w:val="24"/>
          <w:szCs w:val="42"/>
        </w:rPr>
        <w:t>É</w:t>
      </w:r>
      <w:r w:rsidRPr="00DD1A5F">
        <w:rPr>
          <w:sz w:val="24"/>
          <w:szCs w:val="42"/>
        </w:rPr>
        <w:t>conomie, écologie et environnement</w:t>
      </w:r>
    </w:p>
    <w:p w14:paraId="061548D1" w14:textId="77777777" w:rsidR="000746E3" w:rsidRPr="00DD1A5F" w:rsidRDefault="000746E3" w:rsidP="000746E3">
      <w:pPr>
        <w:ind w:left="540" w:firstLine="0"/>
        <w:jc w:val="right"/>
        <w:rPr>
          <w:sz w:val="24"/>
        </w:rPr>
      </w:pPr>
      <w:r w:rsidRPr="00DD1A5F">
        <w:rPr>
          <w:i/>
          <w:iCs/>
          <w:sz w:val="24"/>
          <w:szCs w:val="42"/>
        </w:rPr>
        <w:t>Hélène Bourdier, Ja</w:t>
      </w:r>
      <w:r w:rsidRPr="00DD1A5F">
        <w:rPr>
          <w:i/>
          <w:iCs/>
          <w:sz w:val="24"/>
          <w:szCs w:val="42"/>
        </w:rPr>
        <w:t>c</w:t>
      </w:r>
      <w:r w:rsidRPr="00DD1A5F">
        <w:rPr>
          <w:i/>
          <w:iCs/>
          <w:sz w:val="24"/>
          <w:szCs w:val="42"/>
        </w:rPr>
        <w:t>ques Peltier et Jean-Pierre R</w:t>
      </w:r>
      <w:r>
        <w:rPr>
          <w:i/>
          <w:iCs/>
          <w:sz w:val="24"/>
          <w:szCs w:val="42"/>
        </w:rPr>
        <w:t>e</w:t>
      </w:r>
      <w:r w:rsidRPr="00DD1A5F">
        <w:rPr>
          <w:i/>
          <w:iCs/>
          <w:sz w:val="24"/>
          <w:szCs w:val="42"/>
        </w:rPr>
        <w:t>v</w:t>
      </w:r>
      <w:r>
        <w:rPr>
          <w:i/>
          <w:iCs/>
          <w:sz w:val="24"/>
          <w:szCs w:val="42"/>
        </w:rPr>
        <w:t>e</w:t>
      </w:r>
      <w:r w:rsidRPr="00DD1A5F">
        <w:rPr>
          <w:i/>
          <w:iCs/>
          <w:sz w:val="24"/>
          <w:szCs w:val="42"/>
        </w:rPr>
        <w:t>ret</w:t>
      </w:r>
    </w:p>
    <w:p w14:paraId="79973BC9" w14:textId="77777777" w:rsidR="000746E3" w:rsidRPr="00DD1A5F" w:rsidRDefault="000746E3" w:rsidP="000746E3">
      <w:pPr>
        <w:ind w:firstLine="0"/>
        <w:rPr>
          <w:sz w:val="24"/>
        </w:rPr>
      </w:pPr>
      <w:r w:rsidRPr="00DD1A5F">
        <w:rPr>
          <w:b/>
          <w:i/>
          <w:iCs/>
          <w:spacing w:val="-5"/>
          <w:position w:val="-2"/>
          <w:sz w:val="24"/>
          <w:szCs w:val="50"/>
        </w:rPr>
        <w:t>Théorie</w:t>
      </w:r>
    </w:p>
    <w:p w14:paraId="39DD8143" w14:textId="77777777" w:rsidR="000746E3" w:rsidRPr="00DD1A5F" w:rsidRDefault="000746E3" w:rsidP="000746E3">
      <w:pPr>
        <w:ind w:left="540" w:firstLine="0"/>
        <w:rPr>
          <w:sz w:val="24"/>
        </w:rPr>
      </w:pPr>
      <w:r w:rsidRPr="00DD1A5F">
        <w:rPr>
          <w:sz w:val="24"/>
          <w:szCs w:val="42"/>
        </w:rPr>
        <w:t>Le recours au concept de "paradigme" dans l'analyse de la pensée économ</w:t>
      </w:r>
      <w:r w:rsidRPr="00DD1A5F">
        <w:rPr>
          <w:sz w:val="24"/>
          <w:szCs w:val="42"/>
        </w:rPr>
        <w:t>i</w:t>
      </w:r>
      <w:r w:rsidRPr="00DD1A5F">
        <w:rPr>
          <w:sz w:val="24"/>
          <w:szCs w:val="42"/>
        </w:rPr>
        <w:t>que</w:t>
      </w:r>
    </w:p>
    <w:p w14:paraId="01B4A8E8" w14:textId="77777777" w:rsidR="000746E3" w:rsidRPr="00DD1A5F" w:rsidRDefault="000746E3" w:rsidP="000746E3">
      <w:pPr>
        <w:ind w:left="540" w:firstLine="0"/>
        <w:jc w:val="right"/>
        <w:rPr>
          <w:sz w:val="24"/>
        </w:rPr>
      </w:pPr>
      <w:r w:rsidRPr="00DD1A5F">
        <w:rPr>
          <w:i/>
          <w:iCs/>
          <w:position w:val="6"/>
          <w:sz w:val="24"/>
          <w:szCs w:val="42"/>
        </w:rPr>
        <w:t>Maurice Lagueux</w:t>
      </w:r>
    </w:p>
    <w:p w14:paraId="0AC07D4A" w14:textId="77777777" w:rsidR="000746E3" w:rsidRPr="00DD1A5F" w:rsidRDefault="000746E3" w:rsidP="000746E3">
      <w:pPr>
        <w:ind w:firstLine="0"/>
        <w:rPr>
          <w:sz w:val="24"/>
        </w:rPr>
      </w:pPr>
      <w:r w:rsidRPr="00DD1A5F">
        <w:rPr>
          <w:b/>
          <w:bCs/>
          <w:i/>
          <w:iCs/>
          <w:spacing w:val="-1"/>
          <w:position w:val="-2"/>
          <w:sz w:val="24"/>
          <w:szCs w:val="42"/>
        </w:rPr>
        <w:t>Débat</w:t>
      </w:r>
    </w:p>
    <w:p w14:paraId="15932B6C" w14:textId="77777777" w:rsidR="000746E3" w:rsidRPr="00DD1A5F" w:rsidRDefault="000746E3" w:rsidP="000746E3">
      <w:pPr>
        <w:ind w:left="540" w:firstLine="0"/>
        <w:rPr>
          <w:sz w:val="24"/>
        </w:rPr>
      </w:pPr>
      <w:r w:rsidRPr="00DD1A5F">
        <w:rPr>
          <w:position w:val="-4"/>
          <w:sz w:val="24"/>
          <w:szCs w:val="42"/>
        </w:rPr>
        <w:t>L'autogestion : une</w:t>
      </w:r>
      <w:r>
        <w:rPr>
          <w:position w:val="-4"/>
          <w:sz w:val="24"/>
          <w:szCs w:val="42"/>
        </w:rPr>
        <w:t xml:space="preserve"> bouée de sauvetage?</w:t>
      </w:r>
    </w:p>
    <w:p w14:paraId="49F586CC" w14:textId="77777777" w:rsidR="000746E3" w:rsidRPr="00DD1A5F" w:rsidRDefault="000746E3" w:rsidP="000746E3">
      <w:pPr>
        <w:ind w:left="540" w:firstLine="0"/>
        <w:jc w:val="right"/>
        <w:rPr>
          <w:sz w:val="24"/>
        </w:rPr>
      </w:pPr>
      <w:r w:rsidRPr="00DD1A5F">
        <w:rPr>
          <w:bCs/>
          <w:i/>
          <w:iCs/>
          <w:sz w:val="24"/>
          <w:szCs w:val="42"/>
        </w:rPr>
        <w:t xml:space="preserve">J.-G. </w:t>
      </w:r>
      <w:r w:rsidRPr="00DD1A5F">
        <w:rPr>
          <w:i/>
          <w:iCs/>
          <w:sz w:val="24"/>
          <w:szCs w:val="42"/>
        </w:rPr>
        <w:t>Vennat</w:t>
      </w:r>
    </w:p>
    <w:p w14:paraId="6B411005" w14:textId="77777777" w:rsidR="000746E3" w:rsidRPr="00DD1A5F" w:rsidRDefault="000746E3" w:rsidP="000746E3">
      <w:pPr>
        <w:ind w:firstLine="0"/>
        <w:rPr>
          <w:sz w:val="24"/>
        </w:rPr>
      </w:pPr>
      <w:r w:rsidRPr="00DD1A5F">
        <w:rPr>
          <w:b/>
          <w:bCs/>
          <w:i/>
          <w:iCs/>
          <w:sz w:val="24"/>
          <w:szCs w:val="42"/>
        </w:rPr>
        <w:t>Rubrique de livres</w:t>
      </w:r>
    </w:p>
    <w:p w14:paraId="3A10721F" w14:textId="77777777" w:rsidR="000746E3" w:rsidRDefault="000746E3" w:rsidP="000746E3">
      <w:pPr>
        <w:pStyle w:val="p"/>
      </w:pPr>
      <w:r>
        <w:br w:type="page"/>
        <w:t>[139]</w:t>
      </w:r>
    </w:p>
    <w:p w14:paraId="23F6F517" w14:textId="77777777" w:rsidR="000746E3" w:rsidRPr="00F4315E" w:rsidRDefault="000746E3" w:rsidP="000746E3">
      <w:pPr>
        <w:spacing w:before="120" w:after="120"/>
        <w:ind w:firstLine="0"/>
        <w:jc w:val="both"/>
      </w:pPr>
    </w:p>
    <w:p w14:paraId="5425476D" w14:textId="77777777" w:rsidR="000746E3" w:rsidRDefault="000746E3" w:rsidP="000746E3">
      <w:pPr>
        <w:spacing w:before="120" w:after="120"/>
        <w:ind w:firstLine="0"/>
        <w:jc w:val="both"/>
      </w:pPr>
    </w:p>
    <w:p w14:paraId="3531F2CC" w14:textId="77777777" w:rsidR="000746E3" w:rsidRPr="00F4315E" w:rsidRDefault="000746E3" w:rsidP="000746E3">
      <w:pPr>
        <w:spacing w:before="120" w:after="120"/>
        <w:ind w:firstLine="0"/>
        <w:jc w:val="both"/>
      </w:pPr>
    </w:p>
    <w:p w14:paraId="583C398D" w14:textId="77777777" w:rsidR="000746E3" w:rsidRDefault="000746E3" w:rsidP="000746E3">
      <w:pPr>
        <w:spacing w:after="120"/>
        <w:ind w:firstLine="0"/>
        <w:jc w:val="center"/>
        <w:rPr>
          <w:b/>
          <w:sz w:val="24"/>
        </w:rPr>
      </w:pPr>
      <w:bookmarkStart w:id="17" w:name="Interventions_econo_08_Debat"/>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1978ADF7" w14:textId="77777777" w:rsidR="000746E3" w:rsidRPr="00F4315E" w:rsidRDefault="000746E3" w:rsidP="000746E3">
      <w:pPr>
        <w:spacing w:before="120" w:after="120"/>
        <w:ind w:firstLine="0"/>
        <w:jc w:val="center"/>
        <w:rPr>
          <w:sz w:val="96"/>
        </w:rPr>
      </w:pPr>
      <w:r>
        <w:rPr>
          <w:color w:val="000000"/>
          <w:sz w:val="96"/>
          <w:lang w:eastAsia="fr-FR" w:bidi="fr-FR"/>
        </w:rPr>
        <w:t>DÉBAT</w:t>
      </w:r>
    </w:p>
    <w:bookmarkEnd w:id="17"/>
    <w:p w14:paraId="45B6AB1B" w14:textId="77777777" w:rsidR="000746E3" w:rsidRPr="00F4315E" w:rsidRDefault="000746E3" w:rsidP="000746E3">
      <w:pPr>
        <w:spacing w:before="120" w:after="120"/>
        <w:ind w:firstLine="0"/>
        <w:jc w:val="both"/>
      </w:pPr>
    </w:p>
    <w:p w14:paraId="0BCF0480" w14:textId="77777777" w:rsidR="000746E3" w:rsidRPr="009907BA" w:rsidRDefault="000746E3" w:rsidP="000746E3">
      <w:pPr>
        <w:spacing w:before="120" w:after="120"/>
        <w:jc w:val="both"/>
        <w:rPr>
          <w:b/>
          <w:bCs/>
          <w:szCs w:val="28"/>
        </w:rPr>
      </w:pPr>
    </w:p>
    <w:p w14:paraId="1FEC663D" w14:textId="77777777" w:rsidR="000746E3" w:rsidRDefault="000746E3" w:rsidP="000746E3">
      <w:pPr>
        <w:spacing w:before="120" w:after="120"/>
        <w:jc w:val="both"/>
        <w:rPr>
          <w:b/>
          <w:bCs/>
          <w:szCs w:val="28"/>
        </w:rPr>
      </w:pPr>
    </w:p>
    <w:p w14:paraId="4B1AED6E" w14:textId="77777777" w:rsidR="000746E3" w:rsidRDefault="000746E3" w:rsidP="000746E3">
      <w:pPr>
        <w:spacing w:before="120" w:after="120"/>
        <w:jc w:val="both"/>
        <w:rPr>
          <w:b/>
          <w:bCs/>
          <w:szCs w:val="28"/>
        </w:rPr>
      </w:pPr>
    </w:p>
    <w:p w14:paraId="6313626F" w14:textId="77777777" w:rsidR="000746E3" w:rsidRDefault="000746E3" w:rsidP="000746E3">
      <w:pPr>
        <w:spacing w:before="120" w:after="120"/>
        <w:jc w:val="both"/>
        <w:rPr>
          <w:b/>
          <w:bCs/>
          <w:szCs w:val="28"/>
        </w:rPr>
      </w:pPr>
    </w:p>
    <w:p w14:paraId="79B4357B" w14:textId="77777777" w:rsidR="000746E3" w:rsidRPr="009907BA" w:rsidRDefault="000746E3" w:rsidP="000746E3">
      <w:pPr>
        <w:spacing w:before="120" w:after="120"/>
        <w:jc w:val="both"/>
        <w:rPr>
          <w:b/>
          <w:bCs/>
          <w:szCs w:val="28"/>
        </w:rPr>
      </w:pPr>
    </w:p>
    <w:p w14:paraId="1174A4E0" w14:textId="77777777" w:rsidR="000746E3" w:rsidRPr="00F4315E" w:rsidRDefault="000746E3" w:rsidP="000746E3">
      <w:pPr>
        <w:ind w:right="90" w:firstLine="0"/>
        <w:jc w:val="both"/>
        <w:rPr>
          <w:sz w:val="20"/>
        </w:rPr>
      </w:pPr>
      <w:hyperlink w:anchor="sommaire" w:history="1">
        <w:r w:rsidRPr="00F4315E">
          <w:rPr>
            <w:rStyle w:val="Hyperlien"/>
            <w:sz w:val="20"/>
          </w:rPr>
          <w:t>Retour au sommaire</w:t>
        </w:r>
      </w:hyperlink>
    </w:p>
    <w:p w14:paraId="42E5DC26" w14:textId="77777777" w:rsidR="000746E3" w:rsidRDefault="000746E3" w:rsidP="000746E3"/>
    <w:p w14:paraId="073B6F2E" w14:textId="77777777" w:rsidR="000746E3" w:rsidRDefault="000746E3" w:rsidP="000746E3">
      <w:pPr>
        <w:pStyle w:val="p"/>
      </w:pPr>
      <w:r>
        <w:br w:type="page"/>
        <w:t>[139]</w:t>
      </w:r>
    </w:p>
    <w:p w14:paraId="0E24F53B" w14:textId="77777777" w:rsidR="000746E3" w:rsidRDefault="000746E3" w:rsidP="000746E3">
      <w:pPr>
        <w:jc w:val="both"/>
      </w:pPr>
    </w:p>
    <w:p w14:paraId="3AE090C8" w14:textId="77777777" w:rsidR="000746E3" w:rsidRPr="00E07116" w:rsidRDefault="000746E3" w:rsidP="000746E3">
      <w:pPr>
        <w:jc w:val="both"/>
      </w:pPr>
    </w:p>
    <w:p w14:paraId="541F12E9" w14:textId="77777777" w:rsidR="000746E3" w:rsidRDefault="000746E3" w:rsidP="000746E3">
      <w:pPr>
        <w:spacing w:after="120"/>
        <w:ind w:firstLine="0"/>
        <w:jc w:val="center"/>
        <w:rPr>
          <w:b/>
          <w:sz w:val="24"/>
        </w:rPr>
      </w:pPr>
      <w:bookmarkStart w:id="18" w:name="Interventions_econo_08_Debat_1"/>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47254EB5" w14:textId="77777777" w:rsidR="000746E3" w:rsidRPr="00890E45" w:rsidRDefault="000746E3" w:rsidP="000746E3">
      <w:pPr>
        <w:pStyle w:val="planchenb"/>
        <w:rPr>
          <w:color w:val="auto"/>
          <w:sz w:val="44"/>
        </w:rPr>
      </w:pPr>
      <w:r>
        <w:rPr>
          <w:b/>
          <w:color w:val="008000"/>
          <w:sz w:val="24"/>
        </w:rPr>
        <w:t>DÉBAT</w:t>
      </w:r>
      <w:r w:rsidRPr="00F4315E">
        <w:rPr>
          <w:b/>
          <w:sz w:val="24"/>
        </w:rPr>
        <w:br/>
      </w:r>
      <w:r w:rsidRPr="00890E45">
        <w:rPr>
          <w:color w:val="auto"/>
          <w:sz w:val="44"/>
        </w:rPr>
        <w:t>“</w:t>
      </w:r>
      <w:r>
        <w:rPr>
          <w:color w:val="auto"/>
          <w:sz w:val="44"/>
        </w:rPr>
        <w:t>LE PROGRAMME NUCLÉAIRE</w:t>
      </w:r>
      <w:r>
        <w:rPr>
          <w:color w:val="auto"/>
          <w:sz w:val="44"/>
        </w:rPr>
        <w:br/>
        <w:t>CANADIEN : QUELS ENJEUX ?</w:t>
      </w:r>
      <w:r>
        <w:rPr>
          <w:color w:val="auto"/>
          <w:sz w:val="44"/>
        </w:rPr>
        <w:br/>
        <w:t>QUELLE OPPOSITION ?</w:t>
      </w:r>
      <w:r w:rsidRPr="00890E45">
        <w:rPr>
          <w:color w:val="auto"/>
          <w:sz w:val="44"/>
        </w:rPr>
        <w:t>”</w:t>
      </w:r>
    </w:p>
    <w:bookmarkEnd w:id="18"/>
    <w:p w14:paraId="7D495C54" w14:textId="77777777" w:rsidR="000746E3" w:rsidRPr="00E07116" w:rsidRDefault="000746E3" w:rsidP="000746E3">
      <w:pPr>
        <w:jc w:val="both"/>
      </w:pPr>
    </w:p>
    <w:p w14:paraId="0267F5E9" w14:textId="77777777" w:rsidR="000746E3" w:rsidRPr="00E07116" w:rsidRDefault="000746E3" w:rsidP="000746E3">
      <w:pPr>
        <w:pStyle w:val="suite"/>
      </w:pPr>
      <w:r>
        <w:t>Par Pierre Leyrand</w:t>
      </w:r>
    </w:p>
    <w:p w14:paraId="695194A1" w14:textId="77777777" w:rsidR="000746E3" w:rsidRPr="00E07116" w:rsidRDefault="000746E3" w:rsidP="000746E3">
      <w:pPr>
        <w:jc w:val="both"/>
      </w:pPr>
    </w:p>
    <w:p w14:paraId="79BFCC0A" w14:textId="77777777" w:rsidR="000746E3" w:rsidRPr="00E07116" w:rsidRDefault="000746E3" w:rsidP="000746E3">
      <w:pPr>
        <w:jc w:val="both"/>
      </w:pPr>
    </w:p>
    <w:p w14:paraId="4E038D86" w14:textId="77777777" w:rsidR="000746E3" w:rsidRPr="00E07116" w:rsidRDefault="000746E3" w:rsidP="000746E3">
      <w:pPr>
        <w:jc w:val="both"/>
      </w:pPr>
    </w:p>
    <w:p w14:paraId="79592B1D"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6CD7E4C7" w14:textId="77777777" w:rsidR="000746E3" w:rsidRPr="00CB07A3" w:rsidRDefault="000746E3" w:rsidP="000746E3">
      <w:pPr>
        <w:spacing w:before="120" w:after="120"/>
        <w:jc w:val="both"/>
      </w:pPr>
      <w:r w:rsidRPr="00CB07A3">
        <w:rPr>
          <w:lang w:eastAsia="fr-FR" w:bidi="fr-FR"/>
        </w:rPr>
        <w:t>Je voudrais, dans ce texte, faire quelques remarques et commenta</w:t>
      </w:r>
      <w:r w:rsidRPr="00CB07A3">
        <w:rPr>
          <w:lang w:eastAsia="fr-FR" w:bidi="fr-FR"/>
        </w:rPr>
        <w:t>i</w:t>
      </w:r>
      <w:r w:rsidRPr="00CB07A3">
        <w:rPr>
          <w:lang w:eastAsia="fr-FR" w:bidi="fr-FR"/>
        </w:rPr>
        <w:t>res au sujet de l’article de V. van Schendel</w:t>
      </w:r>
      <w:r>
        <w:rPr>
          <w:lang w:eastAsia="fr-FR" w:bidi="fr-FR"/>
        </w:rPr>
        <w:t> :</w:t>
      </w:r>
      <w:r w:rsidRPr="00CB07A3">
        <w:rPr>
          <w:lang w:eastAsia="fr-FR" w:bidi="fr-FR"/>
        </w:rPr>
        <w:t xml:space="preserve"> </w:t>
      </w:r>
      <w:r>
        <w:rPr>
          <w:lang w:eastAsia="fr-FR" w:bidi="fr-FR"/>
        </w:rPr>
        <w:t>« </w:t>
      </w:r>
      <w:r w:rsidRPr="00CB07A3">
        <w:rPr>
          <w:lang w:eastAsia="fr-FR" w:bidi="fr-FR"/>
        </w:rPr>
        <w:t>Demain</w:t>
      </w:r>
      <w:r>
        <w:rPr>
          <w:lang w:eastAsia="fr-FR" w:bidi="fr-FR"/>
        </w:rPr>
        <w:t> :</w:t>
      </w:r>
      <w:r w:rsidRPr="00CB07A3">
        <w:rPr>
          <w:lang w:eastAsia="fr-FR" w:bidi="fr-FR"/>
        </w:rPr>
        <w:t xml:space="preserve"> le n</w:t>
      </w:r>
      <w:r w:rsidRPr="00CB07A3">
        <w:rPr>
          <w:lang w:eastAsia="fr-FR" w:bidi="fr-FR"/>
        </w:rPr>
        <w:t>u</w:t>
      </w:r>
      <w:r w:rsidRPr="00CB07A3">
        <w:rPr>
          <w:lang w:eastAsia="fr-FR" w:bidi="fr-FR"/>
        </w:rPr>
        <w:t>cléaire</w:t>
      </w:r>
      <w:r>
        <w:rPr>
          <w:lang w:eastAsia="fr-FR" w:bidi="fr-FR"/>
        </w:rPr>
        <w:t> »</w:t>
      </w:r>
      <w:r w:rsidRPr="00CB07A3">
        <w:rPr>
          <w:lang w:eastAsia="fr-FR" w:bidi="fr-FR"/>
        </w:rPr>
        <w:t xml:space="preserve"> (revue </w:t>
      </w:r>
      <w:r w:rsidRPr="00D87A65">
        <w:rPr>
          <w:i/>
          <w:lang w:eastAsia="fr-FR" w:bidi="fr-FR"/>
        </w:rPr>
        <w:t>Interventions</w:t>
      </w:r>
      <w:r w:rsidRPr="00CB07A3">
        <w:rPr>
          <w:lang w:eastAsia="fr-FR" w:bidi="fr-FR"/>
        </w:rPr>
        <w:t>, n°</w:t>
      </w:r>
      <w:r>
        <w:rPr>
          <w:lang w:eastAsia="fr-FR" w:bidi="fr-FR"/>
        </w:rPr>
        <w:t> </w:t>
      </w:r>
      <w:r w:rsidRPr="00CB07A3">
        <w:rPr>
          <w:lang w:eastAsia="fr-FR" w:bidi="fr-FR"/>
        </w:rPr>
        <w:t>7 pri</w:t>
      </w:r>
      <w:r w:rsidRPr="00CB07A3">
        <w:rPr>
          <w:lang w:eastAsia="fr-FR" w:bidi="fr-FR"/>
        </w:rPr>
        <w:t>n</w:t>
      </w:r>
      <w:r w:rsidRPr="00CB07A3">
        <w:rPr>
          <w:lang w:eastAsia="fr-FR" w:bidi="fr-FR"/>
        </w:rPr>
        <w:t>temps/été 1981).</w:t>
      </w:r>
    </w:p>
    <w:p w14:paraId="3170A034" w14:textId="77777777" w:rsidR="000746E3" w:rsidRPr="00CB07A3" w:rsidRDefault="000746E3" w:rsidP="000746E3">
      <w:pPr>
        <w:spacing w:before="120" w:after="120"/>
        <w:jc w:val="both"/>
      </w:pPr>
      <w:r w:rsidRPr="00CB07A3">
        <w:rPr>
          <w:lang w:eastAsia="fr-FR" w:bidi="fr-FR"/>
        </w:rPr>
        <w:t>Un des mérites de cet article est de présenter le problèmes de l’énergie nucléaire non pas du seul point de vue écologique</w:t>
      </w:r>
      <w:r>
        <w:rPr>
          <w:lang w:eastAsia="fr-FR" w:bidi="fr-FR"/>
        </w:rPr>
        <w:t> </w:t>
      </w:r>
      <w:r>
        <w:rPr>
          <w:rStyle w:val="Appelnotedebasdep"/>
          <w:lang w:eastAsia="fr-FR" w:bidi="fr-FR"/>
        </w:rPr>
        <w:footnoteReference w:id="132"/>
      </w:r>
      <w:r w:rsidRPr="00CB07A3">
        <w:rPr>
          <w:lang w:eastAsia="fr-FR" w:bidi="fr-FR"/>
        </w:rPr>
        <w:t xml:space="preserve"> mais du point de vue économique</w:t>
      </w:r>
      <w:r>
        <w:rPr>
          <w:lang w:eastAsia="fr-FR" w:bidi="fr-FR"/>
        </w:rPr>
        <w:t> :</w:t>
      </w:r>
      <w:r w:rsidRPr="00CB07A3">
        <w:rPr>
          <w:lang w:eastAsia="fr-FR" w:bidi="fr-FR"/>
        </w:rPr>
        <w:t xml:space="preserve"> à savoir quels sont les intérêts liés à la réalisation des programmes nucléaires dans les différents pays imp</w:t>
      </w:r>
      <w:r w:rsidRPr="00CB07A3">
        <w:rPr>
          <w:lang w:eastAsia="fr-FR" w:bidi="fr-FR"/>
        </w:rPr>
        <w:t>é</w:t>
      </w:r>
      <w:r w:rsidRPr="00CB07A3">
        <w:rPr>
          <w:lang w:eastAsia="fr-FR" w:bidi="fr-FR"/>
        </w:rPr>
        <w:t>rialistes.</w:t>
      </w:r>
    </w:p>
    <w:p w14:paraId="48BEB2BF" w14:textId="77777777" w:rsidR="000746E3" w:rsidRPr="00CB07A3" w:rsidRDefault="000746E3" w:rsidP="000746E3">
      <w:pPr>
        <w:spacing w:before="120" w:after="120"/>
        <w:jc w:val="both"/>
      </w:pPr>
      <w:r w:rsidRPr="00CB07A3">
        <w:rPr>
          <w:lang w:eastAsia="fr-FR" w:bidi="fr-FR"/>
        </w:rPr>
        <w:t>Cependant, il me semble possible de préciser plus nettement la place et les enjeux d’un programme nucléaire.</w:t>
      </w:r>
    </w:p>
    <w:p w14:paraId="56DC2AA4" w14:textId="77777777" w:rsidR="000746E3" w:rsidRPr="00CB07A3" w:rsidRDefault="000746E3" w:rsidP="000746E3">
      <w:pPr>
        <w:spacing w:before="120" w:after="120"/>
        <w:jc w:val="both"/>
      </w:pPr>
      <w:r w:rsidRPr="00CB07A3">
        <w:rPr>
          <w:lang w:eastAsia="fr-FR" w:bidi="fr-FR"/>
        </w:rPr>
        <w:t>L’industrie nucléaire a été, dès sa naissance, liée très étroitement à l’aspect vital de la politique des différents pays impérialistes ce qu’on nomme habituellement politique de défense, c’est-à-dire politique d’agression.</w:t>
      </w:r>
    </w:p>
    <w:p w14:paraId="575CCCF0" w14:textId="77777777" w:rsidR="000746E3" w:rsidRPr="00CB07A3" w:rsidRDefault="000746E3" w:rsidP="000746E3">
      <w:pPr>
        <w:spacing w:before="120" w:after="120"/>
        <w:jc w:val="both"/>
      </w:pPr>
      <w:r w:rsidRPr="00CB07A3">
        <w:rPr>
          <w:lang w:eastAsia="fr-FR" w:bidi="fr-FR"/>
        </w:rPr>
        <w:t>On comprend mieux alors l’intérêt et la nécessité du contrôle et de la direction par l’État d’un programme n</w:t>
      </w:r>
      <w:r w:rsidRPr="00CB07A3">
        <w:rPr>
          <w:lang w:eastAsia="fr-FR" w:bidi="fr-FR"/>
        </w:rPr>
        <w:t>u</w:t>
      </w:r>
      <w:r w:rsidRPr="00CB07A3">
        <w:rPr>
          <w:lang w:eastAsia="fr-FR" w:bidi="fr-FR"/>
        </w:rPr>
        <w:t>cléaire. Intérêt parce qu’un programme nucléaire peut permettre le renforcement d’un secteur clé de l’économie, nécessité parce qu’un programme nucléaire est indi</w:t>
      </w:r>
      <w:r w:rsidRPr="00CB07A3">
        <w:rPr>
          <w:lang w:eastAsia="fr-FR" w:bidi="fr-FR"/>
        </w:rPr>
        <w:t>s</w:t>
      </w:r>
      <w:r w:rsidRPr="00CB07A3">
        <w:rPr>
          <w:lang w:eastAsia="fr-FR" w:bidi="fr-FR"/>
        </w:rPr>
        <w:t>pensable à la politique militaire d’un pays impérialiste.</w:t>
      </w:r>
    </w:p>
    <w:p w14:paraId="1E2EFA97" w14:textId="77777777" w:rsidR="000746E3" w:rsidRPr="00CB07A3" w:rsidRDefault="000746E3" w:rsidP="000746E3">
      <w:pPr>
        <w:spacing w:before="120" w:after="120"/>
        <w:jc w:val="both"/>
      </w:pPr>
      <w:r w:rsidRPr="00CB07A3">
        <w:rPr>
          <w:lang w:eastAsia="fr-FR" w:bidi="fr-FR"/>
        </w:rPr>
        <w:t>Impulser, diriger, financer, telles seront donc l</w:t>
      </w:r>
      <w:r>
        <w:rPr>
          <w:lang w:eastAsia="fr-FR" w:bidi="fr-FR"/>
        </w:rPr>
        <w:t>es interventions de l’État vis-</w:t>
      </w:r>
      <w:r w:rsidRPr="00CB07A3">
        <w:rPr>
          <w:lang w:eastAsia="fr-FR" w:bidi="fr-FR"/>
        </w:rPr>
        <w:t>à-vis des programmes nucléaires. Ce sont pour ces raisons qu’ont été créées les sociétés d’État</w:t>
      </w:r>
      <w:r>
        <w:rPr>
          <w:lang w:eastAsia="fr-FR" w:bidi="fr-FR"/>
        </w:rPr>
        <w:t> :</w:t>
      </w:r>
      <w:r w:rsidRPr="00CB07A3">
        <w:rPr>
          <w:lang w:eastAsia="fr-FR" w:bidi="fr-FR"/>
        </w:rPr>
        <w:t xml:space="preserve"> le Commissariat à l’Énergie atomique (C.E.A.) en France, l’Énergie atomique du Canada limitée (E.A.C.L.), l’Atomic Energy Commission (A.E.C.) aux É.U.</w:t>
      </w:r>
    </w:p>
    <w:p w14:paraId="0B503FCF" w14:textId="77777777" w:rsidR="000746E3" w:rsidRPr="00CB07A3" w:rsidRDefault="000746E3" w:rsidP="000746E3">
      <w:pPr>
        <w:spacing w:before="120" w:after="120"/>
        <w:jc w:val="both"/>
      </w:pPr>
      <w:r w:rsidRPr="00CB07A3">
        <w:rPr>
          <w:lang w:eastAsia="fr-FR" w:bidi="fr-FR"/>
        </w:rPr>
        <w:t>Cependant l’action de ces sociétés d’État ne prendra pas la même forme dans chaque pays. En France, les s</w:t>
      </w:r>
      <w:r w:rsidRPr="00CB07A3">
        <w:rPr>
          <w:lang w:eastAsia="fr-FR" w:bidi="fr-FR"/>
        </w:rPr>
        <w:t>o</w:t>
      </w:r>
      <w:r w:rsidRPr="00CB07A3">
        <w:rPr>
          <w:lang w:eastAsia="fr-FR" w:bidi="fr-FR"/>
        </w:rPr>
        <w:t>ciétés d’État vont participer directement à la formation et au développement des groupes qui inte</w:t>
      </w:r>
      <w:r w:rsidRPr="00CB07A3">
        <w:rPr>
          <w:lang w:eastAsia="fr-FR" w:bidi="fr-FR"/>
        </w:rPr>
        <w:t>r</w:t>
      </w:r>
      <w:r w:rsidRPr="00CB07A3">
        <w:rPr>
          <w:lang w:eastAsia="fr-FR" w:bidi="fr-FR"/>
        </w:rPr>
        <w:t>viennent à tous les niveaux de l’industrie nucléaire</w:t>
      </w:r>
      <w:r>
        <w:rPr>
          <w:lang w:eastAsia="fr-FR" w:bidi="fr-FR"/>
        </w:rPr>
        <w:t> ;</w:t>
      </w:r>
    </w:p>
    <w:p w14:paraId="20ACB095" w14:textId="77777777" w:rsidR="000746E3" w:rsidRDefault="000746E3" w:rsidP="000746E3">
      <w:pPr>
        <w:ind w:left="720" w:hanging="360"/>
        <w:jc w:val="both"/>
        <w:rPr>
          <w:lang w:eastAsia="fr-FR" w:bidi="fr-FR"/>
        </w:rPr>
      </w:pPr>
    </w:p>
    <w:p w14:paraId="1BFF0971" w14:textId="77777777" w:rsidR="000746E3" w:rsidRPr="00CB07A3" w:rsidRDefault="000746E3" w:rsidP="000746E3">
      <w:pPr>
        <w:ind w:left="720" w:hanging="360"/>
        <w:jc w:val="both"/>
      </w:pPr>
      <w:r>
        <w:rPr>
          <w:lang w:eastAsia="fr-FR" w:bidi="fr-FR"/>
        </w:rPr>
        <w:t>-</w:t>
      </w:r>
      <w:r>
        <w:rPr>
          <w:lang w:eastAsia="fr-FR" w:bidi="fr-FR"/>
        </w:rPr>
        <w:tab/>
      </w:r>
      <w:r w:rsidRPr="00CB07A3">
        <w:rPr>
          <w:lang w:eastAsia="fr-FR" w:bidi="fr-FR"/>
        </w:rPr>
        <w:t>pour le minerai d’uranium</w:t>
      </w:r>
      <w:r>
        <w:rPr>
          <w:lang w:eastAsia="fr-FR" w:bidi="fr-FR"/>
        </w:rPr>
        <w:t> : MINA</w:t>
      </w:r>
      <w:r w:rsidRPr="00CB07A3">
        <w:rPr>
          <w:lang w:eastAsia="fr-FR" w:bidi="fr-FR"/>
        </w:rPr>
        <w:t>TOME.</w:t>
      </w:r>
    </w:p>
    <w:p w14:paraId="2219E834" w14:textId="77777777" w:rsidR="000746E3" w:rsidRPr="00CB07A3" w:rsidRDefault="000746E3" w:rsidP="000746E3">
      <w:pPr>
        <w:ind w:left="720" w:hanging="360"/>
        <w:jc w:val="both"/>
      </w:pPr>
      <w:r>
        <w:rPr>
          <w:lang w:eastAsia="fr-FR" w:bidi="fr-FR"/>
        </w:rPr>
        <w:t>-</w:t>
      </w:r>
      <w:r>
        <w:rPr>
          <w:lang w:eastAsia="fr-FR" w:bidi="fr-FR"/>
        </w:rPr>
        <w:tab/>
      </w:r>
      <w:r w:rsidRPr="00CB07A3">
        <w:rPr>
          <w:lang w:eastAsia="fr-FR" w:bidi="fr-FR"/>
        </w:rPr>
        <w:t>pour l’enrichissement de l’uranium</w:t>
      </w:r>
      <w:r>
        <w:rPr>
          <w:lang w:eastAsia="fr-FR" w:bidi="fr-FR"/>
        </w:rPr>
        <w:t> :</w:t>
      </w:r>
      <w:r w:rsidRPr="00CB07A3">
        <w:rPr>
          <w:lang w:eastAsia="fr-FR" w:bidi="fr-FR"/>
        </w:rPr>
        <w:t xml:space="preserve"> EURODIF.</w:t>
      </w:r>
    </w:p>
    <w:p w14:paraId="56EDD68D" w14:textId="77777777" w:rsidR="000746E3" w:rsidRPr="00CB07A3" w:rsidRDefault="000746E3" w:rsidP="000746E3">
      <w:pPr>
        <w:ind w:left="720" w:hanging="360"/>
        <w:jc w:val="both"/>
      </w:pPr>
      <w:r>
        <w:rPr>
          <w:lang w:eastAsia="fr-FR" w:bidi="fr-FR"/>
        </w:rPr>
        <w:t>-</w:t>
      </w:r>
      <w:r>
        <w:rPr>
          <w:lang w:eastAsia="fr-FR" w:bidi="fr-FR"/>
        </w:rPr>
        <w:tab/>
      </w:r>
      <w:r w:rsidRPr="00CB07A3">
        <w:rPr>
          <w:lang w:eastAsia="fr-FR" w:bidi="fr-FR"/>
        </w:rPr>
        <w:t>pour la construction des centrales</w:t>
      </w:r>
      <w:r>
        <w:rPr>
          <w:lang w:eastAsia="fr-FR" w:bidi="fr-FR"/>
        </w:rPr>
        <w:t> :</w:t>
      </w:r>
      <w:r w:rsidRPr="00CB07A3">
        <w:rPr>
          <w:lang w:eastAsia="fr-FR" w:bidi="fr-FR"/>
        </w:rPr>
        <w:t xml:space="preserve"> FRAMATOME.</w:t>
      </w:r>
    </w:p>
    <w:p w14:paraId="7D4CB9E2" w14:textId="77777777" w:rsidR="000746E3" w:rsidRDefault="000746E3" w:rsidP="000746E3">
      <w:pPr>
        <w:ind w:left="720" w:hanging="360"/>
        <w:jc w:val="both"/>
        <w:rPr>
          <w:lang w:eastAsia="fr-FR" w:bidi="fr-FR"/>
        </w:rPr>
      </w:pPr>
    </w:p>
    <w:p w14:paraId="03840B11" w14:textId="77777777" w:rsidR="000746E3" w:rsidRPr="00CB07A3" w:rsidRDefault="000746E3" w:rsidP="000746E3">
      <w:pPr>
        <w:spacing w:before="120" w:after="120"/>
        <w:jc w:val="both"/>
      </w:pPr>
      <w:r w:rsidRPr="00CB07A3">
        <w:rPr>
          <w:lang w:eastAsia="fr-FR" w:bidi="fr-FR"/>
        </w:rPr>
        <w:t>Aux États-Unis, la participation de l’État est plus di</w:t>
      </w:r>
      <w:r w:rsidRPr="00CB07A3">
        <w:rPr>
          <w:lang w:eastAsia="fr-FR" w:bidi="fr-FR"/>
        </w:rPr>
        <w:t>s</w:t>
      </w:r>
      <w:r w:rsidRPr="00CB07A3">
        <w:rPr>
          <w:lang w:eastAsia="fr-FR" w:bidi="fr-FR"/>
        </w:rPr>
        <w:t>crète mais non moins importante et non moins directive.</w:t>
      </w:r>
    </w:p>
    <w:p w14:paraId="7BA9374E" w14:textId="77777777" w:rsidR="000746E3" w:rsidRDefault="000746E3" w:rsidP="000746E3">
      <w:pPr>
        <w:spacing w:before="120" w:after="120"/>
        <w:jc w:val="both"/>
        <w:rPr>
          <w:lang w:eastAsia="fr-FR" w:bidi="fr-FR"/>
        </w:rPr>
      </w:pPr>
      <w:r w:rsidRPr="00CB07A3">
        <w:rPr>
          <w:lang w:eastAsia="fr-FR" w:bidi="fr-FR"/>
        </w:rPr>
        <w:t>Au Canada, Eldorado Nucléaire limitée, Uranium C</w:t>
      </w:r>
      <w:r w:rsidRPr="00CB07A3">
        <w:rPr>
          <w:lang w:eastAsia="fr-FR" w:bidi="fr-FR"/>
        </w:rPr>
        <w:t>a</w:t>
      </w:r>
      <w:r w:rsidRPr="00CB07A3">
        <w:rPr>
          <w:lang w:eastAsia="fr-FR" w:bidi="fr-FR"/>
        </w:rPr>
        <w:t>nada Limitée, sociétés d’État fédéral, participent direct</w:t>
      </w:r>
      <w:r w:rsidRPr="00CB07A3">
        <w:rPr>
          <w:lang w:eastAsia="fr-FR" w:bidi="fr-FR"/>
        </w:rPr>
        <w:t>e</w:t>
      </w:r>
      <w:r w:rsidRPr="00CB07A3">
        <w:rPr>
          <w:lang w:eastAsia="fr-FR" w:bidi="fr-FR"/>
        </w:rPr>
        <w:t>ment aux différentes étapes de la fabrication du combust</w:t>
      </w:r>
      <w:r w:rsidRPr="00CB07A3">
        <w:rPr>
          <w:lang w:eastAsia="fr-FR" w:bidi="fr-FR"/>
        </w:rPr>
        <w:t>i</w:t>
      </w:r>
      <w:r w:rsidRPr="00CB07A3">
        <w:rPr>
          <w:lang w:eastAsia="fr-FR" w:bidi="fr-FR"/>
        </w:rPr>
        <w:t>ble. Pour la construction des centrales, l’E.A.C.L., qui possède des</w:t>
      </w:r>
      <w:r>
        <w:t xml:space="preserve"> [140] </w:t>
      </w:r>
      <w:r w:rsidRPr="00CB07A3">
        <w:rPr>
          <w:lang w:eastAsia="fr-FR" w:bidi="fr-FR"/>
        </w:rPr>
        <w:t>sociétés d’ingénierie, reste le maître d'œuvre</w:t>
      </w:r>
      <w:r>
        <w:rPr>
          <w:lang w:eastAsia="fr-FR" w:bidi="fr-FR"/>
        </w:rPr>
        <w:t> ;</w:t>
      </w:r>
      <w:r w:rsidRPr="00CB07A3">
        <w:rPr>
          <w:lang w:eastAsia="fr-FR" w:bidi="fr-FR"/>
        </w:rPr>
        <w:t xml:space="preserve"> c’est-à-dire décide des commandes et des contrats à attr</w:t>
      </w:r>
      <w:r w:rsidRPr="00CB07A3">
        <w:rPr>
          <w:lang w:eastAsia="fr-FR" w:bidi="fr-FR"/>
        </w:rPr>
        <w:t>i</w:t>
      </w:r>
      <w:r w:rsidRPr="00CB07A3">
        <w:rPr>
          <w:lang w:eastAsia="fr-FR" w:bidi="fr-FR"/>
        </w:rPr>
        <w:t>buer aux compagnies.</w:t>
      </w:r>
    </w:p>
    <w:p w14:paraId="25BBAB04" w14:textId="77777777" w:rsidR="000746E3" w:rsidRDefault="000746E3" w:rsidP="000746E3">
      <w:pPr>
        <w:spacing w:before="120" w:after="120"/>
        <w:jc w:val="both"/>
        <w:rPr>
          <w:lang w:eastAsia="fr-FR" w:bidi="fr-FR"/>
        </w:rPr>
      </w:pPr>
    </w:p>
    <w:p w14:paraId="2B9C7FB6" w14:textId="77777777" w:rsidR="000746E3" w:rsidRPr="00123F3C" w:rsidRDefault="000746E3" w:rsidP="000746E3">
      <w:pPr>
        <w:pStyle w:val="planche"/>
      </w:pPr>
      <w:r w:rsidRPr="00123F3C">
        <w:rPr>
          <w:lang w:eastAsia="fr-FR" w:bidi="fr-FR"/>
        </w:rPr>
        <w:t>Sur l’industrie nucléaire canadienne</w:t>
      </w:r>
    </w:p>
    <w:p w14:paraId="2DDC38FE" w14:textId="77777777" w:rsidR="000746E3" w:rsidRDefault="000746E3" w:rsidP="000746E3">
      <w:pPr>
        <w:spacing w:before="120" w:after="120"/>
        <w:jc w:val="both"/>
        <w:rPr>
          <w:lang w:eastAsia="fr-FR" w:bidi="fr-FR"/>
        </w:rPr>
      </w:pPr>
    </w:p>
    <w:p w14:paraId="748333E0" w14:textId="77777777" w:rsidR="000746E3" w:rsidRPr="00CB07A3" w:rsidRDefault="000746E3" w:rsidP="000746E3">
      <w:pPr>
        <w:spacing w:before="120" w:after="120"/>
        <w:jc w:val="both"/>
      </w:pPr>
      <w:r w:rsidRPr="00CB07A3">
        <w:rPr>
          <w:lang w:eastAsia="fr-FR" w:bidi="fr-FR"/>
        </w:rPr>
        <w:t>La politique et l’économie du Canada sont marquées par l’omniprésence des États-Unis. L’alignement politique du Canada vis-à-vis des É.-U. est assez manifeste et la large pénétration des multin</w:t>
      </w:r>
      <w:r w:rsidRPr="00CB07A3">
        <w:rPr>
          <w:lang w:eastAsia="fr-FR" w:bidi="fr-FR"/>
        </w:rPr>
        <w:t>a</w:t>
      </w:r>
      <w:r w:rsidRPr="00CB07A3">
        <w:rPr>
          <w:lang w:eastAsia="fr-FR" w:bidi="fr-FR"/>
        </w:rPr>
        <w:t>tionales américaines dans l’économie canadienne est assez connue.</w:t>
      </w:r>
    </w:p>
    <w:p w14:paraId="6869FCC7" w14:textId="77777777" w:rsidR="000746E3" w:rsidRPr="00CB07A3" w:rsidRDefault="000746E3" w:rsidP="000746E3">
      <w:pPr>
        <w:spacing w:before="120" w:after="120"/>
        <w:jc w:val="both"/>
      </w:pPr>
      <w:r w:rsidRPr="00CB07A3">
        <w:rPr>
          <w:lang w:eastAsia="fr-FR" w:bidi="fr-FR"/>
        </w:rPr>
        <w:t>Cependant, depuis 1970, on assiste à un certain redressement de l’impérialisme canadien</w:t>
      </w:r>
      <w:r>
        <w:rPr>
          <w:lang w:eastAsia="fr-FR" w:bidi="fr-FR"/>
        </w:rPr>
        <w:t> </w:t>
      </w:r>
      <w:r>
        <w:rPr>
          <w:rStyle w:val="Appelnotedebasdep"/>
          <w:lang w:eastAsia="fr-FR" w:bidi="fr-FR"/>
        </w:rPr>
        <w:footnoteReference w:id="133"/>
      </w:r>
      <w:r w:rsidRPr="00123F3C">
        <w:rPr>
          <w:lang w:eastAsia="fr-FR" w:bidi="fr-FR"/>
        </w:rPr>
        <w:t>,</w:t>
      </w:r>
      <w:r w:rsidRPr="00CB07A3">
        <w:rPr>
          <w:lang w:eastAsia="fr-FR" w:bidi="fr-FR"/>
        </w:rPr>
        <w:t xml:space="preserve"> entre autres dans le domaine des riche</w:t>
      </w:r>
      <w:r w:rsidRPr="00CB07A3">
        <w:rPr>
          <w:lang w:eastAsia="fr-FR" w:bidi="fr-FR"/>
        </w:rPr>
        <w:t>s</w:t>
      </w:r>
      <w:r w:rsidRPr="00CB07A3">
        <w:rPr>
          <w:lang w:eastAsia="fr-FR" w:bidi="fr-FR"/>
        </w:rPr>
        <w:t>ses naturelles. Dans ce redressement les sociétés d’État ont joué un rôle important comme en témoignent les acquisitions faites par P</w:t>
      </w:r>
      <w:r w:rsidRPr="00CB07A3">
        <w:rPr>
          <w:lang w:eastAsia="fr-FR" w:bidi="fr-FR"/>
        </w:rPr>
        <w:t>é</w:t>
      </w:r>
      <w:r w:rsidRPr="00CB07A3">
        <w:rPr>
          <w:lang w:eastAsia="fr-FR" w:bidi="fr-FR"/>
        </w:rPr>
        <w:t>tro-Canada</w:t>
      </w:r>
      <w:r>
        <w:rPr>
          <w:lang w:eastAsia="fr-FR" w:bidi="fr-FR"/>
        </w:rPr>
        <w:t> :</w:t>
      </w:r>
      <w:r w:rsidRPr="00CB07A3">
        <w:rPr>
          <w:lang w:eastAsia="fr-FR" w:bidi="fr-FR"/>
        </w:rPr>
        <w:t xml:space="preserve"> Atlantic Richfield, Pacific Petroleum, Westcoast Transmi</w:t>
      </w:r>
      <w:r w:rsidRPr="00CB07A3">
        <w:rPr>
          <w:lang w:eastAsia="fr-FR" w:bidi="fr-FR"/>
        </w:rPr>
        <w:t>s</w:t>
      </w:r>
      <w:r w:rsidRPr="00CB07A3">
        <w:rPr>
          <w:lang w:eastAsia="fr-FR" w:bidi="fr-FR"/>
        </w:rPr>
        <w:t>sion, Petrofina...</w:t>
      </w:r>
    </w:p>
    <w:p w14:paraId="4513476B" w14:textId="77777777" w:rsidR="000746E3" w:rsidRPr="00CB07A3" w:rsidRDefault="000746E3" w:rsidP="000746E3">
      <w:pPr>
        <w:spacing w:before="120" w:after="120"/>
        <w:jc w:val="both"/>
      </w:pPr>
      <w:r w:rsidRPr="00CB07A3">
        <w:rPr>
          <w:lang w:eastAsia="fr-FR" w:bidi="fr-FR"/>
        </w:rPr>
        <w:t>Cette renaissance du nationalisme canadien dans le secteur des r</w:t>
      </w:r>
      <w:r w:rsidRPr="00CB07A3">
        <w:rPr>
          <w:lang w:eastAsia="fr-FR" w:bidi="fr-FR"/>
        </w:rPr>
        <w:t>i</w:t>
      </w:r>
      <w:r w:rsidRPr="00CB07A3">
        <w:rPr>
          <w:lang w:eastAsia="fr-FR" w:bidi="fr-FR"/>
        </w:rPr>
        <w:t>chesses naturelles a de nouveau été confirmée par les différents éno</w:t>
      </w:r>
      <w:r w:rsidRPr="00CB07A3">
        <w:rPr>
          <w:lang w:eastAsia="fr-FR" w:bidi="fr-FR"/>
        </w:rPr>
        <w:t>n</w:t>
      </w:r>
      <w:r w:rsidRPr="00CB07A3">
        <w:rPr>
          <w:lang w:eastAsia="fr-FR" w:bidi="fr-FR"/>
        </w:rPr>
        <w:t>cés de politique fédérale en matière d’énergie.</w:t>
      </w:r>
    </w:p>
    <w:p w14:paraId="0FA7A7A5" w14:textId="77777777" w:rsidR="000746E3" w:rsidRPr="00CB07A3" w:rsidRDefault="000746E3" w:rsidP="000746E3">
      <w:pPr>
        <w:spacing w:before="120" w:after="120"/>
        <w:jc w:val="both"/>
      </w:pPr>
      <w:r>
        <w:rPr>
          <w:lang w:eastAsia="fr-FR" w:bidi="fr-FR"/>
        </w:rPr>
        <w:t>« </w:t>
      </w:r>
      <w:r w:rsidRPr="00CB07A3">
        <w:rPr>
          <w:lang w:eastAsia="fr-FR" w:bidi="fr-FR"/>
        </w:rPr>
        <w:t>L’énergie peut être, sur le plan tant économique que politique, un facteur important d’unité et de prospérité</w:t>
      </w:r>
      <w:r>
        <w:rPr>
          <w:lang w:eastAsia="fr-FR" w:bidi="fr-FR"/>
        </w:rPr>
        <w:t> </w:t>
      </w:r>
      <w:r>
        <w:rPr>
          <w:rStyle w:val="Appelnotedebasdep"/>
          <w:lang w:eastAsia="fr-FR" w:bidi="fr-FR"/>
        </w:rPr>
        <w:footnoteReference w:id="134"/>
      </w:r>
      <w:r w:rsidRPr="00123F3C">
        <w:rPr>
          <w:lang w:eastAsia="fr-FR" w:bidi="fr-FR"/>
        </w:rPr>
        <w:t> </w:t>
      </w:r>
      <w:r>
        <w:rPr>
          <w:lang w:eastAsia="fr-FR" w:bidi="fr-FR"/>
        </w:rPr>
        <w:t>»</w:t>
      </w:r>
    </w:p>
    <w:p w14:paraId="2DD71B44" w14:textId="77777777" w:rsidR="000746E3" w:rsidRPr="00CB07A3" w:rsidRDefault="000746E3" w:rsidP="000746E3">
      <w:pPr>
        <w:spacing w:before="120" w:after="120"/>
        <w:jc w:val="both"/>
      </w:pPr>
      <w:r>
        <w:rPr>
          <w:lang w:eastAsia="fr-FR" w:bidi="fr-FR"/>
        </w:rPr>
        <w:t>« </w:t>
      </w:r>
      <w:r w:rsidRPr="00CB07A3">
        <w:rPr>
          <w:lang w:eastAsia="fr-FR" w:bidi="fr-FR"/>
        </w:rPr>
        <w:t>Les événements survenus depuis la création de Petro-Canada ont renforcé le jugement favorable porté sur le rôle positif qui peut être — et qui a été — joué par cet o</w:t>
      </w:r>
      <w:r w:rsidRPr="00CB07A3">
        <w:rPr>
          <w:lang w:eastAsia="fr-FR" w:bidi="fr-FR"/>
        </w:rPr>
        <w:t>r</w:t>
      </w:r>
      <w:r w:rsidRPr="00CB07A3">
        <w:rPr>
          <w:lang w:eastAsia="fr-FR" w:bidi="fr-FR"/>
        </w:rPr>
        <w:t>ganisme à titre de participant à l’industrie pétrolière, de stimulant de l’activité et de soutien des industries nati</w:t>
      </w:r>
      <w:r w:rsidRPr="00CB07A3">
        <w:rPr>
          <w:lang w:eastAsia="fr-FR" w:bidi="fr-FR"/>
        </w:rPr>
        <w:t>o</w:t>
      </w:r>
      <w:r w:rsidRPr="00CB07A3">
        <w:rPr>
          <w:lang w:eastAsia="fr-FR" w:bidi="fr-FR"/>
        </w:rPr>
        <w:t>nales fournissant biens et services à ce secteur. La participation dire</w:t>
      </w:r>
      <w:r w:rsidRPr="00CB07A3">
        <w:rPr>
          <w:lang w:eastAsia="fr-FR" w:bidi="fr-FR"/>
        </w:rPr>
        <w:t>c</w:t>
      </w:r>
      <w:r w:rsidRPr="00CB07A3">
        <w:rPr>
          <w:lang w:eastAsia="fr-FR" w:bidi="fr-FR"/>
        </w:rPr>
        <w:t>te du secteur public à l’industrie pétrolière reste néanmoins trop fa</w:t>
      </w:r>
      <w:r w:rsidRPr="00CB07A3">
        <w:rPr>
          <w:lang w:eastAsia="fr-FR" w:bidi="fr-FR"/>
        </w:rPr>
        <w:t>i</w:t>
      </w:r>
      <w:r w:rsidRPr="00CB07A3">
        <w:rPr>
          <w:lang w:eastAsia="fr-FR" w:bidi="fr-FR"/>
        </w:rPr>
        <w:t>ble</w:t>
      </w:r>
      <w:r>
        <w:rPr>
          <w:lang w:eastAsia="fr-FR" w:bidi="fr-FR"/>
        </w:rPr>
        <w:t> </w:t>
      </w:r>
      <w:r>
        <w:rPr>
          <w:rStyle w:val="Appelnotedebasdep"/>
          <w:lang w:eastAsia="fr-FR" w:bidi="fr-FR"/>
        </w:rPr>
        <w:footnoteReference w:id="135"/>
      </w:r>
      <w:r w:rsidRPr="00123F3C">
        <w:t>.</w:t>
      </w:r>
      <w:r>
        <w:t> »</w:t>
      </w:r>
    </w:p>
    <w:p w14:paraId="303DCDA1" w14:textId="77777777" w:rsidR="000746E3" w:rsidRPr="00CB07A3" w:rsidRDefault="000746E3" w:rsidP="000746E3">
      <w:pPr>
        <w:spacing w:before="120" w:after="120"/>
        <w:jc w:val="both"/>
      </w:pPr>
      <w:r w:rsidRPr="00CB07A3">
        <w:rPr>
          <w:lang w:eastAsia="fr-FR" w:bidi="fr-FR"/>
        </w:rPr>
        <w:t xml:space="preserve">L’action de l’État fédéral sera donc centrée sur la </w:t>
      </w:r>
      <w:r>
        <w:rPr>
          <w:lang w:eastAsia="fr-FR" w:bidi="fr-FR"/>
        </w:rPr>
        <w:t>« </w:t>
      </w:r>
      <w:r w:rsidRPr="00CB07A3">
        <w:rPr>
          <w:lang w:eastAsia="fr-FR" w:bidi="fr-FR"/>
        </w:rPr>
        <w:t>canadianis</w:t>
      </w:r>
      <w:r w:rsidRPr="00CB07A3">
        <w:rPr>
          <w:lang w:eastAsia="fr-FR" w:bidi="fr-FR"/>
        </w:rPr>
        <w:t>a</w:t>
      </w:r>
      <w:r w:rsidRPr="00CB07A3">
        <w:rPr>
          <w:lang w:eastAsia="fr-FR" w:bidi="fr-FR"/>
        </w:rPr>
        <w:t>tion</w:t>
      </w:r>
      <w:r>
        <w:rPr>
          <w:lang w:eastAsia="fr-FR" w:bidi="fr-FR"/>
        </w:rPr>
        <w:t> »</w:t>
      </w:r>
      <w:r w:rsidRPr="00CB07A3">
        <w:rPr>
          <w:lang w:eastAsia="fr-FR" w:bidi="fr-FR"/>
        </w:rPr>
        <w:t xml:space="preserve"> du secteur de l’énergie et plus particulièrement du secteur p</w:t>
      </w:r>
      <w:r w:rsidRPr="00CB07A3">
        <w:rPr>
          <w:lang w:eastAsia="fr-FR" w:bidi="fr-FR"/>
        </w:rPr>
        <w:t>é</w:t>
      </w:r>
      <w:r w:rsidRPr="00CB07A3">
        <w:rPr>
          <w:lang w:eastAsia="fr-FR" w:bidi="fr-FR"/>
        </w:rPr>
        <w:t>trolier. La Loi sur l’examen de l’investissement étranger (L.E.I.E.) jouera donc un rôle clé dans la consolidation des monopoles canadiens (P</w:t>
      </w:r>
      <w:r w:rsidRPr="00CB07A3">
        <w:rPr>
          <w:lang w:eastAsia="fr-FR" w:bidi="fr-FR"/>
        </w:rPr>
        <w:t>o</w:t>
      </w:r>
      <w:r w:rsidRPr="00CB07A3">
        <w:rPr>
          <w:lang w:eastAsia="fr-FR" w:bidi="fr-FR"/>
        </w:rPr>
        <w:t>wer Corp., Argus, Canadien Pacifique) et dans l’élargissement de la participation et du contrôle de l’État fédéral</w:t>
      </w:r>
      <w:r>
        <w:rPr>
          <w:lang w:eastAsia="fr-FR" w:bidi="fr-FR"/>
        </w:rPr>
        <w:t> :</w:t>
      </w:r>
      <w:r w:rsidRPr="00CB07A3">
        <w:rPr>
          <w:lang w:eastAsia="fr-FR" w:bidi="fr-FR"/>
        </w:rPr>
        <w:t xml:space="preserve"> </w:t>
      </w:r>
      <w:r>
        <w:rPr>
          <w:lang w:eastAsia="fr-FR" w:bidi="fr-FR"/>
        </w:rPr>
        <w:t>« </w:t>
      </w:r>
      <w:r w:rsidRPr="00CB07A3">
        <w:rPr>
          <w:lang w:eastAsia="fr-FR" w:bidi="fr-FR"/>
        </w:rPr>
        <w:t>Le gouvernement considère qu’un secteur public national plus i</w:t>
      </w:r>
      <w:r w:rsidRPr="00CB07A3">
        <w:rPr>
          <w:lang w:eastAsia="fr-FR" w:bidi="fr-FR"/>
        </w:rPr>
        <w:t>m</w:t>
      </w:r>
      <w:r w:rsidRPr="00CB07A3">
        <w:rPr>
          <w:lang w:eastAsia="fr-FR" w:bidi="fr-FR"/>
        </w:rPr>
        <w:t>portant dans les domaines du gaz et du pétrole est le seul moyen équ</w:t>
      </w:r>
      <w:r w:rsidRPr="00CB07A3">
        <w:rPr>
          <w:lang w:eastAsia="fr-FR" w:bidi="fr-FR"/>
        </w:rPr>
        <w:t>i</w:t>
      </w:r>
      <w:r w:rsidRPr="00CB07A3">
        <w:rPr>
          <w:lang w:eastAsia="fr-FR" w:bidi="fr-FR"/>
        </w:rPr>
        <w:t>table d’atteindre notre objectif de partic</w:t>
      </w:r>
      <w:r w:rsidRPr="00CB07A3">
        <w:rPr>
          <w:lang w:eastAsia="fr-FR" w:bidi="fr-FR"/>
        </w:rPr>
        <w:t>i</w:t>
      </w:r>
      <w:r w:rsidRPr="00CB07A3">
        <w:rPr>
          <w:lang w:eastAsia="fr-FR" w:bidi="fr-FR"/>
        </w:rPr>
        <w:t>pation canadienne</w:t>
      </w:r>
      <w:r>
        <w:rPr>
          <w:lang w:eastAsia="fr-FR" w:bidi="fr-FR"/>
        </w:rPr>
        <w:t> </w:t>
      </w:r>
      <w:r>
        <w:rPr>
          <w:rStyle w:val="Appelnotedebasdep"/>
          <w:lang w:eastAsia="fr-FR" w:bidi="fr-FR"/>
        </w:rPr>
        <w:footnoteReference w:id="136"/>
      </w:r>
      <w:r w:rsidRPr="00920AB1">
        <w:rPr>
          <w:lang w:eastAsia="fr-FR" w:bidi="fr-FR"/>
        </w:rPr>
        <w:t>.</w:t>
      </w:r>
      <w:r>
        <w:rPr>
          <w:lang w:eastAsia="fr-FR" w:bidi="fr-FR"/>
        </w:rPr>
        <w:t> »</w:t>
      </w:r>
    </w:p>
    <w:p w14:paraId="4E066FBB" w14:textId="77777777" w:rsidR="000746E3" w:rsidRPr="00CB07A3" w:rsidRDefault="000746E3" w:rsidP="000746E3">
      <w:pPr>
        <w:spacing w:before="120" w:after="120"/>
        <w:jc w:val="both"/>
      </w:pPr>
      <w:r w:rsidRPr="00CB07A3">
        <w:rPr>
          <w:lang w:eastAsia="fr-FR" w:bidi="fr-FR"/>
        </w:rPr>
        <w:t>Qu’en est-il du programme nucléaire canadien</w:t>
      </w:r>
      <w:r>
        <w:rPr>
          <w:lang w:eastAsia="fr-FR" w:bidi="fr-FR"/>
        </w:rPr>
        <w:t> ?</w:t>
      </w:r>
    </w:p>
    <w:p w14:paraId="67F93565" w14:textId="77777777" w:rsidR="000746E3" w:rsidRDefault="000746E3" w:rsidP="000746E3">
      <w:pPr>
        <w:spacing w:before="120" w:after="120"/>
        <w:jc w:val="both"/>
      </w:pPr>
      <w:r>
        <w:br w:type="page"/>
      </w:r>
    </w:p>
    <w:p w14:paraId="5E824313" w14:textId="77777777" w:rsidR="000746E3" w:rsidRPr="00920AB1" w:rsidRDefault="000746E3" w:rsidP="000746E3">
      <w:pPr>
        <w:pStyle w:val="figtitre"/>
        <w:rPr>
          <w:b w:val="0"/>
        </w:rPr>
      </w:pPr>
      <w:r>
        <w:t>Programme nucléaire de différents pays</w:t>
      </w:r>
      <w:r>
        <w:rPr>
          <w:b w:val="0"/>
        </w:rPr>
        <w:t> </w:t>
      </w:r>
      <w:r>
        <w:rPr>
          <w:rStyle w:val="Appelnotedebasdep"/>
          <w:b w:val="0"/>
        </w:rPr>
        <w:footnoteReference w:id="137"/>
      </w:r>
      <w:r>
        <w:t xml:space="preserve"> (prévisions de MWe)</w:t>
      </w:r>
      <w:r>
        <w:rPr>
          <w:b w:val="0"/>
        </w:rPr>
        <w:t> </w:t>
      </w:r>
      <w:r>
        <w:rPr>
          <w:rStyle w:val="Appelnotedebasdep"/>
          <w:b w:val="0"/>
        </w:rPr>
        <w:footnoteReference w:id="138"/>
      </w:r>
    </w:p>
    <w:tbl>
      <w:tblPr>
        <w:tblW w:w="0" w:type="auto"/>
        <w:tblLook w:val="00BF" w:firstRow="1" w:lastRow="0" w:firstColumn="1" w:lastColumn="0" w:noHBand="0" w:noVBand="0"/>
      </w:tblPr>
      <w:tblGrid>
        <w:gridCol w:w="1429"/>
        <w:gridCol w:w="1736"/>
        <w:gridCol w:w="1585"/>
        <w:gridCol w:w="1585"/>
        <w:gridCol w:w="1585"/>
      </w:tblGrid>
      <w:tr w:rsidR="000746E3" w:rsidRPr="008A36DE" w14:paraId="2433F5D4" w14:textId="77777777">
        <w:tc>
          <w:tcPr>
            <w:tcW w:w="1458" w:type="dxa"/>
            <w:tcBorders>
              <w:top w:val="single" w:sz="8" w:space="0" w:color="auto"/>
              <w:bottom w:val="single" w:sz="8" w:space="0" w:color="auto"/>
            </w:tcBorders>
            <w:shd w:val="clear" w:color="auto" w:fill="EEECE1"/>
          </w:tcPr>
          <w:p w14:paraId="46541282" w14:textId="77777777" w:rsidR="000746E3" w:rsidRPr="008A36DE" w:rsidRDefault="000746E3" w:rsidP="000746E3">
            <w:pPr>
              <w:spacing w:before="120" w:after="120"/>
              <w:ind w:firstLine="0"/>
              <w:jc w:val="both"/>
              <w:rPr>
                <w:sz w:val="24"/>
              </w:rPr>
            </w:pPr>
          </w:p>
        </w:tc>
        <w:tc>
          <w:tcPr>
            <w:tcW w:w="1766" w:type="dxa"/>
            <w:tcBorders>
              <w:top w:val="single" w:sz="8" w:space="0" w:color="auto"/>
              <w:bottom w:val="single" w:sz="8" w:space="0" w:color="auto"/>
            </w:tcBorders>
            <w:shd w:val="clear" w:color="auto" w:fill="EEECE1"/>
          </w:tcPr>
          <w:p w14:paraId="2256E091" w14:textId="77777777" w:rsidR="000746E3" w:rsidRPr="008A36DE" w:rsidRDefault="000746E3" w:rsidP="000746E3">
            <w:pPr>
              <w:spacing w:before="120" w:after="120"/>
              <w:ind w:firstLine="0"/>
              <w:jc w:val="center"/>
              <w:rPr>
                <w:sz w:val="24"/>
              </w:rPr>
            </w:pPr>
            <w:r w:rsidRPr="008A36DE">
              <w:rPr>
                <w:sz w:val="24"/>
              </w:rPr>
              <w:t>États-Unis</w:t>
            </w:r>
          </w:p>
        </w:tc>
        <w:tc>
          <w:tcPr>
            <w:tcW w:w="1612" w:type="dxa"/>
            <w:tcBorders>
              <w:top w:val="single" w:sz="8" w:space="0" w:color="auto"/>
              <w:bottom w:val="single" w:sz="8" w:space="0" w:color="auto"/>
            </w:tcBorders>
            <w:shd w:val="clear" w:color="auto" w:fill="EEECE1"/>
          </w:tcPr>
          <w:p w14:paraId="79F1DE42" w14:textId="77777777" w:rsidR="000746E3" w:rsidRPr="008A36DE" w:rsidRDefault="000746E3" w:rsidP="000746E3">
            <w:pPr>
              <w:spacing w:before="120" w:after="120"/>
              <w:ind w:firstLine="0"/>
              <w:jc w:val="center"/>
              <w:rPr>
                <w:sz w:val="24"/>
              </w:rPr>
            </w:pPr>
            <w:r w:rsidRPr="008A36DE">
              <w:rPr>
                <w:sz w:val="24"/>
              </w:rPr>
              <w:t>Canada</w:t>
            </w:r>
          </w:p>
        </w:tc>
        <w:tc>
          <w:tcPr>
            <w:tcW w:w="1612" w:type="dxa"/>
            <w:tcBorders>
              <w:top w:val="single" w:sz="8" w:space="0" w:color="auto"/>
              <w:bottom w:val="single" w:sz="8" w:space="0" w:color="auto"/>
            </w:tcBorders>
            <w:shd w:val="clear" w:color="auto" w:fill="EEECE1"/>
          </w:tcPr>
          <w:p w14:paraId="4EE88409" w14:textId="77777777" w:rsidR="000746E3" w:rsidRPr="008A36DE" w:rsidRDefault="000746E3" w:rsidP="000746E3">
            <w:pPr>
              <w:spacing w:before="120" w:after="120"/>
              <w:ind w:firstLine="0"/>
              <w:jc w:val="center"/>
              <w:rPr>
                <w:sz w:val="24"/>
              </w:rPr>
            </w:pPr>
            <w:r w:rsidRPr="008A36DE">
              <w:rPr>
                <w:sz w:val="24"/>
              </w:rPr>
              <w:t>Japon</w:t>
            </w:r>
          </w:p>
        </w:tc>
        <w:tc>
          <w:tcPr>
            <w:tcW w:w="1612" w:type="dxa"/>
            <w:tcBorders>
              <w:top w:val="single" w:sz="8" w:space="0" w:color="auto"/>
              <w:bottom w:val="single" w:sz="8" w:space="0" w:color="auto"/>
            </w:tcBorders>
            <w:shd w:val="clear" w:color="auto" w:fill="EEECE1"/>
          </w:tcPr>
          <w:p w14:paraId="491E2310" w14:textId="77777777" w:rsidR="000746E3" w:rsidRPr="008A36DE" w:rsidRDefault="000746E3" w:rsidP="000746E3">
            <w:pPr>
              <w:spacing w:before="120" w:after="120"/>
              <w:ind w:firstLine="0"/>
              <w:jc w:val="center"/>
              <w:rPr>
                <w:sz w:val="24"/>
              </w:rPr>
            </w:pPr>
            <w:r w:rsidRPr="008A36DE">
              <w:rPr>
                <w:sz w:val="24"/>
              </w:rPr>
              <w:t>France</w:t>
            </w:r>
          </w:p>
        </w:tc>
      </w:tr>
      <w:tr w:rsidR="000746E3" w:rsidRPr="008A36DE" w14:paraId="62C52D42" w14:textId="77777777">
        <w:tc>
          <w:tcPr>
            <w:tcW w:w="1458" w:type="dxa"/>
            <w:tcBorders>
              <w:top w:val="single" w:sz="8" w:space="0" w:color="auto"/>
            </w:tcBorders>
          </w:tcPr>
          <w:p w14:paraId="786A97C2" w14:textId="77777777" w:rsidR="000746E3" w:rsidRPr="008A36DE" w:rsidRDefault="000746E3" w:rsidP="000746E3">
            <w:pPr>
              <w:spacing w:before="120" w:after="120"/>
              <w:ind w:firstLine="0"/>
              <w:jc w:val="both"/>
              <w:rPr>
                <w:sz w:val="24"/>
              </w:rPr>
            </w:pPr>
            <w:r w:rsidRPr="008A36DE">
              <w:rPr>
                <w:sz w:val="24"/>
              </w:rPr>
              <w:t>1985</w:t>
            </w:r>
          </w:p>
        </w:tc>
        <w:tc>
          <w:tcPr>
            <w:tcW w:w="1766" w:type="dxa"/>
            <w:tcBorders>
              <w:top w:val="single" w:sz="8" w:space="0" w:color="auto"/>
            </w:tcBorders>
          </w:tcPr>
          <w:p w14:paraId="2C4CF433" w14:textId="77777777" w:rsidR="000746E3" w:rsidRPr="008A36DE" w:rsidRDefault="000746E3" w:rsidP="000746E3">
            <w:pPr>
              <w:spacing w:before="120" w:after="120"/>
              <w:ind w:right="288" w:firstLine="0"/>
              <w:jc w:val="right"/>
              <w:rPr>
                <w:sz w:val="24"/>
              </w:rPr>
            </w:pPr>
            <w:r w:rsidRPr="008A36DE">
              <w:rPr>
                <w:sz w:val="24"/>
              </w:rPr>
              <w:t>100 000</w:t>
            </w:r>
          </w:p>
        </w:tc>
        <w:tc>
          <w:tcPr>
            <w:tcW w:w="1612" w:type="dxa"/>
            <w:tcBorders>
              <w:top w:val="single" w:sz="8" w:space="0" w:color="auto"/>
            </w:tcBorders>
          </w:tcPr>
          <w:p w14:paraId="1F4112C9" w14:textId="77777777" w:rsidR="000746E3" w:rsidRPr="008A36DE" w:rsidRDefault="000746E3" w:rsidP="000746E3">
            <w:pPr>
              <w:spacing w:before="120" w:after="120"/>
              <w:ind w:right="288" w:firstLine="0"/>
              <w:jc w:val="right"/>
              <w:rPr>
                <w:sz w:val="24"/>
              </w:rPr>
            </w:pPr>
            <w:r w:rsidRPr="008A36DE">
              <w:rPr>
                <w:sz w:val="24"/>
              </w:rPr>
              <w:t>12 000</w:t>
            </w:r>
          </w:p>
        </w:tc>
        <w:tc>
          <w:tcPr>
            <w:tcW w:w="1612" w:type="dxa"/>
            <w:tcBorders>
              <w:top w:val="single" w:sz="8" w:space="0" w:color="auto"/>
            </w:tcBorders>
          </w:tcPr>
          <w:p w14:paraId="1E7A5CB9" w14:textId="77777777" w:rsidR="000746E3" w:rsidRPr="008A36DE" w:rsidRDefault="000746E3" w:rsidP="000746E3">
            <w:pPr>
              <w:spacing w:before="120" w:after="120"/>
              <w:ind w:right="288" w:firstLine="0"/>
              <w:jc w:val="right"/>
              <w:rPr>
                <w:sz w:val="24"/>
              </w:rPr>
            </w:pPr>
            <w:r w:rsidRPr="008A36DE">
              <w:rPr>
                <w:sz w:val="24"/>
              </w:rPr>
              <w:t>26 000</w:t>
            </w:r>
          </w:p>
        </w:tc>
        <w:tc>
          <w:tcPr>
            <w:tcW w:w="1612" w:type="dxa"/>
            <w:tcBorders>
              <w:top w:val="single" w:sz="8" w:space="0" w:color="auto"/>
            </w:tcBorders>
          </w:tcPr>
          <w:p w14:paraId="5743E56B" w14:textId="77777777" w:rsidR="000746E3" w:rsidRPr="008A36DE" w:rsidRDefault="000746E3" w:rsidP="000746E3">
            <w:pPr>
              <w:spacing w:before="120" w:after="120"/>
              <w:ind w:right="288" w:firstLine="0"/>
              <w:jc w:val="right"/>
              <w:rPr>
                <w:sz w:val="24"/>
              </w:rPr>
            </w:pPr>
            <w:r w:rsidRPr="008A36DE">
              <w:rPr>
                <w:sz w:val="24"/>
              </w:rPr>
              <w:t>35 000</w:t>
            </w:r>
          </w:p>
        </w:tc>
      </w:tr>
      <w:tr w:rsidR="000746E3" w:rsidRPr="008A36DE" w14:paraId="2947C9B1" w14:textId="77777777">
        <w:tc>
          <w:tcPr>
            <w:tcW w:w="1458" w:type="dxa"/>
            <w:tcBorders>
              <w:bottom w:val="single" w:sz="8" w:space="0" w:color="auto"/>
            </w:tcBorders>
          </w:tcPr>
          <w:p w14:paraId="416632B0" w14:textId="77777777" w:rsidR="000746E3" w:rsidRPr="008A36DE" w:rsidRDefault="000746E3" w:rsidP="000746E3">
            <w:pPr>
              <w:spacing w:before="120" w:after="120"/>
              <w:ind w:firstLine="0"/>
              <w:jc w:val="both"/>
              <w:rPr>
                <w:sz w:val="24"/>
              </w:rPr>
            </w:pPr>
            <w:r w:rsidRPr="008A36DE">
              <w:rPr>
                <w:sz w:val="24"/>
              </w:rPr>
              <w:t>1990</w:t>
            </w:r>
          </w:p>
        </w:tc>
        <w:tc>
          <w:tcPr>
            <w:tcW w:w="1766" w:type="dxa"/>
            <w:tcBorders>
              <w:bottom w:val="single" w:sz="8" w:space="0" w:color="auto"/>
            </w:tcBorders>
          </w:tcPr>
          <w:p w14:paraId="08B3717E" w14:textId="77777777" w:rsidR="000746E3" w:rsidRPr="008A36DE" w:rsidRDefault="000746E3" w:rsidP="000746E3">
            <w:pPr>
              <w:spacing w:before="120" w:after="120"/>
              <w:ind w:right="288" w:firstLine="0"/>
              <w:jc w:val="right"/>
              <w:rPr>
                <w:sz w:val="24"/>
              </w:rPr>
            </w:pPr>
            <w:r w:rsidRPr="008A36DE">
              <w:rPr>
                <w:sz w:val="24"/>
              </w:rPr>
              <w:t>158-190 000</w:t>
            </w:r>
          </w:p>
        </w:tc>
        <w:tc>
          <w:tcPr>
            <w:tcW w:w="1612" w:type="dxa"/>
            <w:tcBorders>
              <w:bottom w:val="single" w:sz="8" w:space="0" w:color="auto"/>
            </w:tcBorders>
          </w:tcPr>
          <w:p w14:paraId="6715A34C" w14:textId="77777777" w:rsidR="000746E3" w:rsidRPr="008A36DE" w:rsidRDefault="000746E3" w:rsidP="000746E3">
            <w:pPr>
              <w:spacing w:before="120" w:after="120"/>
              <w:ind w:right="288" w:firstLine="0"/>
              <w:jc w:val="right"/>
              <w:rPr>
                <w:sz w:val="24"/>
              </w:rPr>
            </w:pPr>
            <w:r w:rsidRPr="008A36DE">
              <w:rPr>
                <w:sz w:val="24"/>
              </w:rPr>
              <w:t>20 000</w:t>
            </w:r>
          </w:p>
        </w:tc>
        <w:tc>
          <w:tcPr>
            <w:tcW w:w="1612" w:type="dxa"/>
            <w:tcBorders>
              <w:bottom w:val="single" w:sz="8" w:space="0" w:color="auto"/>
            </w:tcBorders>
          </w:tcPr>
          <w:p w14:paraId="4426811D" w14:textId="77777777" w:rsidR="000746E3" w:rsidRPr="008A36DE" w:rsidRDefault="000746E3" w:rsidP="000746E3">
            <w:pPr>
              <w:spacing w:before="120" w:after="120"/>
              <w:ind w:right="288" w:firstLine="0"/>
              <w:jc w:val="right"/>
              <w:rPr>
                <w:sz w:val="24"/>
              </w:rPr>
            </w:pPr>
            <w:r w:rsidRPr="008A36DE">
              <w:rPr>
                <w:sz w:val="24"/>
              </w:rPr>
              <w:t>53 000</w:t>
            </w:r>
          </w:p>
        </w:tc>
        <w:tc>
          <w:tcPr>
            <w:tcW w:w="1612" w:type="dxa"/>
            <w:tcBorders>
              <w:bottom w:val="single" w:sz="8" w:space="0" w:color="auto"/>
            </w:tcBorders>
          </w:tcPr>
          <w:p w14:paraId="1433FB99" w14:textId="77777777" w:rsidR="000746E3" w:rsidRPr="008A36DE" w:rsidRDefault="000746E3" w:rsidP="000746E3">
            <w:pPr>
              <w:spacing w:before="120" w:after="120"/>
              <w:ind w:right="288" w:firstLine="0"/>
              <w:jc w:val="right"/>
              <w:rPr>
                <w:sz w:val="24"/>
              </w:rPr>
            </w:pPr>
            <w:r w:rsidRPr="008A36DE">
              <w:rPr>
                <w:sz w:val="24"/>
              </w:rPr>
              <w:t>85-100 000</w:t>
            </w:r>
          </w:p>
        </w:tc>
      </w:tr>
    </w:tbl>
    <w:p w14:paraId="42114C1D" w14:textId="77777777" w:rsidR="000746E3" w:rsidRDefault="000746E3" w:rsidP="000746E3">
      <w:pPr>
        <w:spacing w:before="120" w:after="120"/>
        <w:jc w:val="both"/>
      </w:pPr>
    </w:p>
    <w:p w14:paraId="2CA1D2F2" w14:textId="77777777" w:rsidR="000746E3" w:rsidRDefault="000746E3" w:rsidP="000746E3">
      <w:pPr>
        <w:pStyle w:val="figtitre"/>
      </w:pPr>
      <w:r>
        <w:t>Recherche et développement dans le secteur de l’énergie</w:t>
      </w:r>
      <w:r>
        <w:rPr>
          <w:b w:val="0"/>
        </w:rPr>
        <w:t> </w:t>
      </w:r>
      <w:r>
        <w:rPr>
          <w:rStyle w:val="Appelnotedebasdep"/>
          <w:b w:val="0"/>
        </w:rPr>
        <w:footnoteReference w:id="139"/>
      </w:r>
      <w:r w:rsidRPr="00920AB1">
        <w:br/>
      </w:r>
      <w:r>
        <w:t>(Entre parenthèse figure le montant alloué en millions de $)</w:t>
      </w:r>
    </w:p>
    <w:tbl>
      <w:tblPr>
        <w:tblW w:w="0" w:type="auto"/>
        <w:tblLook w:val="00BF" w:firstRow="1" w:lastRow="0" w:firstColumn="1" w:lastColumn="0" w:noHBand="0" w:noVBand="0"/>
      </w:tblPr>
      <w:tblGrid>
        <w:gridCol w:w="2562"/>
        <w:gridCol w:w="1346"/>
        <w:gridCol w:w="1334"/>
        <w:gridCol w:w="1339"/>
        <w:gridCol w:w="1339"/>
      </w:tblGrid>
      <w:tr w:rsidR="000746E3" w:rsidRPr="008A36DE" w14:paraId="79666E65" w14:textId="77777777">
        <w:tc>
          <w:tcPr>
            <w:tcW w:w="2664" w:type="dxa"/>
            <w:tcBorders>
              <w:top w:val="single" w:sz="8" w:space="0" w:color="auto"/>
              <w:bottom w:val="single" w:sz="8" w:space="0" w:color="auto"/>
            </w:tcBorders>
            <w:shd w:val="clear" w:color="auto" w:fill="EEECE1"/>
          </w:tcPr>
          <w:p w14:paraId="572662A8" w14:textId="77777777" w:rsidR="000746E3" w:rsidRPr="008A36DE" w:rsidRDefault="000746E3" w:rsidP="000746E3">
            <w:pPr>
              <w:spacing w:before="120" w:after="120"/>
              <w:ind w:firstLine="0"/>
              <w:jc w:val="both"/>
              <w:rPr>
                <w:sz w:val="24"/>
              </w:rPr>
            </w:pPr>
            <w:r w:rsidRPr="008A36DE">
              <w:rPr>
                <w:sz w:val="24"/>
              </w:rPr>
              <w:t>Année 1978</w:t>
            </w:r>
          </w:p>
        </w:tc>
        <w:tc>
          <w:tcPr>
            <w:tcW w:w="1349" w:type="dxa"/>
            <w:tcBorders>
              <w:top w:val="single" w:sz="8" w:space="0" w:color="auto"/>
              <w:bottom w:val="single" w:sz="8" w:space="0" w:color="auto"/>
            </w:tcBorders>
            <w:shd w:val="clear" w:color="auto" w:fill="EEECE1"/>
          </w:tcPr>
          <w:p w14:paraId="76A3B194" w14:textId="77777777" w:rsidR="000746E3" w:rsidRPr="008A36DE" w:rsidRDefault="000746E3" w:rsidP="000746E3">
            <w:pPr>
              <w:spacing w:before="120" w:after="120"/>
              <w:ind w:firstLine="0"/>
              <w:jc w:val="center"/>
              <w:rPr>
                <w:sz w:val="24"/>
              </w:rPr>
            </w:pPr>
            <w:r w:rsidRPr="008A36DE">
              <w:rPr>
                <w:sz w:val="24"/>
              </w:rPr>
              <w:t>États-Unis</w:t>
            </w:r>
          </w:p>
        </w:tc>
        <w:tc>
          <w:tcPr>
            <w:tcW w:w="1349" w:type="dxa"/>
            <w:tcBorders>
              <w:top w:val="single" w:sz="8" w:space="0" w:color="auto"/>
              <w:bottom w:val="single" w:sz="8" w:space="0" w:color="auto"/>
            </w:tcBorders>
            <w:shd w:val="clear" w:color="auto" w:fill="EEECE1"/>
          </w:tcPr>
          <w:p w14:paraId="00E05FD9" w14:textId="77777777" w:rsidR="000746E3" w:rsidRPr="008A36DE" w:rsidRDefault="000746E3" w:rsidP="000746E3">
            <w:pPr>
              <w:spacing w:before="120" w:after="120"/>
              <w:ind w:firstLine="0"/>
              <w:jc w:val="center"/>
              <w:rPr>
                <w:sz w:val="24"/>
              </w:rPr>
            </w:pPr>
            <w:r w:rsidRPr="008A36DE">
              <w:rPr>
                <w:sz w:val="24"/>
              </w:rPr>
              <w:t>Canada</w:t>
            </w:r>
          </w:p>
        </w:tc>
        <w:tc>
          <w:tcPr>
            <w:tcW w:w="1349" w:type="dxa"/>
            <w:tcBorders>
              <w:top w:val="single" w:sz="8" w:space="0" w:color="auto"/>
              <w:bottom w:val="single" w:sz="8" w:space="0" w:color="auto"/>
            </w:tcBorders>
            <w:shd w:val="clear" w:color="auto" w:fill="EEECE1"/>
          </w:tcPr>
          <w:p w14:paraId="3AC9BCA8" w14:textId="77777777" w:rsidR="000746E3" w:rsidRPr="008A36DE" w:rsidRDefault="000746E3" w:rsidP="000746E3">
            <w:pPr>
              <w:spacing w:before="120" w:after="120"/>
              <w:ind w:firstLine="0"/>
              <w:jc w:val="center"/>
              <w:rPr>
                <w:sz w:val="24"/>
              </w:rPr>
            </w:pPr>
            <w:r w:rsidRPr="008A36DE">
              <w:rPr>
                <w:sz w:val="24"/>
              </w:rPr>
              <w:t>Japon</w:t>
            </w:r>
          </w:p>
        </w:tc>
        <w:tc>
          <w:tcPr>
            <w:tcW w:w="1349" w:type="dxa"/>
            <w:tcBorders>
              <w:top w:val="single" w:sz="8" w:space="0" w:color="auto"/>
              <w:bottom w:val="single" w:sz="8" w:space="0" w:color="auto"/>
            </w:tcBorders>
            <w:shd w:val="clear" w:color="auto" w:fill="EEECE1"/>
          </w:tcPr>
          <w:p w14:paraId="6857550B" w14:textId="77777777" w:rsidR="000746E3" w:rsidRPr="008A36DE" w:rsidRDefault="000746E3" w:rsidP="000746E3">
            <w:pPr>
              <w:spacing w:before="120" w:after="120"/>
              <w:ind w:firstLine="0"/>
              <w:jc w:val="center"/>
              <w:rPr>
                <w:sz w:val="24"/>
              </w:rPr>
            </w:pPr>
            <w:r w:rsidRPr="008A36DE">
              <w:rPr>
                <w:sz w:val="24"/>
              </w:rPr>
              <w:t>France</w:t>
            </w:r>
          </w:p>
        </w:tc>
      </w:tr>
      <w:tr w:rsidR="000746E3" w:rsidRPr="008A36DE" w14:paraId="18FB1079" w14:textId="77777777">
        <w:tc>
          <w:tcPr>
            <w:tcW w:w="2664" w:type="dxa"/>
            <w:tcBorders>
              <w:top w:val="single" w:sz="8" w:space="0" w:color="auto"/>
            </w:tcBorders>
          </w:tcPr>
          <w:p w14:paraId="69A60C01" w14:textId="77777777" w:rsidR="000746E3" w:rsidRPr="008A36DE" w:rsidRDefault="000746E3" w:rsidP="000746E3">
            <w:pPr>
              <w:spacing w:before="120" w:after="120"/>
              <w:ind w:firstLine="0"/>
              <w:jc w:val="both"/>
              <w:rPr>
                <w:sz w:val="24"/>
              </w:rPr>
            </w:pPr>
            <w:r w:rsidRPr="008A36DE">
              <w:rPr>
                <w:sz w:val="24"/>
              </w:rPr>
              <w:t>Énergies renouvelables</w:t>
            </w:r>
          </w:p>
        </w:tc>
        <w:tc>
          <w:tcPr>
            <w:tcW w:w="1349" w:type="dxa"/>
            <w:tcBorders>
              <w:top w:val="single" w:sz="8" w:space="0" w:color="auto"/>
            </w:tcBorders>
          </w:tcPr>
          <w:p w14:paraId="2227712F" w14:textId="77777777" w:rsidR="000746E3" w:rsidRPr="008A36DE" w:rsidRDefault="000746E3" w:rsidP="000746E3">
            <w:pPr>
              <w:spacing w:before="120" w:after="120"/>
              <w:ind w:right="432" w:firstLine="0"/>
              <w:jc w:val="right"/>
              <w:rPr>
                <w:sz w:val="24"/>
              </w:rPr>
            </w:pPr>
            <w:r w:rsidRPr="008A36DE">
              <w:rPr>
                <w:sz w:val="24"/>
              </w:rPr>
              <w:t>12%</w:t>
            </w:r>
          </w:p>
        </w:tc>
        <w:tc>
          <w:tcPr>
            <w:tcW w:w="1349" w:type="dxa"/>
            <w:tcBorders>
              <w:top w:val="single" w:sz="8" w:space="0" w:color="auto"/>
            </w:tcBorders>
          </w:tcPr>
          <w:p w14:paraId="5E2DE45A" w14:textId="77777777" w:rsidR="000746E3" w:rsidRPr="008A36DE" w:rsidRDefault="000746E3" w:rsidP="000746E3">
            <w:pPr>
              <w:spacing w:before="120" w:after="120"/>
              <w:ind w:right="432" w:firstLine="0"/>
              <w:jc w:val="right"/>
              <w:rPr>
                <w:sz w:val="24"/>
              </w:rPr>
            </w:pPr>
            <w:r w:rsidRPr="008A36DE">
              <w:rPr>
                <w:sz w:val="24"/>
              </w:rPr>
              <w:t>9%</w:t>
            </w:r>
          </w:p>
        </w:tc>
        <w:tc>
          <w:tcPr>
            <w:tcW w:w="1349" w:type="dxa"/>
            <w:tcBorders>
              <w:top w:val="single" w:sz="8" w:space="0" w:color="auto"/>
            </w:tcBorders>
          </w:tcPr>
          <w:p w14:paraId="219E2717" w14:textId="77777777" w:rsidR="000746E3" w:rsidRPr="008A36DE" w:rsidRDefault="000746E3" w:rsidP="000746E3">
            <w:pPr>
              <w:spacing w:before="120" w:after="120"/>
              <w:ind w:right="432" w:firstLine="0"/>
              <w:jc w:val="right"/>
              <w:rPr>
                <w:sz w:val="24"/>
              </w:rPr>
            </w:pPr>
            <w:r w:rsidRPr="008A36DE">
              <w:rPr>
                <w:sz w:val="24"/>
              </w:rPr>
              <w:t>4%</w:t>
            </w:r>
          </w:p>
        </w:tc>
        <w:tc>
          <w:tcPr>
            <w:tcW w:w="1349" w:type="dxa"/>
            <w:tcBorders>
              <w:top w:val="single" w:sz="8" w:space="0" w:color="auto"/>
            </w:tcBorders>
          </w:tcPr>
          <w:p w14:paraId="4B4E6164" w14:textId="77777777" w:rsidR="000746E3" w:rsidRPr="008A36DE" w:rsidRDefault="000746E3" w:rsidP="000746E3">
            <w:pPr>
              <w:spacing w:before="120" w:after="120"/>
              <w:ind w:right="432" w:firstLine="0"/>
              <w:jc w:val="right"/>
              <w:rPr>
                <w:sz w:val="24"/>
              </w:rPr>
            </w:pPr>
            <w:r w:rsidRPr="008A36DE">
              <w:rPr>
                <w:sz w:val="24"/>
              </w:rPr>
              <w:t>10%</w:t>
            </w:r>
          </w:p>
        </w:tc>
      </w:tr>
      <w:tr w:rsidR="000746E3" w:rsidRPr="008A36DE" w14:paraId="77E98BFA" w14:textId="77777777">
        <w:tc>
          <w:tcPr>
            <w:tcW w:w="2664" w:type="dxa"/>
          </w:tcPr>
          <w:p w14:paraId="72B3AEF2" w14:textId="77777777" w:rsidR="000746E3" w:rsidRPr="008A36DE" w:rsidRDefault="000746E3" w:rsidP="000746E3">
            <w:pPr>
              <w:spacing w:before="120" w:after="120"/>
              <w:ind w:firstLine="0"/>
              <w:jc w:val="both"/>
              <w:rPr>
                <w:sz w:val="24"/>
              </w:rPr>
            </w:pPr>
            <w:r w:rsidRPr="008A36DE">
              <w:rPr>
                <w:sz w:val="24"/>
              </w:rPr>
              <w:t>Combustibles fossiles</w:t>
            </w:r>
          </w:p>
        </w:tc>
        <w:tc>
          <w:tcPr>
            <w:tcW w:w="1349" w:type="dxa"/>
          </w:tcPr>
          <w:p w14:paraId="724B7492" w14:textId="77777777" w:rsidR="000746E3" w:rsidRPr="008A36DE" w:rsidRDefault="000746E3" w:rsidP="000746E3">
            <w:pPr>
              <w:spacing w:before="120" w:after="120"/>
              <w:ind w:right="432" w:firstLine="0"/>
              <w:jc w:val="right"/>
              <w:rPr>
                <w:sz w:val="24"/>
              </w:rPr>
            </w:pPr>
            <w:r w:rsidRPr="008A36DE">
              <w:rPr>
                <w:sz w:val="24"/>
              </w:rPr>
              <w:t>17%</w:t>
            </w:r>
          </w:p>
        </w:tc>
        <w:tc>
          <w:tcPr>
            <w:tcW w:w="1349" w:type="dxa"/>
          </w:tcPr>
          <w:p w14:paraId="53C3EC37" w14:textId="77777777" w:rsidR="000746E3" w:rsidRPr="008A36DE" w:rsidRDefault="000746E3" w:rsidP="000746E3">
            <w:pPr>
              <w:spacing w:before="120" w:after="120"/>
              <w:ind w:right="432" w:firstLine="0"/>
              <w:jc w:val="right"/>
              <w:rPr>
                <w:sz w:val="24"/>
              </w:rPr>
            </w:pPr>
            <w:r w:rsidRPr="008A36DE">
              <w:rPr>
                <w:sz w:val="24"/>
              </w:rPr>
              <w:t>11%</w:t>
            </w:r>
          </w:p>
        </w:tc>
        <w:tc>
          <w:tcPr>
            <w:tcW w:w="1349" w:type="dxa"/>
          </w:tcPr>
          <w:p w14:paraId="1E49D878" w14:textId="77777777" w:rsidR="000746E3" w:rsidRPr="008A36DE" w:rsidRDefault="000746E3" w:rsidP="000746E3">
            <w:pPr>
              <w:spacing w:before="120" w:after="120"/>
              <w:ind w:right="432" w:firstLine="0"/>
              <w:jc w:val="right"/>
              <w:rPr>
                <w:sz w:val="24"/>
              </w:rPr>
            </w:pPr>
            <w:r w:rsidRPr="008A36DE">
              <w:rPr>
                <w:sz w:val="24"/>
              </w:rPr>
              <w:t>1%</w:t>
            </w:r>
          </w:p>
        </w:tc>
        <w:tc>
          <w:tcPr>
            <w:tcW w:w="1349" w:type="dxa"/>
          </w:tcPr>
          <w:p w14:paraId="120228F2" w14:textId="77777777" w:rsidR="000746E3" w:rsidRPr="008A36DE" w:rsidRDefault="000746E3" w:rsidP="000746E3">
            <w:pPr>
              <w:spacing w:before="120" w:after="120"/>
              <w:ind w:right="432" w:firstLine="0"/>
              <w:jc w:val="right"/>
              <w:rPr>
                <w:sz w:val="24"/>
              </w:rPr>
            </w:pPr>
            <w:r w:rsidRPr="008A36DE">
              <w:rPr>
                <w:sz w:val="24"/>
              </w:rPr>
              <w:t>10%</w:t>
            </w:r>
          </w:p>
        </w:tc>
      </w:tr>
      <w:tr w:rsidR="000746E3" w:rsidRPr="008A36DE" w14:paraId="4AF86191" w14:textId="77777777">
        <w:tc>
          <w:tcPr>
            <w:tcW w:w="2664" w:type="dxa"/>
          </w:tcPr>
          <w:p w14:paraId="55ABDB46" w14:textId="77777777" w:rsidR="000746E3" w:rsidRPr="008A36DE" w:rsidRDefault="000746E3" w:rsidP="000746E3">
            <w:pPr>
              <w:spacing w:before="120" w:after="120"/>
              <w:ind w:firstLine="0"/>
              <w:jc w:val="both"/>
              <w:rPr>
                <w:sz w:val="24"/>
              </w:rPr>
            </w:pPr>
            <w:r w:rsidRPr="008A36DE">
              <w:rPr>
                <w:sz w:val="24"/>
              </w:rPr>
              <w:t>Énergie nucléaire</w:t>
            </w:r>
          </w:p>
        </w:tc>
        <w:tc>
          <w:tcPr>
            <w:tcW w:w="1349" w:type="dxa"/>
          </w:tcPr>
          <w:p w14:paraId="3D07E42C" w14:textId="77777777" w:rsidR="000746E3" w:rsidRPr="008A36DE" w:rsidRDefault="000746E3" w:rsidP="000746E3">
            <w:pPr>
              <w:spacing w:before="120" w:after="120"/>
              <w:ind w:right="432" w:firstLine="0"/>
              <w:jc w:val="right"/>
              <w:rPr>
                <w:sz w:val="24"/>
              </w:rPr>
            </w:pPr>
            <w:r w:rsidRPr="008A36DE">
              <w:rPr>
                <w:sz w:val="24"/>
              </w:rPr>
              <w:t>49%</w:t>
            </w:r>
          </w:p>
        </w:tc>
        <w:tc>
          <w:tcPr>
            <w:tcW w:w="1349" w:type="dxa"/>
          </w:tcPr>
          <w:p w14:paraId="72C93A5B" w14:textId="77777777" w:rsidR="000746E3" w:rsidRPr="008A36DE" w:rsidRDefault="000746E3" w:rsidP="000746E3">
            <w:pPr>
              <w:spacing w:before="120" w:after="120"/>
              <w:ind w:right="432" w:firstLine="0"/>
              <w:jc w:val="right"/>
              <w:rPr>
                <w:sz w:val="24"/>
              </w:rPr>
            </w:pPr>
            <w:r w:rsidRPr="008A36DE">
              <w:rPr>
                <w:sz w:val="24"/>
              </w:rPr>
              <w:t>62%</w:t>
            </w:r>
          </w:p>
        </w:tc>
        <w:tc>
          <w:tcPr>
            <w:tcW w:w="1349" w:type="dxa"/>
            <w:tcBorders>
              <w:bottom w:val="double" w:sz="4" w:space="0" w:color="auto"/>
            </w:tcBorders>
          </w:tcPr>
          <w:p w14:paraId="2CD0B51D" w14:textId="77777777" w:rsidR="000746E3" w:rsidRPr="008A36DE" w:rsidRDefault="000746E3" w:rsidP="000746E3">
            <w:pPr>
              <w:spacing w:before="120" w:after="120"/>
              <w:ind w:right="432" w:firstLine="0"/>
              <w:jc w:val="right"/>
              <w:rPr>
                <w:sz w:val="24"/>
              </w:rPr>
            </w:pPr>
            <w:r w:rsidRPr="008A36DE">
              <w:rPr>
                <w:sz w:val="24"/>
              </w:rPr>
              <w:t>86%</w:t>
            </w:r>
          </w:p>
        </w:tc>
        <w:tc>
          <w:tcPr>
            <w:tcW w:w="1349" w:type="dxa"/>
            <w:tcBorders>
              <w:bottom w:val="double" w:sz="4" w:space="0" w:color="auto"/>
            </w:tcBorders>
          </w:tcPr>
          <w:p w14:paraId="5DC0DD58" w14:textId="77777777" w:rsidR="000746E3" w:rsidRPr="008A36DE" w:rsidRDefault="000746E3" w:rsidP="000746E3">
            <w:pPr>
              <w:spacing w:before="120" w:after="120"/>
              <w:ind w:right="432" w:firstLine="0"/>
              <w:jc w:val="right"/>
              <w:rPr>
                <w:sz w:val="24"/>
              </w:rPr>
            </w:pPr>
            <w:r w:rsidRPr="008A36DE">
              <w:rPr>
                <w:sz w:val="24"/>
              </w:rPr>
              <w:t>60%</w:t>
            </w:r>
          </w:p>
        </w:tc>
      </w:tr>
      <w:tr w:rsidR="000746E3" w:rsidRPr="008A36DE" w14:paraId="71DE2CE3" w14:textId="77777777">
        <w:tc>
          <w:tcPr>
            <w:tcW w:w="2664" w:type="dxa"/>
            <w:tcBorders>
              <w:bottom w:val="single" w:sz="8" w:space="0" w:color="auto"/>
            </w:tcBorders>
          </w:tcPr>
          <w:p w14:paraId="35C3E765" w14:textId="77777777" w:rsidR="000746E3" w:rsidRPr="008A36DE" w:rsidRDefault="000746E3" w:rsidP="000746E3">
            <w:pPr>
              <w:spacing w:before="120" w:after="120"/>
              <w:ind w:firstLine="0"/>
              <w:jc w:val="both"/>
              <w:rPr>
                <w:sz w:val="24"/>
              </w:rPr>
            </w:pPr>
          </w:p>
        </w:tc>
        <w:tc>
          <w:tcPr>
            <w:tcW w:w="1349" w:type="dxa"/>
            <w:tcBorders>
              <w:bottom w:val="single" w:sz="8" w:space="0" w:color="auto"/>
            </w:tcBorders>
          </w:tcPr>
          <w:p w14:paraId="3790E0DD" w14:textId="77777777" w:rsidR="000746E3" w:rsidRPr="008A36DE" w:rsidRDefault="000746E3" w:rsidP="000746E3">
            <w:pPr>
              <w:spacing w:before="120" w:after="120"/>
              <w:ind w:right="432" w:firstLine="0"/>
              <w:jc w:val="right"/>
              <w:rPr>
                <w:sz w:val="24"/>
              </w:rPr>
            </w:pPr>
            <w:r w:rsidRPr="008A36DE">
              <w:rPr>
                <w:sz w:val="24"/>
              </w:rPr>
              <w:t>(1580)</w:t>
            </w:r>
          </w:p>
        </w:tc>
        <w:tc>
          <w:tcPr>
            <w:tcW w:w="1349" w:type="dxa"/>
            <w:tcBorders>
              <w:bottom w:val="single" w:sz="8" w:space="0" w:color="auto"/>
            </w:tcBorders>
          </w:tcPr>
          <w:p w14:paraId="4C0F4996" w14:textId="77777777" w:rsidR="000746E3" w:rsidRPr="008A36DE" w:rsidRDefault="000746E3" w:rsidP="000746E3">
            <w:pPr>
              <w:spacing w:before="120" w:after="120"/>
              <w:ind w:right="432" w:firstLine="0"/>
              <w:jc w:val="right"/>
              <w:rPr>
                <w:sz w:val="24"/>
              </w:rPr>
            </w:pPr>
            <w:r w:rsidRPr="008A36DE">
              <w:rPr>
                <w:sz w:val="24"/>
              </w:rPr>
              <w:t>(85)</w:t>
            </w:r>
          </w:p>
        </w:tc>
        <w:tc>
          <w:tcPr>
            <w:tcW w:w="1349" w:type="dxa"/>
            <w:tcBorders>
              <w:top w:val="double" w:sz="4" w:space="0" w:color="auto"/>
              <w:bottom w:val="single" w:sz="8" w:space="0" w:color="auto"/>
            </w:tcBorders>
          </w:tcPr>
          <w:p w14:paraId="0186EE64" w14:textId="77777777" w:rsidR="000746E3" w:rsidRPr="008A36DE" w:rsidRDefault="000746E3" w:rsidP="000746E3">
            <w:pPr>
              <w:spacing w:before="120" w:after="120"/>
              <w:ind w:right="432" w:firstLine="0"/>
              <w:jc w:val="right"/>
              <w:rPr>
                <w:sz w:val="24"/>
              </w:rPr>
            </w:pPr>
            <w:r w:rsidRPr="008A36DE">
              <w:rPr>
                <w:sz w:val="24"/>
              </w:rPr>
              <w:t>(685)</w:t>
            </w:r>
          </w:p>
        </w:tc>
        <w:tc>
          <w:tcPr>
            <w:tcW w:w="1349" w:type="dxa"/>
            <w:tcBorders>
              <w:top w:val="double" w:sz="4" w:space="0" w:color="auto"/>
              <w:bottom w:val="single" w:sz="8" w:space="0" w:color="auto"/>
            </w:tcBorders>
          </w:tcPr>
          <w:p w14:paraId="30741F36" w14:textId="77777777" w:rsidR="000746E3" w:rsidRPr="008A36DE" w:rsidRDefault="000746E3" w:rsidP="000746E3">
            <w:pPr>
              <w:spacing w:before="120" w:after="120"/>
              <w:ind w:right="432" w:firstLine="0"/>
              <w:jc w:val="right"/>
              <w:rPr>
                <w:sz w:val="24"/>
              </w:rPr>
            </w:pPr>
            <w:r w:rsidRPr="008A36DE">
              <w:rPr>
                <w:sz w:val="24"/>
              </w:rPr>
              <w:t>(347)</w:t>
            </w:r>
          </w:p>
        </w:tc>
      </w:tr>
    </w:tbl>
    <w:p w14:paraId="736CF6BD" w14:textId="77777777" w:rsidR="000746E3" w:rsidRDefault="000746E3" w:rsidP="000746E3">
      <w:pPr>
        <w:spacing w:before="120" w:after="120"/>
        <w:jc w:val="both"/>
      </w:pPr>
    </w:p>
    <w:p w14:paraId="3642930B" w14:textId="77777777" w:rsidR="000746E3" w:rsidRDefault="000746E3" w:rsidP="000746E3">
      <w:pPr>
        <w:spacing w:before="120" w:after="120"/>
        <w:jc w:val="both"/>
      </w:pPr>
    </w:p>
    <w:p w14:paraId="330FD381" w14:textId="77777777" w:rsidR="000746E3" w:rsidRPr="00CB07A3" w:rsidRDefault="000746E3" w:rsidP="000746E3">
      <w:pPr>
        <w:spacing w:before="120" w:after="120"/>
        <w:jc w:val="both"/>
      </w:pPr>
      <w:r>
        <w:t>[141]</w:t>
      </w:r>
    </w:p>
    <w:p w14:paraId="0131D2C9" w14:textId="77777777" w:rsidR="000746E3" w:rsidRPr="00CB07A3" w:rsidRDefault="000746E3" w:rsidP="000746E3">
      <w:pPr>
        <w:spacing w:before="120" w:after="120"/>
        <w:jc w:val="both"/>
      </w:pPr>
      <w:r w:rsidRPr="00CB07A3">
        <w:rPr>
          <w:lang w:eastAsia="fr-FR" w:bidi="fr-FR"/>
        </w:rPr>
        <w:t>Ces tableaux montrent que le programme nucléaire canadien n’a pas l’ampleur de ceux d’autres pays, nota</w:t>
      </w:r>
      <w:r w:rsidRPr="00CB07A3">
        <w:rPr>
          <w:lang w:eastAsia="fr-FR" w:bidi="fr-FR"/>
        </w:rPr>
        <w:t>m</w:t>
      </w:r>
      <w:r w:rsidRPr="00CB07A3">
        <w:rPr>
          <w:lang w:eastAsia="fr-FR" w:bidi="fr-FR"/>
        </w:rPr>
        <w:t xml:space="preserve">ment de la France, et si dans les budgets </w:t>
      </w:r>
      <w:r>
        <w:rPr>
          <w:lang w:eastAsia="fr-FR" w:bidi="fr-FR"/>
        </w:rPr>
        <w:t>« </w:t>
      </w:r>
      <w:r w:rsidRPr="00CB07A3">
        <w:rPr>
          <w:lang w:eastAsia="fr-FR" w:bidi="fr-FR"/>
        </w:rPr>
        <w:t>Recherche et Développement</w:t>
      </w:r>
      <w:r>
        <w:rPr>
          <w:lang w:eastAsia="fr-FR" w:bidi="fr-FR"/>
        </w:rPr>
        <w:t> »</w:t>
      </w:r>
      <w:r w:rsidRPr="00CB07A3">
        <w:rPr>
          <w:lang w:eastAsia="fr-FR" w:bidi="fr-FR"/>
        </w:rPr>
        <w:t xml:space="preserve"> l’énergie nucléaire occupe une place semblable, le montant qui lui est alloué est beaucoup plus faible.</w:t>
      </w:r>
    </w:p>
    <w:p w14:paraId="6F70111B" w14:textId="77777777" w:rsidR="000746E3" w:rsidRPr="00CB07A3" w:rsidRDefault="000746E3" w:rsidP="000746E3">
      <w:pPr>
        <w:spacing w:before="120" w:after="120"/>
        <w:jc w:val="both"/>
      </w:pPr>
      <w:r w:rsidRPr="00CB07A3">
        <w:rPr>
          <w:lang w:eastAsia="fr-FR" w:bidi="fr-FR"/>
        </w:rPr>
        <w:t xml:space="preserve">Cependant ceci ne permet pas de comprendre la </w:t>
      </w:r>
      <w:r>
        <w:rPr>
          <w:lang w:eastAsia="fr-FR" w:bidi="fr-FR"/>
        </w:rPr>
        <w:t>« </w:t>
      </w:r>
      <w:r w:rsidRPr="00CB07A3">
        <w:rPr>
          <w:lang w:eastAsia="fr-FR" w:bidi="fr-FR"/>
        </w:rPr>
        <w:t>crise</w:t>
      </w:r>
      <w:r>
        <w:rPr>
          <w:lang w:eastAsia="fr-FR" w:bidi="fr-FR"/>
        </w:rPr>
        <w:t> »</w:t>
      </w:r>
      <w:r w:rsidRPr="00CB07A3">
        <w:rPr>
          <w:lang w:eastAsia="fr-FR" w:bidi="fr-FR"/>
        </w:rPr>
        <w:t xml:space="preserve"> que tr</w:t>
      </w:r>
      <w:r w:rsidRPr="00CB07A3">
        <w:rPr>
          <w:lang w:eastAsia="fr-FR" w:bidi="fr-FR"/>
        </w:rPr>
        <w:t>a</w:t>
      </w:r>
      <w:r w:rsidRPr="00CB07A3">
        <w:rPr>
          <w:lang w:eastAsia="fr-FR" w:bidi="fr-FR"/>
        </w:rPr>
        <w:t>verse actuellement l’industrie nucléaire canadie</w:t>
      </w:r>
      <w:r w:rsidRPr="00CB07A3">
        <w:rPr>
          <w:lang w:eastAsia="fr-FR" w:bidi="fr-FR"/>
        </w:rPr>
        <w:t>n</w:t>
      </w:r>
      <w:r w:rsidRPr="00CB07A3">
        <w:rPr>
          <w:lang w:eastAsia="fr-FR" w:bidi="fr-FR"/>
        </w:rPr>
        <w:t>ne car c’est bien un véritable cri d’alarme qu’a lancé tout récemment le Comité interm</w:t>
      </w:r>
      <w:r w:rsidRPr="00CB07A3">
        <w:rPr>
          <w:lang w:eastAsia="fr-FR" w:bidi="fr-FR"/>
        </w:rPr>
        <w:t>i</w:t>
      </w:r>
      <w:r w:rsidRPr="00CB07A3">
        <w:rPr>
          <w:lang w:eastAsia="fr-FR" w:bidi="fr-FR"/>
        </w:rPr>
        <w:t>nistériel fédéral sur l’état de l’industrie nucléaire</w:t>
      </w:r>
      <w:r>
        <w:rPr>
          <w:lang w:eastAsia="fr-FR" w:bidi="fr-FR"/>
        </w:rPr>
        <w:t> </w:t>
      </w:r>
      <w:r>
        <w:rPr>
          <w:rStyle w:val="Appelnotedebasdep"/>
          <w:lang w:eastAsia="fr-FR" w:bidi="fr-FR"/>
        </w:rPr>
        <w:footnoteReference w:id="140"/>
      </w:r>
      <w:r w:rsidRPr="001A00F2">
        <w:rPr>
          <w:lang w:eastAsia="fr-FR" w:bidi="fr-FR"/>
        </w:rPr>
        <w:t>.</w:t>
      </w:r>
    </w:p>
    <w:p w14:paraId="394D1978" w14:textId="77777777" w:rsidR="000746E3" w:rsidRPr="00CB07A3" w:rsidRDefault="000746E3" w:rsidP="000746E3">
      <w:pPr>
        <w:spacing w:before="120" w:after="120"/>
        <w:jc w:val="both"/>
      </w:pPr>
      <w:r w:rsidRPr="00CB07A3">
        <w:rPr>
          <w:lang w:eastAsia="fr-FR" w:bidi="fr-FR"/>
        </w:rPr>
        <w:t xml:space="preserve">Pour expliquer cette </w:t>
      </w:r>
      <w:r>
        <w:rPr>
          <w:lang w:eastAsia="fr-FR" w:bidi="fr-FR"/>
        </w:rPr>
        <w:t>« </w:t>
      </w:r>
      <w:r w:rsidRPr="00CB07A3">
        <w:rPr>
          <w:lang w:eastAsia="fr-FR" w:bidi="fr-FR"/>
        </w:rPr>
        <w:t>crise</w:t>
      </w:r>
      <w:r>
        <w:rPr>
          <w:lang w:eastAsia="fr-FR" w:bidi="fr-FR"/>
        </w:rPr>
        <w:t> »</w:t>
      </w:r>
      <w:r w:rsidRPr="00CB07A3">
        <w:rPr>
          <w:lang w:eastAsia="fr-FR" w:bidi="fr-FR"/>
        </w:rPr>
        <w:t>, on fait généralement intervenir un ensemble de facteurs qui, agissant au niveau mondial, rendraient compte, du même coup, de la situation de l’industrie nucléaire can</w:t>
      </w:r>
      <w:r w:rsidRPr="00CB07A3">
        <w:rPr>
          <w:lang w:eastAsia="fr-FR" w:bidi="fr-FR"/>
        </w:rPr>
        <w:t>a</w:t>
      </w:r>
      <w:r w:rsidRPr="00CB07A3">
        <w:rPr>
          <w:lang w:eastAsia="fr-FR" w:bidi="fr-FR"/>
        </w:rPr>
        <w:t>dienne. Avant d’examiner ces différents facteurs notons déjà que m</w:t>
      </w:r>
      <w:r w:rsidRPr="00CB07A3">
        <w:rPr>
          <w:lang w:eastAsia="fr-FR" w:bidi="fr-FR"/>
        </w:rPr>
        <w:t>ê</w:t>
      </w:r>
      <w:r w:rsidRPr="00CB07A3">
        <w:rPr>
          <w:lang w:eastAsia="fr-FR" w:bidi="fr-FR"/>
        </w:rPr>
        <w:t>me s’ils correspo</w:t>
      </w:r>
      <w:r w:rsidRPr="00CB07A3">
        <w:rPr>
          <w:lang w:eastAsia="fr-FR" w:bidi="fr-FR"/>
        </w:rPr>
        <w:t>n</w:t>
      </w:r>
      <w:r w:rsidRPr="00CB07A3">
        <w:rPr>
          <w:lang w:eastAsia="fr-FR" w:bidi="fr-FR"/>
        </w:rPr>
        <w:t xml:space="preserve">dent à une certaine réalité, ils sont incapables de rendre compte du développement </w:t>
      </w:r>
      <w:r>
        <w:rPr>
          <w:lang w:eastAsia="fr-FR" w:bidi="fr-FR"/>
        </w:rPr>
        <w:t>« </w:t>
      </w:r>
      <w:r w:rsidRPr="00CB07A3">
        <w:rPr>
          <w:lang w:eastAsia="fr-FR" w:bidi="fr-FR"/>
        </w:rPr>
        <w:t>normal</w:t>
      </w:r>
      <w:r>
        <w:rPr>
          <w:lang w:eastAsia="fr-FR" w:bidi="fr-FR"/>
        </w:rPr>
        <w:t> »</w:t>
      </w:r>
      <w:r w:rsidRPr="00CB07A3">
        <w:rPr>
          <w:lang w:eastAsia="fr-FR" w:bidi="fr-FR"/>
        </w:rPr>
        <w:t xml:space="preserve"> d’un programme n</w:t>
      </w:r>
      <w:r w:rsidRPr="00CB07A3">
        <w:rPr>
          <w:lang w:eastAsia="fr-FR" w:bidi="fr-FR"/>
        </w:rPr>
        <w:t>u</w:t>
      </w:r>
      <w:r w:rsidRPr="00CB07A3">
        <w:rPr>
          <w:lang w:eastAsia="fr-FR" w:bidi="fr-FR"/>
        </w:rPr>
        <w:t>cléaire</w:t>
      </w:r>
      <w:r>
        <w:rPr>
          <w:lang w:eastAsia="fr-FR" w:bidi="fr-FR"/>
        </w:rPr>
        <w:t> :</w:t>
      </w:r>
      <w:r w:rsidRPr="00CB07A3">
        <w:rPr>
          <w:lang w:eastAsia="fr-FR" w:bidi="fr-FR"/>
        </w:rPr>
        <w:t xml:space="preserve"> celui de la bourgeoisie canadienne.</w:t>
      </w:r>
    </w:p>
    <w:p w14:paraId="5DD6DBBF" w14:textId="77777777" w:rsidR="000746E3" w:rsidRPr="00CB07A3" w:rsidRDefault="000746E3" w:rsidP="000746E3">
      <w:pPr>
        <w:spacing w:before="120" w:after="120"/>
        <w:jc w:val="both"/>
      </w:pPr>
      <w:r w:rsidRPr="00CB07A3">
        <w:rPr>
          <w:lang w:eastAsia="fr-FR" w:bidi="fr-FR"/>
        </w:rPr>
        <w:t>Examinons donc ces facteurs. Le premier serait la domination, dans le monde, des filières américaines. Cette domination n’est pas en elle-même un obstacle insurmontable pour la réalisation d’un pr</w:t>
      </w:r>
      <w:r w:rsidRPr="00CB07A3">
        <w:rPr>
          <w:lang w:eastAsia="fr-FR" w:bidi="fr-FR"/>
        </w:rPr>
        <w:t>o</w:t>
      </w:r>
      <w:r w:rsidRPr="00CB07A3">
        <w:rPr>
          <w:lang w:eastAsia="fr-FR" w:bidi="fr-FR"/>
        </w:rPr>
        <w:t>gramme nucléaire d’envergure car, par exemple en France, c’est ju</w:t>
      </w:r>
      <w:r w:rsidRPr="00CB07A3">
        <w:rPr>
          <w:lang w:eastAsia="fr-FR" w:bidi="fr-FR"/>
        </w:rPr>
        <w:t>s</w:t>
      </w:r>
      <w:r w:rsidRPr="00CB07A3">
        <w:rPr>
          <w:lang w:eastAsia="fr-FR" w:bidi="fr-FR"/>
        </w:rPr>
        <w:t xml:space="preserve">tement sur la base d’une lutte entre deux filières américaines (P.W.R./B.W.R.) et sur l’abandon d’une filière </w:t>
      </w:r>
      <w:r>
        <w:rPr>
          <w:lang w:eastAsia="fr-FR" w:bidi="fr-FR"/>
        </w:rPr>
        <w:t>« </w:t>
      </w:r>
      <w:r w:rsidRPr="00CB07A3">
        <w:rPr>
          <w:lang w:eastAsia="fr-FR" w:bidi="fr-FR"/>
        </w:rPr>
        <w:t>nationale</w:t>
      </w:r>
      <w:r>
        <w:rPr>
          <w:lang w:eastAsia="fr-FR" w:bidi="fr-FR"/>
        </w:rPr>
        <w:t> »</w:t>
      </w:r>
      <w:r w:rsidRPr="00CB07A3">
        <w:rPr>
          <w:lang w:eastAsia="fr-FR" w:bidi="fr-FR"/>
        </w:rPr>
        <w:t xml:space="preserve"> (U.N.G.G.) que s’est constitué le groupe Framatome.</w:t>
      </w:r>
    </w:p>
    <w:p w14:paraId="16B90F59" w14:textId="77777777" w:rsidR="000746E3" w:rsidRPr="00CB07A3" w:rsidRDefault="000746E3" w:rsidP="000746E3">
      <w:pPr>
        <w:spacing w:before="120" w:after="120"/>
        <w:jc w:val="both"/>
      </w:pPr>
      <w:r w:rsidRPr="00CB07A3">
        <w:rPr>
          <w:lang w:eastAsia="fr-FR" w:bidi="fr-FR"/>
        </w:rPr>
        <w:t>Le second facteur serait le coût prohibitif des investissements n</w:t>
      </w:r>
      <w:r w:rsidRPr="00CB07A3">
        <w:rPr>
          <w:lang w:eastAsia="fr-FR" w:bidi="fr-FR"/>
        </w:rPr>
        <w:t>é</w:t>
      </w:r>
      <w:r w:rsidRPr="00CB07A3">
        <w:rPr>
          <w:lang w:eastAsia="fr-FR" w:bidi="fr-FR"/>
        </w:rPr>
        <w:t>cessaires à un programme nucléaire. C’est oublier qu’à de rares e</w:t>
      </w:r>
      <w:r w:rsidRPr="00CB07A3">
        <w:rPr>
          <w:lang w:eastAsia="fr-FR" w:bidi="fr-FR"/>
        </w:rPr>
        <w:t>x</w:t>
      </w:r>
      <w:r w:rsidRPr="00CB07A3">
        <w:rPr>
          <w:lang w:eastAsia="fr-FR" w:bidi="fr-FR"/>
        </w:rPr>
        <w:t>ceptions il n’y a pas de coût prohib</w:t>
      </w:r>
      <w:r w:rsidRPr="00CB07A3">
        <w:rPr>
          <w:lang w:eastAsia="fr-FR" w:bidi="fr-FR"/>
        </w:rPr>
        <w:t>i</w:t>
      </w:r>
      <w:r w:rsidRPr="00CB07A3">
        <w:rPr>
          <w:lang w:eastAsia="fr-FR" w:bidi="fr-FR"/>
        </w:rPr>
        <w:t>tif en soi. Un investissement se fait toujours, et surtout lorsqu’il s’agit de commandes d’</w:t>
      </w:r>
      <w:r w:rsidRPr="00CB07A3">
        <w:t>État</w:t>
      </w:r>
      <w:r w:rsidRPr="00CB07A3">
        <w:rPr>
          <w:lang w:eastAsia="fr-FR" w:bidi="fr-FR"/>
        </w:rPr>
        <w:t>, en r</w:t>
      </w:r>
      <w:r w:rsidRPr="00CB07A3">
        <w:rPr>
          <w:lang w:eastAsia="fr-FR" w:bidi="fr-FR"/>
        </w:rPr>
        <w:t>e</w:t>
      </w:r>
      <w:r w:rsidRPr="00CB07A3">
        <w:rPr>
          <w:lang w:eastAsia="fr-FR" w:bidi="fr-FR"/>
        </w:rPr>
        <w:t>gard des ava</w:t>
      </w:r>
      <w:r w:rsidRPr="00CB07A3">
        <w:rPr>
          <w:lang w:eastAsia="fr-FR" w:bidi="fr-FR"/>
        </w:rPr>
        <w:t>n</w:t>
      </w:r>
      <w:r w:rsidRPr="00CB07A3">
        <w:rPr>
          <w:lang w:eastAsia="fr-FR" w:bidi="fr-FR"/>
        </w:rPr>
        <w:t>tages politiques et économiques qu’il peut rapporter.</w:t>
      </w:r>
    </w:p>
    <w:p w14:paraId="548E7E75" w14:textId="77777777" w:rsidR="000746E3" w:rsidRPr="00CB07A3" w:rsidRDefault="000746E3" w:rsidP="000746E3">
      <w:pPr>
        <w:spacing w:before="120" w:after="120"/>
        <w:jc w:val="both"/>
      </w:pPr>
      <w:r w:rsidRPr="00CB07A3">
        <w:rPr>
          <w:lang w:eastAsia="fr-FR" w:bidi="fr-FR"/>
        </w:rPr>
        <w:t>Enfin le dernier facteur serait le développement du mouvement anti-nucléaire dans le monde. Cependant il faut reconnaître qu’au C</w:t>
      </w:r>
      <w:r w:rsidRPr="00CB07A3">
        <w:rPr>
          <w:lang w:eastAsia="fr-FR" w:bidi="fr-FR"/>
        </w:rPr>
        <w:t>a</w:t>
      </w:r>
      <w:r w:rsidRPr="00CB07A3">
        <w:rPr>
          <w:lang w:eastAsia="fr-FR" w:bidi="fr-FR"/>
        </w:rPr>
        <w:t>nada il n’a pas encore l’ampleur qu’il a dans d’autres pays où il a pu imposer certains r</w:t>
      </w:r>
      <w:r w:rsidRPr="00CB07A3">
        <w:rPr>
          <w:lang w:eastAsia="fr-FR" w:bidi="fr-FR"/>
        </w:rPr>
        <w:t>e</w:t>
      </w:r>
      <w:r w:rsidRPr="00CB07A3">
        <w:rPr>
          <w:lang w:eastAsia="fr-FR" w:bidi="fr-FR"/>
        </w:rPr>
        <w:t>culs partiels et temporaires. D’ailleurs les récentes déclarations de Z. Suzuki et de Schmidt</w:t>
      </w:r>
      <w:r>
        <w:rPr>
          <w:lang w:eastAsia="fr-FR" w:bidi="fr-FR"/>
        </w:rPr>
        <w:t> </w:t>
      </w:r>
      <w:r>
        <w:rPr>
          <w:rStyle w:val="Appelnotedebasdep"/>
          <w:lang w:eastAsia="fr-FR" w:bidi="fr-FR"/>
        </w:rPr>
        <w:footnoteReference w:id="141"/>
      </w:r>
      <w:r w:rsidRPr="00287FB2">
        <w:rPr>
          <w:lang w:eastAsia="fr-FR" w:bidi="fr-FR"/>
        </w:rPr>
        <w:t xml:space="preserve"> </w:t>
      </w:r>
      <w:r w:rsidRPr="00CB07A3">
        <w:rPr>
          <w:lang w:eastAsia="fr-FR" w:bidi="fr-FR"/>
        </w:rPr>
        <w:t>indiquent que les ralenti</w:t>
      </w:r>
      <w:r w:rsidRPr="00CB07A3">
        <w:rPr>
          <w:lang w:eastAsia="fr-FR" w:bidi="fr-FR"/>
        </w:rPr>
        <w:t>s</w:t>
      </w:r>
      <w:r w:rsidRPr="00CB07A3">
        <w:rPr>
          <w:lang w:eastAsia="fr-FR" w:bidi="fr-FR"/>
        </w:rPr>
        <w:t>sements dans les programmes nucléaires japonais et a</w:t>
      </w:r>
      <w:r w:rsidRPr="00CB07A3">
        <w:rPr>
          <w:lang w:eastAsia="fr-FR" w:bidi="fr-FR"/>
        </w:rPr>
        <w:t>l</w:t>
      </w:r>
      <w:r w:rsidRPr="00CB07A3">
        <w:rPr>
          <w:lang w:eastAsia="fr-FR" w:bidi="fr-FR"/>
        </w:rPr>
        <w:t>lemand n’ont rien de définitif. Quant au programme nucléaire des É.U, son ralenti</w:t>
      </w:r>
      <w:r w:rsidRPr="00CB07A3">
        <w:rPr>
          <w:lang w:eastAsia="fr-FR" w:bidi="fr-FR"/>
        </w:rPr>
        <w:t>s</w:t>
      </w:r>
      <w:r w:rsidRPr="00CB07A3">
        <w:rPr>
          <w:lang w:eastAsia="fr-FR" w:bidi="fr-FR"/>
        </w:rPr>
        <w:t>sement coïncide, curieus</w:t>
      </w:r>
      <w:r w:rsidRPr="00CB07A3">
        <w:rPr>
          <w:lang w:eastAsia="fr-FR" w:bidi="fr-FR"/>
        </w:rPr>
        <w:t>e</w:t>
      </w:r>
      <w:r w:rsidRPr="00CB07A3">
        <w:rPr>
          <w:lang w:eastAsia="fr-FR" w:bidi="fr-FR"/>
        </w:rPr>
        <w:t>ment, avec une accélération du programme de recherche sur les surrégénérateurs.</w:t>
      </w:r>
    </w:p>
    <w:p w14:paraId="79962006" w14:textId="77777777" w:rsidR="000746E3" w:rsidRPr="00CB07A3" w:rsidRDefault="000746E3" w:rsidP="000746E3">
      <w:pPr>
        <w:spacing w:before="120" w:after="120"/>
        <w:jc w:val="both"/>
      </w:pPr>
      <w:r w:rsidRPr="00CB07A3">
        <w:rPr>
          <w:lang w:eastAsia="fr-FR" w:bidi="fr-FR"/>
        </w:rPr>
        <w:t>Ces quelques réflexions montrent que c’est avant tout dans la situ</w:t>
      </w:r>
      <w:r w:rsidRPr="00CB07A3">
        <w:rPr>
          <w:lang w:eastAsia="fr-FR" w:bidi="fr-FR"/>
        </w:rPr>
        <w:t>a</w:t>
      </w:r>
      <w:r w:rsidRPr="00CB07A3">
        <w:rPr>
          <w:lang w:eastAsia="fr-FR" w:bidi="fr-FR"/>
        </w:rPr>
        <w:t>tion économique et politique interne du Can</w:t>
      </w:r>
      <w:r w:rsidRPr="00CB07A3">
        <w:rPr>
          <w:lang w:eastAsia="fr-FR" w:bidi="fr-FR"/>
        </w:rPr>
        <w:t>a</w:t>
      </w:r>
      <w:r w:rsidRPr="00CB07A3">
        <w:rPr>
          <w:lang w:eastAsia="fr-FR" w:bidi="fr-FR"/>
        </w:rPr>
        <w:t xml:space="preserve">da qu’il faut rechercher les origines des </w:t>
      </w:r>
      <w:r>
        <w:rPr>
          <w:lang w:eastAsia="fr-FR" w:bidi="fr-FR"/>
        </w:rPr>
        <w:t>« </w:t>
      </w:r>
      <w:r w:rsidRPr="00CB07A3">
        <w:rPr>
          <w:lang w:eastAsia="fr-FR" w:bidi="fr-FR"/>
        </w:rPr>
        <w:t>difficultés</w:t>
      </w:r>
      <w:r>
        <w:rPr>
          <w:lang w:eastAsia="fr-FR" w:bidi="fr-FR"/>
        </w:rPr>
        <w:t> »</w:t>
      </w:r>
      <w:r w:rsidRPr="00CB07A3">
        <w:rPr>
          <w:lang w:eastAsia="fr-FR" w:bidi="fr-FR"/>
        </w:rPr>
        <w:t xml:space="preserve"> de l’industrie nucléaire canadienne. C</w:t>
      </w:r>
      <w:r w:rsidRPr="00CB07A3">
        <w:rPr>
          <w:lang w:eastAsia="fr-FR" w:bidi="fr-FR"/>
        </w:rPr>
        <w:t>e</w:t>
      </w:r>
      <w:r w:rsidRPr="00CB07A3">
        <w:rPr>
          <w:lang w:eastAsia="fr-FR" w:bidi="fr-FR"/>
        </w:rPr>
        <w:t>la ne nous dispensera pas de prendre en considération les aspects g</w:t>
      </w:r>
      <w:r w:rsidRPr="00CB07A3">
        <w:rPr>
          <w:lang w:eastAsia="fr-FR" w:bidi="fr-FR"/>
        </w:rPr>
        <w:t>é</w:t>
      </w:r>
      <w:r w:rsidRPr="00CB07A3">
        <w:rPr>
          <w:lang w:eastAsia="fr-FR" w:bidi="fr-FR"/>
        </w:rPr>
        <w:t>néraux d’une industrie nucléaire et les différents facteurs énumérés pr</w:t>
      </w:r>
      <w:r w:rsidRPr="00CB07A3">
        <w:rPr>
          <w:lang w:eastAsia="fr-FR" w:bidi="fr-FR"/>
        </w:rPr>
        <w:t>é</w:t>
      </w:r>
      <w:r w:rsidRPr="00CB07A3">
        <w:rPr>
          <w:lang w:eastAsia="fr-FR" w:bidi="fr-FR"/>
        </w:rPr>
        <w:t>cédemment</w:t>
      </w:r>
      <w:r>
        <w:rPr>
          <w:lang w:eastAsia="fr-FR" w:bidi="fr-FR"/>
        </w:rPr>
        <w:t> ;</w:t>
      </w:r>
      <w:r w:rsidRPr="00CB07A3">
        <w:rPr>
          <w:lang w:eastAsia="fr-FR" w:bidi="fr-FR"/>
        </w:rPr>
        <w:t xml:space="preserve"> il s’agira, au contraire, de les articuler à la réalité du capitalisme canadien. Lorsque la bourgeoisie canadienne dit</w:t>
      </w:r>
      <w:r>
        <w:rPr>
          <w:lang w:eastAsia="fr-FR" w:bidi="fr-FR"/>
        </w:rPr>
        <w:t> :</w:t>
      </w:r>
      <w:r w:rsidRPr="00CB07A3">
        <w:rPr>
          <w:lang w:eastAsia="fr-FR" w:bidi="fr-FR"/>
        </w:rPr>
        <w:t xml:space="preserve"> </w:t>
      </w:r>
      <w:r>
        <w:rPr>
          <w:lang w:eastAsia="fr-FR" w:bidi="fr-FR"/>
        </w:rPr>
        <w:t>« </w:t>
      </w:r>
      <w:r w:rsidRPr="00CB07A3">
        <w:rPr>
          <w:lang w:eastAsia="fr-FR" w:bidi="fr-FR"/>
        </w:rPr>
        <w:t>Il se peut que ce soit les capitaux, dont on pourra disposer, et non la d</w:t>
      </w:r>
      <w:r w:rsidRPr="00CB07A3">
        <w:rPr>
          <w:lang w:eastAsia="fr-FR" w:bidi="fr-FR"/>
        </w:rPr>
        <w:t>e</w:t>
      </w:r>
      <w:r w:rsidRPr="00CB07A3">
        <w:rPr>
          <w:lang w:eastAsia="fr-FR" w:bidi="fr-FR"/>
        </w:rPr>
        <w:t>mande prévue d’électricité ou de capacité industrielle qui sera le fa</w:t>
      </w:r>
      <w:r w:rsidRPr="00CB07A3">
        <w:rPr>
          <w:lang w:eastAsia="fr-FR" w:bidi="fr-FR"/>
        </w:rPr>
        <w:t>c</w:t>
      </w:r>
      <w:r w:rsidRPr="00CB07A3">
        <w:rPr>
          <w:lang w:eastAsia="fr-FR" w:bidi="fr-FR"/>
        </w:rPr>
        <w:t>teur limitatif le plus important dans la détermination du rythme de la con</w:t>
      </w:r>
      <w:r w:rsidRPr="00CB07A3">
        <w:rPr>
          <w:lang w:eastAsia="fr-FR" w:bidi="fr-FR"/>
        </w:rPr>
        <w:t>s</w:t>
      </w:r>
      <w:r w:rsidRPr="00CB07A3">
        <w:rPr>
          <w:lang w:eastAsia="fr-FR" w:bidi="fr-FR"/>
        </w:rPr>
        <w:t>truction (des centrales nucléaires)</w:t>
      </w:r>
      <w:r>
        <w:rPr>
          <w:lang w:eastAsia="fr-FR" w:bidi="fr-FR"/>
        </w:rPr>
        <w:t> </w:t>
      </w:r>
      <w:r>
        <w:rPr>
          <w:rStyle w:val="Appelnotedebasdep"/>
          <w:lang w:eastAsia="fr-FR" w:bidi="fr-FR"/>
        </w:rPr>
        <w:footnoteReference w:id="142"/>
      </w:r>
      <w:r>
        <w:rPr>
          <w:lang w:eastAsia="fr-FR" w:bidi="fr-FR"/>
        </w:rPr>
        <w:t> »</w:t>
      </w:r>
      <w:r w:rsidRPr="00CB07A3">
        <w:rPr>
          <w:lang w:eastAsia="fr-FR" w:bidi="fr-FR"/>
        </w:rPr>
        <w:t xml:space="preserve"> elle souligne que ce seront les capitaux qui détermineront principalement l’ampleur du progra</w:t>
      </w:r>
      <w:r w:rsidRPr="00CB07A3">
        <w:rPr>
          <w:lang w:eastAsia="fr-FR" w:bidi="fr-FR"/>
        </w:rPr>
        <w:t>m</w:t>
      </w:r>
      <w:r w:rsidRPr="00CB07A3">
        <w:rPr>
          <w:lang w:eastAsia="fr-FR" w:bidi="fr-FR"/>
        </w:rPr>
        <w:t>me nucléaire canadien, ce qui n’est pas particulier au Canada, mais elle souligne aussi que cette allocation de capital sera à son tour d</w:t>
      </w:r>
      <w:r w:rsidRPr="00CB07A3">
        <w:rPr>
          <w:lang w:eastAsia="fr-FR" w:bidi="fr-FR"/>
        </w:rPr>
        <w:t>é</w:t>
      </w:r>
      <w:r w:rsidRPr="00CB07A3">
        <w:rPr>
          <w:lang w:eastAsia="fr-FR" w:bidi="fr-FR"/>
        </w:rPr>
        <w:t>terminée par la politique générale d’investissement de l’État can</w:t>
      </w:r>
      <w:r w:rsidRPr="00CB07A3">
        <w:rPr>
          <w:lang w:eastAsia="fr-FR" w:bidi="fr-FR"/>
        </w:rPr>
        <w:t>a</w:t>
      </w:r>
      <w:r w:rsidRPr="00CB07A3">
        <w:rPr>
          <w:lang w:eastAsia="fr-FR" w:bidi="fr-FR"/>
        </w:rPr>
        <w:t>dien. Or, si l’État fédéral s’est donné les moyens (E.A.C.L.) de dir</w:t>
      </w:r>
      <w:r w:rsidRPr="00CB07A3">
        <w:rPr>
          <w:lang w:eastAsia="fr-FR" w:bidi="fr-FR"/>
        </w:rPr>
        <w:t>i</w:t>
      </w:r>
      <w:r w:rsidRPr="00CB07A3">
        <w:rPr>
          <w:lang w:eastAsia="fr-FR" w:bidi="fr-FR"/>
        </w:rPr>
        <w:t>ger, contrôler et protéger son programme nucléaire, des conditions obje</w:t>
      </w:r>
      <w:r w:rsidRPr="00CB07A3">
        <w:rPr>
          <w:lang w:eastAsia="fr-FR" w:bidi="fr-FR"/>
        </w:rPr>
        <w:t>c</w:t>
      </w:r>
      <w:r w:rsidRPr="00CB07A3">
        <w:rPr>
          <w:lang w:eastAsia="fr-FR" w:bidi="fr-FR"/>
        </w:rPr>
        <w:t xml:space="preserve">tives l’incitent à investir massivement dans le pétrole et dans le gaz naturel pour </w:t>
      </w:r>
      <w:r>
        <w:rPr>
          <w:lang w:eastAsia="fr-FR" w:bidi="fr-FR"/>
        </w:rPr>
        <w:t>« </w:t>
      </w:r>
      <w:r w:rsidRPr="00CB07A3">
        <w:rPr>
          <w:lang w:eastAsia="fr-FR" w:bidi="fr-FR"/>
        </w:rPr>
        <w:t>canadianiser</w:t>
      </w:r>
      <w:r>
        <w:rPr>
          <w:lang w:eastAsia="fr-FR" w:bidi="fr-FR"/>
        </w:rPr>
        <w:t> »</w:t>
      </w:r>
      <w:r w:rsidRPr="00CB07A3">
        <w:rPr>
          <w:lang w:eastAsia="fr-FR" w:bidi="fr-FR"/>
        </w:rPr>
        <w:t xml:space="preserve"> l’économie canadienne ce qui, par contre coup, limite</w:t>
      </w:r>
      <w:r>
        <w:t xml:space="preserve"> [142] </w:t>
      </w:r>
      <w:r w:rsidRPr="00CB07A3">
        <w:rPr>
          <w:lang w:eastAsia="fr-FR" w:bidi="fr-FR"/>
        </w:rPr>
        <w:t>sa capacité de financement dans le secteur du nucléaire. Limitation difficilement supportable pour les entreprises les moins bien placées alors que d’autres, comme Dominion Bri</w:t>
      </w:r>
      <w:r w:rsidRPr="00CB07A3">
        <w:rPr>
          <w:lang w:eastAsia="fr-FR" w:bidi="fr-FR"/>
        </w:rPr>
        <w:t>d</w:t>
      </w:r>
      <w:r w:rsidRPr="00CB07A3">
        <w:rPr>
          <w:lang w:eastAsia="fr-FR" w:bidi="fr-FR"/>
        </w:rPr>
        <w:t>ge</w:t>
      </w:r>
      <w:r>
        <w:rPr>
          <w:lang w:eastAsia="fr-FR" w:bidi="fr-FR"/>
        </w:rPr>
        <w:t> </w:t>
      </w:r>
      <w:r>
        <w:rPr>
          <w:rStyle w:val="Appelnotedebasdep"/>
          <w:lang w:eastAsia="fr-FR" w:bidi="fr-FR"/>
        </w:rPr>
        <w:footnoteReference w:id="143"/>
      </w:r>
      <w:r w:rsidRPr="00E520DC">
        <w:rPr>
          <w:lang w:eastAsia="fr-FR" w:bidi="fr-FR"/>
        </w:rPr>
        <w:t>,</w:t>
      </w:r>
      <w:r w:rsidRPr="00CB07A3">
        <w:rPr>
          <w:lang w:eastAsia="fr-FR" w:bidi="fr-FR"/>
        </w:rPr>
        <w:t xml:space="preserve"> semblent moins a</w:t>
      </w:r>
      <w:r w:rsidRPr="00CB07A3">
        <w:rPr>
          <w:lang w:eastAsia="fr-FR" w:bidi="fr-FR"/>
        </w:rPr>
        <w:t>f</w:t>
      </w:r>
      <w:r w:rsidRPr="00CB07A3">
        <w:rPr>
          <w:lang w:eastAsia="fr-FR" w:bidi="fr-FR"/>
        </w:rPr>
        <w:t>fectées.</w:t>
      </w:r>
    </w:p>
    <w:p w14:paraId="0F577800" w14:textId="77777777" w:rsidR="000746E3" w:rsidRPr="00CB07A3" w:rsidRDefault="000746E3" w:rsidP="000746E3">
      <w:pPr>
        <w:spacing w:before="120" w:after="120"/>
        <w:jc w:val="both"/>
      </w:pPr>
      <w:r w:rsidRPr="00CB07A3">
        <w:rPr>
          <w:lang w:eastAsia="fr-FR" w:bidi="fr-FR"/>
        </w:rPr>
        <w:t>À la limitation dont nous venons de parler s’ajoutent d’autres co</w:t>
      </w:r>
      <w:r w:rsidRPr="00CB07A3">
        <w:rPr>
          <w:lang w:eastAsia="fr-FR" w:bidi="fr-FR"/>
        </w:rPr>
        <w:t>n</w:t>
      </w:r>
      <w:r w:rsidRPr="00CB07A3">
        <w:rPr>
          <w:lang w:eastAsia="fr-FR" w:bidi="fr-FR"/>
        </w:rPr>
        <w:t>traintes</w:t>
      </w:r>
      <w:r>
        <w:rPr>
          <w:lang w:eastAsia="fr-FR" w:bidi="fr-FR"/>
        </w:rPr>
        <w:t> :</w:t>
      </w:r>
    </w:p>
    <w:p w14:paraId="29A3482E" w14:textId="77777777" w:rsidR="000746E3" w:rsidRDefault="000746E3" w:rsidP="000746E3">
      <w:pPr>
        <w:spacing w:before="60" w:after="60"/>
        <w:ind w:left="720" w:hanging="360"/>
        <w:jc w:val="both"/>
        <w:rPr>
          <w:lang w:eastAsia="fr-FR" w:bidi="fr-FR"/>
        </w:rPr>
      </w:pPr>
    </w:p>
    <w:p w14:paraId="7814DEAE" w14:textId="77777777" w:rsidR="000746E3" w:rsidRPr="00CB07A3" w:rsidRDefault="000746E3" w:rsidP="000746E3">
      <w:pPr>
        <w:spacing w:before="60" w:after="60"/>
        <w:ind w:left="720" w:hanging="360"/>
        <w:jc w:val="both"/>
      </w:pPr>
      <w:r>
        <w:rPr>
          <w:lang w:eastAsia="fr-FR" w:bidi="fr-FR"/>
        </w:rPr>
        <w:t>-</w:t>
      </w:r>
      <w:r>
        <w:rPr>
          <w:lang w:eastAsia="fr-FR" w:bidi="fr-FR"/>
        </w:rPr>
        <w:tab/>
      </w:r>
      <w:r w:rsidRPr="00CB07A3">
        <w:rPr>
          <w:lang w:eastAsia="fr-FR" w:bidi="fr-FR"/>
        </w:rPr>
        <w:t>l’intégration de la politique militaire du Canada au système de dé</w:t>
      </w:r>
      <w:r>
        <w:rPr>
          <w:lang w:eastAsia="fr-FR" w:bidi="fr-FR"/>
        </w:rPr>
        <w:t>fense des É.-</w:t>
      </w:r>
      <w:r w:rsidRPr="00CB07A3">
        <w:rPr>
          <w:lang w:eastAsia="fr-FR" w:bidi="fr-FR"/>
        </w:rPr>
        <w:t>U. ne permet pas la mise sur pied d’un arsenal nucléa</w:t>
      </w:r>
      <w:r w:rsidRPr="00CB07A3">
        <w:rPr>
          <w:lang w:eastAsia="fr-FR" w:bidi="fr-FR"/>
        </w:rPr>
        <w:t>i</w:t>
      </w:r>
      <w:r w:rsidRPr="00CB07A3">
        <w:rPr>
          <w:lang w:eastAsia="fr-FR" w:bidi="fr-FR"/>
        </w:rPr>
        <w:t>re autonome.</w:t>
      </w:r>
    </w:p>
    <w:p w14:paraId="53AFAE79" w14:textId="77777777" w:rsidR="000746E3" w:rsidRPr="00CB07A3" w:rsidRDefault="000746E3" w:rsidP="000746E3">
      <w:pPr>
        <w:spacing w:before="60" w:after="60"/>
        <w:ind w:left="720" w:hanging="360"/>
        <w:jc w:val="both"/>
      </w:pPr>
      <w:r>
        <w:rPr>
          <w:lang w:eastAsia="fr-FR" w:bidi="fr-FR"/>
        </w:rPr>
        <w:t>-</w:t>
      </w:r>
      <w:r>
        <w:rPr>
          <w:lang w:eastAsia="fr-FR" w:bidi="fr-FR"/>
        </w:rPr>
        <w:tab/>
      </w:r>
      <w:r w:rsidRPr="00CB07A3">
        <w:rPr>
          <w:lang w:eastAsia="fr-FR" w:bidi="fr-FR"/>
        </w:rPr>
        <w:t>l’alignement politique du Canada sur les É.-U. en ce qui concerne la non-prolifération des armements atomiques limite la participation du Canada dans la construction d’usines de r</w:t>
      </w:r>
      <w:r w:rsidRPr="00CB07A3">
        <w:rPr>
          <w:lang w:eastAsia="fr-FR" w:bidi="fr-FR"/>
        </w:rPr>
        <w:t>e</w:t>
      </w:r>
      <w:r w:rsidRPr="00CB07A3">
        <w:rPr>
          <w:lang w:eastAsia="fr-FR" w:bidi="fr-FR"/>
        </w:rPr>
        <w:t>traitement de d</w:t>
      </w:r>
      <w:r w:rsidRPr="00CB07A3">
        <w:rPr>
          <w:lang w:eastAsia="fr-FR" w:bidi="fr-FR"/>
        </w:rPr>
        <w:t>é</w:t>
      </w:r>
      <w:r>
        <w:rPr>
          <w:lang w:eastAsia="fr-FR" w:bidi="fr-FR"/>
        </w:rPr>
        <w:t>chets radio</w:t>
      </w:r>
      <w:r w:rsidRPr="00CB07A3">
        <w:rPr>
          <w:lang w:eastAsia="fr-FR" w:bidi="fr-FR"/>
        </w:rPr>
        <w:t>actifs.</w:t>
      </w:r>
    </w:p>
    <w:p w14:paraId="15C53C24" w14:textId="77777777" w:rsidR="000746E3" w:rsidRPr="00CB07A3" w:rsidRDefault="000746E3" w:rsidP="000746E3">
      <w:pPr>
        <w:spacing w:before="60" w:after="60"/>
        <w:ind w:left="720" w:hanging="360"/>
        <w:jc w:val="both"/>
      </w:pPr>
      <w:r>
        <w:rPr>
          <w:lang w:eastAsia="fr-FR" w:bidi="fr-FR"/>
        </w:rPr>
        <w:t>-</w:t>
      </w:r>
      <w:r>
        <w:rPr>
          <w:lang w:eastAsia="fr-FR" w:bidi="fr-FR"/>
        </w:rPr>
        <w:tab/>
      </w:r>
      <w:r w:rsidRPr="00CB07A3">
        <w:rPr>
          <w:lang w:eastAsia="fr-FR" w:bidi="fr-FR"/>
        </w:rPr>
        <w:t xml:space="preserve">la faiblesse relative des entreprises canadiennes dans le secteur du nucléaire réduit la possibilité de </w:t>
      </w:r>
      <w:r>
        <w:rPr>
          <w:lang w:eastAsia="fr-FR" w:bidi="fr-FR"/>
        </w:rPr>
        <w:t>« canadianisa</w:t>
      </w:r>
      <w:r w:rsidRPr="00CB07A3">
        <w:rPr>
          <w:lang w:eastAsia="fr-FR" w:bidi="fr-FR"/>
        </w:rPr>
        <w:t>tion</w:t>
      </w:r>
      <w:r>
        <w:rPr>
          <w:lang w:eastAsia="fr-FR" w:bidi="fr-FR"/>
        </w:rPr>
        <w:t> »</w:t>
      </w:r>
      <w:r w:rsidRPr="00CB07A3">
        <w:rPr>
          <w:lang w:eastAsia="fr-FR" w:bidi="fr-FR"/>
        </w:rPr>
        <w:t>.</w:t>
      </w:r>
    </w:p>
    <w:p w14:paraId="4AA0DEEF" w14:textId="77777777" w:rsidR="000746E3" w:rsidRPr="00CB07A3" w:rsidRDefault="000746E3" w:rsidP="000746E3">
      <w:pPr>
        <w:spacing w:before="60" w:after="60"/>
        <w:ind w:left="720" w:hanging="360"/>
        <w:jc w:val="both"/>
      </w:pPr>
      <w:r>
        <w:rPr>
          <w:lang w:eastAsia="fr-FR" w:bidi="fr-FR"/>
        </w:rPr>
        <w:t>-</w:t>
      </w:r>
      <w:r>
        <w:rPr>
          <w:lang w:eastAsia="fr-FR" w:bidi="fr-FR"/>
        </w:rPr>
        <w:tab/>
      </w:r>
      <w:r w:rsidRPr="00CB07A3">
        <w:rPr>
          <w:lang w:eastAsia="fr-FR" w:bidi="fr-FR"/>
        </w:rPr>
        <w:t>l’isolement de la filière Candu donne peu de perspectives à l’industrie de l’eau lourde.</w:t>
      </w:r>
    </w:p>
    <w:p w14:paraId="189556F6" w14:textId="77777777" w:rsidR="000746E3" w:rsidRDefault="000746E3" w:rsidP="000746E3">
      <w:pPr>
        <w:spacing w:before="60" w:after="60"/>
        <w:ind w:left="720" w:hanging="360"/>
        <w:jc w:val="both"/>
        <w:rPr>
          <w:lang w:eastAsia="fr-FR" w:bidi="fr-FR"/>
        </w:rPr>
      </w:pPr>
    </w:p>
    <w:p w14:paraId="3435D091" w14:textId="77777777" w:rsidR="000746E3" w:rsidRPr="00CB07A3" w:rsidRDefault="000746E3" w:rsidP="000746E3">
      <w:pPr>
        <w:spacing w:before="120" w:after="120"/>
        <w:jc w:val="both"/>
      </w:pPr>
      <w:r w:rsidRPr="00CB07A3">
        <w:rPr>
          <w:lang w:eastAsia="fr-FR" w:bidi="fr-FR"/>
        </w:rPr>
        <w:t xml:space="preserve">Voilà un ensemble d’éléments peu favorables au moment où une </w:t>
      </w:r>
      <w:r>
        <w:rPr>
          <w:lang w:eastAsia="fr-FR" w:bidi="fr-FR"/>
        </w:rPr>
        <w:t>« </w:t>
      </w:r>
      <w:r w:rsidRPr="00CB07A3">
        <w:rPr>
          <w:lang w:eastAsia="fr-FR" w:bidi="fr-FR"/>
        </w:rPr>
        <w:t>relance</w:t>
      </w:r>
      <w:r>
        <w:rPr>
          <w:lang w:eastAsia="fr-FR" w:bidi="fr-FR"/>
        </w:rPr>
        <w:t> »</w:t>
      </w:r>
      <w:r w:rsidRPr="00CB07A3">
        <w:rPr>
          <w:lang w:eastAsia="fr-FR" w:bidi="fr-FR"/>
        </w:rPr>
        <w:t xml:space="preserve"> du programme nucléaire s’avère nécessaire pour la bou</w:t>
      </w:r>
      <w:r w:rsidRPr="00CB07A3">
        <w:rPr>
          <w:lang w:eastAsia="fr-FR" w:bidi="fr-FR"/>
        </w:rPr>
        <w:t>r</w:t>
      </w:r>
      <w:r w:rsidRPr="00CB07A3">
        <w:rPr>
          <w:lang w:eastAsia="fr-FR" w:bidi="fr-FR"/>
        </w:rPr>
        <w:t>geoisie canadienne, tant du point de vue économique que du point de vue politique, si elle veut garder ce qui lui reste de son droit de parole au niveau du nucléaire dans le monde.</w:t>
      </w:r>
    </w:p>
    <w:p w14:paraId="0F8F232B" w14:textId="77777777" w:rsidR="000746E3" w:rsidRPr="00CB07A3" w:rsidRDefault="000746E3" w:rsidP="000746E3">
      <w:pPr>
        <w:spacing w:before="120" w:after="120"/>
        <w:jc w:val="both"/>
      </w:pPr>
      <w:r w:rsidRPr="00CB07A3">
        <w:rPr>
          <w:lang w:eastAsia="fr-FR" w:bidi="fr-FR"/>
        </w:rPr>
        <w:t>Pour l’instant le Comité interministériel sur l’état de l’industrie n</w:t>
      </w:r>
      <w:r w:rsidRPr="00CB07A3">
        <w:rPr>
          <w:lang w:eastAsia="fr-FR" w:bidi="fr-FR"/>
        </w:rPr>
        <w:t>u</w:t>
      </w:r>
      <w:r w:rsidRPr="00CB07A3">
        <w:rPr>
          <w:lang w:eastAsia="fr-FR" w:bidi="fr-FR"/>
        </w:rPr>
        <w:t xml:space="preserve">cléaire recommande deux </w:t>
      </w:r>
      <w:r>
        <w:rPr>
          <w:lang w:eastAsia="fr-FR" w:bidi="fr-FR"/>
        </w:rPr>
        <w:t>« </w:t>
      </w:r>
      <w:r w:rsidRPr="00CB07A3">
        <w:rPr>
          <w:lang w:eastAsia="fr-FR" w:bidi="fr-FR"/>
        </w:rPr>
        <w:t>remèdes</w:t>
      </w:r>
      <w:r>
        <w:rPr>
          <w:lang w:eastAsia="fr-FR" w:bidi="fr-FR"/>
        </w:rPr>
        <w:t> » :</w:t>
      </w:r>
      <w:r w:rsidRPr="00CB07A3">
        <w:rPr>
          <w:lang w:eastAsia="fr-FR" w:bidi="fr-FR"/>
        </w:rPr>
        <w:t xml:space="preserve"> la construction de centrales nucléaires pour vendre de l’électricité aux É.-U. et une promotion a</w:t>
      </w:r>
      <w:r w:rsidRPr="00CB07A3">
        <w:rPr>
          <w:lang w:eastAsia="fr-FR" w:bidi="fr-FR"/>
        </w:rPr>
        <w:t>c</w:t>
      </w:r>
      <w:r w:rsidRPr="00CB07A3">
        <w:rPr>
          <w:lang w:eastAsia="fr-FR" w:bidi="fr-FR"/>
        </w:rPr>
        <w:t>crue de la filière Candu. Quant à la situation du programme nucléaire au Québec, laissons parler G. Joron (en 1978 ministre délégué à l’Énergie)</w:t>
      </w:r>
      <w:r>
        <w:rPr>
          <w:lang w:eastAsia="fr-FR" w:bidi="fr-FR"/>
        </w:rPr>
        <w:t> :</w:t>
      </w:r>
      <w:r w:rsidRPr="00CB07A3">
        <w:rPr>
          <w:lang w:eastAsia="fr-FR" w:bidi="fr-FR"/>
        </w:rPr>
        <w:t xml:space="preserve"> </w:t>
      </w:r>
      <w:r>
        <w:rPr>
          <w:lang w:eastAsia="fr-FR" w:bidi="fr-FR"/>
        </w:rPr>
        <w:t>« </w:t>
      </w:r>
      <w:r w:rsidRPr="00CB07A3">
        <w:rPr>
          <w:lang w:eastAsia="fr-FR" w:bidi="fr-FR"/>
        </w:rPr>
        <w:t>La conjoncture actuelle de l’industrie nucléaire amène à tirer deux conclusions</w:t>
      </w:r>
      <w:r>
        <w:rPr>
          <w:lang w:eastAsia="fr-FR" w:bidi="fr-FR"/>
        </w:rPr>
        <w:t> :</w:t>
      </w:r>
    </w:p>
    <w:p w14:paraId="0144EFF5" w14:textId="77777777" w:rsidR="000746E3" w:rsidRDefault="000746E3" w:rsidP="000746E3">
      <w:pPr>
        <w:spacing w:before="120" w:after="120"/>
        <w:jc w:val="both"/>
        <w:rPr>
          <w:lang w:eastAsia="fr-FR" w:bidi="fr-FR"/>
        </w:rPr>
      </w:pPr>
    </w:p>
    <w:p w14:paraId="4CB63A7B" w14:textId="77777777" w:rsidR="000746E3" w:rsidRPr="00CB07A3" w:rsidRDefault="000746E3" w:rsidP="000746E3">
      <w:pPr>
        <w:spacing w:before="60" w:after="60"/>
        <w:ind w:left="720" w:hanging="360"/>
        <w:jc w:val="both"/>
        <w:rPr>
          <w:lang w:eastAsia="fr-FR" w:bidi="fr-FR"/>
        </w:rPr>
      </w:pPr>
      <w:r>
        <w:rPr>
          <w:lang w:eastAsia="fr-FR" w:bidi="fr-FR"/>
        </w:rPr>
        <w:t>-</w:t>
      </w:r>
      <w:r>
        <w:rPr>
          <w:lang w:eastAsia="fr-FR" w:bidi="fr-FR"/>
        </w:rPr>
        <w:tab/>
      </w:r>
      <w:r w:rsidRPr="00CB07A3">
        <w:rPr>
          <w:lang w:eastAsia="fr-FR" w:bidi="fr-FR"/>
        </w:rPr>
        <w:t>En premier lieu, le Québec, même en se lançant dans un impo</w:t>
      </w:r>
      <w:r w:rsidRPr="00CB07A3">
        <w:rPr>
          <w:lang w:eastAsia="fr-FR" w:bidi="fr-FR"/>
        </w:rPr>
        <w:t>r</w:t>
      </w:r>
      <w:r w:rsidRPr="00CB07A3">
        <w:rPr>
          <w:lang w:eastAsia="fr-FR" w:bidi="fr-FR"/>
        </w:rPr>
        <w:t>tant programme</w:t>
      </w:r>
      <w:r>
        <w:rPr>
          <w:lang w:eastAsia="fr-FR" w:bidi="fr-FR"/>
        </w:rPr>
        <w:t xml:space="preserve"> </w:t>
      </w:r>
      <w:r w:rsidRPr="00CB07A3">
        <w:rPr>
          <w:lang w:eastAsia="fr-FR" w:bidi="fr-FR"/>
        </w:rPr>
        <w:t>nucléaire, ne permettrait pas une amélioration sensible de la situ</w:t>
      </w:r>
      <w:r w:rsidRPr="00CB07A3">
        <w:rPr>
          <w:lang w:eastAsia="fr-FR" w:bidi="fr-FR"/>
        </w:rPr>
        <w:t>a</w:t>
      </w:r>
      <w:r w:rsidRPr="00CB07A3">
        <w:rPr>
          <w:lang w:eastAsia="fr-FR" w:bidi="fr-FR"/>
        </w:rPr>
        <w:t>tion des industries de ce secteur, considérant l’énorme capacité de produ</w:t>
      </w:r>
      <w:r w:rsidRPr="00CB07A3">
        <w:rPr>
          <w:lang w:eastAsia="fr-FR" w:bidi="fr-FR"/>
        </w:rPr>
        <w:t>c</w:t>
      </w:r>
      <w:r w:rsidRPr="00CB07A3">
        <w:rPr>
          <w:lang w:eastAsia="fr-FR" w:bidi="fr-FR"/>
        </w:rPr>
        <w:t>tion inemployée.</w:t>
      </w:r>
    </w:p>
    <w:p w14:paraId="05EE6E89" w14:textId="77777777" w:rsidR="000746E3" w:rsidRDefault="000746E3" w:rsidP="000746E3">
      <w:pPr>
        <w:spacing w:before="60" w:after="60"/>
        <w:ind w:left="720" w:hanging="360"/>
        <w:jc w:val="both"/>
        <w:rPr>
          <w:lang w:eastAsia="fr-FR" w:bidi="fr-FR"/>
        </w:rPr>
      </w:pPr>
      <w:r>
        <w:rPr>
          <w:lang w:eastAsia="fr-FR" w:bidi="fr-FR"/>
        </w:rPr>
        <w:t>-</w:t>
      </w:r>
      <w:r>
        <w:rPr>
          <w:lang w:eastAsia="fr-FR" w:bidi="fr-FR"/>
        </w:rPr>
        <w:tab/>
      </w:r>
      <w:r w:rsidRPr="00CB07A3">
        <w:rPr>
          <w:lang w:eastAsia="fr-FR" w:bidi="fr-FR"/>
        </w:rPr>
        <w:t>En second lieu, la situation actuelle signifie qu’un programme d’équipement nucléaire commandé à l’industrie canadienne n’aurait que peu d’effets immédiats, au niveau des investiss</w:t>
      </w:r>
      <w:r w:rsidRPr="00CB07A3">
        <w:rPr>
          <w:lang w:eastAsia="fr-FR" w:bidi="fr-FR"/>
        </w:rPr>
        <w:t>e</w:t>
      </w:r>
      <w:r w:rsidRPr="00CB07A3">
        <w:rPr>
          <w:lang w:eastAsia="fr-FR" w:bidi="fr-FR"/>
        </w:rPr>
        <w:t>ments. La capacité de production inemployée étant très impo</w:t>
      </w:r>
      <w:r w:rsidRPr="00CB07A3">
        <w:rPr>
          <w:lang w:eastAsia="fr-FR" w:bidi="fr-FR"/>
        </w:rPr>
        <w:t>r</w:t>
      </w:r>
      <w:r w:rsidRPr="00CB07A3">
        <w:rPr>
          <w:lang w:eastAsia="fr-FR" w:bidi="fr-FR"/>
        </w:rPr>
        <w:t>tante, il serait possible à l’appareil industriel, tel qu’il existe a</w:t>
      </w:r>
      <w:r w:rsidRPr="00CB07A3">
        <w:rPr>
          <w:lang w:eastAsia="fr-FR" w:bidi="fr-FR"/>
        </w:rPr>
        <w:t>c</w:t>
      </w:r>
      <w:r w:rsidRPr="00CB07A3">
        <w:rPr>
          <w:lang w:eastAsia="fr-FR" w:bidi="fr-FR"/>
        </w:rPr>
        <w:t>tuellement — et situé, je vous le rappelle, en Ontario — de r</w:t>
      </w:r>
      <w:r w:rsidRPr="00CB07A3">
        <w:rPr>
          <w:lang w:eastAsia="fr-FR" w:bidi="fr-FR"/>
        </w:rPr>
        <w:t>é</w:t>
      </w:r>
      <w:r w:rsidRPr="00CB07A3">
        <w:rPr>
          <w:lang w:eastAsia="fr-FR" w:bidi="fr-FR"/>
        </w:rPr>
        <w:t>pondre à une demande additionnelle sans modifier sa structure de production. Cela veut dire qu’il serait très di</w:t>
      </w:r>
      <w:r w:rsidRPr="00CB07A3">
        <w:rPr>
          <w:lang w:eastAsia="fr-FR" w:bidi="fr-FR"/>
        </w:rPr>
        <w:t>f</w:t>
      </w:r>
      <w:r w:rsidRPr="00CB07A3">
        <w:rPr>
          <w:lang w:eastAsia="fr-FR" w:bidi="fr-FR"/>
        </w:rPr>
        <w:t>ficile, au moins à court terme, de profiter d’un programme d’équipement co</w:t>
      </w:r>
      <w:r w:rsidRPr="00CB07A3">
        <w:rPr>
          <w:lang w:eastAsia="fr-FR" w:bidi="fr-FR"/>
        </w:rPr>
        <w:t>m</w:t>
      </w:r>
      <w:r w:rsidRPr="00CB07A3">
        <w:rPr>
          <w:lang w:eastAsia="fr-FR" w:bidi="fr-FR"/>
        </w:rPr>
        <w:t>mandé par le Québec pour effectuer une relocalis</w:t>
      </w:r>
      <w:r w:rsidRPr="00CB07A3">
        <w:rPr>
          <w:lang w:eastAsia="fr-FR" w:bidi="fr-FR"/>
        </w:rPr>
        <w:t>a</w:t>
      </w:r>
      <w:r w:rsidRPr="00CB07A3">
        <w:rPr>
          <w:lang w:eastAsia="fr-FR" w:bidi="fr-FR"/>
        </w:rPr>
        <w:t>tion, au profit du Québec, de l’appareil industriel intervenant dans ce se</w:t>
      </w:r>
      <w:r w:rsidRPr="00CB07A3">
        <w:rPr>
          <w:lang w:eastAsia="fr-FR" w:bidi="fr-FR"/>
        </w:rPr>
        <w:t>c</w:t>
      </w:r>
      <w:r w:rsidRPr="00CB07A3">
        <w:rPr>
          <w:lang w:eastAsia="fr-FR" w:bidi="fr-FR"/>
        </w:rPr>
        <w:t>teur</w:t>
      </w:r>
      <w:r>
        <w:rPr>
          <w:lang w:eastAsia="fr-FR" w:bidi="fr-FR"/>
        </w:rPr>
        <w:t> </w:t>
      </w:r>
      <w:r>
        <w:rPr>
          <w:rStyle w:val="Appelnotedebasdep"/>
          <w:lang w:eastAsia="fr-FR" w:bidi="fr-FR"/>
        </w:rPr>
        <w:footnoteReference w:id="144"/>
      </w:r>
      <w:r w:rsidRPr="00977E57">
        <w:rPr>
          <w:lang w:eastAsia="fr-FR" w:bidi="fr-FR"/>
        </w:rPr>
        <w:t>.</w:t>
      </w:r>
      <w:r>
        <w:rPr>
          <w:lang w:eastAsia="fr-FR" w:bidi="fr-FR"/>
        </w:rPr>
        <w:t> »</w:t>
      </w:r>
    </w:p>
    <w:p w14:paraId="2713214A" w14:textId="77777777" w:rsidR="000746E3" w:rsidRPr="00CB07A3" w:rsidRDefault="000746E3" w:rsidP="000746E3">
      <w:pPr>
        <w:spacing w:before="60" w:after="60"/>
        <w:ind w:left="720" w:hanging="360"/>
        <w:jc w:val="both"/>
      </w:pPr>
    </w:p>
    <w:p w14:paraId="23F0CB1B" w14:textId="77777777" w:rsidR="000746E3" w:rsidRPr="00CB07A3" w:rsidRDefault="000746E3" w:rsidP="000746E3">
      <w:pPr>
        <w:spacing w:before="120" w:after="120"/>
        <w:jc w:val="both"/>
      </w:pPr>
      <w:r w:rsidRPr="00CB07A3">
        <w:rPr>
          <w:lang w:eastAsia="fr-FR" w:bidi="fr-FR"/>
        </w:rPr>
        <w:t xml:space="preserve">On comprend alors le manque d’empressement du gouvernement du Parti québécois à soutenir le programme nucléaire canadien. Les représentants de la fraction </w:t>
      </w:r>
      <w:r>
        <w:rPr>
          <w:lang w:eastAsia="fr-FR" w:bidi="fr-FR"/>
        </w:rPr>
        <w:t>« </w:t>
      </w:r>
      <w:r w:rsidRPr="00CB07A3">
        <w:rPr>
          <w:lang w:eastAsia="fr-FR" w:bidi="fr-FR"/>
        </w:rPr>
        <w:t>souverainiste</w:t>
      </w:r>
      <w:r>
        <w:rPr>
          <w:lang w:eastAsia="fr-FR" w:bidi="fr-FR"/>
        </w:rPr>
        <w:t> »</w:t>
      </w:r>
      <w:r w:rsidRPr="00CB07A3">
        <w:rPr>
          <w:lang w:eastAsia="fr-FR" w:bidi="fr-FR"/>
        </w:rPr>
        <w:t xml:space="preserve"> de la bourgeoisie québ</w:t>
      </w:r>
      <w:r w:rsidRPr="00CB07A3">
        <w:rPr>
          <w:lang w:eastAsia="fr-FR" w:bidi="fr-FR"/>
        </w:rPr>
        <w:t>é</w:t>
      </w:r>
      <w:r w:rsidRPr="00CB07A3">
        <w:rPr>
          <w:lang w:eastAsia="fr-FR" w:bidi="fr-FR"/>
        </w:rPr>
        <w:t>coise ont peu d’intérêts au renforcement d’un programme nucléaire qui les lierait davantage à l’État fédéral et qui favoriserait un secteur industriel que, même au Québec, ils ne contrôlent pas.</w:t>
      </w:r>
    </w:p>
    <w:p w14:paraId="67AC9FA0" w14:textId="77777777" w:rsidR="000746E3" w:rsidRPr="00CB07A3" w:rsidRDefault="000746E3" w:rsidP="000746E3">
      <w:pPr>
        <w:spacing w:before="120" w:after="120"/>
        <w:jc w:val="both"/>
      </w:pPr>
      <w:r w:rsidRPr="00CB07A3">
        <w:rPr>
          <w:lang w:eastAsia="fr-FR" w:bidi="fr-FR"/>
        </w:rPr>
        <w:t>Dans cette optique, G. Joron peut conclure</w:t>
      </w:r>
      <w:r>
        <w:rPr>
          <w:lang w:eastAsia="fr-FR" w:bidi="fr-FR"/>
        </w:rPr>
        <w:t> :</w:t>
      </w:r>
      <w:r w:rsidRPr="00CB07A3">
        <w:rPr>
          <w:lang w:eastAsia="fr-FR" w:bidi="fr-FR"/>
        </w:rPr>
        <w:t xml:space="preserve"> </w:t>
      </w:r>
      <w:r>
        <w:rPr>
          <w:lang w:eastAsia="fr-FR" w:bidi="fr-FR"/>
        </w:rPr>
        <w:t>« </w:t>
      </w:r>
      <w:r w:rsidRPr="00CB07A3">
        <w:rPr>
          <w:lang w:eastAsia="fr-FR" w:bidi="fr-FR"/>
        </w:rPr>
        <w:t>...un échec de la f</w:t>
      </w:r>
      <w:r w:rsidRPr="00CB07A3">
        <w:rPr>
          <w:lang w:eastAsia="fr-FR" w:bidi="fr-FR"/>
        </w:rPr>
        <w:t>i</w:t>
      </w:r>
      <w:r w:rsidRPr="00CB07A3">
        <w:rPr>
          <w:lang w:eastAsia="fr-FR" w:bidi="fr-FR"/>
        </w:rPr>
        <w:t>lière canadienne à l’extérieur du Canada pourrait remettre en cause la continuité même du système Candu... C’est pourquoi Hydro-Québec poursuit l’analyse des filières nucléaires américaines. Cette décision n’engage en rien l’avenir, mais elle correspond à la pr</w:t>
      </w:r>
      <w:r w:rsidRPr="00CB07A3">
        <w:rPr>
          <w:lang w:eastAsia="fr-FR" w:bidi="fr-FR"/>
        </w:rPr>
        <w:t>u</w:t>
      </w:r>
      <w:r w:rsidRPr="00CB07A3">
        <w:rPr>
          <w:lang w:eastAsia="fr-FR" w:bidi="fr-FR"/>
        </w:rPr>
        <w:t>dence la plus élémentaire</w:t>
      </w:r>
      <w:r>
        <w:rPr>
          <w:lang w:eastAsia="fr-FR" w:bidi="fr-FR"/>
        </w:rPr>
        <w:t> </w:t>
      </w:r>
      <w:r>
        <w:rPr>
          <w:rStyle w:val="Appelnotedebasdep"/>
          <w:lang w:eastAsia="fr-FR" w:bidi="fr-FR"/>
        </w:rPr>
        <w:footnoteReference w:id="145"/>
      </w:r>
      <w:r w:rsidRPr="00977E57">
        <w:rPr>
          <w:lang w:eastAsia="fr-FR" w:bidi="fr-FR"/>
        </w:rPr>
        <w:t>. </w:t>
      </w:r>
      <w:r>
        <w:rPr>
          <w:lang w:eastAsia="fr-FR" w:bidi="fr-FR"/>
        </w:rPr>
        <w:t>»</w:t>
      </w:r>
    </w:p>
    <w:p w14:paraId="6474AEA4" w14:textId="77777777" w:rsidR="000746E3" w:rsidRPr="00CB07A3" w:rsidRDefault="000746E3" w:rsidP="000746E3">
      <w:pPr>
        <w:spacing w:before="120" w:after="120"/>
        <w:jc w:val="both"/>
      </w:pPr>
      <w:r w:rsidRPr="00CB07A3">
        <w:rPr>
          <w:lang w:eastAsia="fr-FR" w:bidi="fr-FR"/>
        </w:rPr>
        <w:t>La politique du gouvernement péquiste n’a pas changé depuis et le Québec maintient son programme minimal en matière d’énergie n</w:t>
      </w:r>
      <w:r w:rsidRPr="00CB07A3">
        <w:rPr>
          <w:lang w:eastAsia="fr-FR" w:bidi="fr-FR"/>
        </w:rPr>
        <w:t>u</w:t>
      </w:r>
      <w:r w:rsidRPr="00CB07A3">
        <w:rPr>
          <w:lang w:eastAsia="fr-FR" w:bidi="fr-FR"/>
        </w:rPr>
        <w:t>cléaire.</w:t>
      </w:r>
    </w:p>
    <w:p w14:paraId="6B5CAA88" w14:textId="77777777" w:rsidR="000746E3" w:rsidRDefault="000746E3" w:rsidP="000746E3">
      <w:pPr>
        <w:spacing w:before="120" w:after="120"/>
        <w:jc w:val="both"/>
      </w:pPr>
      <w:r>
        <w:t>[143]</w:t>
      </w:r>
    </w:p>
    <w:p w14:paraId="5D072541" w14:textId="77777777" w:rsidR="000746E3" w:rsidRDefault="000746E3" w:rsidP="000746E3">
      <w:pPr>
        <w:spacing w:before="120" w:after="120"/>
        <w:jc w:val="both"/>
      </w:pPr>
    </w:p>
    <w:p w14:paraId="762D2692" w14:textId="77777777" w:rsidR="000746E3" w:rsidRPr="006837A4" w:rsidRDefault="000746E3" w:rsidP="000746E3">
      <w:pPr>
        <w:pStyle w:val="planche"/>
      </w:pPr>
      <w:r w:rsidRPr="006837A4">
        <w:rPr>
          <w:lang w:eastAsia="fr-FR" w:bidi="fr-FR"/>
        </w:rPr>
        <w:t>Quel</w:t>
      </w:r>
      <w:r>
        <w:rPr>
          <w:lang w:eastAsia="fr-FR" w:bidi="fr-FR"/>
        </w:rPr>
        <w:t>le opposition</w:t>
      </w:r>
      <w:r>
        <w:rPr>
          <w:lang w:eastAsia="fr-FR" w:bidi="fr-FR"/>
        </w:rPr>
        <w:br/>
      </w:r>
      <w:r w:rsidRPr="006837A4">
        <w:rPr>
          <w:lang w:eastAsia="fr-FR" w:bidi="fr-FR"/>
        </w:rPr>
        <w:t>au programme nucléaire canadien</w:t>
      </w:r>
    </w:p>
    <w:p w14:paraId="3D2DA7D3" w14:textId="77777777" w:rsidR="000746E3" w:rsidRDefault="000746E3" w:rsidP="000746E3">
      <w:pPr>
        <w:spacing w:before="120" w:after="120"/>
        <w:jc w:val="both"/>
        <w:rPr>
          <w:lang w:eastAsia="fr-FR" w:bidi="fr-FR"/>
        </w:rPr>
      </w:pPr>
    </w:p>
    <w:p w14:paraId="1B8C1C00" w14:textId="77777777" w:rsidR="000746E3" w:rsidRPr="00CB07A3" w:rsidRDefault="000746E3" w:rsidP="000746E3">
      <w:pPr>
        <w:spacing w:before="120" w:after="120"/>
        <w:jc w:val="both"/>
      </w:pPr>
      <w:r w:rsidRPr="00CB07A3">
        <w:rPr>
          <w:lang w:eastAsia="fr-FR" w:bidi="fr-FR"/>
        </w:rPr>
        <w:t xml:space="preserve">Lorsqu’on examine les positions des syndicats, on constate que sur la base d’une certaine conception de </w:t>
      </w:r>
      <w:r>
        <w:rPr>
          <w:lang w:eastAsia="fr-FR" w:bidi="fr-FR"/>
        </w:rPr>
        <w:t>« </w:t>
      </w:r>
      <w:r w:rsidRPr="00CB07A3">
        <w:rPr>
          <w:lang w:eastAsia="fr-FR" w:bidi="fr-FR"/>
        </w:rPr>
        <w:t>l’intérêt national</w:t>
      </w:r>
      <w:r>
        <w:rPr>
          <w:lang w:eastAsia="fr-FR" w:bidi="fr-FR"/>
        </w:rPr>
        <w:t> »</w:t>
      </w:r>
      <w:r w:rsidRPr="00CB07A3">
        <w:rPr>
          <w:lang w:eastAsia="fr-FR" w:bidi="fr-FR"/>
        </w:rPr>
        <w:t xml:space="preserve"> et sur la b</w:t>
      </w:r>
      <w:r w:rsidRPr="00CB07A3">
        <w:rPr>
          <w:lang w:eastAsia="fr-FR" w:bidi="fr-FR"/>
        </w:rPr>
        <w:t>a</w:t>
      </w:r>
      <w:r w:rsidRPr="00CB07A3">
        <w:rPr>
          <w:lang w:eastAsia="fr-FR" w:bidi="fr-FR"/>
        </w:rPr>
        <w:t>se d’une certaine conception de la défense de l’emploi, ils sont plus ou moins favor</w:t>
      </w:r>
      <w:r w:rsidRPr="00CB07A3">
        <w:rPr>
          <w:lang w:eastAsia="fr-FR" w:bidi="fr-FR"/>
        </w:rPr>
        <w:t>a</w:t>
      </w:r>
      <w:r w:rsidRPr="00CB07A3">
        <w:rPr>
          <w:lang w:eastAsia="fr-FR" w:bidi="fr-FR"/>
        </w:rPr>
        <w:t>bles à la réalisation des programmes nucléaires tout en dénonçant, eux aussi, leurs dangers.</w:t>
      </w:r>
    </w:p>
    <w:p w14:paraId="691AF760" w14:textId="77777777" w:rsidR="000746E3" w:rsidRPr="00CB07A3" w:rsidRDefault="000746E3" w:rsidP="000746E3">
      <w:pPr>
        <w:spacing w:before="120" w:after="120"/>
        <w:jc w:val="both"/>
      </w:pPr>
      <w:r w:rsidRPr="00CB07A3">
        <w:rPr>
          <w:lang w:eastAsia="fr-FR" w:bidi="fr-FR"/>
        </w:rPr>
        <w:t>Par exemple, l’A.F.L.-C.I.O.</w:t>
      </w:r>
      <w:r>
        <w:rPr>
          <w:lang w:eastAsia="fr-FR" w:bidi="fr-FR"/>
        </w:rPr>
        <w:t> :</w:t>
      </w:r>
      <w:r w:rsidRPr="00CB07A3">
        <w:rPr>
          <w:lang w:eastAsia="fr-FR" w:bidi="fr-FR"/>
        </w:rPr>
        <w:t xml:space="preserve"> </w:t>
      </w:r>
      <w:r>
        <w:rPr>
          <w:lang w:eastAsia="fr-FR" w:bidi="fr-FR"/>
        </w:rPr>
        <w:t>« </w:t>
      </w:r>
      <w:r w:rsidRPr="00CB07A3">
        <w:rPr>
          <w:lang w:eastAsia="fr-FR" w:bidi="fr-FR"/>
        </w:rPr>
        <w:t>Le développement rapide de l’énergie nucléaire est une nécessité indispensable pour éviter la faill</w:t>
      </w:r>
      <w:r w:rsidRPr="00CB07A3">
        <w:rPr>
          <w:lang w:eastAsia="fr-FR" w:bidi="fr-FR"/>
        </w:rPr>
        <w:t>i</w:t>
      </w:r>
      <w:r w:rsidRPr="00CB07A3">
        <w:rPr>
          <w:lang w:eastAsia="fr-FR" w:bidi="fr-FR"/>
        </w:rPr>
        <w:t>te de l’économie nationale</w:t>
      </w:r>
      <w:r>
        <w:rPr>
          <w:lang w:eastAsia="fr-FR" w:bidi="fr-FR"/>
        </w:rPr>
        <w:t> </w:t>
      </w:r>
      <w:r>
        <w:rPr>
          <w:rStyle w:val="Appelnotedebasdep"/>
          <w:lang w:eastAsia="fr-FR" w:bidi="fr-FR"/>
        </w:rPr>
        <w:footnoteReference w:id="146"/>
      </w:r>
      <w:r w:rsidRPr="006837A4">
        <w:rPr>
          <w:lang w:eastAsia="fr-FR" w:bidi="fr-FR"/>
        </w:rPr>
        <w:t> </w:t>
      </w:r>
      <w:r>
        <w:rPr>
          <w:lang w:eastAsia="fr-FR" w:bidi="fr-FR"/>
        </w:rPr>
        <w:t>»</w:t>
      </w:r>
      <w:r w:rsidRPr="00CB07A3">
        <w:rPr>
          <w:lang w:eastAsia="fr-FR" w:bidi="fr-FR"/>
        </w:rPr>
        <w:t>, la C.G.T. française</w:t>
      </w:r>
      <w:r>
        <w:rPr>
          <w:lang w:eastAsia="fr-FR" w:bidi="fr-FR"/>
        </w:rPr>
        <w:t> :</w:t>
      </w:r>
      <w:r w:rsidRPr="00CB07A3">
        <w:rPr>
          <w:lang w:eastAsia="fr-FR" w:bidi="fr-FR"/>
        </w:rPr>
        <w:t xml:space="preserve"> </w:t>
      </w:r>
      <w:r>
        <w:rPr>
          <w:lang w:eastAsia="fr-FR" w:bidi="fr-FR"/>
        </w:rPr>
        <w:t>« </w:t>
      </w:r>
      <w:r w:rsidRPr="00CB07A3">
        <w:rPr>
          <w:lang w:eastAsia="fr-FR" w:bidi="fr-FR"/>
        </w:rPr>
        <w:t>La crainte de l’atome est souvent le fruit d’un curieux mariage entre le tabou de la radioactivité et des préoccupations qui n</w:t>
      </w:r>
      <w:r>
        <w:rPr>
          <w:lang w:eastAsia="fr-FR" w:bidi="fr-FR"/>
        </w:rPr>
        <w:t>’ont rien à voir avec les r</w:t>
      </w:r>
      <w:r>
        <w:rPr>
          <w:lang w:eastAsia="fr-FR" w:bidi="fr-FR"/>
        </w:rPr>
        <w:t>a</w:t>
      </w:r>
      <w:r>
        <w:rPr>
          <w:lang w:eastAsia="fr-FR" w:bidi="fr-FR"/>
        </w:rPr>
        <w:t>dio</w:t>
      </w:r>
      <w:r w:rsidRPr="00CB07A3">
        <w:rPr>
          <w:lang w:eastAsia="fr-FR" w:bidi="fr-FR"/>
        </w:rPr>
        <w:t>éléments ni avec l’énergie</w:t>
      </w:r>
      <w:r>
        <w:rPr>
          <w:lang w:eastAsia="fr-FR" w:bidi="fr-FR"/>
        </w:rPr>
        <w:t> </w:t>
      </w:r>
      <w:r>
        <w:rPr>
          <w:rStyle w:val="Appelnotedebasdep"/>
          <w:lang w:eastAsia="fr-FR" w:bidi="fr-FR"/>
        </w:rPr>
        <w:footnoteReference w:id="147"/>
      </w:r>
      <w:r w:rsidRPr="00CB07A3">
        <w:rPr>
          <w:lang w:eastAsia="fr-FR" w:bidi="fr-FR"/>
        </w:rPr>
        <w:t>.</w:t>
      </w:r>
      <w:r>
        <w:rPr>
          <w:lang w:eastAsia="fr-FR" w:bidi="fr-FR"/>
        </w:rPr>
        <w:t> »</w:t>
      </w:r>
      <w:r w:rsidRPr="00CB07A3">
        <w:rPr>
          <w:lang w:eastAsia="fr-FR" w:bidi="fr-FR"/>
        </w:rPr>
        <w:t>; la D.G.B. allemande</w:t>
      </w:r>
      <w:r>
        <w:rPr>
          <w:lang w:eastAsia="fr-FR" w:bidi="fr-FR"/>
        </w:rPr>
        <w:t> :</w:t>
      </w:r>
      <w:r w:rsidRPr="00CB07A3">
        <w:rPr>
          <w:lang w:eastAsia="fr-FR" w:bidi="fr-FR"/>
        </w:rPr>
        <w:t xml:space="preserve"> </w:t>
      </w:r>
      <w:r>
        <w:rPr>
          <w:lang w:eastAsia="fr-FR" w:bidi="fr-FR"/>
        </w:rPr>
        <w:t>« </w:t>
      </w:r>
      <w:r w:rsidRPr="00CB07A3">
        <w:rPr>
          <w:lang w:eastAsia="fr-FR" w:bidi="fr-FR"/>
        </w:rPr>
        <w:t>Dév</w:t>
      </w:r>
      <w:r w:rsidRPr="00CB07A3">
        <w:rPr>
          <w:lang w:eastAsia="fr-FR" w:bidi="fr-FR"/>
        </w:rPr>
        <w:t>e</w:t>
      </w:r>
      <w:r w:rsidRPr="00CB07A3">
        <w:rPr>
          <w:lang w:eastAsia="fr-FR" w:bidi="fr-FR"/>
        </w:rPr>
        <w:t>loppement de la recherche nucléaire pour assurer la sécurité d’emploi m</w:t>
      </w:r>
      <w:r w:rsidRPr="00CB07A3">
        <w:rPr>
          <w:lang w:eastAsia="fr-FR" w:bidi="fr-FR"/>
        </w:rPr>
        <w:t>e</w:t>
      </w:r>
      <w:r w:rsidRPr="00CB07A3">
        <w:rPr>
          <w:lang w:eastAsia="fr-FR" w:bidi="fr-FR"/>
        </w:rPr>
        <w:t>nacée par les tentatives de freiner le programme et pour maintenir nos capacités d’exportation dans cette technologie</w:t>
      </w:r>
      <w:r>
        <w:rPr>
          <w:lang w:eastAsia="fr-FR" w:bidi="fr-FR"/>
        </w:rPr>
        <w:t> </w:t>
      </w:r>
      <w:r>
        <w:rPr>
          <w:rStyle w:val="Appelnotedebasdep"/>
          <w:lang w:eastAsia="fr-FR" w:bidi="fr-FR"/>
        </w:rPr>
        <w:footnoteReference w:id="148"/>
      </w:r>
      <w:r w:rsidRPr="006837A4">
        <w:rPr>
          <w:lang w:eastAsia="fr-FR" w:bidi="fr-FR"/>
        </w:rPr>
        <w:t> </w:t>
      </w:r>
      <w:r>
        <w:rPr>
          <w:lang w:eastAsia="fr-FR" w:bidi="fr-FR"/>
        </w:rPr>
        <w:t>»</w:t>
      </w:r>
      <w:r w:rsidRPr="00CB07A3">
        <w:rPr>
          <w:lang w:eastAsia="fr-FR" w:bidi="fr-FR"/>
        </w:rPr>
        <w:t>, la Fédér</w:t>
      </w:r>
      <w:r w:rsidRPr="00CB07A3">
        <w:rPr>
          <w:lang w:eastAsia="fr-FR" w:bidi="fr-FR"/>
        </w:rPr>
        <w:t>a</w:t>
      </w:r>
      <w:r w:rsidRPr="00CB07A3">
        <w:rPr>
          <w:lang w:eastAsia="fr-FR" w:bidi="fr-FR"/>
        </w:rPr>
        <w:t>tion ontarienne du travail (1980)</w:t>
      </w:r>
      <w:r>
        <w:rPr>
          <w:lang w:eastAsia="fr-FR" w:bidi="fr-FR"/>
        </w:rPr>
        <w:t> :</w:t>
      </w:r>
      <w:r w:rsidRPr="00CB07A3">
        <w:rPr>
          <w:lang w:eastAsia="fr-FR" w:bidi="fr-FR"/>
        </w:rPr>
        <w:t xml:space="preserve"> </w:t>
      </w:r>
      <w:r>
        <w:rPr>
          <w:lang w:eastAsia="fr-FR" w:bidi="fr-FR"/>
        </w:rPr>
        <w:t>« </w:t>
      </w:r>
      <w:r w:rsidRPr="00CB07A3">
        <w:rPr>
          <w:lang w:eastAsia="fr-FR" w:bidi="fr-FR"/>
        </w:rPr>
        <w:t>Maintenant que la province s’est engagée dans le nucléaire il serait politiquement difficile de re</w:t>
      </w:r>
      <w:r w:rsidRPr="00CB07A3">
        <w:rPr>
          <w:lang w:eastAsia="fr-FR" w:bidi="fr-FR"/>
        </w:rPr>
        <w:t>n</w:t>
      </w:r>
      <w:r w:rsidRPr="00CB07A3">
        <w:rPr>
          <w:lang w:eastAsia="fr-FR" w:bidi="fr-FR"/>
        </w:rPr>
        <w:t>verser ceci... L’industrie nucléaire canadienne emploi 85 000 perso</w:t>
      </w:r>
      <w:r w:rsidRPr="00CB07A3">
        <w:rPr>
          <w:lang w:eastAsia="fr-FR" w:bidi="fr-FR"/>
        </w:rPr>
        <w:t>n</w:t>
      </w:r>
      <w:r w:rsidRPr="00CB07A3">
        <w:rPr>
          <w:lang w:eastAsia="fr-FR" w:bidi="fr-FR"/>
        </w:rPr>
        <w:t>nes et une décision de restreindre son développement aurait des répe</w:t>
      </w:r>
      <w:r w:rsidRPr="00CB07A3">
        <w:rPr>
          <w:lang w:eastAsia="fr-FR" w:bidi="fr-FR"/>
        </w:rPr>
        <w:t>r</w:t>
      </w:r>
      <w:r w:rsidRPr="00CB07A3">
        <w:rPr>
          <w:lang w:eastAsia="fr-FR" w:bidi="fr-FR"/>
        </w:rPr>
        <w:t>cussions s</w:t>
      </w:r>
      <w:r w:rsidRPr="00CB07A3">
        <w:rPr>
          <w:lang w:eastAsia="fr-FR" w:bidi="fr-FR"/>
        </w:rPr>
        <w:t>é</w:t>
      </w:r>
      <w:r w:rsidRPr="00CB07A3">
        <w:rPr>
          <w:lang w:eastAsia="fr-FR" w:bidi="fr-FR"/>
        </w:rPr>
        <w:t>vères...</w:t>
      </w:r>
      <w:r>
        <w:rPr>
          <w:lang w:eastAsia="fr-FR" w:bidi="fr-FR"/>
        </w:rPr>
        <w:t> </w:t>
      </w:r>
      <w:r>
        <w:rPr>
          <w:rStyle w:val="Appelnotedebasdep"/>
          <w:lang w:eastAsia="fr-FR" w:bidi="fr-FR"/>
        </w:rPr>
        <w:footnoteReference w:id="149"/>
      </w:r>
      <w:r w:rsidRPr="006837A4">
        <w:rPr>
          <w:lang w:eastAsia="fr-FR" w:bidi="fr-FR"/>
        </w:rPr>
        <w:t> </w:t>
      </w:r>
      <w:r>
        <w:rPr>
          <w:lang w:eastAsia="fr-FR" w:bidi="fr-FR"/>
        </w:rPr>
        <w:t>»</w:t>
      </w:r>
    </w:p>
    <w:p w14:paraId="4A9113BD" w14:textId="77777777" w:rsidR="000746E3" w:rsidRPr="00CB07A3" w:rsidRDefault="000746E3" w:rsidP="000746E3">
      <w:pPr>
        <w:spacing w:before="120" w:after="120"/>
        <w:jc w:val="both"/>
      </w:pPr>
      <w:r w:rsidRPr="00CB07A3">
        <w:rPr>
          <w:lang w:eastAsia="fr-FR" w:bidi="fr-FR"/>
        </w:rPr>
        <w:t>Par contre le Syndicat américain des mineurs, déclarant que le d</w:t>
      </w:r>
      <w:r w:rsidRPr="00CB07A3">
        <w:rPr>
          <w:lang w:eastAsia="fr-FR" w:bidi="fr-FR"/>
        </w:rPr>
        <w:t>é</w:t>
      </w:r>
      <w:r w:rsidRPr="00CB07A3">
        <w:rPr>
          <w:lang w:eastAsia="fr-FR" w:bidi="fr-FR"/>
        </w:rPr>
        <w:t>veloppement du programme nucléaire des É.-U. est une menace pour la survie du secteur du charbon, a récemment participé à un rasse</w:t>
      </w:r>
      <w:r w:rsidRPr="00CB07A3">
        <w:rPr>
          <w:lang w:eastAsia="fr-FR" w:bidi="fr-FR"/>
        </w:rPr>
        <w:t>m</w:t>
      </w:r>
      <w:r w:rsidRPr="00CB07A3">
        <w:rPr>
          <w:lang w:eastAsia="fr-FR" w:bidi="fr-FR"/>
        </w:rPr>
        <w:t>blement anti-nucléaire à Harrisburg.</w:t>
      </w:r>
    </w:p>
    <w:p w14:paraId="3AAF08C9" w14:textId="77777777" w:rsidR="000746E3" w:rsidRDefault="000746E3" w:rsidP="000746E3">
      <w:pPr>
        <w:spacing w:before="120" w:after="120"/>
        <w:jc w:val="both"/>
        <w:rPr>
          <w:lang w:eastAsia="fr-FR" w:bidi="fr-FR"/>
        </w:rPr>
      </w:pPr>
      <w:r w:rsidRPr="00CB07A3">
        <w:rPr>
          <w:lang w:eastAsia="fr-FR" w:bidi="fr-FR"/>
        </w:rPr>
        <w:t>Il existe donc de profondes divergences à l’intérieur du mouv</w:t>
      </w:r>
      <w:r w:rsidRPr="00CB07A3">
        <w:rPr>
          <w:lang w:eastAsia="fr-FR" w:bidi="fr-FR"/>
        </w:rPr>
        <w:t>e</w:t>
      </w:r>
      <w:r w:rsidRPr="00CB07A3">
        <w:rPr>
          <w:lang w:eastAsia="fr-FR" w:bidi="fr-FR"/>
        </w:rPr>
        <w:t>ment syndical et entre le mouvement syndical et le mouvement écol</w:t>
      </w:r>
      <w:r w:rsidRPr="00CB07A3">
        <w:rPr>
          <w:lang w:eastAsia="fr-FR" w:bidi="fr-FR"/>
        </w:rPr>
        <w:t>o</w:t>
      </w:r>
      <w:r w:rsidRPr="00CB07A3">
        <w:rPr>
          <w:lang w:eastAsia="fr-FR" w:bidi="fr-FR"/>
        </w:rPr>
        <w:t>gique. Cela confirme que la dénonci</w:t>
      </w:r>
      <w:r w:rsidRPr="00CB07A3">
        <w:rPr>
          <w:lang w:eastAsia="fr-FR" w:bidi="fr-FR"/>
        </w:rPr>
        <w:t>a</w:t>
      </w:r>
      <w:r w:rsidRPr="00CB07A3">
        <w:rPr>
          <w:lang w:eastAsia="fr-FR" w:bidi="fr-FR"/>
        </w:rPr>
        <w:t>tion des dangers des programmes nucléaires, sur laquelle tous sont presque d’accord, ne peut constituer une base suffisante pour une action commune contre ces mêmes pr</w:t>
      </w:r>
      <w:r w:rsidRPr="00CB07A3">
        <w:rPr>
          <w:lang w:eastAsia="fr-FR" w:bidi="fr-FR"/>
        </w:rPr>
        <w:t>o</w:t>
      </w:r>
      <w:r w:rsidRPr="00CB07A3">
        <w:rPr>
          <w:lang w:eastAsia="fr-FR" w:bidi="fr-FR"/>
        </w:rPr>
        <w:t>grammes.</w:t>
      </w:r>
    </w:p>
    <w:p w14:paraId="67F0D9AA" w14:textId="77777777" w:rsidR="000746E3" w:rsidRPr="00CB07A3" w:rsidRDefault="000746E3" w:rsidP="000746E3">
      <w:pPr>
        <w:spacing w:before="120" w:after="120"/>
        <w:jc w:val="both"/>
      </w:pPr>
      <w:r w:rsidRPr="00CB07A3">
        <w:rPr>
          <w:lang w:eastAsia="fr-FR" w:bidi="fr-FR"/>
        </w:rPr>
        <w:t>Alors comment avancer vers une véritable riposte</w:t>
      </w:r>
      <w:r>
        <w:rPr>
          <w:lang w:eastAsia="fr-FR" w:bidi="fr-FR"/>
        </w:rPr>
        <w:t> ?</w:t>
      </w:r>
    </w:p>
    <w:p w14:paraId="1DDB3603" w14:textId="77777777" w:rsidR="000746E3" w:rsidRPr="00CB07A3" w:rsidRDefault="000746E3" w:rsidP="000746E3">
      <w:pPr>
        <w:spacing w:before="120" w:after="120"/>
        <w:jc w:val="both"/>
      </w:pPr>
      <w:r w:rsidRPr="00CB07A3">
        <w:rPr>
          <w:lang w:eastAsia="fr-FR" w:bidi="fr-FR"/>
        </w:rPr>
        <w:t>Il ne s’agit</w:t>
      </w:r>
      <w:r>
        <w:rPr>
          <w:lang w:eastAsia="fr-FR" w:bidi="fr-FR"/>
        </w:rPr>
        <w:t xml:space="preserve"> pas de nier les problèmes de (l’</w:t>
      </w:r>
      <w:r w:rsidRPr="00CB07A3">
        <w:rPr>
          <w:lang w:eastAsia="fr-FR" w:bidi="fr-FR"/>
        </w:rPr>
        <w:t>in</w:t>
      </w:r>
      <w:r>
        <w:rPr>
          <w:lang w:eastAsia="fr-FR" w:bidi="fr-FR"/>
        </w:rPr>
        <w:t>)</w:t>
      </w:r>
      <w:r w:rsidRPr="00CB07A3">
        <w:rPr>
          <w:lang w:eastAsia="fr-FR" w:bidi="fr-FR"/>
        </w:rPr>
        <w:t>sécurité d’emploi. Il ne s’agit pas non plus de nier les problèmes posés par les dangers des programmes nucléaires. Mais peut-on réellement avancer dans la rés</w:t>
      </w:r>
      <w:r w:rsidRPr="00CB07A3">
        <w:rPr>
          <w:lang w:eastAsia="fr-FR" w:bidi="fr-FR"/>
        </w:rPr>
        <w:t>o</w:t>
      </w:r>
      <w:r w:rsidRPr="00CB07A3">
        <w:rPr>
          <w:lang w:eastAsia="fr-FR" w:bidi="fr-FR"/>
        </w:rPr>
        <w:t>lution de ces contradictions si on maintient une vision corporatiste de la défense de l’emploi, pour les uns, et si, pour les autres, on continue à se bercer d’illusions sur la nature du capitali</w:t>
      </w:r>
      <w:r w:rsidRPr="00CB07A3">
        <w:rPr>
          <w:lang w:eastAsia="fr-FR" w:bidi="fr-FR"/>
        </w:rPr>
        <w:t>s</w:t>
      </w:r>
      <w:r w:rsidRPr="00CB07A3">
        <w:rPr>
          <w:lang w:eastAsia="fr-FR" w:bidi="fr-FR"/>
        </w:rPr>
        <w:t>me et de son État</w:t>
      </w:r>
      <w:r>
        <w:rPr>
          <w:lang w:eastAsia="fr-FR" w:bidi="fr-FR"/>
        </w:rPr>
        <w:t> ?</w:t>
      </w:r>
    </w:p>
    <w:p w14:paraId="7DB3D01A" w14:textId="77777777" w:rsidR="000746E3" w:rsidRPr="00CB07A3" w:rsidRDefault="000746E3" w:rsidP="000746E3">
      <w:pPr>
        <w:spacing w:before="120" w:after="120"/>
        <w:jc w:val="both"/>
      </w:pPr>
      <w:r w:rsidRPr="00CB07A3">
        <w:rPr>
          <w:lang w:eastAsia="fr-FR" w:bidi="fr-FR"/>
        </w:rPr>
        <w:t>Toutes les illusions sur la nature du capitalisme et de son État sont autant d’obstacles à détruire pour une perception plus globale des e</w:t>
      </w:r>
      <w:r w:rsidRPr="00CB07A3">
        <w:rPr>
          <w:lang w:eastAsia="fr-FR" w:bidi="fr-FR"/>
        </w:rPr>
        <w:t>f</w:t>
      </w:r>
      <w:r w:rsidRPr="00CB07A3">
        <w:rPr>
          <w:lang w:eastAsia="fr-FR" w:bidi="fr-FR"/>
        </w:rPr>
        <w:t xml:space="preserve">fets du programme nucléaire canadien. </w:t>
      </w:r>
      <w:r>
        <w:rPr>
          <w:lang w:eastAsia="fr-FR" w:bidi="fr-FR"/>
        </w:rPr>
        <w:t>À</w:t>
      </w:r>
      <w:r w:rsidRPr="00CB07A3">
        <w:rPr>
          <w:lang w:eastAsia="fr-FR" w:bidi="fr-FR"/>
        </w:rPr>
        <w:t xml:space="preserve"> ce sujet, on peut noter l’incapacité des organ</w:t>
      </w:r>
      <w:r w:rsidRPr="00CB07A3">
        <w:rPr>
          <w:lang w:eastAsia="fr-FR" w:bidi="fr-FR"/>
        </w:rPr>
        <w:t>i</w:t>
      </w:r>
      <w:r w:rsidRPr="00CB07A3">
        <w:rPr>
          <w:lang w:eastAsia="fr-FR" w:bidi="fr-FR"/>
        </w:rPr>
        <w:t>sations politiques qui prétendent représenter les intérêts de la classe ouvrière et des travailleuses et travailleurs à pre</w:t>
      </w:r>
      <w:r w:rsidRPr="00CB07A3">
        <w:rPr>
          <w:lang w:eastAsia="fr-FR" w:bidi="fr-FR"/>
        </w:rPr>
        <w:t>n</w:t>
      </w:r>
      <w:r w:rsidRPr="00CB07A3">
        <w:rPr>
          <w:lang w:eastAsia="fr-FR" w:bidi="fr-FR"/>
        </w:rPr>
        <w:t>dre en main la constitution d’une riposte politique au programme n</w:t>
      </w:r>
      <w:r w:rsidRPr="00CB07A3">
        <w:rPr>
          <w:lang w:eastAsia="fr-FR" w:bidi="fr-FR"/>
        </w:rPr>
        <w:t>u</w:t>
      </w:r>
      <w:r w:rsidRPr="00CB07A3">
        <w:rPr>
          <w:lang w:eastAsia="fr-FR" w:bidi="fr-FR"/>
        </w:rPr>
        <w:t>cléaire canadien.</w:t>
      </w:r>
    </w:p>
    <w:p w14:paraId="76436C6E" w14:textId="77777777" w:rsidR="000746E3" w:rsidRPr="00CB07A3" w:rsidRDefault="000746E3" w:rsidP="000746E3">
      <w:pPr>
        <w:spacing w:before="120" w:after="120"/>
        <w:jc w:val="both"/>
      </w:pPr>
      <w:r w:rsidRPr="00CB07A3">
        <w:rPr>
          <w:lang w:eastAsia="fr-FR" w:bidi="fr-FR"/>
        </w:rPr>
        <w:t>Car, en conclusion, c’est bien une riposte politique qu’il s’agit de construire puisque, d’une manière encore plus apparente, c’est l’État que nous avons à affronter dans cette lutte. Ce travail passera néce</w:t>
      </w:r>
      <w:r w:rsidRPr="00CB07A3">
        <w:rPr>
          <w:lang w:eastAsia="fr-FR" w:bidi="fr-FR"/>
        </w:rPr>
        <w:t>s</w:t>
      </w:r>
      <w:r w:rsidRPr="00CB07A3">
        <w:rPr>
          <w:lang w:eastAsia="fr-FR" w:bidi="fr-FR"/>
        </w:rPr>
        <w:t>sairement par un réexamen des positions actuelles des différentes o</w:t>
      </w:r>
      <w:r w:rsidRPr="00CB07A3">
        <w:rPr>
          <w:lang w:eastAsia="fr-FR" w:bidi="fr-FR"/>
        </w:rPr>
        <w:t>r</w:t>
      </w:r>
      <w:r w:rsidRPr="00CB07A3">
        <w:rPr>
          <w:lang w:eastAsia="fr-FR" w:bidi="fr-FR"/>
        </w:rPr>
        <w:t>ganisations qui s’opposent au programme nucléaire canadien, réex</w:t>
      </w:r>
      <w:r w:rsidRPr="00CB07A3">
        <w:rPr>
          <w:lang w:eastAsia="fr-FR" w:bidi="fr-FR"/>
        </w:rPr>
        <w:t>a</w:t>
      </w:r>
      <w:r w:rsidRPr="00CB07A3">
        <w:rPr>
          <w:lang w:eastAsia="fr-FR" w:bidi="fr-FR"/>
        </w:rPr>
        <w:t>men qui, prenant pour cible l’État fédéral et provincial, organisera toutes nos revendications contre le pr</w:t>
      </w:r>
      <w:r w:rsidRPr="00CB07A3">
        <w:rPr>
          <w:lang w:eastAsia="fr-FR" w:bidi="fr-FR"/>
        </w:rPr>
        <w:t>o</w:t>
      </w:r>
      <w:r w:rsidRPr="00CB07A3">
        <w:rPr>
          <w:lang w:eastAsia="fr-FR" w:bidi="fr-FR"/>
        </w:rPr>
        <w:t>gramme nucléaire canadien.</w:t>
      </w:r>
    </w:p>
    <w:p w14:paraId="13A3A2E3" w14:textId="77777777" w:rsidR="000746E3" w:rsidRDefault="000746E3" w:rsidP="000746E3">
      <w:pPr>
        <w:spacing w:before="120" w:after="120"/>
        <w:jc w:val="both"/>
        <w:rPr>
          <w:lang w:eastAsia="fr-FR" w:bidi="fr-FR"/>
        </w:rPr>
      </w:pPr>
      <w:r w:rsidRPr="00CB07A3">
        <w:rPr>
          <w:lang w:eastAsia="fr-FR" w:bidi="fr-FR"/>
        </w:rPr>
        <w:t>Je voudrais, pour terminer, mentionner le travail fai</w:t>
      </w:r>
      <w:r>
        <w:rPr>
          <w:lang w:eastAsia="fr-FR" w:bidi="fr-FR"/>
        </w:rPr>
        <w:t>t en France par le groupe Cinét</w:t>
      </w:r>
      <w:r w:rsidRPr="00CB07A3">
        <w:rPr>
          <w:lang w:eastAsia="fr-FR" w:bidi="fr-FR"/>
        </w:rPr>
        <w:t>ique sur le programme nucléaire de l’impérialisme français, d’abord parce que pl</w:t>
      </w:r>
      <w:r w:rsidRPr="00CB07A3">
        <w:rPr>
          <w:lang w:eastAsia="fr-FR" w:bidi="fr-FR"/>
        </w:rPr>
        <w:t>u</w:t>
      </w:r>
      <w:r w:rsidRPr="00CB07A3">
        <w:rPr>
          <w:lang w:eastAsia="fr-FR" w:bidi="fr-FR"/>
        </w:rPr>
        <w:t>sieurs idées émises dans ce texte sont liées à ce travail, ensuite p</w:t>
      </w:r>
      <w:r>
        <w:rPr>
          <w:lang w:eastAsia="fr-FR" w:bidi="fr-FR"/>
        </w:rPr>
        <w:t>our signaler que la revue Cinét</w:t>
      </w:r>
      <w:r w:rsidRPr="00CB07A3">
        <w:rPr>
          <w:lang w:eastAsia="fr-FR" w:bidi="fr-FR"/>
        </w:rPr>
        <w:t>ique n°</w:t>
      </w:r>
      <w:r>
        <w:rPr>
          <w:lang w:eastAsia="fr-FR" w:bidi="fr-FR"/>
        </w:rPr>
        <w:t> </w:t>
      </w:r>
      <w:r w:rsidRPr="00CB07A3">
        <w:rPr>
          <w:lang w:eastAsia="fr-FR" w:bidi="fr-FR"/>
        </w:rPr>
        <w:t xml:space="preserve">27/28 et le film </w:t>
      </w:r>
      <w:r>
        <w:rPr>
          <w:lang w:eastAsia="fr-FR" w:bidi="fr-FR"/>
        </w:rPr>
        <w:t>« </w:t>
      </w:r>
      <w:r w:rsidRPr="00CB07A3">
        <w:rPr>
          <w:lang w:eastAsia="fr-FR" w:bidi="fr-FR"/>
        </w:rPr>
        <w:t>Tout un programme</w:t>
      </w:r>
      <w:r>
        <w:rPr>
          <w:lang w:eastAsia="fr-FR" w:bidi="fr-FR"/>
        </w:rPr>
        <w:t> »</w:t>
      </w:r>
      <w:r w:rsidRPr="00CB07A3">
        <w:rPr>
          <w:lang w:eastAsia="fr-FR" w:bidi="fr-FR"/>
        </w:rPr>
        <w:t xml:space="preserve"> (tous deux traitant du pr</w:t>
      </w:r>
      <w:r w:rsidRPr="00CB07A3">
        <w:rPr>
          <w:lang w:eastAsia="fr-FR" w:bidi="fr-FR"/>
        </w:rPr>
        <w:t>o</w:t>
      </w:r>
      <w:r w:rsidRPr="00CB07A3">
        <w:rPr>
          <w:lang w:eastAsia="fr-FR" w:bidi="fr-FR"/>
        </w:rPr>
        <w:t>gramme nucléaire français) sont disponibles ici au Canada.</w:t>
      </w:r>
    </w:p>
    <w:p w14:paraId="07AC99BD" w14:textId="77777777" w:rsidR="000746E3" w:rsidRPr="00CB07A3" w:rsidRDefault="000746E3" w:rsidP="000746E3">
      <w:pPr>
        <w:spacing w:before="120" w:after="120"/>
        <w:jc w:val="right"/>
      </w:pPr>
      <w:r>
        <w:rPr>
          <w:lang w:eastAsia="fr-FR" w:bidi="fr-FR"/>
        </w:rPr>
        <w:t>Pierre Leyrand</w:t>
      </w:r>
      <w:r>
        <w:rPr>
          <w:lang w:eastAsia="fr-FR" w:bidi="fr-FR"/>
        </w:rPr>
        <w:br/>
      </w:r>
      <w:r w:rsidRPr="00CB07A3">
        <w:rPr>
          <w:lang w:eastAsia="fr-FR" w:bidi="fr-FR"/>
        </w:rPr>
        <w:t>juillet 1981</w:t>
      </w:r>
    </w:p>
    <w:p w14:paraId="03928EC7" w14:textId="77777777" w:rsidR="000746E3" w:rsidRDefault="000746E3" w:rsidP="000746E3">
      <w:pPr>
        <w:spacing w:before="120" w:after="120"/>
        <w:ind w:firstLine="0"/>
        <w:jc w:val="both"/>
      </w:pPr>
      <w:r>
        <w:t>[144]</w:t>
      </w:r>
    </w:p>
    <w:p w14:paraId="287C14BA" w14:textId="77777777" w:rsidR="000746E3" w:rsidRPr="00E07116" w:rsidRDefault="000746E3" w:rsidP="000746E3">
      <w:pPr>
        <w:jc w:val="both"/>
      </w:pPr>
    </w:p>
    <w:p w14:paraId="3B33F265" w14:textId="77777777" w:rsidR="000746E3" w:rsidRDefault="000746E3" w:rsidP="000746E3">
      <w:pPr>
        <w:jc w:val="both"/>
      </w:pPr>
      <w:r w:rsidRPr="003F76B5">
        <w:rPr>
          <w:b/>
          <w:color w:val="FF0000"/>
        </w:rPr>
        <w:t>NOTES</w:t>
      </w:r>
    </w:p>
    <w:p w14:paraId="52E6E9D4" w14:textId="77777777" w:rsidR="000746E3" w:rsidRDefault="000746E3" w:rsidP="000746E3">
      <w:pPr>
        <w:jc w:val="both"/>
      </w:pPr>
    </w:p>
    <w:p w14:paraId="7FA53B62" w14:textId="77777777" w:rsidR="000746E3" w:rsidRPr="00E07116" w:rsidRDefault="000746E3" w:rsidP="000746E3">
      <w:pPr>
        <w:jc w:val="both"/>
      </w:pPr>
      <w:r>
        <w:t>Pour faciliter la consultation des notes en fin de textes, nous les avons toutes converties, dans cette édition numérique des Classiques des sciences sociales, en notes de bas de page. JMT.</w:t>
      </w:r>
    </w:p>
    <w:p w14:paraId="00E428D9" w14:textId="77777777" w:rsidR="000746E3" w:rsidRPr="00E07116" w:rsidRDefault="000746E3" w:rsidP="000746E3">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746E3" w14:paraId="720630FD" w14:textId="77777777">
        <w:tc>
          <w:tcPr>
            <w:tcW w:w="8060" w:type="dxa"/>
            <w:shd w:val="clear" w:color="auto" w:fill="EEECE1"/>
          </w:tcPr>
          <w:p w14:paraId="4BFFC541" w14:textId="77777777" w:rsidR="000746E3" w:rsidRPr="008A36DE" w:rsidRDefault="000746E3" w:rsidP="000746E3">
            <w:pPr>
              <w:ind w:firstLine="0"/>
              <w:jc w:val="both"/>
              <w:rPr>
                <w:b/>
                <w:lang w:eastAsia="fr-FR" w:bidi="fr-FR"/>
              </w:rPr>
            </w:pPr>
          </w:p>
          <w:p w14:paraId="2E3F1FD7" w14:textId="77777777" w:rsidR="000746E3" w:rsidRPr="008A36DE" w:rsidRDefault="000746E3" w:rsidP="000746E3">
            <w:pPr>
              <w:spacing w:before="120" w:after="120"/>
              <w:ind w:firstLine="0"/>
              <w:jc w:val="both"/>
              <w:rPr>
                <w:b/>
                <w:lang w:eastAsia="fr-FR" w:bidi="fr-FR"/>
              </w:rPr>
            </w:pPr>
            <w:r w:rsidRPr="003034A3">
              <w:rPr>
                <w:b/>
                <w:color w:val="FF0000"/>
                <w:lang w:eastAsia="fr-FR" w:bidi="fr-FR"/>
              </w:rPr>
              <w:t>ERRATA</w:t>
            </w:r>
          </w:p>
          <w:p w14:paraId="46B53626" w14:textId="77777777" w:rsidR="000746E3" w:rsidRDefault="000746E3" w:rsidP="000746E3">
            <w:pPr>
              <w:ind w:firstLine="0"/>
              <w:jc w:val="both"/>
              <w:rPr>
                <w:lang w:eastAsia="fr-FR" w:bidi="fr-FR"/>
              </w:rPr>
            </w:pPr>
          </w:p>
          <w:p w14:paraId="30EB2EBD" w14:textId="77777777" w:rsidR="000746E3" w:rsidRDefault="000746E3" w:rsidP="000746E3">
            <w:pPr>
              <w:spacing w:before="120" w:after="120"/>
              <w:ind w:firstLine="0"/>
              <w:jc w:val="both"/>
              <w:rPr>
                <w:lang w:eastAsia="fr-FR" w:bidi="fr-FR"/>
              </w:rPr>
            </w:pPr>
            <w:r>
              <w:rPr>
                <w:lang w:eastAsia="fr-FR" w:bidi="fr-FR"/>
              </w:rPr>
              <w:t>Dans l'article : « Demain : le nucléaire ?... » publié dans le dernier numéro, quelques erreurs se sont malheureusement glissées dans le texte : p. 60 : « Deux autres bombes sont larguées sur Hiro</w:t>
            </w:r>
            <w:r>
              <w:rPr>
                <w:lang w:eastAsia="fr-FR" w:bidi="fr-FR"/>
              </w:rPr>
              <w:t>s</w:t>
            </w:r>
            <w:r>
              <w:rPr>
                <w:lang w:eastAsia="fr-FR" w:bidi="fr-FR"/>
              </w:rPr>
              <w:t>hima et Nagasaki en août 1945. Le Japon capitule ; l'Allemagne suivra que</w:t>
            </w:r>
            <w:r>
              <w:rPr>
                <w:lang w:eastAsia="fr-FR" w:bidi="fr-FR"/>
              </w:rPr>
              <w:t>l</w:t>
            </w:r>
            <w:r>
              <w:rPr>
                <w:lang w:eastAsia="fr-FR" w:bidi="fr-FR"/>
              </w:rPr>
              <w:t>ques mois après ». C'est évidemment l'inverse : l'Allemagne a capit</w:t>
            </w:r>
            <w:r>
              <w:rPr>
                <w:lang w:eastAsia="fr-FR" w:bidi="fr-FR"/>
              </w:rPr>
              <w:t>u</w:t>
            </w:r>
            <w:r>
              <w:rPr>
                <w:lang w:eastAsia="fr-FR" w:bidi="fr-FR"/>
              </w:rPr>
              <w:t>lé en mai 1945 soit trois mois avant le Japon. Il est d'ailleurs loin d'être évident que la destruction de ces deux villes ait été néce</w:t>
            </w:r>
            <w:r>
              <w:rPr>
                <w:lang w:eastAsia="fr-FR" w:bidi="fr-FR"/>
              </w:rPr>
              <w:t>s</w:t>
            </w:r>
            <w:r>
              <w:rPr>
                <w:lang w:eastAsia="fr-FR" w:bidi="fr-FR"/>
              </w:rPr>
              <w:t>saire pour terminer la guerre... p. 90 : «... la présence de M. Fortin, ex-président de CANATOM... » Il s'agit non pas de M. Fortin, mais bien de M. Fortier.</w:t>
            </w:r>
          </w:p>
          <w:p w14:paraId="496CE7D2" w14:textId="77777777" w:rsidR="000746E3" w:rsidRDefault="000746E3" w:rsidP="000746E3">
            <w:pPr>
              <w:ind w:firstLine="0"/>
              <w:jc w:val="both"/>
              <w:rPr>
                <w:lang w:eastAsia="fr-FR" w:bidi="fr-FR"/>
              </w:rPr>
            </w:pPr>
          </w:p>
        </w:tc>
      </w:tr>
    </w:tbl>
    <w:p w14:paraId="7292419C" w14:textId="77777777" w:rsidR="000746E3" w:rsidRDefault="000746E3" w:rsidP="000746E3">
      <w:pPr>
        <w:pStyle w:val="p"/>
        <w:rPr>
          <w:lang w:eastAsia="fr-FR" w:bidi="fr-FR"/>
        </w:rPr>
      </w:pPr>
      <w:r w:rsidRPr="00CB07A3">
        <w:br w:type="page"/>
      </w:r>
      <w:r>
        <w:rPr>
          <w:lang w:eastAsia="fr-FR" w:bidi="fr-FR"/>
        </w:rPr>
        <w:t>[145]</w:t>
      </w:r>
    </w:p>
    <w:p w14:paraId="6FEBE67E" w14:textId="77777777" w:rsidR="000746E3" w:rsidRDefault="000746E3" w:rsidP="000746E3">
      <w:pPr>
        <w:jc w:val="both"/>
      </w:pPr>
    </w:p>
    <w:p w14:paraId="47F67479" w14:textId="77777777" w:rsidR="000746E3" w:rsidRPr="00E07116" w:rsidRDefault="000746E3" w:rsidP="000746E3">
      <w:pPr>
        <w:jc w:val="both"/>
      </w:pPr>
    </w:p>
    <w:p w14:paraId="54DF13CE" w14:textId="77777777" w:rsidR="000746E3" w:rsidRDefault="000746E3" w:rsidP="000746E3">
      <w:pPr>
        <w:spacing w:after="120"/>
        <w:ind w:firstLine="0"/>
        <w:jc w:val="center"/>
        <w:rPr>
          <w:b/>
          <w:sz w:val="24"/>
        </w:rPr>
      </w:pPr>
      <w:bookmarkStart w:id="19" w:name="Interventions_econo_08_Debat_2"/>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0D07BB7A" w14:textId="77777777" w:rsidR="000746E3" w:rsidRPr="00890E45" w:rsidRDefault="000746E3" w:rsidP="000746E3">
      <w:pPr>
        <w:pStyle w:val="planchenb"/>
        <w:rPr>
          <w:color w:val="auto"/>
          <w:sz w:val="44"/>
        </w:rPr>
      </w:pPr>
      <w:r>
        <w:rPr>
          <w:b/>
          <w:color w:val="008000"/>
          <w:sz w:val="24"/>
        </w:rPr>
        <w:t>DÉBAT</w:t>
      </w:r>
      <w:r w:rsidRPr="00F4315E">
        <w:rPr>
          <w:b/>
          <w:sz w:val="24"/>
        </w:rPr>
        <w:br/>
      </w:r>
      <w:r w:rsidRPr="00890E45">
        <w:rPr>
          <w:color w:val="auto"/>
          <w:sz w:val="44"/>
        </w:rPr>
        <w:t>“</w:t>
      </w:r>
      <w:r>
        <w:rPr>
          <w:color w:val="auto"/>
          <w:sz w:val="44"/>
        </w:rPr>
        <w:t>LES LIMITES DES STATISTIQUES</w:t>
      </w:r>
      <w:r>
        <w:rPr>
          <w:color w:val="auto"/>
          <w:sz w:val="44"/>
        </w:rPr>
        <w:br/>
        <w:t>DU LOGEMENT ET L’ILLUSION</w:t>
      </w:r>
      <w:r>
        <w:rPr>
          <w:color w:val="auto"/>
          <w:sz w:val="44"/>
        </w:rPr>
        <w:br/>
        <w:t>D’UNE STATISTIQUE DU VÉCU.</w:t>
      </w:r>
      <w:r w:rsidRPr="00890E45">
        <w:rPr>
          <w:color w:val="auto"/>
          <w:sz w:val="44"/>
        </w:rPr>
        <w:t>”</w:t>
      </w:r>
    </w:p>
    <w:bookmarkEnd w:id="19"/>
    <w:p w14:paraId="7CAFF189" w14:textId="77777777" w:rsidR="000746E3" w:rsidRDefault="000746E3" w:rsidP="000746E3">
      <w:pPr>
        <w:jc w:val="right"/>
        <w:rPr>
          <w:i/>
        </w:rPr>
      </w:pPr>
    </w:p>
    <w:p w14:paraId="04D21A25" w14:textId="77777777" w:rsidR="000746E3" w:rsidRDefault="000746E3" w:rsidP="000746E3">
      <w:pPr>
        <w:jc w:val="right"/>
        <w:rPr>
          <w:i/>
        </w:rPr>
      </w:pPr>
      <w:r>
        <w:rPr>
          <w:i/>
        </w:rPr>
        <w:t>Commentaires sur l’article</w:t>
      </w:r>
      <w:r>
        <w:rPr>
          <w:i/>
        </w:rPr>
        <w:br/>
        <w:t>de Marc Choko</w:t>
      </w:r>
    </w:p>
    <w:p w14:paraId="0B41BD35" w14:textId="77777777" w:rsidR="000746E3" w:rsidRPr="00E07116" w:rsidRDefault="000746E3" w:rsidP="000746E3">
      <w:pPr>
        <w:jc w:val="right"/>
      </w:pPr>
    </w:p>
    <w:p w14:paraId="740463D5" w14:textId="77777777" w:rsidR="000746E3" w:rsidRPr="00E07116" w:rsidRDefault="000746E3" w:rsidP="000746E3">
      <w:pPr>
        <w:pStyle w:val="suite"/>
      </w:pPr>
      <w:r>
        <w:t>Par Jacques Godbout</w:t>
      </w:r>
    </w:p>
    <w:p w14:paraId="6776CA74" w14:textId="77777777" w:rsidR="000746E3" w:rsidRPr="00E07116" w:rsidRDefault="000746E3" w:rsidP="000746E3">
      <w:pPr>
        <w:jc w:val="both"/>
      </w:pPr>
    </w:p>
    <w:p w14:paraId="5341A985" w14:textId="77777777" w:rsidR="000746E3" w:rsidRPr="00E07116" w:rsidRDefault="000746E3" w:rsidP="000746E3">
      <w:pPr>
        <w:jc w:val="both"/>
      </w:pPr>
    </w:p>
    <w:p w14:paraId="191123F1" w14:textId="77777777" w:rsidR="000746E3" w:rsidRPr="00384B20" w:rsidRDefault="000746E3" w:rsidP="000746E3">
      <w:pPr>
        <w:ind w:right="90" w:firstLine="0"/>
        <w:jc w:val="both"/>
        <w:rPr>
          <w:sz w:val="20"/>
        </w:rPr>
      </w:pPr>
      <w:hyperlink w:anchor="tdm" w:history="1">
        <w:r w:rsidRPr="00384B20">
          <w:rPr>
            <w:rStyle w:val="Hyperlien"/>
            <w:sz w:val="20"/>
          </w:rPr>
          <w:t>Retour à la table des matières</w:t>
        </w:r>
      </w:hyperlink>
    </w:p>
    <w:p w14:paraId="419C991C" w14:textId="77777777" w:rsidR="000746E3" w:rsidRPr="00CB07A3" w:rsidRDefault="000746E3" w:rsidP="000746E3">
      <w:pPr>
        <w:spacing w:before="120" w:after="120"/>
        <w:jc w:val="both"/>
      </w:pPr>
      <w:r w:rsidRPr="00CB07A3">
        <w:rPr>
          <w:lang w:eastAsia="fr-FR" w:bidi="fr-FR"/>
        </w:rPr>
        <w:t>On ne peut qu’accueillir avec beaucoup de satisfaction toute tent</w:t>
      </w:r>
      <w:r w:rsidRPr="00CB07A3">
        <w:rPr>
          <w:lang w:eastAsia="fr-FR" w:bidi="fr-FR"/>
        </w:rPr>
        <w:t>a</w:t>
      </w:r>
      <w:r w:rsidRPr="00CB07A3">
        <w:rPr>
          <w:lang w:eastAsia="fr-FR" w:bidi="fr-FR"/>
        </w:rPr>
        <w:t>tive de démystification des statistiques, nota</w:t>
      </w:r>
      <w:r w:rsidRPr="00CB07A3">
        <w:rPr>
          <w:lang w:eastAsia="fr-FR" w:bidi="fr-FR"/>
        </w:rPr>
        <w:t>m</w:t>
      </w:r>
      <w:r w:rsidRPr="00CB07A3">
        <w:rPr>
          <w:lang w:eastAsia="fr-FR" w:bidi="fr-FR"/>
        </w:rPr>
        <w:t>ment dans le secteur du logement. C’est pourquoi nous avons lu avec plaisir l’article de Marc Choko dans le de</w:t>
      </w:r>
      <w:r w:rsidRPr="00CB07A3">
        <w:rPr>
          <w:lang w:eastAsia="fr-FR" w:bidi="fr-FR"/>
        </w:rPr>
        <w:t>r</w:t>
      </w:r>
      <w:r w:rsidRPr="00CB07A3">
        <w:rPr>
          <w:lang w:eastAsia="fr-FR" w:bidi="fr-FR"/>
        </w:rPr>
        <w:t xml:space="preserve">nier numéro de la revue. Le présent texte vise d’une part à ajouter d’autres remarques, sur les limites que comportent les statistiques actuelles du logement, limites importantes qui n’ont pas été mentionnées dans cet article. D’autre part nous nous poserons des questions quant à la possibilité de recueillir les </w:t>
      </w:r>
      <w:r>
        <w:rPr>
          <w:lang w:eastAsia="fr-FR" w:bidi="fr-FR"/>
        </w:rPr>
        <w:t>« </w:t>
      </w:r>
      <w:r w:rsidRPr="00CB07A3">
        <w:rPr>
          <w:lang w:eastAsia="fr-FR" w:bidi="fr-FR"/>
        </w:rPr>
        <w:t>statistiques du vécu</w:t>
      </w:r>
      <w:r>
        <w:rPr>
          <w:lang w:eastAsia="fr-FR" w:bidi="fr-FR"/>
        </w:rPr>
        <w:t> »</w:t>
      </w:r>
      <w:r w:rsidRPr="00CB07A3">
        <w:rPr>
          <w:lang w:eastAsia="fr-FR" w:bidi="fr-FR"/>
        </w:rPr>
        <w:t xml:space="preserve"> appelées par l’auteur dans sa conclusion.</w:t>
      </w:r>
    </w:p>
    <w:p w14:paraId="2FAAA8BB" w14:textId="77777777" w:rsidR="000746E3" w:rsidRPr="00CB07A3" w:rsidRDefault="000746E3" w:rsidP="000746E3">
      <w:pPr>
        <w:spacing w:before="120" w:after="120"/>
        <w:jc w:val="both"/>
      </w:pPr>
      <w:r w:rsidRPr="00CB07A3">
        <w:rPr>
          <w:lang w:eastAsia="fr-FR" w:bidi="fr-FR"/>
        </w:rPr>
        <w:t>Mais reprenons d’abord, afin surtout de les compléter, les diff</w:t>
      </w:r>
      <w:r w:rsidRPr="00CB07A3">
        <w:rPr>
          <w:lang w:eastAsia="fr-FR" w:bidi="fr-FR"/>
        </w:rPr>
        <w:t>é</w:t>
      </w:r>
      <w:r w:rsidRPr="00CB07A3">
        <w:rPr>
          <w:lang w:eastAsia="fr-FR" w:bidi="fr-FR"/>
        </w:rPr>
        <w:t>rents problèmes identifiés dans l’article.</w:t>
      </w:r>
    </w:p>
    <w:p w14:paraId="4117D471" w14:textId="77777777" w:rsidR="000746E3" w:rsidRDefault="000746E3" w:rsidP="000746E3">
      <w:pPr>
        <w:spacing w:before="120" w:after="120"/>
        <w:jc w:val="both"/>
        <w:rPr>
          <w:lang w:eastAsia="fr-FR" w:bidi="fr-FR"/>
        </w:rPr>
      </w:pPr>
    </w:p>
    <w:p w14:paraId="4A3DC9F8" w14:textId="77777777" w:rsidR="000746E3" w:rsidRPr="000654E4" w:rsidRDefault="000746E3" w:rsidP="000746E3">
      <w:pPr>
        <w:pStyle w:val="planche"/>
      </w:pPr>
      <w:r w:rsidRPr="000654E4">
        <w:rPr>
          <w:lang w:eastAsia="fr-FR" w:bidi="fr-FR"/>
        </w:rPr>
        <w:t>État du logement</w:t>
      </w:r>
    </w:p>
    <w:p w14:paraId="3F79FD8B" w14:textId="77777777" w:rsidR="000746E3" w:rsidRDefault="000746E3" w:rsidP="000746E3">
      <w:pPr>
        <w:spacing w:before="120" w:after="120"/>
        <w:jc w:val="both"/>
        <w:rPr>
          <w:lang w:eastAsia="fr-FR" w:bidi="fr-FR"/>
        </w:rPr>
      </w:pPr>
    </w:p>
    <w:p w14:paraId="46009E27" w14:textId="77777777" w:rsidR="000746E3" w:rsidRPr="00CB07A3" w:rsidRDefault="000746E3" w:rsidP="000746E3">
      <w:pPr>
        <w:spacing w:before="120" w:after="120"/>
        <w:jc w:val="both"/>
      </w:pPr>
      <w:r w:rsidRPr="00CB07A3">
        <w:rPr>
          <w:lang w:eastAsia="fr-FR" w:bidi="fr-FR"/>
        </w:rPr>
        <w:t>On ne peut qu’abonder dans le sens de l’auteur pour souligner les limites des données officielles qui existent sur l’état des logements. D’ailleurs les organismes officiels comme Statistique Canada, ont cessé de fournir des données sur l’état des</w:t>
      </w:r>
      <w:r>
        <w:rPr>
          <w:lang w:eastAsia="fr-FR" w:bidi="fr-FR"/>
        </w:rPr>
        <w:t xml:space="preserve"> </w:t>
      </w:r>
      <w:r w:rsidRPr="00CB07A3">
        <w:rPr>
          <w:lang w:eastAsia="fr-FR" w:bidi="fr-FR"/>
        </w:rPr>
        <w:t>logements dans le recens</w:t>
      </w:r>
      <w:r w:rsidRPr="00CB07A3">
        <w:rPr>
          <w:lang w:eastAsia="fr-FR" w:bidi="fr-FR"/>
        </w:rPr>
        <w:t>e</w:t>
      </w:r>
      <w:r w:rsidRPr="00CB07A3">
        <w:rPr>
          <w:lang w:eastAsia="fr-FR" w:bidi="fr-FR"/>
        </w:rPr>
        <w:t>ment, comme le souligne d’ailleurs Choko. Mais il existe d’autres t</w:t>
      </w:r>
      <w:r w:rsidRPr="00CB07A3">
        <w:rPr>
          <w:lang w:eastAsia="fr-FR" w:bidi="fr-FR"/>
        </w:rPr>
        <w:t>y</w:t>
      </w:r>
      <w:r w:rsidRPr="00CB07A3">
        <w:rPr>
          <w:lang w:eastAsia="fr-FR" w:bidi="fr-FR"/>
        </w:rPr>
        <w:t>pes de données que les données off</w:t>
      </w:r>
      <w:r w:rsidRPr="00CB07A3">
        <w:rPr>
          <w:lang w:eastAsia="fr-FR" w:bidi="fr-FR"/>
        </w:rPr>
        <w:t>i</w:t>
      </w:r>
      <w:r w:rsidRPr="00CB07A3">
        <w:rPr>
          <w:lang w:eastAsia="fr-FR" w:bidi="fr-FR"/>
        </w:rPr>
        <w:t>cielles. C’est ainsi qu’à l’I.N.R.S.-Urbanisation nous avons mené une enqu</w:t>
      </w:r>
      <w:r w:rsidRPr="00CB07A3">
        <w:rPr>
          <w:lang w:eastAsia="fr-FR" w:bidi="fr-FR"/>
        </w:rPr>
        <w:t>ê</w:t>
      </w:r>
      <w:r w:rsidRPr="00CB07A3">
        <w:rPr>
          <w:lang w:eastAsia="fr-FR" w:bidi="fr-FR"/>
        </w:rPr>
        <w:t>te dont nous parlerons plus loin. Quoiqu’il en soit, il semble ce</w:t>
      </w:r>
      <w:r w:rsidRPr="00CB07A3">
        <w:rPr>
          <w:lang w:eastAsia="fr-FR" w:bidi="fr-FR"/>
        </w:rPr>
        <w:t>r</w:t>
      </w:r>
      <w:r w:rsidRPr="00CB07A3">
        <w:rPr>
          <w:lang w:eastAsia="fr-FR" w:bidi="fr-FR"/>
        </w:rPr>
        <w:t>tain que l’état du logement s’est progressivement amélioré depuis le début du siècle pour l’ensemble de la population.</w:t>
      </w:r>
    </w:p>
    <w:p w14:paraId="20C02426" w14:textId="77777777" w:rsidR="000746E3" w:rsidRDefault="000746E3" w:rsidP="000746E3">
      <w:pPr>
        <w:spacing w:before="120" w:after="120"/>
        <w:jc w:val="both"/>
        <w:rPr>
          <w:lang w:eastAsia="fr-FR" w:bidi="fr-FR"/>
        </w:rPr>
      </w:pPr>
    </w:p>
    <w:p w14:paraId="06378174" w14:textId="77777777" w:rsidR="000746E3" w:rsidRPr="00F1238D" w:rsidRDefault="000746E3" w:rsidP="000746E3">
      <w:pPr>
        <w:pStyle w:val="planche"/>
      </w:pPr>
      <w:r w:rsidRPr="00F1238D">
        <w:rPr>
          <w:lang w:eastAsia="fr-FR" w:bidi="fr-FR"/>
        </w:rPr>
        <w:t>Taille et occupation du logement</w:t>
      </w:r>
    </w:p>
    <w:p w14:paraId="1A6DE2BC" w14:textId="77777777" w:rsidR="000746E3" w:rsidRDefault="000746E3" w:rsidP="000746E3">
      <w:pPr>
        <w:spacing w:before="120" w:after="120"/>
        <w:jc w:val="both"/>
        <w:rPr>
          <w:lang w:eastAsia="fr-FR" w:bidi="fr-FR"/>
        </w:rPr>
      </w:pPr>
    </w:p>
    <w:p w14:paraId="04A0047E" w14:textId="77777777" w:rsidR="000746E3" w:rsidRPr="00CB07A3" w:rsidRDefault="000746E3" w:rsidP="000746E3">
      <w:pPr>
        <w:spacing w:before="120" w:after="120"/>
        <w:jc w:val="both"/>
      </w:pPr>
      <w:r w:rsidRPr="00CB07A3">
        <w:rPr>
          <w:lang w:eastAsia="fr-FR" w:bidi="fr-FR"/>
        </w:rPr>
        <w:t>Choko souligne avec raison la faiblesse de la mesure de surpe</w:t>
      </w:r>
      <w:r w:rsidRPr="00CB07A3">
        <w:rPr>
          <w:lang w:eastAsia="fr-FR" w:bidi="fr-FR"/>
        </w:rPr>
        <w:t>u</w:t>
      </w:r>
      <w:r w:rsidRPr="00CB07A3">
        <w:rPr>
          <w:lang w:eastAsia="fr-FR" w:bidi="fr-FR"/>
        </w:rPr>
        <w:t>plement utilisée actuellement. Il note que dans d’autres pays on tient compte de l’âge et du sexe des e</w:t>
      </w:r>
      <w:r w:rsidRPr="00CB07A3">
        <w:rPr>
          <w:lang w:eastAsia="fr-FR" w:bidi="fr-FR"/>
        </w:rPr>
        <w:t>n</w:t>
      </w:r>
      <w:r w:rsidRPr="00CB07A3">
        <w:rPr>
          <w:lang w:eastAsia="fr-FR" w:bidi="fr-FR"/>
        </w:rPr>
        <w:t>fants, ce qui constitue un préjugé évident. Historiquement le préjugé était encore plus grand, puisque Engels acco</w:t>
      </w:r>
      <w:r w:rsidRPr="00CB07A3">
        <w:rPr>
          <w:lang w:eastAsia="fr-FR" w:bidi="fr-FR"/>
        </w:rPr>
        <w:t>r</w:t>
      </w:r>
      <w:r w:rsidRPr="00CB07A3">
        <w:rPr>
          <w:lang w:eastAsia="fr-FR" w:bidi="fr-FR"/>
        </w:rPr>
        <w:t>dait un besoin d’espace plus faible — qu’il avait mesuré — à une femme plutôt qu’à un homme... De plus l’auteur aurait dû mentionner ici d’autres problèmes dans la mes</w:t>
      </w:r>
      <w:r w:rsidRPr="00CB07A3">
        <w:rPr>
          <w:lang w:eastAsia="fr-FR" w:bidi="fr-FR"/>
        </w:rPr>
        <w:t>u</w:t>
      </w:r>
      <w:r w:rsidRPr="00CB07A3">
        <w:rPr>
          <w:lang w:eastAsia="fr-FR" w:bidi="fr-FR"/>
        </w:rPr>
        <w:t>re de surpeuplement. Le fait de diviser le nombre de personnes par le nombre de pièces r</w:t>
      </w:r>
      <w:r w:rsidRPr="00CB07A3">
        <w:rPr>
          <w:lang w:eastAsia="fr-FR" w:bidi="fr-FR"/>
        </w:rPr>
        <w:t>e</w:t>
      </w:r>
      <w:r w:rsidRPr="00CB07A3">
        <w:rPr>
          <w:lang w:eastAsia="fr-FR" w:bidi="fr-FR"/>
        </w:rPr>
        <w:t>vient à considérer</w:t>
      </w:r>
      <w:r>
        <w:t xml:space="preserve"> [146] </w:t>
      </w:r>
      <w:r w:rsidRPr="00CB07A3">
        <w:rPr>
          <w:lang w:eastAsia="fr-FR" w:bidi="fr-FR"/>
        </w:rPr>
        <w:t>toutes les pièces communes équivalentes. Ce problème a été en pa</w:t>
      </w:r>
      <w:r w:rsidRPr="00CB07A3">
        <w:rPr>
          <w:lang w:eastAsia="fr-FR" w:bidi="fr-FR"/>
        </w:rPr>
        <w:t>r</w:t>
      </w:r>
      <w:r w:rsidRPr="00CB07A3">
        <w:rPr>
          <w:lang w:eastAsia="fr-FR" w:bidi="fr-FR"/>
        </w:rPr>
        <w:t>tie résolu par la mesure suédoise</w:t>
      </w:r>
      <w:r>
        <w:rPr>
          <w:lang w:eastAsia="fr-FR" w:bidi="fr-FR"/>
        </w:rPr>
        <w:t> :</w:t>
      </w:r>
      <w:r w:rsidRPr="00CB07A3">
        <w:rPr>
          <w:lang w:eastAsia="fr-FR" w:bidi="fr-FR"/>
        </w:rPr>
        <w:t xml:space="preserve"> depuis 1965, en Suède, on exclut la cuisine et la salle de séjour dans le nombre de pièces pour établir les normes de surpeupl</w:t>
      </w:r>
      <w:r w:rsidRPr="00CB07A3">
        <w:rPr>
          <w:lang w:eastAsia="fr-FR" w:bidi="fr-FR"/>
        </w:rPr>
        <w:t>e</w:t>
      </w:r>
      <w:r w:rsidRPr="00CB07A3">
        <w:rPr>
          <w:lang w:eastAsia="fr-FR" w:bidi="fr-FR"/>
        </w:rPr>
        <w:t>ment. Quant à la grandeur des pièces la limite est évidente. On verra que cela fait partie des lim</w:t>
      </w:r>
      <w:r w:rsidRPr="00CB07A3">
        <w:rPr>
          <w:lang w:eastAsia="fr-FR" w:bidi="fr-FR"/>
        </w:rPr>
        <w:t>i</w:t>
      </w:r>
      <w:r w:rsidRPr="00CB07A3">
        <w:rPr>
          <w:lang w:eastAsia="fr-FR" w:bidi="fr-FR"/>
        </w:rPr>
        <w:t>tes intrinsèques à to</w:t>
      </w:r>
      <w:r w:rsidRPr="00CB07A3">
        <w:rPr>
          <w:lang w:eastAsia="fr-FR" w:bidi="fr-FR"/>
        </w:rPr>
        <w:t>u</w:t>
      </w:r>
      <w:r w:rsidRPr="00CB07A3">
        <w:rPr>
          <w:lang w:eastAsia="fr-FR" w:bidi="fr-FR"/>
        </w:rPr>
        <w:t>te mesure statistique. Dans ce cas précis cela peut être contrebalancé par des données sur la superficie totale du log</w:t>
      </w:r>
      <w:r w:rsidRPr="00CB07A3">
        <w:rPr>
          <w:lang w:eastAsia="fr-FR" w:bidi="fr-FR"/>
        </w:rPr>
        <w:t>e</w:t>
      </w:r>
      <w:r w:rsidRPr="00CB07A3">
        <w:rPr>
          <w:lang w:eastAsia="fr-FR" w:bidi="fr-FR"/>
        </w:rPr>
        <w:t>ment, ou même sur la su</w:t>
      </w:r>
      <w:r w:rsidRPr="00CB07A3">
        <w:rPr>
          <w:lang w:eastAsia="fr-FR" w:bidi="fr-FR"/>
        </w:rPr>
        <w:t>r</w:t>
      </w:r>
      <w:r w:rsidRPr="00CB07A3">
        <w:rPr>
          <w:lang w:eastAsia="fr-FR" w:bidi="fr-FR"/>
        </w:rPr>
        <w:t>face par pièce.</w:t>
      </w:r>
    </w:p>
    <w:p w14:paraId="09D9001D" w14:textId="77777777" w:rsidR="000746E3" w:rsidRDefault="000746E3" w:rsidP="000746E3">
      <w:pPr>
        <w:spacing w:before="120" w:after="120"/>
        <w:jc w:val="both"/>
        <w:rPr>
          <w:lang w:eastAsia="fr-FR" w:bidi="fr-FR"/>
        </w:rPr>
      </w:pPr>
    </w:p>
    <w:p w14:paraId="64E5FDB3" w14:textId="77777777" w:rsidR="000746E3" w:rsidRPr="00AB227A" w:rsidRDefault="000746E3" w:rsidP="000746E3">
      <w:pPr>
        <w:pStyle w:val="planche"/>
      </w:pPr>
      <w:r w:rsidRPr="00AB227A">
        <w:rPr>
          <w:lang w:eastAsia="fr-FR" w:bidi="fr-FR"/>
        </w:rPr>
        <w:t>L’équipement du logement</w:t>
      </w:r>
    </w:p>
    <w:p w14:paraId="66429976" w14:textId="77777777" w:rsidR="000746E3" w:rsidRDefault="000746E3" w:rsidP="000746E3">
      <w:pPr>
        <w:spacing w:before="120" w:after="120"/>
        <w:jc w:val="both"/>
        <w:rPr>
          <w:lang w:eastAsia="fr-FR" w:bidi="fr-FR"/>
        </w:rPr>
      </w:pPr>
    </w:p>
    <w:p w14:paraId="2406311D" w14:textId="77777777" w:rsidR="000746E3" w:rsidRPr="00CB07A3" w:rsidRDefault="000746E3" w:rsidP="000746E3">
      <w:pPr>
        <w:spacing w:before="120" w:after="120"/>
        <w:jc w:val="both"/>
      </w:pPr>
      <w:r w:rsidRPr="00CB07A3">
        <w:rPr>
          <w:lang w:eastAsia="fr-FR" w:bidi="fr-FR"/>
        </w:rPr>
        <w:t>S’il est vrai comme l’affirme l’auteur, que les questions du rece</w:t>
      </w:r>
      <w:r w:rsidRPr="00CB07A3">
        <w:rPr>
          <w:lang w:eastAsia="fr-FR" w:bidi="fr-FR"/>
        </w:rPr>
        <w:t>n</w:t>
      </w:r>
      <w:r w:rsidRPr="00CB07A3">
        <w:rPr>
          <w:lang w:eastAsia="fr-FR" w:bidi="fr-FR"/>
        </w:rPr>
        <w:t>sement sur l’eau courante, l’existence de baigno</w:t>
      </w:r>
      <w:r w:rsidRPr="00CB07A3">
        <w:rPr>
          <w:lang w:eastAsia="fr-FR" w:bidi="fr-FR"/>
        </w:rPr>
        <w:t>i</w:t>
      </w:r>
      <w:r w:rsidRPr="00CB07A3">
        <w:rPr>
          <w:lang w:eastAsia="fr-FR" w:bidi="fr-FR"/>
        </w:rPr>
        <w:t>res, de douches et de toilettes ne sont plus tellement di</w:t>
      </w:r>
      <w:r w:rsidRPr="00CB07A3">
        <w:rPr>
          <w:lang w:eastAsia="fr-FR" w:bidi="fr-FR"/>
        </w:rPr>
        <w:t>s</w:t>
      </w:r>
      <w:r w:rsidRPr="00CB07A3">
        <w:rPr>
          <w:lang w:eastAsia="fr-FR" w:bidi="fr-FR"/>
        </w:rPr>
        <w:t>criminantes, elles ont l’avantage de montrer l’évolution dans le temps. Par ailleurs il reste un équipement qui d</w:t>
      </w:r>
      <w:r w:rsidRPr="00CB07A3">
        <w:rPr>
          <w:lang w:eastAsia="fr-FR" w:bidi="fr-FR"/>
        </w:rPr>
        <w:t>e</w:t>
      </w:r>
      <w:r w:rsidRPr="00CB07A3">
        <w:rPr>
          <w:lang w:eastAsia="fr-FR" w:bidi="fr-FR"/>
        </w:rPr>
        <w:t>meure discriminant</w:t>
      </w:r>
      <w:r>
        <w:rPr>
          <w:lang w:eastAsia="fr-FR" w:bidi="fr-FR"/>
        </w:rPr>
        <w:t> :</w:t>
      </w:r>
      <w:r w:rsidRPr="00CB07A3">
        <w:rPr>
          <w:lang w:eastAsia="fr-FR" w:bidi="fr-FR"/>
        </w:rPr>
        <w:t xml:space="preserve"> c’est le chauffage central, qui devient de plus en plus courant, mais qui n’est pas encore génér</w:t>
      </w:r>
      <w:r w:rsidRPr="00CB07A3">
        <w:rPr>
          <w:lang w:eastAsia="fr-FR" w:bidi="fr-FR"/>
        </w:rPr>
        <w:t>a</w:t>
      </w:r>
      <w:r w:rsidRPr="00CB07A3">
        <w:rPr>
          <w:lang w:eastAsia="fr-FR" w:bidi="fr-FR"/>
        </w:rPr>
        <w:t xml:space="preserve">lisé et qui peut constituer un indicateur important de l’état du logement. Indicateur approximatif, </w:t>
      </w:r>
      <w:r w:rsidRPr="00AB227A">
        <w:rPr>
          <w:i/>
          <w:iCs/>
          <w:szCs w:val="28"/>
          <w:lang w:eastAsia="fr-FR" w:bidi="fr-FR"/>
        </w:rPr>
        <w:t xml:space="preserve">comme </w:t>
      </w:r>
      <w:r w:rsidRPr="00AB227A">
        <w:rPr>
          <w:i/>
          <w:iCs/>
          <w:szCs w:val="28"/>
        </w:rPr>
        <w:t>tout indic</w:t>
      </w:r>
      <w:r w:rsidRPr="00AB227A">
        <w:rPr>
          <w:i/>
          <w:iCs/>
          <w:szCs w:val="28"/>
        </w:rPr>
        <w:t>a</w:t>
      </w:r>
      <w:r w:rsidRPr="00AB227A">
        <w:rPr>
          <w:i/>
          <w:iCs/>
          <w:szCs w:val="28"/>
        </w:rPr>
        <w:t>teur</w:t>
      </w:r>
      <w:r w:rsidRPr="00CB07A3">
        <w:t xml:space="preserve"> </w:t>
      </w:r>
      <w:r w:rsidRPr="00CB07A3">
        <w:rPr>
          <w:lang w:eastAsia="fr-FR" w:bidi="fr-FR"/>
        </w:rPr>
        <w:t>(voir plus loin).</w:t>
      </w:r>
    </w:p>
    <w:p w14:paraId="1C96F8EF" w14:textId="77777777" w:rsidR="000746E3" w:rsidRPr="00CB07A3" w:rsidRDefault="000746E3" w:rsidP="000746E3">
      <w:pPr>
        <w:spacing w:before="120" w:after="120"/>
        <w:jc w:val="both"/>
      </w:pPr>
      <w:r w:rsidRPr="00CB07A3">
        <w:rPr>
          <w:lang w:eastAsia="fr-FR" w:bidi="fr-FR"/>
        </w:rPr>
        <w:t>L’auteur affirme ensuite que ce qui devient pertinent, ce sont des problèmes comme le toit qui fuit ou le chauffage insuffisant, la plo</w:t>
      </w:r>
      <w:r w:rsidRPr="00CB07A3">
        <w:rPr>
          <w:lang w:eastAsia="fr-FR" w:bidi="fr-FR"/>
        </w:rPr>
        <w:t>m</w:t>
      </w:r>
      <w:r w:rsidRPr="00CB07A3">
        <w:rPr>
          <w:lang w:eastAsia="fr-FR" w:bidi="fr-FR"/>
        </w:rPr>
        <w:t>berie rouillée, la toilette qui bouche, etc. Choko mentionne avec ra</w:t>
      </w:r>
      <w:r w:rsidRPr="00CB07A3">
        <w:rPr>
          <w:lang w:eastAsia="fr-FR" w:bidi="fr-FR"/>
        </w:rPr>
        <w:t>i</w:t>
      </w:r>
      <w:r w:rsidRPr="00CB07A3">
        <w:rPr>
          <w:lang w:eastAsia="fr-FR" w:bidi="fr-FR"/>
        </w:rPr>
        <w:t>son qu’aux États-Unis on a maintenant des statistiques précises et lo</w:t>
      </w:r>
      <w:r w:rsidRPr="00CB07A3">
        <w:rPr>
          <w:lang w:eastAsia="fr-FR" w:bidi="fr-FR"/>
        </w:rPr>
        <w:t>n</w:t>
      </w:r>
      <w:r w:rsidRPr="00CB07A3">
        <w:rPr>
          <w:lang w:eastAsia="fr-FR" w:bidi="fr-FR"/>
        </w:rPr>
        <w:t>gitudinales sur ces indicateurs. Au Québec l’I.N.R.S.-Urbanisation a réalisé une étude qui utilise le même type d’indicateurs. Il est impo</w:t>
      </w:r>
      <w:r w:rsidRPr="00CB07A3">
        <w:rPr>
          <w:lang w:eastAsia="fr-FR" w:bidi="fr-FR"/>
        </w:rPr>
        <w:t>r</w:t>
      </w:r>
      <w:r w:rsidRPr="00CB07A3">
        <w:rPr>
          <w:lang w:eastAsia="fr-FR" w:bidi="fr-FR"/>
        </w:rPr>
        <w:t>tant que les groupes ne recourent pas seulement aux statistiques off</w:t>
      </w:r>
      <w:r w:rsidRPr="00CB07A3">
        <w:rPr>
          <w:lang w:eastAsia="fr-FR" w:bidi="fr-FR"/>
        </w:rPr>
        <w:t>i</w:t>
      </w:r>
      <w:r w:rsidRPr="00CB07A3">
        <w:rPr>
          <w:lang w:eastAsia="fr-FR" w:bidi="fr-FR"/>
        </w:rPr>
        <w:t>cielles.</w:t>
      </w:r>
    </w:p>
    <w:p w14:paraId="66D8A2AB" w14:textId="77777777" w:rsidR="000746E3" w:rsidRDefault="000746E3" w:rsidP="000746E3">
      <w:pPr>
        <w:spacing w:before="120" w:after="120"/>
        <w:jc w:val="both"/>
        <w:rPr>
          <w:lang w:eastAsia="fr-FR" w:bidi="fr-FR"/>
        </w:rPr>
      </w:pPr>
    </w:p>
    <w:p w14:paraId="1FE55CA7" w14:textId="77777777" w:rsidR="000746E3" w:rsidRPr="00AB227A" w:rsidRDefault="000746E3" w:rsidP="000746E3">
      <w:pPr>
        <w:pStyle w:val="planche"/>
      </w:pPr>
      <w:r w:rsidRPr="00AB227A">
        <w:rPr>
          <w:lang w:eastAsia="fr-FR" w:bidi="fr-FR"/>
        </w:rPr>
        <w:t>Les logements vacants</w:t>
      </w:r>
    </w:p>
    <w:p w14:paraId="3D20470A" w14:textId="77777777" w:rsidR="000746E3" w:rsidRDefault="000746E3" w:rsidP="000746E3">
      <w:pPr>
        <w:spacing w:before="120" w:after="120"/>
        <w:jc w:val="both"/>
        <w:rPr>
          <w:lang w:eastAsia="fr-FR" w:bidi="fr-FR"/>
        </w:rPr>
      </w:pPr>
    </w:p>
    <w:p w14:paraId="1A521258" w14:textId="77777777" w:rsidR="000746E3" w:rsidRPr="00CB07A3" w:rsidRDefault="000746E3" w:rsidP="000746E3">
      <w:pPr>
        <w:spacing w:before="120" w:after="120"/>
        <w:jc w:val="both"/>
      </w:pPr>
      <w:r w:rsidRPr="00CB07A3">
        <w:rPr>
          <w:lang w:eastAsia="fr-FR" w:bidi="fr-FR"/>
        </w:rPr>
        <w:t>On a effectivement souvent tendance à oublier que les statistiques sur les logements vacants ne s’appliquent pas à toutes les catégories de log</w:t>
      </w:r>
      <w:r w:rsidRPr="00CB07A3">
        <w:rPr>
          <w:lang w:eastAsia="fr-FR" w:bidi="fr-FR"/>
        </w:rPr>
        <w:t>e</w:t>
      </w:r>
      <w:r w:rsidRPr="00CB07A3">
        <w:rPr>
          <w:lang w:eastAsia="fr-FR" w:bidi="fr-FR"/>
        </w:rPr>
        <w:t xml:space="preserve">ment. L’auteur mentionne ici la théorie du </w:t>
      </w:r>
      <w:r>
        <w:rPr>
          <w:lang w:eastAsia="fr-FR" w:bidi="fr-FR"/>
        </w:rPr>
        <w:t>« </w:t>
      </w:r>
      <w:r w:rsidRPr="00CB07A3">
        <w:rPr>
          <w:lang w:eastAsia="fr-FR" w:bidi="fr-FR"/>
        </w:rPr>
        <w:t>filtering down</w:t>
      </w:r>
      <w:r>
        <w:rPr>
          <w:lang w:eastAsia="fr-FR" w:bidi="fr-FR"/>
        </w:rPr>
        <w:t> »</w:t>
      </w:r>
      <w:r w:rsidRPr="00CB07A3">
        <w:rPr>
          <w:lang w:eastAsia="fr-FR" w:bidi="fr-FR"/>
        </w:rPr>
        <w:t>, proce</w:t>
      </w:r>
      <w:r w:rsidRPr="00CB07A3">
        <w:rPr>
          <w:lang w:eastAsia="fr-FR" w:bidi="fr-FR"/>
        </w:rPr>
        <w:t>s</w:t>
      </w:r>
      <w:r w:rsidRPr="00CB07A3">
        <w:rPr>
          <w:lang w:eastAsia="fr-FR" w:bidi="fr-FR"/>
        </w:rPr>
        <w:t>sus par lequel une certaine proportion du stock de logement passe des mén</w:t>
      </w:r>
      <w:r w:rsidRPr="00CB07A3">
        <w:rPr>
          <w:lang w:eastAsia="fr-FR" w:bidi="fr-FR"/>
        </w:rPr>
        <w:t>a</w:t>
      </w:r>
      <w:r w:rsidRPr="00CB07A3">
        <w:rPr>
          <w:lang w:eastAsia="fr-FR" w:bidi="fr-FR"/>
        </w:rPr>
        <w:t>ges à revenus plus élevés à des ménages à revenus plus bas. S’il est peu probable que les ménages à faible revenu obtiennent des log</w:t>
      </w:r>
      <w:r w:rsidRPr="00CB07A3">
        <w:rPr>
          <w:lang w:eastAsia="fr-FR" w:bidi="fr-FR"/>
        </w:rPr>
        <w:t>e</w:t>
      </w:r>
      <w:r w:rsidRPr="00CB07A3">
        <w:rPr>
          <w:lang w:eastAsia="fr-FR" w:bidi="fr-FR"/>
        </w:rPr>
        <w:t xml:space="preserve">ments de meilleure qualité pour un même prix grâce au </w:t>
      </w:r>
      <w:r>
        <w:rPr>
          <w:lang w:eastAsia="fr-FR" w:bidi="fr-FR"/>
        </w:rPr>
        <w:t>« </w:t>
      </w:r>
      <w:r w:rsidRPr="00CB07A3">
        <w:rPr>
          <w:lang w:eastAsia="fr-FR" w:bidi="fr-FR"/>
        </w:rPr>
        <w:t>filtering down</w:t>
      </w:r>
      <w:r>
        <w:rPr>
          <w:lang w:eastAsia="fr-FR" w:bidi="fr-FR"/>
        </w:rPr>
        <w:t> »</w:t>
      </w:r>
      <w:r w:rsidRPr="00CB07A3">
        <w:rPr>
          <w:lang w:eastAsia="fr-FR" w:bidi="fr-FR"/>
        </w:rPr>
        <w:t>, par contre il est vrai que c’est par ce système que les log</w:t>
      </w:r>
      <w:r w:rsidRPr="00CB07A3">
        <w:rPr>
          <w:lang w:eastAsia="fr-FR" w:bidi="fr-FR"/>
        </w:rPr>
        <w:t>e</w:t>
      </w:r>
      <w:r w:rsidRPr="00CB07A3">
        <w:rPr>
          <w:lang w:eastAsia="fr-FR" w:bidi="fr-FR"/>
        </w:rPr>
        <w:t>ments leur deviennent accessibles et que, comparé à d’autres systèmes — tel le logement public</w:t>
      </w:r>
      <w:r>
        <w:rPr>
          <w:lang w:eastAsia="fr-FR" w:bidi="fr-FR"/>
        </w:rPr>
        <w:t xml:space="preserve"> —, il est loin d’être le pire </w:t>
      </w:r>
      <w:r>
        <w:rPr>
          <w:rStyle w:val="Appelnotedebasdep"/>
          <w:lang w:eastAsia="fr-FR" w:bidi="fr-FR"/>
        </w:rPr>
        <w:footnoteReference w:id="150"/>
      </w:r>
      <w:r w:rsidRPr="0003154B">
        <w:rPr>
          <w:lang w:eastAsia="fr-FR" w:bidi="fr-FR"/>
        </w:rPr>
        <w:t>.</w:t>
      </w:r>
    </w:p>
    <w:p w14:paraId="599666ED" w14:textId="77777777" w:rsidR="000746E3" w:rsidRPr="00CB07A3" w:rsidRDefault="000746E3" w:rsidP="000746E3">
      <w:pPr>
        <w:spacing w:before="120" w:after="120"/>
        <w:jc w:val="both"/>
      </w:pPr>
      <w:r w:rsidRPr="00CB07A3">
        <w:rPr>
          <w:lang w:eastAsia="fr-FR" w:bidi="fr-FR"/>
        </w:rPr>
        <w:t xml:space="preserve">Concernant le taux d’effort, l’auteur ne souligne qu’un aspect, qui ne tient pas à la mesure mais à son </w:t>
      </w:r>
      <w:r w:rsidRPr="0003154B">
        <w:rPr>
          <w:i/>
          <w:iCs/>
          <w:szCs w:val="28"/>
        </w:rPr>
        <w:t>interprétation</w:t>
      </w:r>
      <w:r w:rsidRPr="00CB07A3">
        <w:t>,</w:t>
      </w:r>
      <w:r w:rsidRPr="00CB07A3">
        <w:rPr>
          <w:lang w:eastAsia="fr-FR" w:bidi="fr-FR"/>
        </w:rPr>
        <w:t xml:space="preserve"> qui ne fait pas pa</w:t>
      </w:r>
      <w:r w:rsidRPr="00CB07A3">
        <w:rPr>
          <w:lang w:eastAsia="fr-FR" w:bidi="fr-FR"/>
        </w:rPr>
        <w:t>r</w:t>
      </w:r>
      <w:r w:rsidRPr="00CB07A3">
        <w:rPr>
          <w:lang w:eastAsia="fr-FR" w:bidi="fr-FR"/>
        </w:rPr>
        <w:t xml:space="preserve">tie des statistiques... Mais il existe aussi des problèmes importants de </w:t>
      </w:r>
      <w:r w:rsidRPr="0003154B">
        <w:rPr>
          <w:i/>
          <w:iCs/>
          <w:szCs w:val="28"/>
        </w:rPr>
        <w:t>mesure</w:t>
      </w:r>
      <w:r>
        <w:rPr>
          <w:lang w:eastAsia="fr-FR" w:bidi="fr-FR"/>
        </w:rPr>
        <w:t xml:space="preserve"> du taux d’effort qui rende</w:t>
      </w:r>
      <w:r w:rsidRPr="00CB07A3">
        <w:rPr>
          <w:lang w:eastAsia="fr-FR" w:bidi="fr-FR"/>
        </w:rPr>
        <w:t xml:space="preserve"> cette donnée statistique difficile à m</w:t>
      </w:r>
      <w:r w:rsidRPr="00CB07A3">
        <w:rPr>
          <w:lang w:eastAsia="fr-FR" w:bidi="fr-FR"/>
        </w:rPr>
        <w:t>a</w:t>
      </w:r>
      <w:r w:rsidRPr="00CB07A3">
        <w:rPr>
          <w:lang w:eastAsia="fr-FR" w:bidi="fr-FR"/>
        </w:rPr>
        <w:t>nier. Les principaux problèmes sont les suivants</w:t>
      </w:r>
      <w:r>
        <w:rPr>
          <w:lang w:eastAsia="fr-FR" w:bidi="fr-FR"/>
        </w:rPr>
        <w:t> </w:t>
      </w:r>
      <w:r>
        <w:rPr>
          <w:rStyle w:val="Appelnotedebasdep"/>
          <w:lang w:eastAsia="fr-FR" w:bidi="fr-FR"/>
        </w:rPr>
        <w:footnoteReference w:id="151"/>
      </w:r>
      <w:r w:rsidRPr="0003154B">
        <w:rPr>
          <w:lang w:eastAsia="fr-FR" w:bidi="fr-FR"/>
        </w:rPr>
        <w:t> </w:t>
      </w:r>
      <w:r>
        <w:rPr>
          <w:lang w:eastAsia="fr-FR" w:bidi="fr-FR"/>
        </w:rPr>
        <w:t>:</w:t>
      </w:r>
    </w:p>
    <w:p w14:paraId="79F76B56" w14:textId="77777777" w:rsidR="000746E3" w:rsidRDefault="000746E3" w:rsidP="000746E3">
      <w:pPr>
        <w:spacing w:before="120" w:after="120"/>
        <w:jc w:val="both"/>
        <w:rPr>
          <w:lang w:eastAsia="fr-FR" w:bidi="fr-FR"/>
        </w:rPr>
      </w:pPr>
    </w:p>
    <w:p w14:paraId="23DDA8E5" w14:textId="77777777" w:rsidR="000746E3" w:rsidRPr="00CB07A3" w:rsidRDefault="000746E3" w:rsidP="000746E3">
      <w:pPr>
        <w:spacing w:before="120" w:after="120"/>
        <w:jc w:val="both"/>
      </w:pPr>
      <w:r>
        <w:rPr>
          <w:lang w:eastAsia="fr-FR" w:bidi="fr-FR"/>
        </w:rPr>
        <w:t xml:space="preserve">- </w:t>
      </w:r>
      <w:r w:rsidRPr="00CB07A3">
        <w:rPr>
          <w:lang w:eastAsia="fr-FR" w:bidi="fr-FR"/>
        </w:rPr>
        <w:t>loyer brut ou loyer net</w:t>
      </w:r>
      <w:r>
        <w:rPr>
          <w:lang w:eastAsia="fr-FR" w:bidi="fr-FR"/>
        </w:rPr>
        <w:t> :</w:t>
      </w:r>
      <w:r w:rsidRPr="00CB07A3">
        <w:rPr>
          <w:lang w:eastAsia="fr-FR" w:bidi="fr-FR"/>
        </w:rPr>
        <w:t xml:space="preserve"> lorsqu’on mesure le loyer divisé par le revenu, on ne tient pas compte des mêmes éléments. Certains loyers </w:t>
      </w:r>
      <w:r>
        <w:rPr>
          <w:lang w:eastAsia="fr-FR" w:bidi="fr-FR"/>
        </w:rPr>
        <w:t>incluent la taxe d’eau, d’autre</w:t>
      </w:r>
      <w:r w:rsidRPr="00CB07A3">
        <w:rPr>
          <w:lang w:eastAsia="fr-FR" w:bidi="fr-FR"/>
        </w:rPr>
        <w:t xml:space="preserve"> le poê</w:t>
      </w:r>
      <w:r>
        <w:rPr>
          <w:lang w:eastAsia="fr-FR" w:bidi="fr-FR"/>
        </w:rPr>
        <w:t>le et le réfrigérateur, d’autre</w:t>
      </w:r>
      <w:r w:rsidRPr="00CB07A3">
        <w:rPr>
          <w:lang w:eastAsia="fr-FR" w:bidi="fr-FR"/>
        </w:rPr>
        <w:t xml:space="preserve"> le chauffage, etc. Cela varie de plus en fonction du niveau de loyer et donc des revenus des locataires. Il est bien connu que plus le loyer est bas, plus on risque de ne pas avoir de chauffage central et donc moins le chauffage est inclus dans le loyer</w:t>
      </w:r>
      <w:r>
        <w:rPr>
          <w:lang w:eastAsia="fr-FR" w:bidi="fr-FR"/>
        </w:rPr>
        <w:t> ;</w:t>
      </w:r>
      <w:r w:rsidRPr="00CB07A3">
        <w:rPr>
          <w:lang w:eastAsia="fr-FR" w:bidi="fr-FR"/>
        </w:rPr>
        <w:t xml:space="preserve"> même chose pour le poêle et le réfrigérateur. Donc lorsqu’on ne considère que le loyer monétaire, non seulement on mesure des services différents, mais l’erreur est syst</w:t>
      </w:r>
      <w:r w:rsidRPr="00CB07A3">
        <w:rPr>
          <w:lang w:eastAsia="fr-FR" w:bidi="fr-FR"/>
        </w:rPr>
        <w:t>é</w:t>
      </w:r>
      <w:r w:rsidRPr="00CB07A3">
        <w:rPr>
          <w:lang w:eastAsia="fr-FR" w:bidi="fr-FR"/>
        </w:rPr>
        <w:t>matiquement défavorable pour les ménages à faible revenu, qui se r</w:t>
      </w:r>
      <w:r w:rsidRPr="00CB07A3">
        <w:rPr>
          <w:lang w:eastAsia="fr-FR" w:bidi="fr-FR"/>
        </w:rPr>
        <w:t>e</w:t>
      </w:r>
      <w:r w:rsidRPr="00CB07A3">
        <w:rPr>
          <w:lang w:eastAsia="fr-FR" w:bidi="fr-FR"/>
        </w:rPr>
        <w:t>trouvent avec un taux d’effort inférieur à leur taux réel</w:t>
      </w:r>
      <w:r>
        <w:rPr>
          <w:lang w:eastAsia="fr-FR" w:bidi="fr-FR"/>
        </w:rPr>
        <w:t> ;</w:t>
      </w:r>
      <w:r w:rsidRPr="00CB07A3">
        <w:rPr>
          <w:lang w:eastAsia="fr-FR" w:bidi="fr-FR"/>
        </w:rPr>
        <w:t xml:space="preserve"> surtout lor</w:t>
      </w:r>
      <w:r w:rsidRPr="00CB07A3">
        <w:rPr>
          <w:lang w:eastAsia="fr-FR" w:bidi="fr-FR"/>
        </w:rPr>
        <w:t>s</w:t>
      </w:r>
      <w:r w:rsidRPr="00CB07A3">
        <w:rPr>
          <w:lang w:eastAsia="fr-FR" w:bidi="fr-FR"/>
        </w:rPr>
        <w:t>qu’on pense que ces services non inclus (chauffage) sont ceux qui augmentent le plus depuis quelques années, tout cela pose donc des problèmes de comparaison entre les locataires et les propriétaires qui s</w:t>
      </w:r>
      <w:r>
        <w:rPr>
          <w:lang w:eastAsia="fr-FR" w:bidi="fr-FR"/>
        </w:rPr>
        <w:t>ont encore plus difficiles puis</w:t>
      </w:r>
      <w:r w:rsidRPr="00CB07A3">
        <w:rPr>
          <w:lang w:eastAsia="fr-FR" w:bidi="fr-FR"/>
        </w:rPr>
        <w:t>qu’une</w:t>
      </w:r>
      <w:r>
        <w:t xml:space="preserve"> [147] </w:t>
      </w:r>
      <w:r w:rsidRPr="00CB07A3">
        <w:rPr>
          <w:lang w:eastAsia="fr-FR" w:bidi="fr-FR"/>
        </w:rPr>
        <w:t xml:space="preserve"> partie du montant me</w:t>
      </w:r>
      <w:r w:rsidRPr="00CB07A3">
        <w:rPr>
          <w:lang w:eastAsia="fr-FR" w:bidi="fr-FR"/>
        </w:rPr>
        <w:t>n</w:t>
      </w:r>
      <w:r w:rsidRPr="00CB07A3">
        <w:rPr>
          <w:lang w:eastAsia="fr-FR" w:bidi="fr-FR"/>
        </w:rPr>
        <w:t>suel versé par le propriétaire peut être considéré comme un investi</w:t>
      </w:r>
      <w:r w:rsidRPr="00CB07A3">
        <w:rPr>
          <w:lang w:eastAsia="fr-FR" w:bidi="fr-FR"/>
        </w:rPr>
        <w:t>s</w:t>
      </w:r>
      <w:r w:rsidRPr="00CB07A3">
        <w:rPr>
          <w:lang w:eastAsia="fr-FR" w:bidi="fr-FR"/>
        </w:rPr>
        <w:t>sement (paiement du capital)</w:t>
      </w:r>
      <w:r>
        <w:rPr>
          <w:lang w:eastAsia="fr-FR" w:bidi="fr-FR"/>
        </w:rPr>
        <w:t> ;</w:t>
      </w:r>
      <w:r w:rsidRPr="00CB07A3">
        <w:rPr>
          <w:lang w:eastAsia="fr-FR" w:bidi="fr-FR"/>
        </w:rPr>
        <w:t xml:space="preserve"> invers</w:t>
      </w:r>
      <w:r w:rsidRPr="00CB07A3">
        <w:rPr>
          <w:lang w:eastAsia="fr-FR" w:bidi="fr-FR"/>
        </w:rPr>
        <w:t>e</w:t>
      </w:r>
      <w:r w:rsidRPr="00CB07A3">
        <w:rPr>
          <w:lang w:eastAsia="fr-FR" w:bidi="fr-FR"/>
        </w:rPr>
        <w:t>ment le versement initial (le comptant) donné par le propriéta</w:t>
      </w:r>
      <w:r w:rsidRPr="00CB07A3">
        <w:rPr>
          <w:lang w:eastAsia="fr-FR" w:bidi="fr-FR"/>
        </w:rPr>
        <w:t>i</w:t>
      </w:r>
      <w:r w:rsidRPr="00CB07A3">
        <w:rPr>
          <w:lang w:eastAsia="fr-FR" w:bidi="fr-FR"/>
        </w:rPr>
        <w:t>re au moment de l’achat peut être considéré, lui, comme un placement sans intérêt. Mentionnons enfin tous les avantages fiscaux dont bén</w:t>
      </w:r>
      <w:r w:rsidRPr="00CB07A3">
        <w:rPr>
          <w:lang w:eastAsia="fr-FR" w:bidi="fr-FR"/>
        </w:rPr>
        <w:t>é</w:t>
      </w:r>
      <w:r w:rsidRPr="00CB07A3">
        <w:rPr>
          <w:lang w:eastAsia="fr-FR" w:bidi="fr-FR"/>
        </w:rPr>
        <w:t xml:space="preserve">ficient les propriétaires qui, tout en étant moins important qu’aux </w:t>
      </w:r>
      <w:r w:rsidRPr="00CB07A3">
        <w:t>État</w:t>
      </w:r>
      <w:r w:rsidRPr="00CB07A3">
        <w:rPr>
          <w:lang w:eastAsia="fr-FR" w:bidi="fr-FR"/>
        </w:rPr>
        <w:t>s-Unis, demeurent élevés</w:t>
      </w:r>
      <w:r>
        <w:rPr>
          <w:lang w:eastAsia="fr-FR" w:bidi="fr-FR"/>
        </w:rPr>
        <w:t> :</w:t>
      </w:r>
      <w:r w:rsidRPr="00CB07A3">
        <w:rPr>
          <w:lang w:eastAsia="fr-FR" w:bidi="fr-FR"/>
        </w:rPr>
        <w:t xml:space="preserve"> épa</w:t>
      </w:r>
      <w:r w:rsidRPr="00CB07A3">
        <w:rPr>
          <w:lang w:eastAsia="fr-FR" w:bidi="fr-FR"/>
        </w:rPr>
        <w:t>r</w:t>
      </w:r>
      <w:r w:rsidRPr="00CB07A3">
        <w:rPr>
          <w:lang w:eastAsia="fr-FR" w:bidi="fr-FR"/>
        </w:rPr>
        <w:t>gne logement, non-taxation du gain de capital au moment de la reve</w:t>
      </w:r>
      <w:r w:rsidRPr="00CB07A3">
        <w:rPr>
          <w:lang w:eastAsia="fr-FR" w:bidi="fr-FR"/>
        </w:rPr>
        <w:t>n</w:t>
      </w:r>
      <w:r w:rsidRPr="00CB07A3">
        <w:rPr>
          <w:lang w:eastAsia="fr-FR" w:bidi="fr-FR"/>
        </w:rPr>
        <w:t>te, possibilité de déduire une partie des dépe</w:t>
      </w:r>
      <w:r w:rsidRPr="00CB07A3">
        <w:rPr>
          <w:lang w:eastAsia="fr-FR" w:bidi="fr-FR"/>
        </w:rPr>
        <w:t>n</w:t>
      </w:r>
      <w:r w:rsidRPr="00CB07A3">
        <w:rPr>
          <w:lang w:eastAsia="fr-FR" w:bidi="fr-FR"/>
        </w:rPr>
        <w:t>ses, des intérêts, et des taxes locales pour un propri</w:t>
      </w:r>
      <w:r w:rsidRPr="00CB07A3">
        <w:rPr>
          <w:lang w:eastAsia="fr-FR" w:bidi="fr-FR"/>
        </w:rPr>
        <w:t>é</w:t>
      </w:r>
      <w:r w:rsidRPr="00CB07A3">
        <w:rPr>
          <w:lang w:eastAsia="fr-FR" w:bidi="fr-FR"/>
        </w:rPr>
        <w:t>taire de duplex et triplex, programme québécois d’accession à la propriété. On pou</w:t>
      </w:r>
      <w:r w:rsidRPr="00CB07A3">
        <w:rPr>
          <w:lang w:eastAsia="fr-FR" w:bidi="fr-FR"/>
        </w:rPr>
        <w:t>r</w:t>
      </w:r>
      <w:r w:rsidRPr="00CB07A3">
        <w:rPr>
          <w:lang w:eastAsia="fr-FR" w:bidi="fr-FR"/>
        </w:rPr>
        <w:t>rait aussi discuter du contenu même des dépenses de logement</w:t>
      </w:r>
      <w:r>
        <w:rPr>
          <w:lang w:eastAsia="fr-FR" w:bidi="fr-FR"/>
        </w:rPr>
        <w:t> :</w:t>
      </w:r>
      <w:r w:rsidRPr="00CB07A3">
        <w:rPr>
          <w:lang w:eastAsia="fr-FR" w:bidi="fr-FR"/>
        </w:rPr>
        <w:t xml:space="preserve"> les d</w:t>
      </w:r>
      <w:r w:rsidRPr="00CB07A3">
        <w:rPr>
          <w:lang w:eastAsia="fr-FR" w:bidi="fr-FR"/>
        </w:rPr>
        <w:t>é</w:t>
      </w:r>
      <w:r w:rsidRPr="00CB07A3">
        <w:rPr>
          <w:lang w:eastAsia="fr-FR" w:bidi="fr-FR"/>
        </w:rPr>
        <w:t>penses de réparation, d’amélioration, et même les dépenses de transport au travail ne d</w:t>
      </w:r>
      <w:r w:rsidRPr="00CB07A3">
        <w:rPr>
          <w:lang w:eastAsia="fr-FR" w:bidi="fr-FR"/>
        </w:rPr>
        <w:t>e</w:t>
      </w:r>
      <w:r w:rsidRPr="00CB07A3">
        <w:rPr>
          <w:lang w:eastAsia="fr-FR" w:bidi="fr-FR"/>
        </w:rPr>
        <w:t>vraient-elles pas être prises en considér</w:t>
      </w:r>
      <w:r w:rsidRPr="00CB07A3">
        <w:rPr>
          <w:lang w:eastAsia="fr-FR" w:bidi="fr-FR"/>
        </w:rPr>
        <w:t>a</w:t>
      </w:r>
      <w:r w:rsidRPr="00CB07A3">
        <w:rPr>
          <w:lang w:eastAsia="fr-FR" w:bidi="fr-FR"/>
        </w:rPr>
        <w:t>tion</w:t>
      </w:r>
      <w:r>
        <w:rPr>
          <w:lang w:eastAsia="fr-FR" w:bidi="fr-FR"/>
        </w:rPr>
        <w:t> ?</w:t>
      </w:r>
      <w:r w:rsidRPr="00CB07A3">
        <w:rPr>
          <w:lang w:eastAsia="fr-FR" w:bidi="fr-FR"/>
        </w:rPr>
        <w:t xml:space="preserve"> Nous reviendrons plus loin sur ce point.</w:t>
      </w:r>
    </w:p>
    <w:p w14:paraId="09A52D57" w14:textId="77777777" w:rsidR="000746E3" w:rsidRDefault="000746E3" w:rsidP="000746E3">
      <w:pPr>
        <w:spacing w:before="120" w:after="120"/>
        <w:jc w:val="both"/>
        <w:rPr>
          <w:lang w:eastAsia="fr-FR" w:bidi="fr-FR"/>
        </w:rPr>
      </w:pPr>
    </w:p>
    <w:p w14:paraId="20C91569" w14:textId="77777777" w:rsidR="000746E3" w:rsidRPr="00CB07A3" w:rsidRDefault="000746E3" w:rsidP="000746E3">
      <w:pPr>
        <w:spacing w:before="120" w:after="120"/>
        <w:jc w:val="both"/>
      </w:pPr>
      <w:r>
        <w:rPr>
          <w:lang w:eastAsia="fr-FR" w:bidi="fr-FR"/>
        </w:rPr>
        <w:t xml:space="preserve">- </w:t>
      </w:r>
      <w:r w:rsidRPr="00CB07A3">
        <w:rPr>
          <w:lang w:eastAsia="fr-FR" w:bidi="fr-FR"/>
        </w:rPr>
        <w:t>Revenu brut ou revenu net</w:t>
      </w:r>
      <w:r>
        <w:rPr>
          <w:lang w:eastAsia="fr-FR" w:bidi="fr-FR"/>
        </w:rPr>
        <w:t> :</w:t>
      </w:r>
      <w:r w:rsidRPr="00CB07A3">
        <w:rPr>
          <w:lang w:eastAsia="fr-FR" w:bidi="fr-FR"/>
        </w:rPr>
        <w:t xml:space="preserve"> le taux d’effort est un ra</w:t>
      </w:r>
      <w:r w:rsidRPr="00CB07A3">
        <w:rPr>
          <w:lang w:eastAsia="fr-FR" w:bidi="fr-FR"/>
        </w:rPr>
        <w:t>p</w:t>
      </w:r>
      <w:r w:rsidRPr="00CB07A3">
        <w:rPr>
          <w:lang w:eastAsia="fr-FR" w:bidi="fr-FR"/>
        </w:rPr>
        <w:t>port entre les dépenses de logement et le revenu</w:t>
      </w:r>
      <w:r>
        <w:rPr>
          <w:lang w:eastAsia="fr-FR" w:bidi="fr-FR"/>
        </w:rPr>
        <w:t> ;</w:t>
      </w:r>
      <w:r w:rsidRPr="00CB07A3">
        <w:rPr>
          <w:lang w:eastAsia="fr-FR" w:bidi="fr-FR"/>
        </w:rPr>
        <w:t xml:space="preserve"> c’est pourquoi un problème sim</w:t>
      </w:r>
      <w:r w:rsidRPr="00CB07A3">
        <w:rPr>
          <w:lang w:eastAsia="fr-FR" w:bidi="fr-FR"/>
        </w:rPr>
        <w:t>i</w:t>
      </w:r>
      <w:r w:rsidRPr="00CB07A3">
        <w:rPr>
          <w:lang w:eastAsia="fr-FR" w:bidi="fr-FR"/>
        </w:rPr>
        <w:t>laire se pose quant au choix du revenu. Les statistiques officielles n’ont pas toujours la même base</w:t>
      </w:r>
      <w:r>
        <w:rPr>
          <w:lang w:eastAsia="fr-FR" w:bidi="fr-FR"/>
        </w:rPr>
        <w:t> :</w:t>
      </w:r>
      <w:r w:rsidRPr="00CB07A3">
        <w:rPr>
          <w:lang w:eastAsia="fr-FR" w:bidi="fr-FR"/>
        </w:rPr>
        <w:t xml:space="preserve"> revenu brut (avant impôt) ou revenu net (une fois déduit). Il est évident que ce choix a des conséquences sur l’importance du taux d’effort.</w:t>
      </w:r>
    </w:p>
    <w:p w14:paraId="5D471677" w14:textId="77777777" w:rsidR="000746E3" w:rsidRDefault="000746E3" w:rsidP="000746E3">
      <w:pPr>
        <w:spacing w:before="120" w:after="120"/>
        <w:jc w:val="both"/>
        <w:rPr>
          <w:lang w:eastAsia="fr-FR" w:bidi="fr-FR"/>
        </w:rPr>
      </w:pPr>
      <w:r>
        <w:rPr>
          <w:lang w:eastAsia="fr-FR" w:bidi="fr-FR"/>
        </w:rPr>
        <w:t xml:space="preserve">- </w:t>
      </w:r>
      <w:r w:rsidRPr="00CB07A3">
        <w:rPr>
          <w:lang w:eastAsia="fr-FR" w:bidi="fr-FR"/>
        </w:rPr>
        <w:t>Effort moyen ou moyenne des taux d’effort</w:t>
      </w:r>
      <w:r>
        <w:rPr>
          <w:lang w:eastAsia="fr-FR" w:bidi="fr-FR"/>
        </w:rPr>
        <w:t> :</w:t>
      </w:r>
      <w:r w:rsidRPr="00CB07A3">
        <w:rPr>
          <w:lang w:eastAsia="fr-FR" w:bidi="fr-FR"/>
        </w:rPr>
        <w:t xml:space="preserve"> mentionnons en terminant un autre problème de mesure proprement dite</w:t>
      </w:r>
      <w:r>
        <w:rPr>
          <w:lang w:eastAsia="fr-FR" w:bidi="fr-FR"/>
        </w:rPr>
        <w:t> :</w:t>
      </w:r>
      <w:r w:rsidRPr="00CB07A3">
        <w:rPr>
          <w:lang w:eastAsia="fr-FR" w:bidi="fr-FR"/>
        </w:rPr>
        <w:t xml:space="preserve"> les statist</w:t>
      </w:r>
      <w:r w:rsidRPr="00CB07A3">
        <w:rPr>
          <w:lang w:eastAsia="fr-FR" w:bidi="fr-FR"/>
        </w:rPr>
        <w:t>i</w:t>
      </w:r>
      <w:r w:rsidRPr="00CB07A3">
        <w:rPr>
          <w:lang w:eastAsia="fr-FR" w:bidi="fr-FR"/>
        </w:rPr>
        <w:t xml:space="preserve">ques présentées par Statistique Canada (dans la série </w:t>
      </w:r>
      <w:r>
        <w:rPr>
          <w:lang w:eastAsia="fr-FR" w:bidi="fr-FR"/>
        </w:rPr>
        <w:t>« </w:t>
      </w:r>
      <w:r w:rsidRPr="00CB07A3">
        <w:rPr>
          <w:lang w:eastAsia="fr-FR" w:bidi="fr-FR"/>
        </w:rPr>
        <w:t>Dépenses des mén</w:t>
      </w:r>
      <w:r w:rsidRPr="00CB07A3">
        <w:rPr>
          <w:lang w:eastAsia="fr-FR" w:bidi="fr-FR"/>
        </w:rPr>
        <w:t>a</w:t>
      </w:r>
      <w:r w:rsidRPr="00CB07A3">
        <w:rPr>
          <w:lang w:eastAsia="fr-FR" w:bidi="fr-FR"/>
        </w:rPr>
        <w:t>ges</w:t>
      </w:r>
      <w:r>
        <w:rPr>
          <w:lang w:eastAsia="fr-FR" w:bidi="fr-FR"/>
        </w:rPr>
        <w:t> »</w:t>
      </w:r>
      <w:r w:rsidRPr="00CB07A3">
        <w:rPr>
          <w:lang w:eastAsia="fr-FR" w:bidi="fr-FR"/>
        </w:rPr>
        <w:t>, par exemple) fournissent le taux d’effort moyen et non pas la moyenne des taux d’effort. C’est-à-dire</w:t>
      </w:r>
      <w:r>
        <w:rPr>
          <w:lang w:eastAsia="fr-FR" w:bidi="fr-FR"/>
        </w:rPr>
        <w:t> :</w:t>
      </w:r>
      <w:r w:rsidRPr="00CB07A3">
        <w:rPr>
          <w:lang w:eastAsia="fr-FR" w:bidi="fr-FR"/>
        </w:rPr>
        <w:t xml:space="preserve"> ils additionnent tous les loyers des ménages, puis ils additionnent tous les revenus et ils div</w:t>
      </w:r>
      <w:r w:rsidRPr="00CB07A3">
        <w:rPr>
          <w:lang w:eastAsia="fr-FR" w:bidi="fr-FR"/>
        </w:rPr>
        <w:t>i</w:t>
      </w:r>
      <w:r w:rsidRPr="00CB07A3">
        <w:rPr>
          <w:lang w:eastAsia="fr-FR" w:bidi="fr-FR"/>
        </w:rPr>
        <w:t>sent ces deux chiffres l’un par l’autre, ce qui donne le taux d’effort moyen. La moyenne des taux d’effort, elle, consiste à prendre chaque loyer de chaque ménage, à le diviser d’abord par</w:t>
      </w:r>
      <w:r>
        <w:rPr>
          <w:lang w:eastAsia="fr-FR" w:bidi="fr-FR"/>
        </w:rPr>
        <w:t xml:space="preserve"> </w:t>
      </w:r>
      <w:r w:rsidRPr="00CB07A3">
        <w:rPr>
          <w:lang w:eastAsia="fr-FR" w:bidi="fr-FR"/>
        </w:rPr>
        <w:t>le revenu du ménage ce qui donne le taux d’effort individuel, et à a</w:t>
      </w:r>
      <w:r w:rsidRPr="00CB07A3">
        <w:rPr>
          <w:lang w:eastAsia="fr-FR" w:bidi="fr-FR"/>
        </w:rPr>
        <w:t>d</w:t>
      </w:r>
      <w:r w:rsidRPr="00CB07A3">
        <w:rPr>
          <w:lang w:eastAsia="fr-FR" w:bidi="fr-FR"/>
        </w:rPr>
        <w:t>ditionner tous ces taux d’effort et à les diviser par le nombre de ménages. Ce charabia stati</w:t>
      </w:r>
      <w:r w:rsidRPr="00CB07A3">
        <w:rPr>
          <w:lang w:eastAsia="fr-FR" w:bidi="fr-FR"/>
        </w:rPr>
        <w:t>s</w:t>
      </w:r>
      <w:r w:rsidRPr="00CB07A3">
        <w:rPr>
          <w:lang w:eastAsia="fr-FR" w:bidi="fr-FR"/>
        </w:rPr>
        <w:t>tique semble purement technique</w:t>
      </w:r>
      <w:r>
        <w:rPr>
          <w:lang w:eastAsia="fr-FR" w:bidi="fr-FR"/>
        </w:rPr>
        <w:t> ;</w:t>
      </w:r>
      <w:r w:rsidRPr="00CB07A3">
        <w:rPr>
          <w:lang w:eastAsia="fr-FR" w:bidi="fr-FR"/>
        </w:rPr>
        <w:t xml:space="preserve"> au co</w:t>
      </w:r>
      <w:r w:rsidRPr="00CB07A3">
        <w:rPr>
          <w:lang w:eastAsia="fr-FR" w:bidi="fr-FR"/>
        </w:rPr>
        <w:t>n</w:t>
      </w:r>
      <w:r w:rsidRPr="00CB07A3">
        <w:rPr>
          <w:lang w:eastAsia="fr-FR" w:bidi="fr-FR"/>
        </w:rPr>
        <w:t>traire, le taux d’effort moyen a pour effet de sous-estimer l’importance du taux d’effort réel des ménages aux extrêmes de la courbe, si cette dernière n’est pas norm</w:t>
      </w:r>
      <w:r w:rsidRPr="00CB07A3">
        <w:rPr>
          <w:lang w:eastAsia="fr-FR" w:bidi="fr-FR"/>
        </w:rPr>
        <w:t>a</w:t>
      </w:r>
      <w:r w:rsidRPr="00CB07A3">
        <w:rPr>
          <w:lang w:eastAsia="fr-FR" w:bidi="fr-FR"/>
        </w:rPr>
        <w:t>le. Plutôt que de rentrer dans des détails techniques, donnons une i</w:t>
      </w:r>
      <w:r w:rsidRPr="00CB07A3">
        <w:rPr>
          <w:lang w:eastAsia="fr-FR" w:bidi="fr-FR"/>
        </w:rPr>
        <w:t>l</w:t>
      </w:r>
      <w:r w:rsidRPr="00CB07A3">
        <w:rPr>
          <w:lang w:eastAsia="fr-FR" w:bidi="fr-FR"/>
        </w:rPr>
        <w:t>lustration</w:t>
      </w:r>
      <w:r>
        <w:rPr>
          <w:lang w:eastAsia="fr-FR" w:bidi="fr-FR"/>
        </w:rPr>
        <w:t> :</w:t>
      </w:r>
      <w:r w:rsidRPr="00CB07A3">
        <w:rPr>
          <w:lang w:eastAsia="fr-FR" w:bidi="fr-FR"/>
        </w:rPr>
        <w:t xml:space="preserve"> dans l’enquête sur les nouveaux développements réside</w:t>
      </w:r>
      <w:r w:rsidRPr="00CB07A3">
        <w:rPr>
          <w:lang w:eastAsia="fr-FR" w:bidi="fr-FR"/>
        </w:rPr>
        <w:t>n</w:t>
      </w:r>
      <w:r w:rsidRPr="00CB07A3">
        <w:rPr>
          <w:lang w:eastAsia="fr-FR" w:bidi="fr-FR"/>
        </w:rPr>
        <w:t>tiels menée à l’I.N.R.S.-Urbanisation, la différence entre le taux d’effort moyen et la moyenne des taux d’effort est la su</w:t>
      </w:r>
      <w:r w:rsidRPr="00CB07A3">
        <w:rPr>
          <w:lang w:eastAsia="fr-FR" w:bidi="fr-FR"/>
        </w:rPr>
        <w:t>i</w:t>
      </w:r>
      <w:r w:rsidRPr="00CB07A3">
        <w:rPr>
          <w:lang w:eastAsia="fr-FR" w:bidi="fr-FR"/>
        </w:rPr>
        <w:t>vante dans les nouveaux développements résidentiels de l’agglomération montréala</w:t>
      </w:r>
      <w:r w:rsidRPr="00CB07A3">
        <w:rPr>
          <w:lang w:eastAsia="fr-FR" w:bidi="fr-FR"/>
        </w:rPr>
        <w:t>i</w:t>
      </w:r>
      <w:r w:rsidRPr="00CB07A3">
        <w:rPr>
          <w:lang w:eastAsia="fr-FR" w:bidi="fr-FR"/>
        </w:rPr>
        <w:t>se</w:t>
      </w:r>
      <w:r>
        <w:rPr>
          <w:lang w:eastAsia="fr-FR" w:bidi="fr-FR"/>
        </w:rPr>
        <w:t> :</w:t>
      </w:r>
    </w:p>
    <w:p w14:paraId="0B35AB5A" w14:textId="77777777" w:rsidR="000746E3" w:rsidRPr="00CB07A3" w:rsidRDefault="000746E3" w:rsidP="000746E3">
      <w:pPr>
        <w:spacing w:before="120" w:after="120"/>
        <w:jc w:val="both"/>
      </w:pPr>
    </w:p>
    <w:tbl>
      <w:tblPr>
        <w:tblW w:w="0" w:type="auto"/>
        <w:tblLook w:val="00BF" w:firstRow="1" w:lastRow="0" w:firstColumn="1" w:lastColumn="0" w:noHBand="0" w:noVBand="0"/>
      </w:tblPr>
      <w:tblGrid>
        <w:gridCol w:w="5246"/>
        <w:gridCol w:w="1337"/>
        <w:gridCol w:w="1337"/>
      </w:tblGrid>
      <w:tr w:rsidR="000746E3" w:rsidRPr="00FE29BB" w14:paraId="22957EE9" w14:textId="77777777">
        <w:tc>
          <w:tcPr>
            <w:tcW w:w="5355" w:type="dxa"/>
            <w:tcBorders>
              <w:top w:val="single" w:sz="8" w:space="0" w:color="auto"/>
              <w:bottom w:val="single" w:sz="8" w:space="0" w:color="auto"/>
            </w:tcBorders>
            <w:shd w:val="clear" w:color="auto" w:fill="EEECE1"/>
          </w:tcPr>
          <w:p w14:paraId="24FB4030" w14:textId="77777777" w:rsidR="000746E3" w:rsidRPr="008A36DE" w:rsidRDefault="000746E3" w:rsidP="000746E3">
            <w:pPr>
              <w:spacing w:before="60" w:after="60"/>
              <w:ind w:firstLine="0"/>
              <w:rPr>
                <w:sz w:val="24"/>
                <w:lang w:eastAsia="fr-FR" w:bidi="fr-FR"/>
              </w:rPr>
            </w:pPr>
          </w:p>
        </w:tc>
        <w:tc>
          <w:tcPr>
            <w:tcW w:w="1353" w:type="dxa"/>
            <w:tcBorders>
              <w:top w:val="single" w:sz="8" w:space="0" w:color="auto"/>
              <w:bottom w:val="single" w:sz="8" w:space="0" w:color="auto"/>
            </w:tcBorders>
            <w:shd w:val="clear" w:color="auto" w:fill="EEECE1"/>
          </w:tcPr>
          <w:p w14:paraId="55DA3685" w14:textId="77777777" w:rsidR="000746E3" w:rsidRPr="008A36DE" w:rsidRDefault="000746E3" w:rsidP="000746E3">
            <w:pPr>
              <w:spacing w:before="60" w:after="60"/>
              <w:ind w:firstLine="0"/>
              <w:rPr>
                <w:sz w:val="24"/>
                <w:lang w:eastAsia="fr-FR" w:bidi="fr-FR"/>
              </w:rPr>
            </w:pPr>
            <w:r w:rsidRPr="008A36DE">
              <w:rPr>
                <w:sz w:val="24"/>
                <w:lang w:eastAsia="fr-FR" w:bidi="fr-FR"/>
              </w:rPr>
              <w:t>Propriétaires</w:t>
            </w:r>
          </w:p>
        </w:tc>
        <w:tc>
          <w:tcPr>
            <w:tcW w:w="1353" w:type="dxa"/>
            <w:tcBorders>
              <w:top w:val="single" w:sz="8" w:space="0" w:color="auto"/>
              <w:bottom w:val="single" w:sz="8" w:space="0" w:color="auto"/>
            </w:tcBorders>
            <w:shd w:val="clear" w:color="auto" w:fill="EEECE1"/>
          </w:tcPr>
          <w:p w14:paraId="2F6A784A" w14:textId="77777777" w:rsidR="000746E3" w:rsidRPr="008A36DE" w:rsidRDefault="000746E3" w:rsidP="000746E3">
            <w:pPr>
              <w:spacing w:before="60" w:after="60"/>
              <w:ind w:firstLine="0"/>
              <w:rPr>
                <w:sz w:val="24"/>
                <w:lang w:eastAsia="fr-FR" w:bidi="fr-FR"/>
              </w:rPr>
            </w:pPr>
            <w:r w:rsidRPr="008A36DE">
              <w:rPr>
                <w:sz w:val="24"/>
                <w:lang w:eastAsia="fr-FR" w:bidi="fr-FR"/>
              </w:rPr>
              <w:t>Locataires</w:t>
            </w:r>
          </w:p>
        </w:tc>
      </w:tr>
      <w:tr w:rsidR="000746E3" w:rsidRPr="00FE29BB" w14:paraId="6DBD2764" w14:textId="77777777">
        <w:tc>
          <w:tcPr>
            <w:tcW w:w="5355" w:type="dxa"/>
            <w:tcBorders>
              <w:top w:val="single" w:sz="8" w:space="0" w:color="auto"/>
            </w:tcBorders>
          </w:tcPr>
          <w:p w14:paraId="5C3263D2" w14:textId="77777777" w:rsidR="000746E3" w:rsidRPr="008A36DE" w:rsidRDefault="000746E3" w:rsidP="000746E3">
            <w:pPr>
              <w:spacing w:before="60" w:after="60"/>
              <w:ind w:firstLine="0"/>
              <w:rPr>
                <w:sz w:val="24"/>
                <w:lang w:eastAsia="fr-FR" w:bidi="fr-FR"/>
              </w:rPr>
            </w:pPr>
            <w:r w:rsidRPr="008A36DE">
              <w:rPr>
                <w:sz w:val="24"/>
                <w:lang w:eastAsia="fr-FR" w:bidi="fr-FR"/>
              </w:rPr>
              <w:t>Propriétaires Locataires Moyenne des taux d’effort</w:t>
            </w:r>
          </w:p>
        </w:tc>
        <w:tc>
          <w:tcPr>
            <w:tcW w:w="1353" w:type="dxa"/>
            <w:tcBorders>
              <w:top w:val="single" w:sz="8" w:space="0" w:color="auto"/>
            </w:tcBorders>
          </w:tcPr>
          <w:p w14:paraId="142C4B74" w14:textId="77777777" w:rsidR="000746E3" w:rsidRPr="008A36DE" w:rsidRDefault="000746E3" w:rsidP="000746E3">
            <w:pPr>
              <w:spacing w:before="60" w:after="60"/>
              <w:ind w:firstLine="0"/>
              <w:jc w:val="center"/>
              <w:rPr>
                <w:sz w:val="24"/>
                <w:lang w:eastAsia="fr-FR" w:bidi="fr-FR"/>
              </w:rPr>
            </w:pPr>
            <w:r w:rsidRPr="008A36DE">
              <w:rPr>
                <w:sz w:val="24"/>
                <w:lang w:eastAsia="fr-FR" w:bidi="fr-FR"/>
              </w:rPr>
              <w:t>19%</w:t>
            </w:r>
          </w:p>
        </w:tc>
        <w:tc>
          <w:tcPr>
            <w:tcW w:w="1353" w:type="dxa"/>
            <w:tcBorders>
              <w:top w:val="single" w:sz="8" w:space="0" w:color="auto"/>
            </w:tcBorders>
          </w:tcPr>
          <w:p w14:paraId="025764A8" w14:textId="77777777" w:rsidR="000746E3" w:rsidRPr="008A36DE" w:rsidRDefault="000746E3" w:rsidP="000746E3">
            <w:pPr>
              <w:spacing w:before="60" w:after="60"/>
              <w:ind w:firstLine="0"/>
              <w:jc w:val="center"/>
              <w:rPr>
                <w:sz w:val="24"/>
              </w:rPr>
            </w:pPr>
            <w:r w:rsidRPr="008A36DE">
              <w:rPr>
                <w:sz w:val="24"/>
                <w:lang w:eastAsia="fr-FR" w:bidi="fr-FR"/>
              </w:rPr>
              <w:t>21%</w:t>
            </w:r>
          </w:p>
        </w:tc>
      </w:tr>
      <w:tr w:rsidR="000746E3" w:rsidRPr="00FE29BB" w14:paraId="0FAA3DB1" w14:textId="77777777">
        <w:tc>
          <w:tcPr>
            <w:tcW w:w="5355" w:type="dxa"/>
            <w:tcBorders>
              <w:bottom w:val="single" w:sz="8" w:space="0" w:color="auto"/>
            </w:tcBorders>
          </w:tcPr>
          <w:p w14:paraId="0C9D2789" w14:textId="77777777" w:rsidR="000746E3" w:rsidRPr="008A36DE" w:rsidRDefault="000746E3" w:rsidP="000746E3">
            <w:pPr>
              <w:spacing w:before="60" w:after="60"/>
              <w:ind w:firstLine="0"/>
              <w:rPr>
                <w:sz w:val="24"/>
                <w:lang w:eastAsia="fr-FR" w:bidi="fr-FR"/>
              </w:rPr>
            </w:pPr>
            <w:r w:rsidRPr="008A36DE">
              <w:rPr>
                <w:sz w:val="24"/>
                <w:lang w:eastAsia="fr-FR" w:bidi="fr-FR"/>
              </w:rPr>
              <w:t>Taux d’effort moyen</w:t>
            </w:r>
          </w:p>
        </w:tc>
        <w:tc>
          <w:tcPr>
            <w:tcW w:w="1353" w:type="dxa"/>
            <w:tcBorders>
              <w:bottom w:val="single" w:sz="8" w:space="0" w:color="auto"/>
            </w:tcBorders>
          </w:tcPr>
          <w:p w14:paraId="04027516" w14:textId="77777777" w:rsidR="000746E3" w:rsidRPr="008A36DE" w:rsidRDefault="000746E3" w:rsidP="000746E3">
            <w:pPr>
              <w:spacing w:before="60" w:after="60"/>
              <w:ind w:firstLine="0"/>
              <w:jc w:val="center"/>
              <w:rPr>
                <w:sz w:val="24"/>
                <w:lang w:eastAsia="fr-FR" w:bidi="fr-FR"/>
              </w:rPr>
            </w:pPr>
            <w:r w:rsidRPr="008A36DE">
              <w:rPr>
                <w:sz w:val="24"/>
                <w:lang w:eastAsia="fr-FR" w:bidi="fr-FR"/>
              </w:rPr>
              <w:t>18%</w:t>
            </w:r>
          </w:p>
        </w:tc>
        <w:tc>
          <w:tcPr>
            <w:tcW w:w="1353" w:type="dxa"/>
            <w:tcBorders>
              <w:bottom w:val="single" w:sz="8" w:space="0" w:color="auto"/>
            </w:tcBorders>
          </w:tcPr>
          <w:p w14:paraId="6D5276F3" w14:textId="77777777" w:rsidR="000746E3" w:rsidRPr="008A36DE" w:rsidRDefault="000746E3" w:rsidP="000746E3">
            <w:pPr>
              <w:spacing w:before="60" w:after="60"/>
              <w:ind w:firstLine="0"/>
              <w:jc w:val="center"/>
              <w:rPr>
                <w:sz w:val="24"/>
              </w:rPr>
            </w:pPr>
            <w:r w:rsidRPr="008A36DE">
              <w:rPr>
                <w:sz w:val="24"/>
                <w:lang w:eastAsia="fr-FR" w:bidi="fr-FR"/>
              </w:rPr>
              <w:t>17%</w:t>
            </w:r>
          </w:p>
        </w:tc>
      </w:tr>
    </w:tbl>
    <w:p w14:paraId="110D7B0E" w14:textId="77777777" w:rsidR="000746E3" w:rsidRDefault="000746E3" w:rsidP="000746E3">
      <w:pPr>
        <w:spacing w:before="120" w:after="120"/>
        <w:jc w:val="both"/>
        <w:rPr>
          <w:lang w:eastAsia="fr-FR" w:bidi="fr-FR"/>
        </w:rPr>
      </w:pPr>
    </w:p>
    <w:p w14:paraId="4D369410" w14:textId="77777777" w:rsidR="000746E3" w:rsidRPr="00CB07A3" w:rsidRDefault="000746E3" w:rsidP="000746E3">
      <w:pPr>
        <w:spacing w:before="120" w:after="120"/>
        <w:jc w:val="both"/>
      </w:pPr>
      <w:r w:rsidRPr="00CB07A3">
        <w:rPr>
          <w:lang w:eastAsia="fr-FR" w:bidi="fr-FR"/>
        </w:rPr>
        <w:t>On voit que les différences sont suffisamment importantes pour accroître la moyenne des locataires et faire en sorte qu’elle dépasse celle des propriétaires.</w:t>
      </w:r>
    </w:p>
    <w:p w14:paraId="41DB0AB2" w14:textId="77777777" w:rsidR="000746E3" w:rsidRPr="00CB07A3" w:rsidRDefault="000746E3" w:rsidP="000746E3">
      <w:pPr>
        <w:spacing w:before="120" w:after="120"/>
        <w:jc w:val="both"/>
      </w:pPr>
      <w:r w:rsidRPr="00CB07A3">
        <w:rPr>
          <w:lang w:eastAsia="fr-FR" w:bidi="fr-FR"/>
        </w:rPr>
        <w:t>Ce sont là quelques limites importantes au taux d’effort tel que calculé couramment, limites qui n’étaient pas mentionnées dans l’article de Choko. Dans nos enquêtes nous tenons compte de ces lim</w:t>
      </w:r>
      <w:r w:rsidRPr="00CB07A3">
        <w:rPr>
          <w:lang w:eastAsia="fr-FR" w:bidi="fr-FR"/>
        </w:rPr>
        <w:t>i</w:t>
      </w:r>
      <w:r w:rsidRPr="00CB07A3">
        <w:rPr>
          <w:lang w:eastAsia="fr-FR" w:bidi="fr-FR"/>
        </w:rPr>
        <w:t>tes et nous tentons de les corr</w:t>
      </w:r>
      <w:r w:rsidRPr="00CB07A3">
        <w:rPr>
          <w:lang w:eastAsia="fr-FR" w:bidi="fr-FR"/>
        </w:rPr>
        <w:t>i</w:t>
      </w:r>
      <w:r w:rsidRPr="00CB07A3">
        <w:rPr>
          <w:lang w:eastAsia="fr-FR" w:bidi="fr-FR"/>
        </w:rPr>
        <w:t>ger.</w:t>
      </w:r>
    </w:p>
    <w:p w14:paraId="0B362330" w14:textId="77777777" w:rsidR="000746E3" w:rsidRPr="00CB07A3" w:rsidRDefault="000746E3" w:rsidP="000746E3">
      <w:pPr>
        <w:spacing w:before="120" w:after="120"/>
        <w:jc w:val="both"/>
      </w:pPr>
      <w:r w:rsidRPr="00CB07A3">
        <w:rPr>
          <w:lang w:eastAsia="fr-FR" w:bidi="fr-FR"/>
        </w:rPr>
        <w:t>Par ailleurs l’auteur mentionne un autre aspect important</w:t>
      </w:r>
      <w:r>
        <w:rPr>
          <w:lang w:eastAsia="fr-FR" w:bidi="fr-FR"/>
        </w:rPr>
        <w:t> :</w:t>
      </w:r>
      <w:r w:rsidRPr="00CB07A3">
        <w:rPr>
          <w:lang w:eastAsia="fr-FR" w:bidi="fr-FR"/>
        </w:rPr>
        <w:t xml:space="preserve"> les d</w:t>
      </w:r>
      <w:r w:rsidRPr="00CB07A3">
        <w:rPr>
          <w:lang w:eastAsia="fr-FR" w:bidi="fr-FR"/>
        </w:rPr>
        <w:t>é</w:t>
      </w:r>
      <w:r w:rsidRPr="00CB07A3">
        <w:rPr>
          <w:lang w:eastAsia="fr-FR" w:bidi="fr-FR"/>
        </w:rPr>
        <w:t>penses de logement, même si l’on y ajoute le poêle, le réfrigérateur, la taxe d’eau, le chauffage et qu’on réussit à homogénéiser le montant pour tous les ménages, ne sont pas nécessairement liées à un même type d’autres dépenses. Elles peuvent même entraîner des dépenses ind</w:t>
      </w:r>
      <w:r w:rsidRPr="00CB07A3">
        <w:rPr>
          <w:lang w:eastAsia="fr-FR" w:bidi="fr-FR"/>
        </w:rPr>
        <w:t>i</w:t>
      </w:r>
      <w:r w:rsidRPr="00CB07A3">
        <w:rPr>
          <w:lang w:eastAsia="fr-FR" w:bidi="fr-FR"/>
        </w:rPr>
        <w:t>rectes, soit à cause de la localisation trop éloignée, soit parce que, étant mal construit, le loyer de dépar</w:t>
      </w:r>
      <w:r>
        <w:rPr>
          <w:lang w:eastAsia="fr-FR" w:bidi="fr-FR"/>
        </w:rPr>
        <w:t>t est plus bas, mais les répara</w:t>
      </w:r>
      <w:r w:rsidRPr="00CB07A3">
        <w:rPr>
          <w:lang w:eastAsia="fr-FR" w:bidi="fr-FR"/>
        </w:rPr>
        <w:t>tions</w:t>
      </w:r>
      <w:r>
        <w:t xml:space="preserve"> [148]</w:t>
      </w:r>
      <w:r w:rsidRPr="00CB07A3">
        <w:rPr>
          <w:lang w:eastAsia="fr-FR" w:bidi="fr-FR"/>
        </w:rPr>
        <w:t xml:space="preserve"> sont ensuite plus élevées. Si bien que ce qui app</w:t>
      </w:r>
      <w:r w:rsidRPr="00CB07A3">
        <w:rPr>
          <w:lang w:eastAsia="fr-FR" w:bidi="fr-FR"/>
        </w:rPr>
        <w:t>a</w:t>
      </w:r>
      <w:r w:rsidRPr="00CB07A3">
        <w:rPr>
          <w:lang w:eastAsia="fr-FR" w:bidi="fr-FR"/>
        </w:rPr>
        <w:t xml:space="preserve">remment est épargné par le ménage est en fait dépensé sous une autre forme. L’auteur mentionne par exemple le cas </w:t>
      </w:r>
      <w:r>
        <w:rPr>
          <w:lang w:eastAsia="fr-FR" w:bidi="fr-FR"/>
        </w:rPr>
        <w:t>« </w:t>
      </w:r>
      <w:r w:rsidRPr="00CB07A3">
        <w:rPr>
          <w:lang w:eastAsia="fr-FR" w:bidi="fr-FR"/>
        </w:rPr>
        <w:t>d’un jeune ménage qui s’installe et devra en plus supporter le mobilier, les tapisseries... et, si c’est en ba</w:t>
      </w:r>
      <w:r w:rsidRPr="00CB07A3">
        <w:rPr>
          <w:lang w:eastAsia="fr-FR" w:bidi="fr-FR"/>
        </w:rPr>
        <w:t>n</w:t>
      </w:r>
      <w:r w:rsidRPr="00CB07A3">
        <w:rPr>
          <w:lang w:eastAsia="fr-FR" w:bidi="fr-FR"/>
        </w:rPr>
        <w:t>lieue, une ou deux autos</w:t>
      </w:r>
      <w:r>
        <w:rPr>
          <w:lang w:eastAsia="fr-FR" w:bidi="fr-FR"/>
        </w:rPr>
        <w:t> »</w:t>
      </w:r>
      <w:r w:rsidRPr="00CB07A3">
        <w:rPr>
          <w:lang w:eastAsia="fr-FR" w:bidi="fr-FR"/>
        </w:rPr>
        <w:t xml:space="preserve"> (p. 116). Nous avons évalué ces dépenses que nous avons appelé les dépenses induites</w:t>
      </w:r>
      <w:r>
        <w:rPr>
          <w:lang w:eastAsia="fr-FR" w:bidi="fr-FR"/>
        </w:rPr>
        <w:t> :</w:t>
      </w:r>
      <w:r w:rsidRPr="00CB07A3">
        <w:rPr>
          <w:lang w:eastAsia="fr-FR" w:bidi="fr-FR"/>
        </w:rPr>
        <w:t xml:space="preserve"> notamment les frais de déménagement, les frais de répar</w:t>
      </w:r>
      <w:r w:rsidRPr="00CB07A3">
        <w:rPr>
          <w:lang w:eastAsia="fr-FR" w:bidi="fr-FR"/>
        </w:rPr>
        <w:t>a</w:t>
      </w:r>
      <w:r w:rsidRPr="00CB07A3">
        <w:rPr>
          <w:lang w:eastAsia="fr-FR" w:bidi="fr-FR"/>
        </w:rPr>
        <w:t>tion, d’amélioration et les frais de transport au travail. Nous en sommes arrivés à la conclusion suivante</w:t>
      </w:r>
      <w:r>
        <w:rPr>
          <w:lang w:eastAsia="fr-FR" w:bidi="fr-FR"/>
        </w:rPr>
        <w:t> :</w:t>
      </w:r>
      <w:r w:rsidRPr="00CB07A3">
        <w:rPr>
          <w:lang w:eastAsia="fr-FR" w:bidi="fr-FR"/>
        </w:rPr>
        <w:t xml:space="preserve"> cela n’a pas d’effet compensatoire, même si le montant a</w:t>
      </w:r>
      <w:r w:rsidRPr="00CB07A3">
        <w:rPr>
          <w:lang w:eastAsia="fr-FR" w:bidi="fr-FR"/>
        </w:rPr>
        <w:t>b</w:t>
      </w:r>
      <w:r w:rsidRPr="00CB07A3">
        <w:rPr>
          <w:lang w:eastAsia="fr-FR" w:bidi="fr-FR"/>
        </w:rPr>
        <w:t>solu est effectivement important et fait passer la moyenne du taux d’effort de 19,4 à 29,5 pour les propriétaires et de 21,3 à 23,4</w:t>
      </w:r>
      <w:r>
        <w:rPr>
          <w:lang w:eastAsia="fr-FR" w:bidi="fr-FR"/>
        </w:rPr>
        <w:t> </w:t>
      </w:r>
      <w:r>
        <w:rPr>
          <w:rStyle w:val="Appelnotedebasdep"/>
          <w:lang w:eastAsia="fr-FR" w:bidi="fr-FR"/>
        </w:rPr>
        <w:footnoteReference w:id="152"/>
      </w:r>
      <w:r w:rsidRPr="00CB07A3">
        <w:rPr>
          <w:lang w:eastAsia="fr-FR" w:bidi="fr-FR"/>
        </w:rPr>
        <w:t xml:space="preserve"> pour les locataires habitant les développements rés</w:t>
      </w:r>
      <w:r w:rsidRPr="00CB07A3">
        <w:rPr>
          <w:lang w:eastAsia="fr-FR" w:bidi="fr-FR"/>
        </w:rPr>
        <w:t>i</w:t>
      </w:r>
      <w:r w:rsidRPr="00CB07A3">
        <w:rPr>
          <w:lang w:eastAsia="fr-FR" w:bidi="fr-FR"/>
        </w:rPr>
        <w:t>dentiels</w:t>
      </w:r>
      <w:r>
        <w:rPr>
          <w:lang w:eastAsia="fr-FR" w:bidi="fr-FR"/>
        </w:rPr>
        <w:t> </w:t>
      </w:r>
      <w:r>
        <w:rPr>
          <w:rStyle w:val="Appelnotedebasdep"/>
          <w:lang w:eastAsia="fr-FR" w:bidi="fr-FR"/>
        </w:rPr>
        <w:footnoteReference w:id="153"/>
      </w:r>
      <w:r w:rsidRPr="00CB07A3">
        <w:rPr>
          <w:lang w:eastAsia="fr-FR" w:bidi="fr-FR"/>
        </w:rPr>
        <w:t xml:space="preserve"> des années 1970, à Montréal.</w:t>
      </w:r>
    </w:p>
    <w:p w14:paraId="36F097B8" w14:textId="77777777" w:rsidR="000746E3" w:rsidRDefault="000746E3" w:rsidP="000746E3">
      <w:pPr>
        <w:spacing w:before="120" w:after="120"/>
        <w:jc w:val="both"/>
        <w:rPr>
          <w:lang w:eastAsia="fr-FR" w:bidi="fr-FR"/>
        </w:rPr>
      </w:pPr>
    </w:p>
    <w:p w14:paraId="46F938EC" w14:textId="77777777" w:rsidR="000746E3" w:rsidRPr="00807A5D" w:rsidRDefault="000746E3" w:rsidP="000746E3">
      <w:pPr>
        <w:pStyle w:val="planche"/>
      </w:pPr>
      <w:r w:rsidRPr="00807A5D">
        <w:rPr>
          <w:lang w:eastAsia="fr-FR" w:bidi="fr-FR"/>
        </w:rPr>
        <w:t>Statistiques sur les propriétaires</w:t>
      </w:r>
    </w:p>
    <w:p w14:paraId="62098FB9" w14:textId="77777777" w:rsidR="000746E3" w:rsidRDefault="000746E3" w:rsidP="000746E3">
      <w:pPr>
        <w:spacing w:before="120" w:after="120"/>
        <w:jc w:val="both"/>
        <w:rPr>
          <w:lang w:eastAsia="fr-FR" w:bidi="fr-FR"/>
        </w:rPr>
      </w:pPr>
    </w:p>
    <w:p w14:paraId="23DB8BD1" w14:textId="77777777" w:rsidR="000746E3" w:rsidRDefault="000746E3" w:rsidP="000746E3">
      <w:pPr>
        <w:spacing w:before="120" w:after="120"/>
        <w:jc w:val="both"/>
        <w:rPr>
          <w:lang w:eastAsia="fr-FR" w:bidi="fr-FR"/>
        </w:rPr>
      </w:pPr>
      <w:r w:rsidRPr="00CB07A3">
        <w:rPr>
          <w:lang w:eastAsia="fr-FR" w:bidi="fr-FR"/>
        </w:rPr>
        <w:t>L’auteur mentionne avec raison qu’il y a souvent confusion entre propriétaire occupant et propriétaire tout court. Ceci dit, il faut quand même aussi noter que le nombre de propriétaires occupant augmente, dans la région de Montréal, par rapport au nombre de locataires. Ce</w:t>
      </w:r>
      <w:r w:rsidRPr="00CB07A3">
        <w:rPr>
          <w:lang w:eastAsia="fr-FR" w:bidi="fr-FR"/>
        </w:rPr>
        <w:t>r</w:t>
      </w:r>
      <w:r w:rsidRPr="00CB07A3">
        <w:rPr>
          <w:lang w:eastAsia="fr-FR" w:bidi="fr-FR"/>
        </w:rPr>
        <w:t>tes, comme l’affirme l’auteur, ce n’est pas nécessairement souhait</w:t>
      </w:r>
      <w:r w:rsidRPr="00CB07A3">
        <w:rPr>
          <w:lang w:eastAsia="fr-FR" w:bidi="fr-FR"/>
        </w:rPr>
        <w:t>a</w:t>
      </w:r>
      <w:r w:rsidRPr="00CB07A3">
        <w:rPr>
          <w:lang w:eastAsia="fr-FR" w:bidi="fr-FR"/>
        </w:rPr>
        <w:t>ble. C’est une question de valeurs ou, comme le dit Choko, une que</w:t>
      </w:r>
      <w:r w:rsidRPr="00CB07A3">
        <w:rPr>
          <w:lang w:eastAsia="fr-FR" w:bidi="fr-FR"/>
        </w:rPr>
        <w:t>s</w:t>
      </w:r>
      <w:r w:rsidRPr="00CB07A3">
        <w:rPr>
          <w:lang w:eastAsia="fr-FR" w:bidi="fr-FR"/>
        </w:rPr>
        <w:t xml:space="preserve">tion </w:t>
      </w:r>
      <w:r>
        <w:rPr>
          <w:lang w:eastAsia="fr-FR" w:bidi="fr-FR"/>
        </w:rPr>
        <w:t>« </w:t>
      </w:r>
      <w:r w:rsidRPr="00CB07A3">
        <w:rPr>
          <w:lang w:eastAsia="fr-FR" w:bidi="fr-FR"/>
        </w:rPr>
        <w:t>idéologique</w:t>
      </w:r>
      <w:r>
        <w:rPr>
          <w:lang w:eastAsia="fr-FR" w:bidi="fr-FR"/>
        </w:rPr>
        <w:t> »</w:t>
      </w:r>
      <w:r w:rsidRPr="00CB07A3">
        <w:rPr>
          <w:lang w:eastAsia="fr-FR" w:bidi="fr-FR"/>
        </w:rPr>
        <w:t>. L’auteur affirme par ailleurs que l’accession à la propriété représente souvent plus un cauchemar qu’un rêve, à cause des augmentations des coûts. Dans notre étude sur les nouveaux dév</w:t>
      </w:r>
      <w:r w:rsidRPr="00CB07A3">
        <w:rPr>
          <w:lang w:eastAsia="fr-FR" w:bidi="fr-FR"/>
        </w:rPr>
        <w:t>e</w:t>
      </w:r>
      <w:r w:rsidRPr="00CB07A3">
        <w:rPr>
          <w:lang w:eastAsia="fr-FR" w:bidi="fr-FR"/>
        </w:rPr>
        <w:t>loppements résidentiels, nous avons pu vérifier que, jusqu’à tout r</w:t>
      </w:r>
      <w:r w:rsidRPr="00CB07A3">
        <w:rPr>
          <w:lang w:eastAsia="fr-FR" w:bidi="fr-FR"/>
        </w:rPr>
        <w:t>é</w:t>
      </w:r>
      <w:r w:rsidRPr="00CB07A3">
        <w:rPr>
          <w:lang w:eastAsia="fr-FR" w:bidi="fr-FR"/>
        </w:rPr>
        <w:t>cemment tout au moins, cela est faux</w:t>
      </w:r>
      <w:r>
        <w:rPr>
          <w:lang w:eastAsia="fr-FR" w:bidi="fr-FR"/>
        </w:rPr>
        <w:t> </w:t>
      </w:r>
      <w:r>
        <w:rPr>
          <w:rStyle w:val="Appelnotedebasdep"/>
          <w:lang w:eastAsia="fr-FR" w:bidi="fr-FR"/>
        </w:rPr>
        <w:footnoteReference w:id="154"/>
      </w:r>
      <w:r w:rsidRPr="00CB07A3">
        <w:rPr>
          <w:lang w:eastAsia="fr-FR" w:bidi="fr-FR"/>
        </w:rPr>
        <w:t>. D’ailleurs cela ne peut s’appliquer qu’à la maison unifam</w:t>
      </w:r>
      <w:r w:rsidRPr="00CB07A3">
        <w:rPr>
          <w:lang w:eastAsia="fr-FR" w:bidi="fr-FR"/>
        </w:rPr>
        <w:t>i</w:t>
      </w:r>
      <w:r w:rsidRPr="00CB07A3">
        <w:rPr>
          <w:lang w:eastAsia="fr-FR" w:bidi="fr-FR"/>
        </w:rPr>
        <w:t>liale.</w:t>
      </w:r>
    </w:p>
    <w:p w14:paraId="388FA213" w14:textId="77777777" w:rsidR="000746E3" w:rsidRPr="00CB07A3" w:rsidRDefault="000746E3" w:rsidP="000746E3">
      <w:pPr>
        <w:spacing w:before="120" w:after="120"/>
        <w:jc w:val="both"/>
      </w:pPr>
      <w:r w:rsidRPr="00CB07A3">
        <w:rPr>
          <w:lang w:eastAsia="fr-FR" w:bidi="fr-FR"/>
        </w:rPr>
        <w:t>L’auteur confond ici, de la même façon que le discours officiel, statut d’occupation</w:t>
      </w:r>
      <w:r>
        <w:rPr>
          <w:lang w:eastAsia="fr-FR" w:bidi="fr-FR"/>
        </w:rPr>
        <w:t> </w:t>
      </w:r>
      <w:r>
        <w:rPr>
          <w:rStyle w:val="Appelnotedebasdep"/>
          <w:lang w:eastAsia="fr-FR" w:bidi="fr-FR"/>
        </w:rPr>
        <w:footnoteReference w:id="155"/>
      </w:r>
      <w:r w:rsidRPr="00065D9A">
        <w:rPr>
          <w:lang w:eastAsia="fr-FR" w:bidi="fr-FR"/>
        </w:rPr>
        <w:t xml:space="preserve"> </w:t>
      </w:r>
      <w:r w:rsidRPr="00CB07A3">
        <w:rPr>
          <w:lang w:eastAsia="fr-FR" w:bidi="fr-FR"/>
        </w:rPr>
        <w:t>et type de logement</w:t>
      </w:r>
      <w:r>
        <w:rPr>
          <w:lang w:eastAsia="fr-FR" w:bidi="fr-FR"/>
        </w:rPr>
        <w:t> </w:t>
      </w:r>
      <w:r>
        <w:rPr>
          <w:rStyle w:val="Appelnotedebasdep"/>
          <w:lang w:eastAsia="fr-FR" w:bidi="fr-FR"/>
        </w:rPr>
        <w:footnoteReference w:id="156"/>
      </w:r>
      <w:r w:rsidRPr="00CB07A3">
        <w:rPr>
          <w:lang w:eastAsia="fr-FR" w:bidi="fr-FR"/>
        </w:rPr>
        <w:t>. Il est certain que, ju</w:t>
      </w:r>
      <w:r w:rsidRPr="00CB07A3">
        <w:rPr>
          <w:lang w:eastAsia="fr-FR" w:bidi="fr-FR"/>
        </w:rPr>
        <w:t>s</w:t>
      </w:r>
      <w:r w:rsidRPr="00CB07A3">
        <w:rPr>
          <w:lang w:eastAsia="fr-FR" w:bidi="fr-FR"/>
        </w:rPr>
        <w:t>qu’à maintenant, on incitait surtout les ménages à accéder à la maison un</w:t>
      </w:r>
      <w:r w:rsidRPr="00CB07A3">
        <w:rPr>
          <w:lang w:eastAsia="fr-FR" w:bidi="fr-FR"/>
        </w:rPr>
        <w:t>i</w:t>
      </w:r>
      <w:r w:rsidRPr="00CB07A3">
        <w:rPr>
          <w:lang w:eastAsia="fr-FR" w:bidi="fr-FR"/>
        </w:rPr>
        <w:t xml:space="preserve">familiale. Or, dans ce cas, en même temps qu’on change de statut d’occupation, on accroît énormément sa consommation de logement ce qui peut poser des problèmes importants en termes financiers. Mais si le ménage avait le choix d’accéder à la propriété </w:t>
      </w:r>
      <w:r w:rsidRPr="00682E10">
        <w:rPr>
          <w:i/>
        </w:rPr>
        <w:t>du même type de logement que celui dont il est locataire</w:t>
      </w:r>
      <w:r w:rsidRPr="00CB07A3">
        <w:t xml:space="preserve">, </w:t>
      </w:r>
      <w:r w:rsidRPr="00CB07A3">
        <w:rPr>
          <w:lang w:eastAsia="fr-FR" w:bidi="fr-FR"/>
        </w:rPr>
        <w:t>il y a toutes les chances qu’il n’augmente que très peu ses dépenses de logement, bien au contraire. Ce qui me se</w:t>
      </w:r>
      <w:r w:rsidRPr="00CB07A3">
        <w:rPr>
          <w:lang w:eastAsia="fr-FR" w:bidi="fr-FR"/>
        </w:rPr>
        <w:t>m</w:t>
      </w:r>
      <w:r w:rsidRPr="00CB07A3">
        <w:rPr>
          <w:lang w:eastAsia="fr-FR" w:bidi="fr-FR"/>
        </w:rPr>
        <w:t>ble important, c’est que tous les ménages aient le choix d’être locataires ou propriétaires, et non pas, comme actuellement qu’ils soient obligés d’être locataires s’ils dés</w:t>
      </w:r>
      <w:r w:rsidRPr="00CB07A3">
        <w:rPr>
          <w:lang w:eastAsia="fr-FR" w:bidi="fr-FR"/>
        </w:rPr>
        <w:t>i</w:t>
      </w:r>
      <w:r w:rsidRPr="00CB07A3">
        <w:rPr>
          <w:lang w:eastAsia="fr-FR" w:bidi="fr-FR"/>
        </w:rPr>
        <w:t>rent soit consommer peu de logement, soit avoir une certaine localisation plus près du ce</w:t>
      </w:r>
      <w:r w:rsidRPr="00CB07A3">
        <w:rPr>
          <w:lang w:eastAsia="fr-FR" w:bidi="fr-FR"/>
        </w:rPr>
        <w:t>n</w:t>
      </w:r>
      <w:r w:rsidRPr="00CB07A3">
        <w:rPr>
          <w:lang w:eastAsia="fr-FR" w:bidi="fr-FR"/>
        </w:rPr>
        <w:t>tre-ville. Nous préférons que tous les locataires aient un choix de st</w:t>
      </w:r>
      <w:r w:rsidRPr="00CB07A3">
        <w:rPr>
          <w:lang w:eastAsia="fr-FR" w:bidi="fr-FR"/>
        </w:rPr>
        <w:t>a</w:t>
      </w:r>
      <w:r w:rsidRPr="00CB07A3">
        <w:rPr>
          <w:lang w:eastAsia="fr-FR" w:bidi="fr-FR"/>
        </w:rPr>
        <w:t>tut d’occupation, et nous croyons de plus que le statut de propri</w:t>
      </w:r>
      <w:r w:rsidRPr="00CB07A3">
        <w:rPr>
          <w:lang w:eastAsia="fr-FR" w:bidi="fr-FR"/>
        </w:rPr>
        <w:t>é</w:t>
      </w:r>
      <w:r w:rsidRPr="00CB07A3">
        <w:rPr>
          <w:lang w:eastAsia="fr-FR" w:bidi="fr-FR"/>
        </w:rPr>
        <w:t>taire non o</w:t>
      </w:r>
      <w:r>
        <w:rPr>
          <w:lang w:eastAsia="fr-FR" w:bidi="fr-FR"/>
        </w:rPr>
        <w:t>rienter</w:t>
      </w:r>
      <w:r w:rsidRPr="00CB07A3">
        <w:rPr>
          <w:lang w:eastAsia="fr-FR" w:bidi="fr-FR"/>
        </w:rPr>
        <w:t xml:space="preserve"> vers un seul type de logement comporte plusieurs avant</w:t>
      </w:r>
      <w:r w:rsidRPr="00CB07A3">
        <w:rPr>
          <w:lang w:eastAsia="fr-FR" w:bidi="fr-FR"/>
        </w:rPr>
        <w:t>a</w:t>
      </w:r>
      <w:r w:rsidRPr="00CB07A3">
        <w:rPr>
          <w:lang w:eastAsia="fr-FR" w:bidi="fr-FR"/>
        </w:rPr>
        <w:t>ges</w:t>
      </w:r>
      <w:r>
        <w:rPr>
          <w:lang w:eastAsia="fr-FR" w:bidi="fr-FR"/>
        </w:rPr>
        <w:t> :</w:t>
      </w:r>
    </w:p>
    <w:p w14:paraId="794981E0" w14:textId="77777777" w:rsidR="000746E3" w:rsidRDefault="000746E3" w:rsidP="000746E3">
      <w:pPr>
        <w:spacing w:before="120" w:after="120"/>
        <w:jc w:val="both"/>
        <w:rPr>
          <w:lang w:eastAsia="fr-FR" w:bidi="fr-FR"/>
        </w:rPr>
      </w:pPr>
    </w:p>
    <w:p w14:paraId="14085973" w14:textId="77777777" w:rsidR="000746E3" w:rsidRPr="00CB07A3" w:rsidRDefault="000746E3" w:rsidP="000746E3">
      <w:pPr>
        <w:spacing w:before="120" w:after="120"/>
        <w:ind w:left="720" w:hanging="360"/>
        <w:jc w:val="both"/>
      </w:pPr>
      <w:r>
        <w:rPr>
          <w:lang w:eastAsia="fr-FR" w:bidi="fr-FR"/>
        </w:rPr>
        <w:t>-</w:t>
      </w:r>
      <w:r>
        <w:rPr>
          <w:lang w:eastAsia="fr-FR" w:bidi="fr-FR"/>
        </w:rPr>
        <w:tab/>
      </w:r>
      <w:r w:rsidRPr="00CB07A3">
        <w:rPr>
          <w:lang w:eastAsia="fr-FR" w:bidi="fr-FR"/>
        </w:rPr>
        <w:t>en plus d’avoir le choix pour tout type de logement, comme il élimine le profit d’un intermédiaire, il diminue probablement les coûts pour les ménages qui occupent</w:t>
      </w:r>
      <w:r>
        <w:rPr>
          <w:lang w:eastAsia="fr-FR" w:bidi="fr-FR"/>
        </w:rPr>
        <w:t> :</w:t>
      </w:r>
      <w:r w:rsidRPr="00CB07A3">
        <w:rPr>
          <w:lang w:eastAsia="fr-FR" w:bidi="fr-FR"/>
        </w:rPr>
        <w:t xml:space="preserve"> les coopératives d’habitation en sont une preuve. À consommation égale, les d</w:t>
      </w:r>
      <w:r w:rsidRPr="00CB07A3">
        <w:rPr>
          <w:lang w:eastAsia="fr-FR" w:bidi="fr-FR"/>
        </w:rPr>
        <w:t>é</w:t>
      </w:r>
      <w:r w:rsidRPr="00CB07A3">
        <w:rPr>
          <w:lang w:eastAsia="fr-FR" w:bidi="fr-FR"/>
        </w:rPr>
        <w:t>penses sont moins élevées. Comme on l’a déjà dit, l’auteur confond le statut d’occupation (loc</w:t>
      </w:r>
      <w:r w:rsidRPr="00CB07A3">
        <w:rPr>
          <w:lang w:eastAsia="fr-FR" w:bidi="fr-FR"/>
        </w:rPr>
        <w:t>a</w:t>
      </w:r>
      <w:r w:rsidRPr="00CB07A3">
        <w:rPr>
          <w:lang w:eastAsia="fr-FR" w:bidi="fr-FR"/>
        </w:rPr>
        <w:t>taire ou propriétaire) et le type de logement (maison unifamiliale is</w:t>
      </w:r>
      <w:r w:rsidRPr="00CB07A3">
        <w:rPr>
          <w:lang w:eastAsia="fr-FR" w:bidi="fr-FR"/>
        </w:rPr>
        <w:t>o</w:t>
      </w:r>
      <w:r w:rsidRPr="00CB07A3">
        <w:rPr>
          <w:lang w:eastAsia="fr-FR" w:bidi="fr-FR"/>
        </w:rPr>
        <w:t>lée en banlieue).</w:t>
      </w:r>
    </w:p>
    <w:p w14:paraId="1F5C59FC" w14:textId="77777777" w:rsidR="000746E3" w:rsidRPr="00CB07A3" w:rsidRDefault="000746E3" w:rsidP="000746E3">
      <w:pPr>
        <w:spacing w:before="120" w:after="120"/>
        <w:ind w:left="720" w:hanging="360"/>
        <w:jc w:val="both"/>
      </w:pPr>
      <w:r>
        <w:rPr>
          <w:lang w:eastAsia="fr-FR" w:bidi="fr-FR"/>
        </w:rPr>
        <w:t>-</w:t>
      </w:r>
      <w:r>
        <w:rPr>
          <w:lang w:eastAsia="fr-FR" w:bidi="fr-FR"/>
        </w:rPr>
        <w:tab/>
      </w:r>
      <w:r w:rsidRPr="00CB07A3">
        <w:rPr>
          <w:lang w:eastAsia="fr-FR" w:bidi="fr-FR"/>
        </w:rPr>
        <w:t>enfin nous favorisons le statut d’occupation de propriétaire pa</w:t>
      </w:r>
      <w:r w:rsidRPr="00CB07A3">
        <w:rPr>
          <w:lang w:eastAsia="fr-FR" w:bidi="fr-FR"/>
        </w:rPr>
        <w:t>r</w:t>
      </w:r>
      <w:r w:rsidRPr="00CB07A3">
        <w:rPr>
          <w:lang w:eastAsia="fr-FR" w:bidi="fr-FR"/>
        </w:rPr>
        <w:t>ce qu’une partie du travail de gestion de la maison est remplie par l’occupant lui-même et non pas par des gestionnaires ce qui va contre la division du travail actue</w:t>
      </w:r>
      <w:r w:rsidRPr="00CB07A3">
        <w:rPr>
          <w:lang w:eastAsia="fr-FR" w:bidi="fr-FR"/>
        </w:rPr>
        <w:t>l</w:t>
      </w:r>
      <w:r w:rsidRPr="00CB07A3">
        <w:rPr>
          <w:lang w:eastAsia="fr-FR" w:bidi="fr-FR"/>
        </w:rPr>
        <w:t>le et constitue un progrès en soi dans un nouveau type de société. Mais c’est une autre question.</w:t>
      </w:r>
    </w:p>
    <w:p w14:paraId="34F4DDC8" w14:textId="77777777" w:rsidR="000746E3" w:rsidRPr="00CB07A3" w:rsidRDefault="000746E3" w:rsidP="000746E3">
      <w:pPr>
        <w:spacing w:before="120" w:after="120"/>
        <w:jc w:val="both"/>
      </w:pPr>
    </w:p>
    <w:p w14:paraId="30ED1534" w14:textId="77777777" w:rsidR="000746E3" w:rsidRDefault="000746E3" w:rsidP="000746E3">
      <w:pPr>
        <w:spacing w:before="120" w:after="120"/>
        <w:jc w:val="both"/>
      </w:pPr>
      <w:r w:rsidRPr="00CB07A3">
        <w:br w:type="page"/>
      </w:r>
      <w:r>
        <w:t>[149]</w:t>
      </w:r>
    </w:p>
    <w:p w14:paraId="125333AD" w14:textId="77777777" w:rsidR="000746E3" w:rsidRPr="00CB07A3" w:rsidRDefault="000746E3" w:rsidP="000746E3">
      <w:pPr>
        <w:spacing w:before="120" w:after="120"/>
        <w:jc w:val="both"/>
      </w:pPr>
    </w:p>
    <w:p w14:paraId="1CF227C7" w14:textId="77777777" w:rsidR="000746E3" w:rsidRPr="00AE7DA7" w:rsidRDefault="000746E3" w:rsidP="000746E3">
      <w:pPr>
        <w:pStyle w:val="planche"/>
      </w:pPr>
      <w:r w:rsidRPr="00AE7DA7">
        <w:rPr>
          <w:lang w:eastAsia="fr-FR" w:bidi="fr-FR"/>
        </w:rPr>
        <w:t>Conclusion : une statistique du vécu ?</w:t>
      </w:r>
    </w:p>
    <w:p w14:paraId="10ECAC0D" w14:textId="77777777" w:rsidR="000746E3" w:rsidRDefault="000746E3" w:rsidP="000746E3">
      <w:pPr>
        <w:spacing w:before="120" w:after="120"/>
        <w:jc w:val="both"/>
        <w:rPr>
          <w:lang w:eastAsia="fr-FR" w:bidi="fr-FR"/>
        </w:rPr>
      </w:pPr>
    </w:p>
    <w:p w14:paraId="62912F62" w14:textId="77777777" w:rsidR="000746E3" w:rsidRDefault="000746E3" w:rsidP="000746E3">
      <w:pPr>
        <w:spacing w:before="120" w:after="120"/>
        <w:jc w:val="both"/>
        <w:rPr>
          <w:lang w:eastAsia="fr-FR" w:bidi="fr-FR"/>
        </w:rPr>
      </w:pPr>
      <w:r w:rsidRPr="00CB07A3">
        <w:rPr>
          <w:lang w:eastAsia="fr-FR" w:bidi="fr-FR"/>
        </w:rPr>
        <w:t xml:space="preserve">L’auteur conclut par un appel à une </w:t>
      </w:r>
      <w:r>
        <w:rPr>
          <w:lang w:eastAsia="fr-FR" w:bidi="fr-FR"/>
        </w:rPr>
        <w:t>« </w:t>
      </w:r>
      <w:r w:rsidRPr="00CB07A3">
        <w:rPr>
          <w:lang w:eastAsia="fr-FR" w:bidi="fr-FR"/>
        </w:rPr>
        <w:t>autre statistique</w:t>
      </w:r>
      <w:r>
        <w:rPr>
          <w:lang w:eastAsia="fr-FR" w:bidi="fr-FR"/>
        </w:rPr>
        <w:t> »</w:t>
      </w:r>
      <w:r w:rsidRPr="00CB07A3">
        <w:rPr>
          <w:lang w:eastAsia="fr-FR" w:bidi="fr-FR"/>
        </w:rPr>
        <w:t xml:space="preserve"> (p. 121). Il y a là confusion. Certes on ne peut qu’abonder dans le sens de Choko lorsqu’il affirme la nécessité de disposer de données plus complètes, d’indicateurs plus sensibles à la situation de logement de l'ensemble de la population</w:t>
      </w:r>
      <w:r>
        <w:rPr>
          <w:lang w:eastAsia="fr-FR" w:bidi="fr-FR"/>
        </w:rPr>
        <w:t> ;</w:t>
      </w:r>
      <w:r w:rsidRPr="00CB07A3">
        <w:rPr>
          <w:lang w:eastAsia="fr-FR" w:bidi="fr-FR"/>
        </w:rPr>
        <w:t xml:space="preserve"> d’accord aussi pour évaluer la situation de logement de la majorité par comparaison aux </w:t>
      </w:r>
      <w:r>
        <w:rPr>
          <w:lang w:eastAsia="fr-FR" w:bidi="fr-FR"/>
        </w:rPr>
        <w:t>« </w:t>
      </w:r>
      <w:r w:rsidRPr="00CB07A3">
        <w:rPr>
          <w:lang w:eastAsia="fr-FR" w:bidi="fr-FR"/>
        </w:rPr>
        <w:t>conditions de logement vécues par les classes possédantes</w:t>
      </w:r>
      <w:r>
        <w:rPr>
          <w:lang w:eastAsia="fr-FR" w:bidi="fr-FR"/>
        </w:rPr>
        <w:t> »</w:t>
      </w:r>
      <w:r w:rsidRPr="00CB07A3">
        <w:rPr>
          <w:lang w:eastAsia="fr-FR" w:bidi="fr-FR"/>
        </w:rPr>
        <w:t>. D’ailleurs, par rapport à ce critère précis tout indique que l’écart entre les conditions de logement des uns des autres a diminué, et c’est plutôt reporté sur d’autres types de biens</w:t>
      </w:r>
      <w:r>
        <w:rPr>
          <w:lang w:eastAsia="fr-FR" w:bidi="fr-FR"/>
        </w:rPr>
        <w:t> </w:t>
      </w:r>
      <w:r>
        <w:rPr>
          <w:rStyle w:val="Appelnotedebasdep"/>
          <w:lang w:eastAsia="fr-FR" w:bidi="fr-FR"/>
        </w:rPr>
        <w:footnoteReference w:id="157"/>
      </w:r>
      <w:r w:rsidRPr="00AE7DA7">
        <w:rPr>
          <w:lang w:eastAsia="fr-FR" w:bidi="fr-FR"/>
        </w:rPr>
        <w:t>.</w:t>
      </w:r>
      <w:r w:rsidRPr="00CB07A3">
        <w:rPr>
          <w:lang w:eastAsia="fr-FR" w:bidi="fr-FR"/>
        </w:rPr>
        <w:t xml:space="preserve"> Et de toute façon il s’agit là de critères, de normes pour i</w:t>
      </w:r>
      <w:r w:rsidRPr="00CB07A3">
        <w:rPr>
          <w:lang w:eastAsia="fr-FR" w:bidi="fr-FR"/>
        </w:rPr>
        <w:t>n</w:t>
      </w:r>
      <w:r w:rsidRPr="00CB07A3">
        <w:rPr>
          <w:lang w:eastAsia="fr-FR" w:bidi="fr-FR"/>
        </w:rPr>
        <w:t>terpréter, pour juger, pour évaluer les données statistiques, et non pas des stati</w:t>
      </w:r>
      <w:r w:rsidRPr="00CB07A3">
        <w:rPr>
          <w:lang w:eastAsia="fr-FR" w:bidi="fr-FR"/>
        </w:rPr>
        <w:t>s</w:t>
      </w:r>
      <w:r w:rsidRPr="00CB07A3">
        <w:rPr>
          <w:lang w:eastAsia="fr-FR" w:bidi="fr-FR"/>
        </w:rPr>
        <w:t>tiques elles-mêmes. On a souvent noté dans les pages qui précèdent que les critiques de Choko portaient plus sur l’interprétation des do</w:t>
      </w:r>
      <w:r w:rsidRPr="00CB07A3">
        <w:rPr>
          <w:lang w:eastAsia="fr-FR" w:bidi="fr-FR"/>
        </w:rPr>
        <w:t>n</w:t>
      </w:r>
      <w:r w:rsidRPr="00CB07A3">
        <w:rPr>
          <w:lang w:eastAsia="fr-FR" w:bidi="fr-FR"/>
        </w:rPr>
        <w:t>nées que sur leur cueillette ou leur mesure. Et quand l’auteur, en conclusion, prend pour pri</w:t>
      </w:r>
      <w:r w:rsidRPr="00CB07A3">
        <w:rPr>
          <w:lang w:eastAsia="fr-FR" w:bidi="fr-FR"/>
        </w:rPr>
        <w:t>n</w:t>
      </w:r>
      <w:r w:rsidRPr="00CB07A3">
        <w:rPr>
          <w:lang w:eastAsia="fr-FR" w:bidi="fr-FR"/>
        </w:rPr>
        <w:t>cipale cible des statistiques actuelles les seuils (des taux d’effort) définis par les différents auteurs et les diff</w:t>
      </w:r>
      <w:r w:rsidRPr="00CB07A3">
        <w:rPr>
          <w:lang w:eastAsia="fr-FR" w:bidi="fr-FR"/>
        </w:rPr>
        <w:t>é</w:t>
      </w:r>
      <w:r w:rsidRPr="00CB07A3">
        <w:rPr>
          <w:lang w:eastAsia="fr-FR" w:bidi="fr-FR"/>
        </w:rPr>
        <w:t>rents gouvernements, et qu’il propose comme remède un autre stati</w:t>
      </w:r>
      <w:r w:rsidRPr="00CB07A3">
        <w:rPr>
          <w:lang w:eastAsia="fr-FR" w:bidi="fr-FR"/>
        </w:rPr>
        <w:t>s</w:t>
      </w:r>
      <w:r w:rsidRPr="00CB07A3">
        <w:rPr>
          <w:lang w:eastAsia="fr-FR" w:bidi="fr-FR"/>
        </w:rPr>
        <w:t>tique. Les statistiques, il se trompe soit de cible, soit de remède. Les statistiques ne fournissent pas et ne fourn</w:t>
      </w:r>
      <w:r w:rsidRPr="00CB07A3">
        <w:rPr>
          <w:lang w:eastAsia="fr-FR" w:bidi="fr-FR"/>
        </w:rPr>
        <w:t>i</w:t>
      </w:r>
      <w:r w:rsidRPr="00CB07A3">
        <w:rPr>
          <w:lang w:eastAsia="fr-FR" w:bidi="fr-FR"/>
        </w:rPr>
        <w:t>ront jamais de norme ni de seuil. Ce sont ceux qui les utilisent qui définissent, en fonction de leur idé</w:t>
      </w:r>
      <w:r w:rsidRPr="00CB07A3">
        <w:rPr>
          <w:lang w:eastAsia="fr-FR" w:bidi="fr-FR"/>
        </w:rPr>
        <w:t>o</w:t>
      </w:r>
      <w:r w:rsidRPr="00CB07A3">
        <w:rPr>
          <w:lang w:eastAsia="fr-FR" w:bidi="fr-FR"/>
        </w:rPr>
        <w:t>logie, de leur besoin, de leurs intérêts les seuils qu’ils considèrent les plus profitables. Toute la discussion qui est contenue dans la concl</w:t>
      </w:r>
      <w:r w:rsidRPr="00CB07A3">
        <w:rPr>
          <w:lang w:eastAsia="fr-FR" w:bidi="fr-FR"/>
        </w:rPr>
        <w:t>u</w:t>
      </w:r>
      <w:r w:rsidRPr="00CB07A3">
        <w:rPr>
          <w:lang w:eastAsia="fr-FR" w:bidi="fr-FR"/>
        </w:rPr>
        <w:t>sion ne porte pas sur un problème de statistique, mais d’utilisation et d’interprétation des statistiques. L’auteur</w:t>
      </w:r>
      <w:r>
        <w:rPr>
          <w:lang w:eastAsia="fr-FR" w:bidi="fr-FR"/>
        </w:rPr>
        <w:t xml:space="preserve"> </w:t>
      </w:r>
      <w:r w:rsidRPr="00CB07A3">
        <w:rPr>
          <w:lang w:eastAsia="fr-FR" w:bidi="fr-FR"/>
        </w:rPr>
        <w:t>fonctionne comme s’il croyait à une sorte de vérité scientifique qui émanerait d</w:t>
      </w:r>
      <w:r w:rsidRPr="00CB07A3">
        <w:rPr>
          <w:lang w:eastAsia="fr-FR" w:bidi="fr-FR"/>
        </w:rPr>
        <w:t>i</w:t>
      </w:r>
      <w:r w:rsidRPr="00CB07A3">
        <w:rPr>
          <w:lang w:eastAsia="fr-FR" w:bidi="fr-FR"/>
        </w:rPr>
        <w:t>rectement des statistiques. Ce faisant on peut se demander s’il ne contribue pas à répandre la mystification qu’il voulait précis</w:t>
      </w:r>
      <w:r w:rsidRPr="00CB07A3">
        <w:rPr>
          <w:lang w:eastAsia="fr-FR" w:bidi="fr-FR"/>
        </w:rPr>
        <w:t>é</w:t>
      </w:r>
      <w:r w:rsidRPr="00CB07A3">
        <w:rPr>
          <w:lang w:eastAsia="fr-FR" w:bidi="fr-FR"/>
        </w:rPr>
        <w:t>ment dénoncer. Il n’y aura jamais adéquation entre la statistique et le vécu et il sera toujours vain de r</w:t>
      </w:r>
      <w:r w:rsidRPr="00CB07A3">
        <w:rPr>
          <w:lang w:eastAsia="fr-FR" w:bidi="fr-FR"/>
        </w:rPr>
        <w:t>e</w:t>
      </w:r>
      <w:r w:rsidRPr="00CB07A3">
        <w:rPr>
          <w:lang w:eastAsia="fr-FR" w:bidi="fr-FR"/>
        </w:rPr>
        <w:t>procher à une moyenne de ne pas tenir compte des différences indiv</w:t>
      </w:r>
      <w:r w:rsidRPr="00CB07A3">
        <w:rPr>
          <w:lang w:eastAsia="fr-FR" w:bidi="fr-FR"/>
        </w:rPr>
        <w:t>i</w:t>
      </w:r>
      <w:r w:rsidRPr="00CB07A3">
        <w:rPr>
          <w:lang w:eastAsia="fr-FR" w:bidi="fr-FR"/>
        </w:rPr>
        <w:t>duelles... Ceci dit, les difficultés et le caractère nécessairement subjectif des interprétations de données st</w:t>
      </w:r>
      <w:r w:rsidRPr="00CB07A3">
        <w:rPr>
          <w:lang w:eastAsia="fr-FR" w:bidi="fr-FR"/>
        </w:rPr>
        <w:t>a</w:t>
      </w:r>
      <w:r w:rsidRPr="00CB07A3">
        <w:rPr>
          <w:lang w:eastAsia="fr-FR" w:bidi="fr-FR"/>
        </w:rPr>
        <w:t xml:space="preserve">tistiques qui </w:t>
      </w:r>
      <w:r>
        <w:rPr>
          <w:lang w:eastAsia="fr-FR" w:bidi="fr-FR"/>
        </w:rPr>
        <w:t>« </w:t>
      </w:r>
      <w:r w:rsidRPr="00CB07A3">
        <w:rPr>
          <w:lang w:eastAsia="fr-FR" w:bidi="fr-FR"/>
        </w:rPr>
        <w:t>trahissent</w:t>
      </w:r>
      <w:r>
        <w:rPr>
          <w:lang w:eastAsia="fr-FR" w:bidi="fr-FR"/>
        </w:rPr>
        <w:t> »</w:t>
      </w:r>
      <w:r w:rsidRPr="00CB07A3">
        <w:rPr>
          <w:lang w:eastAsia="fr-FR" w:bidi="fr-FR"/>
        </w:rPr>
        <w:t xml:space="preserve"> to</w:t>
      </w:r>
      <w:r w:rsidRPr="00CB07A3">
        <w:rPr>
          <w:lang w:eastAsia="fr-FR" w:bidi="fr-FR"/>
        </w:rPr>
        <w:t>u</w:t>
      </w:r>
      <w:r w:rsidRPr="00CB07A3">
        <w:rPr>
          <w:lang w:eastAsia="fr-FR" w:bidi="fr-FR"/>
        </w:rPr>
        <w:t>jours le vécu d’une façon ou d’une autre ne font que renforcer la nécessité d’améliorer la qualité et d’accroître la sensibilité des indicateurs dont nous disposons actue</w:t>
      </w:r>
      <w:r w:rsidRPr="00CB07A3">
        <w:rPr>
          <w:lang w:eastAsia="fr-FR" w:bidi="fr-FR"/>
        </w:rPr>
        <w:t>l</w:t>
      </w:r>
      <w:r w:rsidRPr="00CB07A3">
        <w:rPr>
          <w:lang w:eastAsia="fr-FR" w:bidi="fr-FR"/>
        </w:rPr>
        <w:t>lement dans le domaine de logement, indicateurs dont la piètre qualité est à juste titre dénoncée par Marc Choko.</w:t>
      </w:r>
    </w:p>
    <w:p w14:paraId="76D3B96F" w14:textId="77777777" w:rsidR="000746E3" w:rsidRPr="00CB07A3" w:rsidRDefault="000746E3" w:rsidP="000746E3">
      <w:pPr>
        <w:spacing w:before="120" w:after="120"/>
        <w:jc w:val="both"/>
      </w:pPr>
    </w:p>
    <w:p w14:paraId="337DDAAD" w14:textId="77777777" w:rsidR="000746E3" w:rsidRPr="00CB07A3" w:rsidRDefault="000746E3" w:rsidP="000746E3">
      <w:pPr>
        <w:spacing w:before="120" w:after="120"/>
        <w:jc w:val="right"/>
      </w:pPr>
      <w:r>
        <w:rPr>
          <w:lang w:eastAsia="fr-FR" w:bidi="fr-FR"/>
        </w:rPr>
        <w:t>Jacques Godbout</w:t>
      </w:r>
      <w:r>
        <w:rPr>
          <w:lang w:eastAsia="fr-FR" w:bidi="fr-FR"/>
        </w:rPr>
        <w:br/>
        <w:t>I.N.R.S.</w:t>
      </w:r>
      <w:r w:rsidRPr="00CB07A3">
        <w:rPr>
          <w:lang w:eastAsia="fr-FR" w:bidi="fr-FR"/>
        </w:rPr>
        <w:t>-</w:t>
      </w:r>
      <w:r>
        <w:rPr>
          <w:lang w:eastAsia="fr-FR" w:bidi="fr-FR"/>
        </w:rPr>
        <w:t xml:space="preserve"> </w:t>
      </w:r>
      <w:r w:rsidRPr="00CB07A3">
        <w:rPr>
          <w:lang w:eastAsia="fr-FR" w:bidi="fr-FR"/>
        </w:rPr>
        <w:t>Urbanisation</w:t>
      </w:r>
      <w:r>
        <w:rPr>
          <w:lang w:eastAsia="fr-FR" w:bidi="fr-FR"/>
        </w:rPr>
        <w:t>,</w:t>
      </w:r>
      <w:r w:rsidRPr="00CB07A3">
        <w:rPr>
          <w:lang w:eastAsia="fr-FR" w:bidi="fr-FR"/>
        </w:rPr>
        <w:t xml:space="preserve"> Août 1981</w:t>
      </w:r>
    </w:p>
    <w:p w14:paraId="7E3AE25B" w14:textId="77777777" w:rsidR="000746E3" w:rsidRDefault="000746E3" w:rsidP="000746E3">
      <w:pPr>
        <w:spacing w:before="120" w:after="120"/>
        <w:jc w:val="both"/>
      </w:pPr>
    </w:p>
    <w:p w14:paraId="340AB026" w14:textId="77777777" w:rsidR="000746E3" w:rsidRPr="00E07116" w:rsidRDefault="000746E3" w:rsidP="000746E3">
      <w:pPr>
        <w:jc w:val="both"/>
      </w:pPr>
    </w:p>
    <w:p w14:paraId="19147BA5" w14:textId="77777777" w:rsidR="000746E3" w:rsidRDefault="000746E3" w:rsidP="000746E3">
      <w:pPr>
        <w:jc w:val="both"/>
      </w:pPr>
      <w:r w:rsidRPr="003F76B5">
        <w:rPr>
          <w:b/>
          <w:color w:val="FF0000"/>
        </w:rPr>
        <w:t>NOTES</w:t>
      </w:r>
    </w:p>
    <w:p w14:paraId="41D83A9D" w14:textId="77777777" w:rsidR="000746E3" w:rsidRDefault="000746E3" w:rsidP="000746E3">
      <w:pPr>
        <w:jc w:val="both"/>
      </w:pPr>
    </w:p>
    <w:p w14:paraId="1F4D726D" w14:textId="77777777" w:rsidR="000746E3" w:rsidRPr="00E07116" w:rsidRDefault="000746E3" w:rsidP="000746E3">
      <w:pPr>
        <w:jc w:val="both"/>
      </w:pPr>
      <w:r>
        <w:t>Pour faciliter la consultation des notes en fin de textes, nous les avons toutes converties, dans cette édition numérique des Classiques des sciences sociales, en notes de bas de page. JMT.</w:t>
      </w:r>
    </w:p>
    <w:p w14:paraId="792B8DD2" w14:textId="77777777" w:rsidR="000746E3" w:rsidRPr="00E07116" w:rsidRDefault="000746E3" w:rsidP="000746E3">
      <w:pPr>
        <w:jc w:val="both"/>
      </w:pPr>
    </w:p>
    <w:p w14:paraId="16ECA368" w14:textId="77777777" w:rsidR="000746E3" w:rsidRPr="00CB07A3" w:rsidRDefault="000746E3" w:rsidP="000746E3">
      <w:pPr>
        <w:pStyle w:val="p"/>
      </w:pPr>
      <w:r w:rsidRPr="00CB07A3">
        <w:br w:type="page"/>
      </w:r>
      <w:r>
        <w:t>[150]</w:t>
      </w:r>
    </w:p>
    <w:p w14:paraId="0F4598D6" w14:textId="77777777" w:rsidR="000746E3" w:rsidRPr="00782676" w:rsidRDefault="000746E3" w:rsidP="000746E3">
      <w:pPr>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256"/>
        <w:gridCol w:w="5654"/>
      </w:tblGrid>
      <w:tr w:rsidR="000746E3" w14:paraId="76E90F78" w14:textId="77777777">
        <w:tc>
          <w:tcPr>
            <w:tcW w:w="2268" w:type="dxa"/>
          </w:tcPr>
          <w:p w14:paraId="7C050B3A" w14:textId="77777777" w:rsidR="000746E3" w:rsidRPr="00682E10" w:rsidRDefault="000E0785" w:rsidP="000746E3">
            <w:pPr>
              <w:spacing w:before="120" w:after="120"/>
              <w:ind w:firstLine="0"/>
              <w:jc w:val="center"/>
            </w:pPr>
            <w:r>
              <w:rPr>
                <w:noProof/>
              </w:rPr>
              <w:drawing>
                <wp:inline distT="0" distB="0" distL="0" distR="0" wp14:anchorId="7D9303FB" wp14:editId="0C0CBBBB">
                  <wp:extent cx="1066800" cy="10795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800" cy="1079500"/>
                          </a:xfrm>
                          <a:prstGeom prst="rect">
                            <a:avLst/>
                          </a:prstGeom>
                          <a:noFill/>
                          <a:ln>
                            <a:noFill/>
                          </a:ln>
                        </pic:spPr>
                      </pic:pic>
                    </a:graphicData>
                  </a:graphic>
                </wp:inline>
              </w:drawing>
            </w:r>
          </w:p>
        </w:tc>
        <w:tc>
          <w:tcPr>
            <w:tcW w:w="5792" w:type="dxa"/>
            <w:vAlign w:val="center"/>
          </w:tcPr>
          <w:p w14:paraId="688CA6D4" w14:textId="77777777" w:rsidR="000746E3" w:rsidRPr="008A36DE" w:rsidRDefault="000746E3" w:rsidP="000746E3">
            <w:pPr>
              <w:spacing w:before="120" w:after="120"/>
              <w:ind w:firstLine="0"/>
              <w:jc w:val="center"/>
              <w:rPr>
                <w:sz w:val="40"/>
              </w:rPr>
            </w:pPr>
            <w:r w:rsidRPr="008A36DE">
              <w:rPr>
                <w:sz w:val="40"/>
              </w:rPr>
              <w:t>CONJONCTURE POLIT</w:t>
            </w:r>
            <w:r w:rsidRPr="008A36DE">
              <w:rPr>
                <w:sz w:val="40"/>
              </w:rPr>
              <w:t>I</w:t>
            </w:r>
            <w:r w:rsidRPr="008A36DE">
              <w:rPr>
                <w:sz w:val="40"/>
              </w:rPr>
              <w:t>QUE</w:t>
            </w:r>
            <w:r w:rsidRPr="008A36DE">
              <w:rPr>
                <w:sz w:val="40"/>
              </w:rPr>
              <w:br/>
              <w:t>AU QUÉBEC</w:t>
            </w:r>
          </w:p>
        </w:tc>
      </w:tr>
      <w:tr w:rsidR="000746E3" w:rsidRPr="008A36DE" w14:paraId="08711216" w14:textId="77777777">
        <w:tc>
          <w:tcPr>
            <w:tcW w:w="8060" w:type="dxa"/>
            <w:gridSpan w:val="2"/>
            <w:shd w:val="clear" w:color="auto" w:fill="EEECE1"/>
          </w:tcPr>
          <w:p w14:paraId="6603637B" w14:textId="77777777" w:rsidR="000746E3" w:rsidRPr="008A36DE" w:rsidRDefault="000746E3" w:rsidP="000746E3">
            <w:pPr>
              <w:ind w:firstLine="0"/>
              <w:rPr>
                <w:sz w:val="24"/>
              </w:rPr>
            </w:pPr>
          </w:p>
          <w:p w14:paraId="2B0C4D50" w14:textId="77777777" w:rsidR="000746E3" w:rsidRPr="008A36DE" w:rsidRDefault="000E0785" w:rsidP="000746E3">
            <w:pPr>
              <w:ind w:firstLine="0"/>
              <w:jc w:val="center"/>
              <w:rPr>
                <w:sz w:val="24"/>
              </w:rPr>
            </w:pPr>
            <w:r w:rsidRPr="008A36DE">
              <w:rPr>
                <w:noProof/>
                <w:sz w:val="24"/>
              </w:rPr>
              <mc:AlternateContent>
                <mc:Choice Requires="wps">
                  <w:drawing>
                    <wp:anchor distT="0" distB="0" distL="114300" distR="114300" simplePos="0" relativeHeight="251657216" behindDoc="0" locked="0" layoutInCell="0" allowOverlap="1" wp14:anchorId="5F8ABF09" wp14:editId="68CFAEC2">
                      <wp:simplePos x="0" y="0"/>
                      <wp:positionH relativeFrom="margin">
                        <wp:posOffset>8572500</wp:posOffset>
                      </wp:positionH>
                      <wp:positionV relativeFrom="paragraph">
                        <wp:posOffset>-177800</wp:posOffset>
                      </wp:positionV>
                      <wp:extent cx="0" cy="12230100"/>
                      <wp:effectExtent l="0" t="0" r="0" b="0"/>
                      <wp:wrapNone/>
                      <wp:docPr id="4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230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A7222" id="Line 7"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5pt,-14pt" to="675pt,9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" o:allowincell="f" strokeweight="1pt">
                      <o:lock v:ext="edit" shapetype="f"/>
                      <w10:wrap anchorx="margin"/>
                    </v:line>
                  </w:pict>
                </mc:Fallback>
              </mc:AlternateContent>
            </w:r>
            <w:r w:rsidR="000746E3" w:rsidRPr="008A36DE">
              <w:rPr>
                <w:sz w:val="24"/>
              </w:rPr>
              <w:t>SOMMAIRE N° 1</w:t>
            </w:r>
          </w:p>
          <w:p w14:paraId="11FEB18F" w14:textId="77777777" w:rsidR="000746E3" w:rsidRPr="008A36DE" w:rsidRDefault="000746E3" w:rsidP="000746E3">
            <w:pPr>
              <w:ind w:firstLine="0"/>
              <w:rPr>
                <w:sz w:val="24"/>
              </w:rPr>
            </w:pPr>
            <w:r w:rsidRPr="008A36DE">
              <w:rPr>
                <w:sz w:val="24"/>
              </w:rPr>
              <w:t>ÉDITORIAL : PRÉSENTATION</w:t>
            </w:r>
          </w:p>
          <w:p w14:paraId="72EE76F7" w14:textId="77777777" w:rsidR="000746E3" w:rsidRPr="008A36DE" w:rsidRDefault="000746E3" w:rsidP="000746E3">
            <w:pPr>
              <w:ind w:firstLine="0"/>
              <w:rPr>
                <w:sz w:val="24"/>
              </w:rPr>
            </w:pPr>
            <w:r w:rsidRPr="008A36DE">
              <w:rPr>
                <w:sz w:val="24"/>
              </w:rPr>
              <w:t>CONJONCTURE : LE PARTI QUÉBÉCOIS</w:t>
            </w:r>
          </w:p>
          <w:p w14:paraId="4156CE87" w14:textId="77777777" w:rsidR="000746E3" w:rsidRPr="008A36DE" w:rsidRDefault="000746E3" w:rsidP="000746E3">
            <w:pPr>
              <w:ind w:left="360" w:firstLine="0"/>
              <w:rPr>
                <w:sz w:val="24"/>
              </w:rPr>
            </w:pPr>
            <w:r w:rsidRPr="008A36DE">
              <w:rPr>
                <w:sz w:val="24"/>
              </w:rPr>
              <w:t>« Parlons tactiques » : réflexion sur le P.Q., Collectif</w:t>
            </w:r>
          </w:p>
          <w:p w14:paraId="3A3DE0FE" w14:textId="77777777" w:rsidR="000746E3" w:rsidRPr="008A36DE" w:rsidRDefault="000746E3" w:rsidP="000746E3">
            <w:pPr>
              <w:ind w:left="360" w:firstLine="0"/>
              <w:rPr>
                <w:sz w:val="24"/>
              </w:rPr>
            </w:pPr>
            <w:r w:rsidRPr="008A36DE">
              <w:rPr>
                <w:sz w:val="24"/>
              </w:rPr>
              <w:t>Le projet économique du P.Q., Y. Bélanger</w:t>
            </w:r>
          </w:p>
          <w:p w14:paraId="72ED42D7" w14:textId="77777777" w:rsidR="000746E3" w:rsidRPr="008A36DE" w:rsidRDefault="000746E3" w:rsidP="000746E3">
            <w:pPr>
              <w:ind w:left="360" w:firstLine="0"/>
              <w:rPr>
                <w:sz w:val="24"/>
              </w:rPr>
            </w:pPr>
            <w:r w:rsidRPr="008A36DE">
              <w:rPr>
                <w:sz w:val="24"/>
              </w:rPr>
              <w:t>La déconfessionnalisation, R. Savard</w:t>
            </w:r>
          </w:p>
          <w:p w14:paraId="132A38C1" w14:textId="77777777" w:rsidR="000746E3" w:rsidRPr="008A36DE" w:rsidRDefault="000746E3" w:rsidP="000746E3">
            <w:pPr>
              <w:ind w:firstLine="0"/>
              <w:rPr>
                <w:sz w:val="24"/>
              </w:rPr>
            </w:pPr>
            <w:r w:rsidRPr="008A36DE">
              <w:rPr>
                <w:rFonts w:cs="Courier New"/>
                <w:sz w:val="24"/>
                <w:szCs w:val="54"/>
              </w:rPr>
              <w:t>D</w:t>
            </w:r>
            <w:r w:rsidRPr="008A36DE">
              <w:rPr>
                <w:sz w:val="24"/>
                <w:szCs w:val="54"/>
              </w:rPr>
              <w:t>É</w:t>
            </w:r>
            <w:r w:rsidRPr="008A36DE">
              <w:rPr>
                <w:rFonts w:cs="Courier New"/>
                <w:sz w:val="24"/>
                <w:szCs w:val="54"/>
              </w:rPr>
              <w:t>BAT : LA GAUCHE AU QU</w:t>
            </w:r>
            <w:r w:rsidRPr="008A36DE">
              <w:rPr>
                <w:sz w:val="24"/>
                <w:szCs w:val="54"/>
              </w:rPr>
              <w:t>É</w:t>
            </w:r>
            <w:r w:rsidRPr="008A36DE">
              <w:rPr>
                <w:rFonts w:cs="Courier New"/>
                <w:sz w:val="24"/>
                <w:szCs w:val="54"/>
              </w:rPr>
              <w:t>BEC</w:t>
            </w:r>
          </w:p>
          <w:p w14:paraId="55D00753" w14:textId="77777777" w:rsidR="000746E3" w:rsidRPr="008A36DE" w:rsidRDefault="000746E3" w:rsidP="000746E3">
            <w:pPr>
              <w:ind w:left="360" w:firstLine="0"/>
              <w:rPr>
                <w:sz w:val="24"/>
              </w:rPr>
            </w:pPr>
            <w:r w:rsidRPr="008A36DE">
              <w:rPr>
                <w:sz w:val="24"/>
              </w:rPr>
              <w:t>À petits pas hors du capharnaüm, F. Fournier</w:t>
            </w:r>
          </w:p>
          <w:p w14:paraId="28B5D25F" w14:textId="77777777" w:rsidR="000746E3" w:rsidRPr="008A36DE" w:rsidRDefault="000746E3" w:rsidP="000746E3">
            <w:pPr>
              <w:ind w:left="360" w:firstLine="0"/>
              <w:rPr>
                <w:sz w:val="24"/>
              </w:rPr>
            </w:pPr>
            <w:r w:rsidRPr="008A36DE">
              <w:rPr>
                <w:sz w:val="24"/>
              </w:rPr>
              <w:t>Mouvement des femmes et pouvoir, D. Lamoureux</w:t>
            </w:r>
          </w:p>
          <w:p w14:paraId="62544A78" w14:textId="77777777" w:rsidR="000746E3" w:rsidRPr="008A36DE" w:rsidRDefault="000746E3" w:rsidP="000746E3">
            <w:pPr>
              <w:ind w:left="360" w:firstLine="0"/>
              <w:rPr>
                <w:sz w:val="24"/>
              </w:rPr>
            </w:pPr>
            <w:r w:rsidRPr="008A36DE">
              <w:rPr>
                <w:sz w:val="24"/>
              </w:rPr>
              <w:t>Essai sur l'autonomie politique ouvrière, R. Montour</w:t>
            </w:r>
          </w:p>
          <w:p w14:paraId="56B9D421" w14:textId="77777777" w:rsidR="000746E3" w:rsidRPr="008A36DE" w:rsidRDefault="000746E3" w:rsidP="000746E3">
            <w:pPr>
              <w:ind w:firstLine="0"/>
              <w:rPr>
                <w:sz w:val="24"/>
              </w:rPr>
            </w:pPr>
            <w:r w:rsidRPr="008A36DE">
              <w:rPr>
                <w:sz w:val="24"/>
              </w:rPr>
              <w:t>AU FIL DE L'HISTOIRE :</w:t>
            </w:r>
          </w:p>
          <w:p w14:paraId="320BDD77" w14:textId="77777777" w:rsidR="000746E3" w:rsidRPr="008A36DE" w:rsidRDefault="000746E3" w:rsidP="000746E3">
            <w:pPr>
              <w:ind w:left="360" w:firstLine="0"/>
              <w:rPr>
                <w:sz w:val="24"/>
              </w:rPr>
            </w:pPr>
            <w:r w:rsidRPr="008A36DE">
              <w:rPr>
                <w:sz w:val="24"/>
              </w:rPr>
              <w:t>Entrevue avec Stanley B. Ryerson</w:t>
            </w:r>
          </w:p>
          <w:p w14:paraId="0C3BF227" w14:textId="77777777" w:rsidR="000746E3" w:rsidRPr="008A36DE" w:rsidRDefault="000746E3" w:rsidP="000746E3">
            <w:pPr>
              <w:ind w:firstLine="0"/>
              <w:rPr>
                <w:sz w:val="24"/>
              </w:rPr>
            </w:pPr>
            <w:r w:rsidRPr="008A36DE">
              <w:rPr>
                <w:sz w:val="24"/>
              </w:rPr>
              <w:t>ÉTUDES ET ANALYSES</w:t>
            </w:r>
          </w:p>
          <w:p w14:paraId="72C5866D" w14:textId="77777777" w:rsidR="000746E3" w:rsidRPr="008A36DE" w:rsidRDefault="000746E3" w:rsidP="000746E3">
            <w:pPr>
              <w:ind w:left="360" w:firstLine="0"/>
              <w:rPr>
                <w:sz w:val="24"/>
              </w:rPr>
            </w:pPr>
            <w:r w:rsidRPr="008A36DE">
              <w:rPr>
                <w:sz w:val="24"/>
              </w:rPr>
              <w:t>L'Acadie, F. Cyr</w:t>
            </w:r>
          </w:p>
          <w:p w14:paraId="1EC2EFA6" w14:textId="77777777" w:rsidR="000746E3" w:rsidRPr="008A36DE" w:rsidRDefault="000746E3" w:rsidP="000746E3">
            <w:pPr>
              <w:ind w:left="360" w:firstLine="0"/>
              <w:rPr>
                <w:sz w:val="24"/>
              </w:rPr>
            </w:pPr>
            <w:r w:rsidRPr="008A36DE">
              <w:rPr>
                <w:sz w:val="24"/>
              </w:rPr>
              <w:t>Le fédéralisme, A. Legaré</w:t>
            </w:r>
          </w:p>
          <w:p w14:paraId="37706415" w14:textId="77777777" w:rsidR="000746E3" w:rsidRPr="008A36DE" w:rsidRDefault="000746E3" w:rsidP="000746E3">
            <w:pPr>
              <w:ind w:left="360" w:firstLine="0"/>
              <w:rPr>
                <w:sz w:val="24"/>
              </w:rPr>
            </w:pPr>
            <w:r w:rsidRPr="008A36DE">
              <w:rPr>
                <w:sz w:val="24"/>
              </w:rPr>
              <w:t>L'État et les groupes populaires, P. Hamel, J.-F. Léonard</w:t>
            </w:r>
          </w:p>
          <w:p w14:paraId="6DBC5CFB" w14:textId="77777777" w:rsidR="000746E3" w:rsidRPr="008A36DE" w:rsidRDefault="000746E3" w:rsidP="000746E3">
            <w:pPr>
              <w:ind w:left="360" w:firstLine="0"/>
              <w:rPr>
                <w:sz w:val="24"/>
              </w:rPr>
            </w:pPr>
            <w:r w:rsidRPr="008A36DE">
              <w:rPr>
                <w:sz w:val="24"/>
              </w:rPr>
              <w:t>La Charte des droits, L. Le Borgne</w:t>
            </w:r>
          </w:p>
          <w:p w14:paraId="6E4803D7" w14:textId="77777777" w:rsidR="000746E3" w:rsidRPr="008A36DE" w:rsidRDefault="000746E3" w:rsidP="000746E3">
            <w:pPr>
              <w:ind w:firstLine="0"/>
              <w:rPr>
                <w:sz w:val="24"/>
              </w:rPr>
            </w:pPr>
            <w:r w:rsidRPr="008A36DE">
              <w:rPr>
                <w:sz w:val="24"/>
              </w:rPr>
              <w:t>REVUE DE LIVRES</w:t>
            </w:r>
          </w:p>
          <w:p w14:paraId="5BC83648" w14:textId="77777777" w:rsidR="000746E3" w:rsidRPr="008A36DE" w:rsidRDefault="000746E3" w:rsidP="000746E3">
            <w:pPr>
              <w:ind w:left="360" w:firstLine="0"/>
              <w:rPr>
                <w:sz w:val="24"/>
              </w:rPr>
            </w:pPr>
            <w:r w:rsidRPr="008A36DE">
              <w:rPr>
                <w:sz w:val="24"/>
              </w:rPr>
              <w:t>La néo social-démocratie, L. Brassard,</w:t>
            </w:r>
          </w:p>
          <w:p w14:paraId="2AD746A4" w14:textId="77777777" w:rsidR="000746E3" w:rsidRPr="008A36DE" w:rsidRDefault="000746E3" w:rsidP="000746E3">
            <w:pPr>
              <w:ind w:left="360" w:firstLine="0"/>
              <w:rPr>
                <w:sz w:val="24"/>
              </w:rPr>
            </w:pPr>
            <w:r w:rsidRPr="008A36DE">
              <w:rPr>
                <w:sz w:val="24"/>
              </w:rPr>
              <w:t>F. Gendron, J.-F. Thuot</w:t>
            </w:r>
          </w:p>
          <w:p w14:paraId="1FBDDD4B" w14:textId="77777777" w:rsidR="000746E3" w:rsidRPr="008A36DE" w:rsidRDefault="000746E3" w:rsidP="000746E3">
            <w:pPr>
              <w:ind w:left="360" w:firstLine="0"/>
              <w:rPr>
                <w:sz w:val="24"/>
              </w:rPr>
            </w:pPr>
            <w:r w:rsidRPr="008A36DE">
              <w:rPr>
                <w:sz w:val="24"/>
              </w:rPr>
              <w:t>Le Nicaragua, M. Duquette</w:t>
            </w:r>
          </w:p>
          <w:p w14:paraId="51DF464F" w14:textId="77777777" w:rsidR="000746E3" w:rsidRPr="008A36DE" w:rsidRDefault="000746E3" w:rsidP="000746E3">
            <w:pPr>
              <w:ind w:left="360" w:firstLine="0"/>
              <w:rPr>
                <w:sz w:val="24"/>
              </w:rPr>
            </w:pPr>
            <w:r w:rsidRPr="008A36DE">
              <w:rPr>
                <w:sz w:val="24"/>
              </w:rPr>
              <w:t>Les pays de l'Est, M. Mill</w:t>
            </w:r>
          </w:p>
          <w:p w14:paraId="7D992A26" w14:textId="77777777" w:rsidR="000746E3" w:rsidRPr="008A36DE" w:rsidRDefault="000746E3" w:rsidP="000746E3">
            <w:pPr>
              <w:ind w:left="360" w:firstLine="0"/>
              <w:rPr>
                <w:sz w:val="24"/>
              </w:rPr>
            </w:pPr>
            <w:r w:rsidRPr="008A36DE">
              <w:rPr>
                <w:sz w:val="24"/>
              </w:rPr>
              <w:t>Maisonneuve, Y. Bélanger</w:t>
            </w:r>
          </w:p>
          <w:p w14:paraId="77F2F1C2" w14:textId="77777777" w:rsidR="000746E3" w:rsidRPr="008A36DE" w:rsidRDefault="000746E3" w:rsidP="000746E3">
            <w:pPr>
              <w:ind w:left="360" w:firstLine="0"/>
              <w:rPr>
                <w:sz w:val="24"/>
              </w:rPr>
            </w:pPr>
            <w:r w:rsidRPr="008A36DE">
              <w:rPr>
                <w:sz w:val="24"/>
              </w:rPr>
              <w:t>Le capital financier québécois</w:t>
            </w:r>
            <w:r w:rsidRPr="008A36DE">
              <w:rPr>
                <w:rFonts w:cs="Arial"/>
                <w:sz w:val="24"/>
              </w:rPr>
              <w:t xml:space="preserve">, </w:t>
            </w:r>
            <w:r w:rsidRPr="008A36DE">
              <w:rPr>
                <w:sz w:val="24"/>
              </w:rPr>
              <w:t>Y. Bélanger</w:t>
            </w:r>
          </w:p>
          <w:p w14:paraId="3E31865B" w14:textId="77777777" w:rsidR="000746E3" w:rsidRPr="008A36DE" w:rsidRDefault="000746E3" w:rsidP="000746E3">
            <w:pPr>
              <w:ind w:firstLine="0"/>
              <w:rPr>
                <w:sz w:val="24"/>
              </w:rPr>
            </w:pPr>
            <w:r w:rsidRPr="008A36DE">
              <w:rPr>
                <w:rFonts w:cs="Courier New"/>
                <w:sz w:val="24"/>
                <w:szCs w:val="54"/>
              </w:rPr>
              <w:t>PROCHAIN NUM</w:t>
            </w:r>
            <w:r w:rsidRPr="008A36DE">
              <w:rPr>
                <w:sz w:val="24"/>
                <w:szCs w:val="54"/>
              </w:rPr>
              <w:t>É</w:t>
            </w:r>
            <w:r w:rsidRPr="008A36DE">
              <w:rPr>
                <w:rFonts w:cs="Courier New"/>
                <w:sz w:val="24"/>
                <w:szCs w:val="54"/>
              </w:rPr>
              <w:t>RO : LA CULTURE</w:t>
            </w:r>
          </w:p>
          <w:p w14:paraId="0CFC13AC" w14:textId="77777777" w:rsidR="000746E3" w:rsidRPr="008A36DE" w:rsidRDefault="000746E3" w:rsidP="000746E3">
            <w:pPr>
              <w:ind w:left="360" w:firstLine="0"/>
              <w:rPr>
                <w:sz w:val="24"/>
              </w:rPr>
            </w:pPr>
            <w:r w:rsidRPr="008A36DE">
              <w:rPr>
                <w:sz w:val="24"/>
                <w:szCs w:val="50"/>
              </w:rPr>
              <w:t xml:space="preserve">La Revue Conjoncture politique au Québec est édité et diffusée </w:t>
            </w:r>
            <w:r w:rsidRPr="008A36DE">
              <w:rPr>
                <w:sz w:val="24"/>
              </w:rPr>
              <w:t>par les Éd</w:t>
            </w:r>
            <w:r w:rsidRPr="008A36DE">
              <w:rPr>
                <w:sz w:val="24"/>
              </w:rPr>
              <w:t>i</w:t>
            </w:r>
            <w:r w:rsidRPr="008A36DE">
              <w:rPr>
                <w:sz w:val="24"/>
              </w:rPr>
              <w:t>tions coopératives Albert Saint-Martin, 5089 rue Garnier, Montréal, Québec    H2J 3T1</w:t>
            </w:r>
          </w:p>
          <w:p w14:paraId="3D8B7351" w14:textId="77777777" w:rsidR="000746E3" w:rsidRPr="008A36DE" w:rsidRDefault="000746E3" w:rsidP="000746E3">
            <w:pPr>
              <w:ind w:firstLine="0"/>
              <w:jc w:val="center"/>
              <w:rPr>
                <w:sz w:val="24"/>
              </w:rPr>
            </w:pPr>
            <w:r w:rsidRPr="008A36DE">
              <w:rPr>
                <w:sz w:val="24"/>
              </w:rPr>
              <w:t>8,50 $</w:t>
            </w:r>
          </w:p>
          <w:p w14:paraId="29D3CF5B" w14:textId="77777777" w:rsidR="000746E3" w:rsidRPr="00782676" w:rsidRDefault="000746E3" w:rsidP="000746E3">
            <w:pPr>
              <w:ind w:firstLine="0"/>
              <w:rPr>
                <w:b/>
                <w:sz w:val="32"/>
              </w:rPr>
            </w:pPr>
            <w:r w:rsidRPr="00782676">
              <w:rPr>
                <w:b/>
                <w:sz w:val="32"/>
                <w:szCs w:val="62"/>
              </w:rPr>
              <w:t>N° 1 HIVER 1981-1982</w:t>
            </w:r>
          </w:p>
          <w:p w14:paraId="3DC6A33C" w14:textId="77777777" w:rsidR="000746E3" w:rsidRPr="008A36DE" w:rsidRDefault="000746E3" w:rsidP="000746E3">
            <w:pPr>
              <w:spacing w:before="40" w:after="40"/>
              <w:ind w:firstLine="0"/>
              <w:jc w:val="both"/>
              <w:rPr>
                <w:sz w:val="24"/>
              </w:rPr>
            </w:pPr>
          </w:p>
        </w:tc>
      </w:tr>
    </w:tbl>
    <w:p w14:paraId="74CF8EEF" w14:textId="77777777" w:rsidR="000746E3" w:rsidRDefault="000746E3" w:rsidP="000746E3">
      <w:pPr>
        <w:pStyle w:val="p"/>
      </w:pPr>
      <w:r w:rsidRPr="00CB07A3">
        <w:br w:type="page"/>
      </w:r>
      <w:r>
        <w:t>[151]</w:t>
      </w:r>
    </w:p>
    <w:p w14:paraId="59AB68D3" w14:textId="77777777" w:rsidR="000746E3" w:rsidRPr="00F4315E" w:rsidRDefault="000746E3" w:rsidP="000746E3">
      <w:pPr>
        <w:spacing w:before="120" w:after="120"/>
        <w:ind w:firstLine="0"/>
        <w:jc w:val="both"/>
      </w:pPr>
    </w:p>
    <w:p w14:paraId="1FE14630" w14:textId="77777777" w:rsidR="000746E3" w:rsidRDefault="000746E3" w:rsidP="000746E3">
      <w:pPr>
        <w:spacing w:before="120" w:after="120"/>
        <w:ind w:firstLine="0"/>
        <w:jc w:val="both"/>
      </w:pPr>
    </w:p>
    <w:p w14:paraId="204E699E" w14:textId="77777777" w:rsidR="000746E3" w:rsidRDefault="000746E3" w:rsidP="000746E3">
      <w:pPr>
        <w:spacing w:after="120"/>
        <w:ind w:firstLine="0"/>
        <w:jc w:val="center"/>
        <w:rPr>
          <w:b/>
          <w:sz w:val="24"/>
        </w:rPr>
      </w:pPr>
      <w:bookmarkStart w:id="20" w:name="Interventions_econo_08_Rubrique_livres"/>
      <w:r w:rsidRPr="00F4315E">
        <w:rPr>
          <w:b/>
          <w:sz w:val="24"/>
        </w:rPr>
        <w:t xml:space="preserve">Nos </w:t>
      </w:r>
      <w:r>
        <w:rPr>
          <w:b/>
          <w:sz w:val="24"/>
        </w:rPr>
        <w:t>8</w:t>
      </w:r>
      <w:r w:rsidRPr="00F4315E">
        <w:rPr>
          <w:b/>
          <w:sz w:val="24"/>
        </w:rPr>
        <w:t>.</w:t>
      </w:r>
      <w:r w:rsidRPr="00F4315E">
        <w:rPr>
          <w:b/>
          <w:sz w:val="24"/>
        </w:rPr>
        <w:br/>
      </w:r>
      <w:r>
        <w:rPr>
          <w:b/>
          <w:i/>
          <w:color w:val="FF0000"/>
          <w:sz w:val="24"/>
        </w:rPr>
        <w:t>LA QUESTION RÉGIONALE</w:t>
      </w:r>
    </w:p>
    <w:p w14:paraId="7B36A57E" w14:textId="77777777" w:rsidR="000746E3" w:rsidRPr="00F4315E" w:rsidRDefault="000746E3" w:rsidP="000746E3">
      <w:pPr>
        <w:spacing w:before="120" w:after="120"/>
        <w:ind w:firstLine="0"/>
        <w:jc w:val="center"/>
        <w:rPr>
          <w:sz w:val="96"/>
        </w:rPr>
      </w:pPr>
      <w:r>
        <w:rPr>
          <w:color w:val="000000"/>
          <w:sz w:val="96"/>
          <w:lang w:eastAsia="fr-FR" w:bidi="fr-FR"/>
        </w:rPr>
        <w:t>RUBRIQUE</w:t>
      </w:r>
      <w:r>
        <w:rPr>
          <w:color w:val="000000"/>
          <w:sz w:val="96"/>
          <w:lang w:eastAsia="fr-FR" w:bidi="fr-FR"/>
        </w:rPr>
        <w:br/>
        <w:t>DE LIVRES</w:t>
      </w:r>
    </w:p>
    <w:bookmarkEnd w:id="20"/>
    <w:p w14:paraId="7A77BD78" w14:textId="77777777" w:rsidR="000746E3" w:rsidRPr="00F4315E" w:rsidRDefault="000746E3" w:rsidP="000746E3">
      <w:pPr>
        <w:spacing w:before="120" w:after="120"/>
        <w:ind w:firstLine="0"/>
        <w:jc w:val="both"/>
      </w:pPr>
    </w:p>
    <w:p w14:paraId="5EAC979B" w14:textId="77777777" w:rsidR="000746E3" w:rsidRDefault="000746E3" w:rsidP="000746E3">
      <w:pPr>
        <w:spacing w:before="120" w:after="120"/>
        <w:jc w:val="both"/>
        <w:rPr>
          <w:b/>
          <w:bCs/>
          <w:szCs w:val="28"/>
        </w:rPr>
      </w:pPr>
    </w:p>
    <w:p w14:paraId="1E410E9F" w14:textId="77777777" w:rsidR="000746E3" w:rsidRDefault="000746E3" w:rsidP="000746E3">
      <w:pPr>
        <w:spacing w:before="120" w:after="120"/>
        <w:jc w:val="both"/>
        <w:rPr>
          <w:b/>
          <w:bCs/>
          <w:szCs w:val="28"/>
        </w:rPr>
      </w:pPr>
    </w:p>
    <w:p w14:paraId="40DAA029" w14:textId="77777777" w:rsidR="000746E3" w:rsidRDefault="000746E3" w:rsidP="000746E3">
      <w:pPr>
        <w:spacing w:before="120" w:after="120"/>
        <w:jc w:val="both"/>
        <w:rPr>
          <w:b/>
          <w:bCs/>
          <w:szCs w:val="28"/>
        </w:rPr>
      </w:pPr>
    </w:p>
    <w:p w14:paraId="1E3F19CA" w14:textId="77777777" w:rsidR="000746E3" w:rsidRDefault="000746E3" w:rsidP="000746E3">
      <w:pPr>
        <w:spacing w:before="120" w:after="120"/>
        <w:jc w:val="both"/>
        <w:rPr>
          <w:b/>
          <w:bCs/>
          <w:szCs w:val="28"/>
        </w:rPr>
      </w:pPr>
    </w:p>
    <w:p w14:paraId="75CD2C80" w14:textId="77777777" w:rsidR="000746E3" w:rsidRPr="009907BA" w:rsidRDefault="000746E3" w:rsidP="000746E3">
      <w:pPr>
        <w:spacing w:before="120" w:after="120"/>
        <w:jc w:val="both"/>
        <w:rPr>
          <w:b/>
          <w:bCs/>
          <w:szCs w:val="28"/>
        </w:rPr>
      </w:pPr>
    </w:p>
    <w:p w14:paraId="5B312DB3" w14:textId="77777777" w:rsidR="000746E3" w:rsidRPr="00F4315E" w:rsidRDefault="000746E3" w:rsidP="000746E3">
      <w:pPr>
        <w:ind w:right="90" w:firstLine="0"/>
        <w:jc w:val="both"/>
        <w:rPr>
          <w:sz w:val="20"/>
        </w:rPr>
      </w:pPr>
      <w:hyperlink w:anchor="sommaire" w:history="1">
        <w:r w:rsidRPr="00F4315E">
          <w:rPr>
            <w:rStyle w:val="Hyperlien"/>
            <w:sz w:val="20"/>
          </w:rPr>
          <w:t>Retour au sommaire</w:t>
        </w:r>
      </w:hyperlink>
    </w:p>
    <w:p w14:paraId="08B307F8" w14:textId="77777777" w:rsidR="000746E3" w:rsidRDefault="000746E3" w:rsidP="000746E3">
      <w:pPr>
        <w:pStyle w:val="p"/>
      </w:pPr>
      <w:r>
        <w:br w:type="page"/>
        <w:t>[151]</w:t>
      </w:r>
    </w:p>
    <w:p w14:paraId="574563B3" w14:textId="77777777" w:rsidR="000746E3" w:rsidRDefault="000746E3" w:rsidP="000746E3">
      <w:pPr>
        <w:spacing w:before="120" w:after="120"/>
        <w:jc w:val="both"/>
        <w:rPr>
          <w:szCs w:val="2"/>
        </w:rPr>
      </w:pPr>
    </w:p>
    <w:p w14:paraId="1C0EA31F" w14:textId="77777777" w:rsidR="000746E3" w:rsidRPr="00CB07A3" w:rsidRDefault="000746E3" w:rsidP="000746E3">
      <w:pPr>
        <w:spacing w:before="120" w:after="120"/>
        <w:ind w:firstLine="0"/>
        <w:jc w:val="both"/>
      </w:pPr>
      <w:r w:rsidRPr="00CB07A3">
        <w:rPr>
          <w:b/>
          <w:bCs/>
        </w:rPr>
        <w:t>Rubrique de livres</w:t>
      </w:r>
    </w:p>
    <w:p w14:paraId="78948E9C" w14:textId="77777777" w:rsidR="000746E3" w:rsidRDefault="000746E3" w:rsidP="000746E3">
      <w:pPr>
        <w:spacing w:before="120" w:after="120"/>
        <w:jc w:val="both"/>
        <w:rPr>
          <w:lang w:eastAsia="fr-FR" w:bidi="fr-FR"/>
        </w:rPr>
      </w:pPr>
    </w:p>
    <w:p w14:paraId="762FF945" w14:textId="77777777" w:rsidR="000746E3" w:rsidRPr="00AA2A26" w:rsidRDefault="000746E3" w:rsidP="000746E3">
      <w:pPr>
        <w:spacing w:before="120" w:after="120"/>
        <w:ind w:firstLine="0"/>
        <w:rPr>
          <w:b/>
          <w:i/>
          <w:color w:val="FF0000"/>
          <w:lang w:eastAsia="fr-FR" w:bidi="fr-FR"/>
        </w:rPr>
      </w:pPr>
      <w:r w:rsidRPr="00AA2A26">
        <w:rPr>
          <w:b/>
          <w:i/>
          <w:color w:val="FF0000"/>
          <w:lang w:eastAsia="fr-FR" w:bidi="fr-FR"/>
        </w:rPr>
        <w:t>LE CAPITAL FINANCIER QUÉBÉCOIS</w:t>
      </w:r>
    </w:p>
    <w:p w14:paraId="297ABCFC" w14:textId="77777777" w:rsidR="000746E3" w:rsidRPr="004A4CE5" w:rsidRDefault="000746E3" w:rsidP="000746E3">
      <w:pPr>
        <w:ind w:firstLine="0"/>
        <w:rPr>
          <w:b/>
          <w:bCs/>
          <w:szCs w:val="28"/>
        </w:rPr>
      </w:pPr>
      <w:r w:rsidRPr="004A4CE5">
        <w:rPr>
          <w:b/>
          <w:bCs/>
          <w:szCs w:val="28"/>
          <w:lang w:eastAsia="fr-FR" w:bidi="fr-FR"/>
        </w:rPr>
        <w:t>François Moreau</w:t>
      </w:r>
    </w:p>
    <w:p w14:paraId="64B0DF32" w14:textId="77777777" w:rsidR="000746E3" w:rsidRPr="004A4CE5" w:rsidRDefault="000746E3" w:rsidP="000746E3">
      <w:pPr>
        <w:ind w:firstLine="0"/>
        <w:rPr>
          <w:b/>
          <w:bCs/>
          <w:szCs w:val="28"/>
        </w:rPr>
      </w:pPr>
      <w:r w:rsidRPr="004A4CE5">
        <w:rPr>
          <w:b/>
          <w:bCs/>
          <w:szCs w:val="28"/>
          <w:lang w:eastAsia="fr-FR" w:bidi="fr-FR"/>
        </w:rPr>
        <w:t>Éditions coopératives Albert Saint-Martin/Centrale de l’enseignement du Québec. 1981.</w:t>
      </w:r>
    </w:p>
    <w:p w14:paraId="706F5E39" w14:textId="77777777" w:rsidR="000746E3" w:rsidRPr="00CB07A3" w:rsidRDefault="000746E3" w:rsidP="000746E3">
      <w:pPr>
        <w:spacing w:before="120" w:after="120"/>
        <w:jc w:val="both"/>
      </w:pPr>
    </w:p>
    <w:p w14:paraId="7B7EA179" w14:textId="77777777" w:rsidR="000746E3" w:rsidRPr="00CB07A3" w:rsidRDefault="000746E3" w:rsidP="000746E3">
      <w:pPr>
        <w:spacing w:before="120" w:after="120"/>
        <w:jc w:val="both"/>
      </w:pPr>
      <w:r w:rsidRPr="00CB07A3">
        <w:rPr>
          <w:lang w:eastAsia="fr-FR" w:bidi="fr-FR"/>
        </w:rPr>
        <w:t>Survenant dans la foulée de la nuit des longs couteaux du Château Laurier, la parution de l’ouvrage de François Moreau nous rappelle qu’après tout il existe des enjeux réels par delà les pitreries et les m</w:t>
      </w:r>
      <w:r w:rsidRPr="00CB07A3">
        <w:rPr>
          <w:lang w:eastAsia="fr-FR" w:bidi="fr-FR"/>
        </w:rPr>
        <w:t>a</w:t>
      </w:r>
      <w:r w:rsidRPr="00CB07A3">
        <w:rPr>
          <w:lang w:eastAsia="fr-FR" w:bidi="fr-FR"/>
        </w:rPr>
        <w:t>quignonnages auxquels nos politiciens bouffons se sont livrés dans la capital féd</w:t>
      </w:r>
      <w:r w:rsidRPr="00CB07A3">
        <w:rPr>
          <w:lang w:eastAsia="fr-FR" w:bidi="fr-FR"/>
        </w:rPr>
        <w:t>é</w:t>
      </w:r>
      <w:r w:rsidRPr="00CB07A3">
        <w:rPr>
          <w:lang w:eastAsia="fr-FR" w:bidi="fr-FR"/>
        </w:rPr>
        <w:t>rale en ce triste début gris de novembre. Si la négociation d’alors semblait porter sur quelques sous à troquer contre quelques droits à concéder aux divers marginaux de la grande société canadie</w:t>
      </w:r>
      <w:r w:rsidRPr="00CB07A3">
        <w:rPr>
          <w:lang w:eastAsia="fr-FR" w:bidi="fr-FR"/>
        </w:rPr>
        <w:t>n</w:t>
      </w:r>
      <w:r w:rsidRPr="00CB07A3">
        <w:rPr>
          <w:lang w:eastAsia="fr-FR" w:bidi="fr-FR"/>
        </w:rPr>
        <w:t>ne, il ne faut pas en conclure trop vite que la crise de l’État can</w:t>
      </w:r>
      <w:r w:rsidRPr="00CB07A3">
        <w:rPr>
          <w:lang w:eastAsia="fr-FR" w:bidi="fr-FR"/>
        </w:rPr>
        <w:t>a</w:t>
      </w:r>
      <w:r w:rsidRPr="00CB07A3">
        <w:rPr>
          <w:lang w:eastAsia="fr-FR" w:bidi="fr-FR"/>
        </w:rPr>
        <w:t>dien se limite au fait que les ambitions du prince soient contrecarrées par des féodaux provinciaux dépourvus de sa vision historique. Il y a inf</w:t>
      </w:r>
      <w:r w:rsidRPr="00CB07A3">
        <w:rPr>
          <w:lang w:eastAsia="fr-FR" w:bidi="fr-FR"/>
        </w:rPr>
        <w:t>i</w:t>
      </w:r>
      <w:r w:rsidRPr="00CB07A3">
        <w:rPr>
          <w:lang w:eastAsia="fr-FR" w:bidi="fr-FR"/>
        </w:rPr>
        <w:t>niment plus que ce pénible agiotage dans l’impasse constitutio</w:t>
      </w:r>
      <w:r w:rsidRPr="00CB07A3">
        <w:rPr>
          <w:lang w:eastAsia="fr-FR" w:bidi="fr-FR"/>
        </w:rPr>
        <w:t>n</w:t>
      </w:r>
      <w:r w:rsidRPr="00CB07A3">
        <w:rPr>
          <w:lang w:eastAsia="fr-FR" w:bidi="fr-FR"/>
        </w:rPr>
        <w:t>nelle actuelle.</w:t>
      </w:r>
    </w:p>
    <w:p w14:paraId="44058708" w14:textId="77777777" w:rsidR="000746E3" w:rsidRPr="00CB07A3" w:rsidRDefault="000746E3" w:rsidP="000746E3">
      <w:pPr>
        <w:spacing w:before="120" w:after="120"/>
        <w:jc w:val="both"/>
      </w:pPr>
      <w:r w:rsidRPr="00CB07A3">
        <w:rPr>
          <w:lang w:eastAsia="fr-FR" w:bidi="fr-FR"/>
        </w:rPr>
        <w:t>L’un des enjeux majeurs de cette crise porte sur une question éc</w:t>
      </w:r>
      <w:r w:rsidRPr="00CB07A3">
        <w:rPr>
          <w:lang w:eastAsia="fr-FR" w:bidi="fr-FR"/>
        </w:rPr>
        <w:t>o</w:t>
      </w:r>
      <w:r w:rsidRPr="00CB07A3">
        <w:rPr>
          <w:lang w:eastAsia="fr-FR" w:bidi="fr-FR"/>
        </w:rPr>
        <w:t>nomique fondamentale. Il s’agit de la confrontation entre deux bou</w:t>
      </w:r>
      <w:r w:rsidRPr="00CB07A3">
        <w:rPr>
          <w:lang w:eastAsia="fr-FR" w:bidi="fr-FR"/>
        </w:rPr>
        <w:t>r</w:t>
      </w:r>
      <w:r w:rsidRPr="00CB07A3">
        <w:rPr>
          <w:lang w:eastAsia="fr-FR" w:bidi="fr-FR"/>
        </w:rPr>
        <w:t>geoisies</w:t>
      </w:r>
      <w:r>
        <w:rPr>
          <w:lang w:eastAsia="fr-FR" w:bidi="fr-FR"/>
        </w:rPr>
        <w:t> :</w:t>
      </w:r>
      <w:r w:rsidRPr="00CB07A3">
        <w:rPr>
          <w:lang w:eastAsia="fr-FR" w:bidi="fr-FR"/>
        </w:rPr>
        <w:t xml:space="preserve"> l’une canadienne et monopoliste, engagée très avant sur le plan international et épaulée par un puissant État fédéral</w:t>
      </w:r>
      <w:r>
        <w:rPr>
          <w:lang w:eastAsia="fr-FR" w:bidi="fr-FR"/>
        </w:rPr>
        <w:t> ;</w:t>
      </w:r>
      <w:r w:rsidRPr="00CB07A3">
        <w:rPr>
          <w:lang w:eastAsia="fr-FR" w:bidi="fr-FR"/>
        </w:rPr>
        <w:t xml:space="preserve"> l’autre québ</w:t>
      </w:r>
      <w:r w:rsidRPr="00CB07A3">
        <w:rPr>
          <w:lang w:eastAsia="fr-FR" w:bidi="fr-FR"/>
        </w:rPr>
        <w:t>é</w:t>
      </w:r>
      <w:r w:rsidRPr="00CB07A3">
        <w:rPr>
          <w:lang w:eastAsia="fr-FR" w:bidi="fr-FR"/>
        </w:rPr>
        <w:t>coise, plus fragile, plus récente, encore régionale pour l’essentiel et so</w:t>
      </w:r>
      <w:r w:rsidRPr="00CB07A3">
        <w:rPr>
          <w:lang w:eastAsia="fr-FR" w:bidi="fr-FR"/>
        </w:rPr>
        <w:t>u</w:t>
      </w:r>
      <w:r w:rsidRPr="00CB07A3">
        <w:rPr>
          <w:lang w:eastAsia="fr-FR" w:bidi="fr-FR"/>
        </w:rPr>
        <w:t>tenue par un État provincial aux pouvoirs réels mais limités par le cadre f</w:t>
      </w:r>
      <w:r w:rsidRPr="00CB07A3">
        <w:rPr>
          <w:lang w:eastAsia="fr-FR" w:bidi="fr-FR"/>
        </w:rPr>
        <w:t>é</w:t>
      </w:r>
      <w:r w:rsidRPr="00CB07A3">
        <w:rPr>
          <w:lang w:eastAsia="fr-FR" w:bidi="fr-FR"/>
        </w:rPr>
        <w:t>déral actuel. C’est là la thèse principale défendue par Moreau qui so</w:t>
      </w:r>
      <w:r w:rsidRPr="00CB07A3">
        <w:rPr>
          <w:lang w:eastAsia="fr-FR" w:bidi="fr-FR"/>
        </w:rPr>
        <w:t>u</w:t>
      </w:r>
      <w:r w:rsidRPr="00CB07A3">
        <w:rPr>
          <w:lang w:eastAsia="fr-FR" w:bidi="fr-FR"/>
        </w:rPr>
        <w:t>tient en outre que cette confrontation s’analyse au mieux en référence à la théorie léniniste du capital financier. La structuration de l’ouvrage est organisée en fonction de la démonstration de ces éno</w:t>
      </w:r>
      <w:r w:rsidRPr="00CB07A3">
        <w:rPr>
          <w:lang w:eastAsia="fr-FR" w:bidi="fr-FR"/>
        </w:rPr>
        <w:t>n</w:t>
      </w:r>
      <w:r w:rsidRPr="00CB07A3">
        <w:rPr>
          <w:lang w:eastAsia="fr-FR" w:bidi="fr-FR"/>
        </w:rPr>
        <w:t>cés. Un premier chapitre porte sur l’exposition du cadre théorique emprunté a Hilferding et à Lénine. À l’âge de l’impérialisme, l’industrie et la banque passent sous la coupe d’une oligarchie fina</w:t>
      </w:r>
      <w:r w:rsidRPr="00CB07A3">
        <w:rPr>
          <w:lang w:eastAsia="fr-FR" w:bidi="fr-FR"/>
        </w:rPr>
        <w:t>n</w:t>
      </w:r>
      <w:r w:rsidRPr="00CB07A3">
        <w:rPr>
          <w:lang w:eastAsia="fr-FR" w:bidi="fr-FR"/>
        </w:rPr>
        <w:t>cière, les conflits impérialistes s’aiguisent. C’est l’époque des guerres et des révolutions. L’une des difficultés que re</w:t>
      </w:r>
      <w:r w:rsidRPr="00CB07A3">
        <w:rPr>
          <w:lang w:eastAsia="fr-FR" w:bidi="fr-FR"/>
        </w:rPr>
        <w:t>n</w:t>
      </w:r>
      <w:r w:rsidRPr="00CB07A3">
        <w:rPr>
          <w:lang w:eastAsia="fr-FR" w:bidi="fr-FR"/>
        </w:rPr>
        <w:t>contre la théorie est de concilier l’internationalisation du capital ainsi postulée avec la mai</w:t>
      </w:r>
      <w:r w:rsidRPr="00CB07A3">
        <w:rPr>
          <w:lang w:eastAsia="fr-FR" w:bidi="fr-FR"/>
        </w:rPr>
        <w:t>n</w:t>
      </w:r>
      <w:r w:rsidRPr="00CB07A3">
        <w:rPr>
          <w:lang w:eastAsia="fr-FR" w:bidi="fr-FR"/>
        </w:rPr>
        <w:t>tien d’États nationaux forts sur lesquels les différentes fractions du capital do</w:t>
      </w:r>
      <w:r w:rsidRPr="00CB07A3">
        <w:rPr>
          <w:lang w:eastAsia="fr-FR" w:bidi="fr-FR"/>
        </w:rPr>
        <w:t>i</w:t>
      </w:r>
      <w:r w:rsidRPr="00CB07A3">
        <w:rPr>
          <w:lang w:eastAsia="fr-FR" w:bidi="fr-FR"/>
        </w:rPr>
        <w:t>vent s’appuyer, nous dit-on. Ce qui pose problème c’est que</w:t>
      </w:r>
      <w:r>
        <w:t xml:space="preserve"> [152] </w:t>
      </w:r>
      <w:r w:rsidRPr="00CB07A3">
        <w:rPr>
          <w:lang w:eastAsia="fr-FR" w:bidi="fr-FR"/>
        </w:rPr>
        <w:t>d’une part, l’on constate une interpénétration de plus en plus pou</w:t>
      </w:r>
      <w:r w:rsidRPr="00CB07A3">
        <w:rPr>
          <w:lang w:eastAsia="fr-FR" w:bidi="fr-FR"/>
        </w:rPr>
        <w:t>s</w:t>
      </w:r>
      <w:r w:rsidRPr="00CB07A3">
        <w:rPr>
          <w:lang w:eastAsia="fr-FR" w:bidi="fr-FR"/>
        </w:rPr>
        <w:t>sée de capitaux d’origines nationales différentes, par exemple des conso</w:t>
      </w:r>
      <w:r w:rsidRPr="00CB07A3">
        <w:rPr>
          <w:lang w:eastAsia="fr-FR" w:bidi="fr-FR"/>
        </w:rPr>
        <w:t>r</w:t>
      </w:r>
      <w:r w:rsidRPr="00CB07A3">
        <w:rPr>
          <w:lang w:eastAsia="fr-FR" w:bidi="fr-FR"/>
        </w:rPr>
        <w:t>tiums bancaires, qui se constituent un espace de valorisation auto</w:t>
      </w:r>
      <w:r>
        <w:rPr>
          <w:lang w:eastAsia="fr-FR" w:bidi="fr-FR"/>
        </w:rPr>
        <w:t>n</w:t>
      </w:r>
      <w:r>
        <w:rPr>
          <w:lang w:eastAsia="fr-FR" w:bidi="fr-FR"/>
        </w:rPr>
        <w:t>o</w:t>
      </w:r>
      <w:r>
        <w:rPr>
          <w:lang w:eastAsia="fr-FR" w:bidi="fr-FR"/>
        </w:rPr>
        <w:t>me, le marché des euro</w:t>
      </w:r>
      <w:r w:rsidRPr="00CB07A3">
        <w:rPr>
          <w:lang w:eastAsia="fr-FR" w:bidi="fr-FR"/>
        </w:rPr>
        <w:t>devises, hors de la juridiction des États, et que d’autre part, les États eux-mêmes se concertent de plus en plus et créent des institutions supranationales sur le plan écon</w:t>
      </w:r>
      <w:r w:rsidRPr="00CB07A3">
        <w:rPr>
          <w:lang w:eastAsia="fr-FR" w:bidi="fr-FR"/>
        </w:rPr>
        <w:t>o</w:t>
      </w:r>
      <w:r w:rsidRPr="00CB07A3">
        <w:rPr>
          <w:lang w:eastAsia="fr-FR" w:bidi="fr-FR"/>
        </w:rPr>
        <w:t>mique, afin de réguler l’économie mondiale. La concurrence intercapitaliste prend-elle alors essentiellement la forme d’une confrontation de cap</w:t>
      </w:r>
      <w:r w:rsidRPr="00CB07A3">
        <w:rPr>
          <w:lang w:eastAsia="fr-FR" w:bidi="fr-FR"/>
        </w:rPr>
        <w:t>i</w:t>
      </w:r>
      <w:r w:rsidRPr="00CB07A3">
        <w:rPr>
          <w:lang w:eastAsia="fr-FR" w:bidi="fr-FR"/>
        </w:rPr>
        <w:t>taux nationaux soutenus par leurs États respectifs</w:t>
      </w:r>
      <w:r>
        <w:rPr>
          <w:lang w:eastAsia="fr-FR" w:bidi="fr-FR"/>
        </w:rPr>
        <w:t> ?</w:t>
      </w:r>
      <w:r w:rsidRPr="00CB07A3">
        <w:rPr>
          <w:lang w:eastAsia="fr-FR" w:bidi="fr-FR"/>
        </w:rPr>
        <w:t xml:space="preserve"> C’est ce qui se</w:t>
      </w:r>
      <w:r w:rsidRPr="00CB07A3">
        <w:rPr>
          <w:lang w:eastAsia="fr-FR" w:bidi="fr-FR"/>
        </w:rPr>
        <w:t>m</w:t>
      </w:r>
      <w:r w:rsidRPr="00CB07A3">
        <w:rPr>
          <w:lang w:eastAsia="fr-FR" w:bidi="fr-FR"/>
        </w:rPr>
        <w:t>ble se dégager de cette interprétation qui nous paraît par trop unilat</w:t>
      </w:r>
      <w:r w:rsidRPr="00CB07A3">
        <w:rPr>
          <w:lang w:eastAsia="fr-FR" w:bidi="fr-FR"/>
        </w:rPr>
        <w:t>é</w:t>
      </w:r>
      <w:r w:rsidRPr="00CB07A3">
        <w:rPr>
          <w:lang w:eastAsia="fr-FR" w:bidi="fr-FR"/>
        </w:rPr>
        <w:t>rale. L’État ce n’est pas simplement l’instrument de la classe capitali</w:t>
      </w:r>
      <w:r w:rsidRPr="00CB07A3">
        <w:rPr>
          <w:lang w:eastAsia="fr-FR" w:bidi="fr-FR"/>
        </w:rPr>
        <w:t>s</w:t>
      </w:r>
      <w:r w:rsidRPr="00CB07A3">
        <w:rPr>
          <w:lang w:eastAsia="fr-FR" w:bidi="fr-FR"/>
        </w:rPr>
        <w:t>te contre la classe ouvrière, ou d’une fraction de capital contre une autre. Il semble que la méthode dialect</w:t>
      </w:r>
      <w:r w:rsidRPr="00CB07A3">
        <w:rPr>
          <w:lang w:eastAsia="fr-FR" w:bidi="fr-FR"/>
        </w:rPr>
        <w:t>i</w:t>
      </w:r>
      <w:r w:rsidRPr="00CB07A3">
        <w:rPr>
          <w:lang w:eastAsia="fr-FR" w:bidi="fr-FR"/>
        </w:rPr>
        <w:t>que interdise une interprétation aussi univoque de la structure étatique qui est toujours l’institutionnalisation et le lieu de luttes diverses et mouvantes. En ce sens, l’État national sert aussi le capital étranger et il le sert parfois davantage que le capital national. De même, les rivalités e</w:t>
      </w:r>
      <w:r w:rsidRPr="00CB07A3">
        <w:rPr>
          <w:lang w:eastAsia="fr-FR" w:bidi="fr-FR"/>
        </w:rPr>
        <w:t>n</w:t>
      </w:r>
      <w:r w:rsidRPr="00CB07A3">
        <w:rPr>
          <w:lang w:eastAsia="fr-FR" w:bidi="fr-FR"/>
        </w:rPr>
        <w:t>tre unités de capital ne sont pas nécessairement orchestrées selon des clivages nationaux. Ainsi, il faut certainement pousser plus avant la théorie du capital financier qui n’a pas sensiblement progressé depuis soixante ans.</w:t>
      </w:r>
    </w:p>
    <w:p w14:paraId="231A2349" w14:textId="77777777" w:rsidR="000746E3" w:rsidRPr="00CB07A3" w:rsidRDefault="000746E3" w:rsidP="000746E3">
      <w:pPr>
        <w:spacing w:before="120" w:after="120"/>
        <w:jc w:val="both"/>
      </w:pPr>
      <w:r w:rsidRPr="00CB07A3">
        <w:rPr>
          <w:lang w:eastAsia="fr-FR" w:bidi="fr-FR"/>
        </w:rPr>
        <w:t>Une deuxième section de l’ouvrage porte sur le capital financier canadien. Nous y découvrons la très grande pui</w:t>
      </w:r>
      <w:r w:rsidRPr="00CB07A3">
        <w:rPr>
          <w:lang w:eastAsia="fr-FR" w:bidi="fr-FR"/>
        </w:rPr>
        <w:t>s</w:t>
      </w:r>
      <w:r w:rsidRPr="00CB07A3">
        <w:rPr>
          <w:lang w:eastAsia="fr-FR" w:bidi="fr-FR"/>
        </w:rPr>
        <w:t>sance des banques de ce pays qui se classent parmi les premières au monde, tant par la taille que par le degré d’insertion au système financier international. Cela confirme la justesse du qualificatif d’impérialiste associé au capital canadien. Il est aussi question du débat portant sur les rapports entre capital bancaire et industriel au C</w:t>
      </w:r>
      <w:r w:rsidRPr="00CB07A3">
        <w:rPr>
          <w:lang w:eastAsia="fr-FR" w:bidi="fr-FR"/>
        </w:rPr>
        <w:t>a</w:t>
      </w:r>
      <w:r w:rsidRPr="00CB07A3">
        <w:rPr>
          <w:lang w:eastAsia="fr-FR" w:bidi="fr-FR"/>
        </w:rPr>
        <w:t>nada. Moreau prend parti contre la thèse de Niosi de l’indépendance des deux formes de capital. La d</w:t>
      </w:r>
      <w:r w:rsidRPr="00CB07A3">
        <w:rPr>
          <w:lang w:eastAsia="fr-FR" w:bidi="fr-FR"/>
        </w:rPr>
        <w:t>é</w:t>
      </w:r>
      <w:r w:rsidRPr="00CB07A3">
        <w:rPr>
          <w:lang w:eastAsia="fr-FR" w:bidi="fr-FR"/>
        </w:rPr>
        <w:t>monstr</w:t>
      </w:r>
      <w:r w:rsidRPr="00CB07A3">
        <w:rPr>
          <w:lang w:eastAsia="fr-FR" w:bidi="fr-FR"/>
        </w:rPr>
        <w:t>a</w:t>
      </w:r>
      <w:r w:rsidRPr="00CB07A3">
        <w:rPr>
          <w:lang w:eastAsia="fr-FR" w:bidi="fr-FR"/>
        </w:rPr>
        <w:t xml:space="preserve">tion est assez convaincante. Le </w:t>
      </w:r>
      <w:r>
        <w:rPr>
          <w:lang w:eastAsia="fr-FR" w:bidi="fr-FR"/>
        </w:rPr>
        <w:t>cœur</w:t>
      </w:r>
      <w:r w:rsidRPr="00CB07A3">
        <w:rPr>
          <w:lang w:eastAsia="fr-FR" w:bidi="fr-FR"/>
        </w:rPr>
        <w:t xml:space="preserve"> de l’ouvrage est en fait constitué par la troisième partie qui dresse un excellent tableau du c</w:t>
      </w:r>
      <w:r w:rsidRPr="00CB07A3">
        <w:rPr>
          <w:lang w:eastAsia="fr-FR" w:bidi="fr-FR"/>
        </w:rPr>
        <w:t>a</w:t>
      </w:r>
      <w:r w:rsidRPr="00CB07A3">
        <w:rPr>
          <w:lang w:eastAsia="fr-FR" w:bidi="fr-FR"/>
        </w:rPr>
        <w:t>pital financier québécois. Il y a apparaît très nettement que le rôle des sociétés d’État créées depuis la révolution tranquille a été déterminant en ce que celles-ci ont pu doter le Québec de puissants leviers de contrôle pour le financement de la capacité industrielle et de l'infrastru</w:t>
      </w:r>
      <w:r w:rsidRPr="00CB07A3">
        <w:rPr>
          <w:lang w:eastAsia="fr-FR" w:bidi="fr-FR"/>
        </w:rPr>
        <w:t>c</w:t>
      </w:r>
      <w:r>
        <w:rPr>
          <w:lang w:eastAsia="fr-FR" w:bidi="fr-FR"/>
        </w:rPr>
        <w:t xml:space="preserve">ture. En outre, </w:t>
      </w:r>
      <w:r w:rsidRPr="00CB07A3">
        <w:rPr>
          <w:lang w:eastAsia="fr-FR" w:bidi="fr-FR"/>
        </w:rPr>
        <w:t>les sociétés d’État ont activement contribué à la constitution d’une authentique bourgeoisie dans le secteur privé, di</w:t>
      </w:r>
      <w:r w:rsidRPr="00CB07A3">
        <w:rPr>
          <w:lang w:eastAsia="fr-FR" w:bidi="fr-FR"/>
        </w:rPr>
        <w:t>s</w:t>
      </w:r>
      <w:r w:rsidRPr="00CB07A3">
        <w:rPr>
          <w:lang w:eastAsia="fr-FR" w:bidi="fr-FR"/>
        </w:rPr>
        <w:t>posant d’une base d’accumulation nationale et apte à concurrencer le capital monopoliste canadien. L’analyse du mouvement coopératif fait ressortir son cara</w:t>
      </w:r>
      <w:r w:rsidRPr="00CB07A3">
        <w:rPr>
          <w:lang w:eastAsia="fr-FR" w:bidi="fr-FR"/>
        </w:rPr>
        <w:t>c</w:t>
      </w:r>
      <w:r w:rsidRPr="00CB07A3">
        <w:rPr>
          <w:lang w:eastAsia="fr-FR" w:bidi="fr-FR"/>
        </w:rPr>
        <w:t>tère capitaliste et son imbrication dans un réseau de relations étro</w:t>
      </w:r>
      <w:r w:rsidRPr="00CB07A3">
        <w:rPr>
          <w:lang w:eastAsia="fr-FR" w:bidi="fr-FR"/>
        </w:rPr>
        <w:t>i</w:t>
      </w:r>
      <w:r w:rsidRPr="00CB07A3">
        <w:rPr>
          <w:lang w:eastAsia="fr-FR" w:bidi="fr-FR"/>
        </w:rPr>
        <w:t>tes avec les secteurs étatique et privé, ce qui réfute la conception d’un mouvement coopératif dominé par une petite bou</w:t>
      </w:r>
      <w:r w:rsidRPr="00CB07A3">
        <w:rPr>
          <w:lang w:eastAsia="fr-FR" w:bidi="fr-FR"/>
        </w:rPr>
        <w:t>r</w:t>
      </w:r>
      <w:r w:rsidRPr="00CB07A3">
        <w:rPr>
          <w:lang w:eastAsia="fr-FR" w:bidi="fr-FR"/>
        </w:rPr>
        <w:t>geoisie défendant ses acquis face à l’expansion capitaliste. Enfin, le tableau se termine par la description saisissante d’un secteur privé bancaire et financier qui a fait un bond en avant prodigieux depuis dix ans et qui a pu s’imposer face à la</w:t>
      </w:r>
      <w:r>
        <w:rPr>
          <w:lang w:eastAsia="fr-FR" w:bidi="fr-FR"/>
        </w:rPr>
        <w:t xml:space="preserve"> toute puissance du capital pan</w:t>
      </w:r>
      <w:r w:rsidRPr="00CB07A3">
        <w:rPr>
          <w:lang w:eastAsia="fr-FR" w:bidi="fr-FR"/>
        </w:rPr>
        <w:t>can</w:t>
      </w:r>
      <w:r w:rsidRPr="00CB07A3">
        <w:rPr>
          <w:lang w:eastAsia="fr-FR" w:bidi="fr-FR"/>
        </w:rPr>
        <w:t>a</w:t>
      </w:r>
      <w:r w:rsidRPr="00CB07A3">
        <w:rPr>
          <w:lang w:eastAsia="fr-FR" w:bidi="fr-FR"/>
        </w:rPr>
        <w:t>dien. Global</w:t>
      </w:r>
      <w:r w:rsidRPr="00CB07A3">
        <w:rPr>
          <w:lang w:eastAsia="fr-FR" w:bidi="fr-FR"/>
        </w:rPr>
        <w:t>e</w:t>
      </w:r>
      <w:r w:rsidRPr="00CB07A3">
        <w:rPr>
          <w:lang w:eastAsia="fr-FR" w:bidi="fr-FR"/>
        </w:rPr>
        <w:t>ment, le capital financier québécois est parvenu à conquérir plus de la moitié du marché national au détriment de son rival canadien dont les succès in</w:t>
      </w:r>
      <w:r>
        <w:rPr>
          <w:lang w:eastAsia="fr-FR" w:bidi="fr-FR"/>
        </w:rPr>
        <w:t>ternationaux se sont accompagné</w:t>
      </w:r>
      <w:r w:rsidRPr="00CB07A3">
        <w:rPr>
          <w:lang w:eastAsia="fr-FR" w:bidi="fr-FR"/>
        </w:rPr>
        <w:t xml:space="preserve"> d’un recul marqué au Qu</w:t>
      </w:r>
      <w:r w:rsidRPr="00CB07A3">
        <w:rPr>
          <w:lang w:eastAsia="fr-FR" w:bidi="fr-FR"/>
        </w:rPr>
        <w:t>é</w:t>
      </w:r>
      <w:r w:rsidRPr="00CB07A3">
        <w:rPr>
          <w:lang w:eastAsia="fr-FR" w:bidi="fr-FR"/>
        </w:rPr>
        <w:t>bec.</w:t>
      </w:r>
    </w:p>
    <w:p w14:paraId="3CC87825" w14:textId="77777777" w:rsidR="000746E3" w:rsidRPr="00CB07A3" w:rsidRDefault="000746E3" w:rsidP="000746E3">
      <w:pPr>
        <w:spacing w:before="120" w:after="120"/>
        <w:jc w:val="both"/>
      </w:pPr>
      <w:r w:rsidRPr="00CB07A3">
        <w:rPr>
          <w:lang w:eastAsia="fr-FR" w:bidi="fr-FR"/>
        </w:rPr>
        <w:t>Ce recul. Moreau l’attribue aux luttes que se sont livrés l’État féd</w:t>
      </w:r>
      <w:r w:rsidRPr="00CB07A3">
        <w:rPr>
          <w:lang w:eastAsia="fr-FR" w:bidi="fr-FR"/>
        </w:rPr>
        <w:t>é</w:t>
      </w:r>
      <w:r w:rsidRPr="00CB07A3">
        <w:rPr>
          <w:lang w:eastAsia="fr-FR" w:bidi="fr-FR"/>
        </w:rPr>
        <w:t>ral et l’État québécois pour le contrôle politique de la gestion écon</w:t>
      </w:r>
      <w:r w:rsidRPr="00CB07A3">
        <w:rPr>
          <w:lang w:eastAsia="fr-FR" w:bidi="fr-FR"/>
        </w:rPr>
        <w:t>o</w:t>
      </w:r>
      <w:r w:rsidRPr="00CB07A3">
        <w:rPr>
          <w:lang w:eastAsia="fr-FR" w:bidi="fr-FR"/>
        </w:rPr>
        <w:t>mique en général et du secteur financier en particulier. La démonstr</w:t>
      </w:r>
      <w:r w:rsidRPr="00CB07A3">
        <w:rPr>
          <w:lang w:eastAsia="fr-FR" w:bidi="fr-FR"/>
        </w:rPr>
        <w:t>a</w:t>
      </w:r>
      <w:r w:rsidRPr="00CB07A3">
        <w:rPr>
          <w:lang w:eastAsia="fr-FR" w:bidi="fr-FR"/>
        </w:rPr>
        <w:t>tion porte principalement sur la révision de la loi des banques qui a donné lieu à des affrontements sérieux entre les deux niveaux de go</w:t>
      </w:r>
      <w:r w:rsidRPr="00CB07A3">
        <w:rPr>
          <w:lang w:eastAsia="fr-FR" w:bidi="fr-FR"/>
        </w:rPr>
        <w:t>u</w:t>
      </w:r>
      <w:r w:rsidRPr="00CB07A3">
        <w:rPr>
          <w:lang w:eastAsia="fr-FR" w:bidi="fr-FR"/>
        </w:rPr>
        <w:t>vernement, et sur le contrôle de la politique monétaire. Il eut été po</w:t>
      </w:r>
      <w:r w:rsidRPr="00CB07A3">
        <w:rPr>
          <w:lang w:eastAsia="fr-FR" w:bidi="fr-FR"/>
        </w:rPr>
        <w:t>s</w:t>
      </w:r>
      <w:r w:rsidRPr="00CB07A3">
        <w:rPr>
          <w:lang w:eastAsia="fr-FR" w:bidi="fr-FR"/>
        </w:rPr>
        <w:t>sible de faire intervenir d’autres arguments à ce chapitre, notamment la politique fiscale et la politique d’expansion économique régionale. Le traitement de cette question est encore à faire pour une bonne part.</w:t>
      </w:r>
    </w:p>
    <w:p w14:paraId="71B5E800" w14:textId="77777777" w:rsidR="000746E3" w:rsidRPr="00CB07A3" w:rsidRDefault="000746E3" w:rsidP="000746E3">
      <w:pPr>
        <w:spacing w:before="120" w:after="120"/>
        <w:jc w:val="both"/>
      </w:pPr>
      <w:r w:rsidRPr="00CB07A3">
        <w:rPr>
          <w:lang w:eastAsia="fr-FR" w:bidi="fr-FR"/>
        </w:rPr>
        <w:t>Enfin, le livre traite du projet de souveraineté-association du strict point de vue de la défense et de l’illustration de cette bourgeoisie qu</w:t>
      </w:r>
      <w:r w:rsidRPr="00CB07A3">
        <w:rPr>
          <w:lang w:eastAsia="fr-FR" w:bidi="fr-FR"/>
        </w:rPr>
        <w:t>é</w:t>
      </w:r>
      <w:r w:rsidRPr="00CB07A3">
        <w:rPr>
          <w:lang w:eastAsia="fr-FR" w:bidi="fr-FR"/>
        </w:rPr>
        <w:t>bécoise montante qui a besoin d’un État plus autonome afin de pou</w:t>
      </w:r>
      <w:r w:rsidRPr="00CB07A3">
        <w:rPr>
          <w:lang w:eastAsia="fr-FR" w:bidi="fr-FR"/>
        </w:rPr>
        <w:t>r</w:t>
      </w:r>
      <w:r w:rsidRPr="00CB07A3">
        <w:rPr>
          <w:lang w:eastAsia="fr-FR" w:bidi="fr-FR"/>
        </w:rPr>
        <w:t>suivre sa marche vers un statut de véritable bourgeoisie nationale. Le paradoxe semble-t-il, c’est que les gains obtenus grâce à un État pr</w:t>
      </w:r>
      <w:r w:rsidRPr="00CB07A3">
        <w:rPr>
          <w:lang w:eastAsia="fr-FR" w:bidi="fr-FR"/>
        </w:rPr>
        <w:t>o</w:t>
      </w:r>
      <w:r w:rsidRPr="00CB07A3">
        <w:rPr>
          <w:lang w:eastAsia="fr-FR" w:bidi="fr-FR"/>
        </w:rPr>
        <w:t>vincial agressif et revendicateur l’ont rendue prudente et l’ont amenée à freiner le projet souverainiste, en faveur d’un autonomisme bon teint qui ne menacerait pas les acquis et préserverait le marché et les inst</w:t>
      </w:r>
      <w:r w:rsidRPr="00CB07A3">
        <w:rPr>
          <w:lang w:eastAsia="fr-FR" w:bidi="fr-FR"/>
        </w:rPr>
        <w:t>i</w:t>
      </w:r>
      <w:r w:rsidRPr="00CB07A3">
        <w:rPr>
          <w:lang w:eastAsia="fr-FR" w:bidi="fr-FR"/>
        </w:rPr>
        <w:t>tutions canadiennes qui la servent assez bien, tout de même. Que cette interprétation de l’évolution du projet souverainiste et de son contenu soit partielle, cela</w:t>
      </w:r>
      <w:r>
        <w:t xml:space="preserve"> [153] </w:t>
      </w:r>
      <w:r w:rsidRPr="00CB07A3">
        <w:rPr>
          <w:lang w:eastAsia="fr-FR" w:bidi="fr-FR"/>
        </w:rPr>
        <w:t>nous semble certain. Certes, le PQ est un parti qui véhicule des aspirations bourgeoises, mais il demeure que les ch</w:t>
      </w:r>
      <w:r w:rsidRPr="00CB07A3">
        <w:rPr>
          <w:lang w:eastAsia="fr-FR" w:bidi="fr-FR"/>
        </w:rPr>
        <w:t>o</w:t>
      </w:r>
      <w:r w:rsidRPr="00CB07A3">
        <w:rPr>
          <w:lang w:eastAsia="fr-FR" w:bidi="fr-FR"/>
        </w:rPr>
        <w:t>ses ne sont jamais si simples et si tranchées qu’on le voudrait. La dil</w:t>
      </w:r>
      <w:r w:rsidRPr="00CB07A3">
        <w:rPr>
          <w:lang w:eastAsia="fr-FR" w:bidi="fr-FR"/>
        </w:rPr>
        <w:t>u</w:t>
      </w:r>
      <w:r w:rsidRPr="00CB07A3">
        <w:rPr>
          <w:lang w:eastAsia="fr-FR" w:bidi="fr-FR"/>
        </w:rPr>
        <w:t>tion du pr</w:t>
      </w:r>
      <w:r w:rsidRPr="00CB07A3">
        <w:rPr>
          <w:lang w:eastAsia="fr-FR" w:bidi="fr-FR"/>
        </w:rPr>
        <w:t>o</w:t>
      </w:r>
      <w:r w:rsidRPr="00CB07A3">
        <w:rPr>
          <w:lang w:eastAsia="fr-FR" w:bidi="fr-FR"/>
        </w:rPr>
        <w:t>jet procède de plusieurs causes et celle que Moreau met en évidence est assurément importante et significative, déterminante ju</w:t>
      </w:r>
      <w:r w:rsidRPr="00CB07A3">
        <w:rPr>
          <w:lang w:eastAsia="fr-FR" w:bidi="fr-FR"/>
        </w:rPr>
        <w:t>s</w:t>
      </w:r>
      <w:r w:rsidRPr="00CB07A3">
        <w:rPr>
          <w:lang w:eastAsia="fr-FR" w:bidi="fr-FR"/>
        </w:rPr>
        <w:t>qu’à un certain point, mais certainement pas unique. Après tout, soixante pour cent des Québécois ont répondu non à l’époque, à la question qu’on leur posait.</w:t>
      </w:r>
    </w:p>
    <w:p w14:paraId="6A92298E" w14:textId="77777777" w:rsidR="000746E3" w:rsidRDefault="000746E3" w:rsidP="000746E3">
      <w:pPr>
        <w:spacing w:before="120" w:after="120"/>
        <w:jc w:val="both"/>
        <w:rPr>
          <w:lang w:eastAsia="fr-FR" w:bidi="fr-FR"/>
        </w:rPr>
      </w:pPr>
      <w:r w:rsidRPr="00CB07A3">
        <w:rPr>
          <w:lang w:eastAsia="fr-FR" w:bidi="fr-FR"/>
        </w:rPr>
        <w:t>Concluons donc. Ce livre fournit un nouvel apport d’importance à l’étude encore embryonnaire du capitalisme et du capital au</w:t>
      </w:r>
      <w:r>
        <w:rPr>
          <w:lang w:eastAsia="fr-FR" w:bidi="fr-FR"/>
        </w:rPr>
        <w:t xml:space="preserve"> </w:t>
      </w:r>
      <w:r w:rsidRPr="00CB07A3">
        <w:rPr>
          <w:lang w:eastAsia="fr-FR" w:bidi="fr-FR"/>
        </w:rPr>
        <w:t>Québec, et de leur insertion dans une réalité canadienne et mondiale en tran</w:t>
      </w:r>
      <w:r w:rsidRPr="00CB07A3">
        <w:rPr>
          <w:lang w:eastAsia="fr-FR" w:bidi="fr-FR"/>
        </w:rPr>
        <w:t>s</w:t>
      </w:r>
      <w:r w:rsidRPr="00CB07A3">
        <w:rPr>
          <w:lang w:eastAsia="fr-FR" w:bidi="fr-FR"/>
        </w:rPr>
        <w:t>formation. Il a le mérite de la clarté et de la concision. Il constitue un excellent portrait des éléments principaux de la bourgeo</w:t>
      </w:r>
      <w:r w:rsidRPr="00CB07A3">
        <w:rPr>
          <w:lang w:eastAsia="fr-FR" w:bidi="fr-FR"/>
        </w:rPr>
        <w:t>i</w:t>
      </w:r>
      <w:r w:rsidRPr="00CB07A3">
        <w:rPr>
          <w:lang w:eastAsia="fr-FR" w:bidi="fr-FR"/>
        </w:rPr>
        <w:t>sie financière québécoise et il apporte des explications pertinentes des causes de son dynamisme et de ses lim</w:t>
      </w:r>
      <w:r w:rsidRPr="00CB07A3">
        <w:rPr>
          <w:lang w:eastAsia="fr-FR" w:bidi="fr-FR"/>
        </w:rPr>
        <w:t>i</w:t>
      </w:r>
      <w:r w:rsidRPr="00CB07A3">
        <w:rPr>
          <w:lang w:eastAsia="fr-FR" w:bidi="fr-FR"/>
        </w:rPr>
        <w:t>tes, grâce à son exposition de l’articulation des secteurs étatique, co</w:t>
      </w:r>
      <w:r w:rsidRPr="00CB07A3">
        <w:rPr>
          <w:lang w:eastAsia="fr-FR" w:bidi="fr-FR"/>
        </w:rPr>
        <w:t>o</w:t>
      </w:r>
      <w:r w:rsidRPr="00CB07A3">
        <w:rPr>
          <w:lang w:eastAsia="fr-FR" w:bidi="fr-FR"/>
        </w:rPr>
        <w:t>pératif et privé de ce capital. Il reste selon nous, à continuer l’élaboration du cadre théorique, afin de pr</w:t>
      </w:r>
      <w:r w:rsidRPr="00CB07A3">
        <w:rPr>
          <w:lang w:eastAsia="fr-FR" w:bidi="fr-FR"/>
        </w:rPr>
        <w:t>o</w:t>
      </w:r>
      <w:r w:rsidRPr="00CB07A3">
        <w:rPr>
          <w:lang w:eastAsia="fr-FR" w:bidi="fr-FR"/>
        </w:rPr>
        <w:t>gresser davantage dans l’intelligence des faits.</w:t>
      </w:r>
    </w:p>
    <w:p w14:paraId="0451199C" w14:textId="77777777" w:rsidR="000746E3" w:rsidRPr="00CB07A3" w:rsidRDefault="000746E3" w:rsidP="000746E3">
      <w:pPr>
        <w:spacing w:before="120" w:after="120"/>
        <w:jc w:val="both"/>
      </w:pPr>
    </w:p>
    <w:p w14:paraId="3650342A" w14:textId="77777777" w:rsidR="000746E3" w:rsidRPr="00AA2A26" w:rsidRDefault="000746E3" w:rsidP="000746E3">
      <w:pPr>
        <w:spacing w:before="120" w:after="120"/>
        <w:jc w:val="right"/>
        <w:rPr>
          <w:i/>
        </w:rPr>
      </w:pPr>
      <w:r w:rsidRPr="00AA2A26">
        <w:rPr>
          <w:i/>
          <w:lang w:eastAsia="fr-FR" w:bidi="fr-FR"/>
        </w:rPr>
        <w:t>Normand Roy</w:t>
      </w:r>
    </w:p>
    <w:p w14:paraId="3DEDF577" w14:textId="77777777" w:rsidR="000746E3" w:rsidRDefault="000746E3" w:rsidP="000746E3">
      <w:pPr>
        <w:spacing w:before="120" w:after="120"/>
        <w:jc w:val="both"/>
      </w:pPr>
    </w:p>
    <w:p w14:paraId="6CEEB7A3" w14:textId="77777777" w:rsidR="000746E3" w:rsidRPr="00CB07A3" w:rsidRDefault="000746E3" w:rsidP="000746E3">
      <w:pPr>
        <w:pBdr>
          <w:top w:val="single" w:sz="24" w:space="1" w:color="auto"/>
        </w:pBdr>
        <w:spacing w:before="120" w:after="120"/>
        <w:ind w:left="1440" w:right="1440" w:firstLine="0"/>
        <w:jc w:val="both"/>
      </w:pPr>
    </w:p>
    <w:p w14:paraId="1D07C727" w14:textId="77777777" w:rsidR="000746E3" w:rsidRDefault="000746E3" w:rsidP="000746E3">
      <w:pPr>
        <w:spacing w:before="120" w:after="120"/>
        <w:jc w:val="both"/>
      </w:pPr>
      <w:r w:rsidRPr="00CB07A3">
        <w:br w:type="page"/>
      </w:r>
    </w:p>
    <w:p w14:paraId="4E6FDC0A" w14:textId="77777777" w:rsidR="000746E3" w:rsidRPr="00AA2A26" w:rsidRDefault="000746E3" w:rsidP="000746E3">
      <w:pPr>
        <w:ind w:firstLine="0"/>
        <w:rPr>
          <w:b/>
          <w:i/>
          <w:color w:val="FF0000"/>
          <w:lang w:eastAsia="fr-FR" w:bidi="fr-FR"/>
        </w:rPr>
      </w:pPr>
      <w:r w:rsidRPr="00AA2A26">
        <w:rPr>
          <w:b/>
          <w:i/>
          <w:color w:val="FF0000"/>
          <w:lang w:eastAsia="fr-FR" w:bidi="fr-FR"/>
        </w:rPr>
        <w:t>CAPITALISME ET POLITIQUE AU QUÉBEC</w:t>
      </w:r>
    </w:p>
    <w:p w14:paraId="3459404E" w14:textId="77777777" w:rsidR="000746E3" w:rsidRPr="008E4DFB" w:rsidRDefault="000746E3" w:rsidP="000746E3">
      <w:pPr>
        <w:spacing w:before="120"/>
        <w:ind w:firstLine="0"/>
        <w:rPr>
          <w:b/>
          <w:bCs/>
          <w:szCs w:val="28"/>
          <w:lang w:eastAsia="fr-FR" w:bidi="fr-FR"/>
        </w:rPr>
      </w:pPr>
      <w:r w:rsidRPr="008E4DFB">
        <w:rPr>
          <w:b/>
          <w:bCs/>
          <w:szCs w:val="28"/>
          <w:lang w:eastAsia="fr-FR" w:bidi="fr-FR"/>
        </w:rPr>
        <w:t>Pierre Fournier et als.</w:t>
      </w:r>
    </w:p>
    <w:p w14:paraId="5F04AD8D" w14:textId="77777777" w:rsidR="000746E3" w:rsidRPr="008E4DFB" w:rsidRDefault="000746E3" w:rsidP="000746E3">
      <w:pPr>
        <w:ind w:firstLine="0"/>
        <w:rPr>
          <w:b/>
          <w:bCs/>
          <w:szCs w:val="28"/>
          <w:lang w:eastAsia="fr-FR" w:bidi="fr-FR"/>
        </w:rPr>
      </w:pPr>
      <w:r w:rsidRPr="008E4DFB">
        <w:rPr>
          <w:b/>
          <w:bCs/>
          <w:szCs w:val="28"/>
          <w:lang w:eastAsia="fr-FR" w:bidi="fr-FR"/>
        </w:rPr>
        <w:t>Éditions coopératives Albert Saint-Martin, 1981.</w:t>
      </w:r>
    </w:p>
    <w:p w14:paraId="5182E36C" w14:textId="77777777" w:rsidR="000746E3" w:rsidRPr="00CB07A3" w:rsidRDefault="000746E3" w:rsidP="000746E3">
      <w:pPr>
        <w:spacing w:before="120" w:after="120"/>
        <w:jc w:val="both"/>
        <w:rPr>
          <w:lang w:eastAsia="fr-FR" w:bidi="fr-FR"/>
        </w:rPr>
      </w:pPr>
    </w:p>
    <w:p w14:paraId="255B80F9" w14:textId="77777777" w:rsidR="000746E3" w:rsidRPr="00CB07A3" w:rsidRDefault="000746E3" w:rsidP="000746E3">
      <w:pPr>
        <w:spacing w:before="120" w:after="120"/>
        <w:jc w:val="both"/>
        <w:rPr>
          <w:lang w:eastAsia="fr-FR" w:bidi="fr-FR"/>
        </w:rPr>
      </w:pPr>
      <w:r w:rsidRPr="00CB07A3">
        <w:rPr>
          <w:lang w:eastAsia="fr-FR" w:bidi="fr-FR"/>
        </w:rPr>
        <w:t>Rompre définitivement avec le PQ et reprendre son autonomie p</w:t>
      </w:r>
      <w:r w:rsidRPr="00CB07A3">
        <w:rPr>
          <w:lang w:eastAsia="fr-FR" w:bidi="fr-FR"/>
        </w:rPr>
        <w:t>o</w:t>
      </w:r>
      <w:r w:rsidRPr="00CB07A3">
        <w:rPr>
          <w:lang w:eastAsia="fr-FR" w:bidi="fr-FR"/>
        </w:rPr>
        <w:t>litique complète, telles sont les tâches qui i</w:t>
      </w:r>
      <w:r w:rsidRPr="00CB07A3">
        <w:rPr>
          <w:lang w:eastAsia="fr-FR" w:bidi="fr-FR"/>
        </w:rPr>
        <w:t>n</w:t>
      </w:r>
      <w:r w:rsidRPr="00CB07A3">
        <w:rPr>
          <w:lang w:eastAsia="fr-FR" w:bidi="fr-FR"/>
        </w:rPr>
        <w:t xml:space="preserve">combent au mouvement syndical et populaire selon les auteurs de </w:t>
      </w:r>
      <w:r w:rsidRPr="00AA2A26">
        <w:rPr>
          <w:i/>
          <w:iCs/>
        </w:rPr>
        <w:t>Capitalisme et politique au Québec,</w:t>
      </w:r>
      <w:r w:rsidRPr="00CB07A3">
        <w:rPr>
          <w:lang w:eastAsia="fr-FR" w:bidi="fr-FR"/>
        </w:rPr>
        <w:t xml:space="preserve"> qui formulent cette recommandation aux termes d’une anal</w:t>
      </w:r>
      <w:r w:rsidRPr="00CB07A3">
        <w:rPr>
          <w:lang w:eastAsia="fr-FR" w:bidi="fr-FR"/>
        </w:rPr>
        <w:t>y</w:t>
      </w:r>
      <w:r w:rsidRPr="00CB07A3">
        <w:rPr>
          <w:lang w:eastAsia="fr-FR" w:bidi="fr-FR"/>
        </w:rPr>
        <w:t>se serrée du Parti québécois, de sa nature de classe, de son pr</w:t>
      </w:r>
      <w:r w:rsidRPr="00CB07A3">
        <w:rPr>
          <w:lang w:eastAsia="fr-FR" w:bidi="fr-FR"/>
        </w:rPr>
        <w:t>o</w:t>
      </w:r>
      <w:r w:rsidRPr="00CB07A3">
        <w:rPr>
          <w:lang w:eastAsia="fr-FR" w:bidi="fr-FR"/>
        </w:rPr>
        <w:t>gramme et de ses réalisations au gouvernement.</w:t>
      </w:r>
    </w:p>
    <w:p w14:paraId="426FA906" w14:textId="77777777" w:rsidR="000746E3" w:rsidRPr="00CB07A3" w:rsidRDefault="000746E3" w:rsidP="000746E3">
      <w:pPr>
        <w:spacing w:before="120" w:after="120"/>
        <w:jc w:val="both"/>
      </w:pPr>
      <w:r w:rsidRPr="00CB07A3">
        <w:rPr>
          <w:lang w:eastAsia="fr-FR" w:bidi="fr-FR"/>
        </w:rPr>
        <w:t xml:space="preserve">Ce nouveau livre prolonge la réflexion engagée dans </w:t>
      </w:r>
      <w:r w:rsidRPr="00AA2A26">
        <w:rPr>
          <w:i/>
          <w:iCs/>
        </w:rPr>
        <w:t>Le Capitali</w:t>
      </w:r>
      <w:r w:rsidRPr="00AA2A26">
        <w:rPr>
          <w:i/>
          <w:iCs/>
        </w:rPr>
        <w:t>s</w:t>
      </w:r>
      <w:r w:rsidRPr="00AA2A26">
        <w:rPr>
          <w:i/>
          <w:iCs/>
        </w:rPr>
        <w:t>me au Québec</w:t>
      </w:r>
      <w:r w:rsidRPr="00CB07A3">
        <w:rPr>
          <w:lang w:eastAsia="fr-FR" w:bidi="fr-FR"/>
        </w:rPr>
        <w:t xml:space="preserve"> en tenant compte du contexte entourant le débat réf</w:t>
      </w:r>
      <w:r w:rsidRPr="00CB07A3">
        <w:rPr>
          <w:lang w:eastAsia="fr-FR" w:bidi="fr-FR"/>
        </w:rPr>
        <w:t>é</w:t>
      </w:r>
      <w:r w:rsidRPr="00CB07A3">
        <w:rPr>
          <w:lang w:eastAsia="fr-FR" w:bidi="fr-FR"/>
        </w:rPr>
        <w:t>rendaire et en privilégiant cette fois-ci l’analyse de la stratégie et du programme du Parti qu</w:t>
      </w:r>
      <w:r w:rsidRPr="00CB07A3">
        <w:rPr>
          <w:lang w:eastAsia="fr-FR" w:bidi="fr-FR"/>
        </w:rPr>
        <w:t>é</w:t>
      </w:r>
      <w:r w:rsidRPr="00CB07A3">
        <w:rPr>
          <w:lang w:eastAsia="fr-FR" w:bidi="fr-FR"/>
        </w:rPr>
        <w:t>bécois. Il procède aussi d’une construction semblable en ce qu’il rassemble les contributions de plusieurs auteurs dont les textes cernent la même problématique à partir de points de vue sensiblement différents. Cette formule a l’avantage de fournir une diversité de traitement selon les angles de recherche développés par les différents auteurs, en plus d’introduire une variété dans le style de l’écriture, ce qui présente un intérêt de lecture indéniable. Par contre, il faut aussi signaler les désavantages inhérents à ce genre d’entreprise, dont le principal est un manque d’unité du sujet et du traitement. Il est certain cependant que ce d</w:t>
      </w:r>
      <w:r w:rsidRPr="00CB07A3">
        <w:rPr>
          <w:lang w:eastAsia="fr-FR" w:bidi="fr-FR"/>
        </w:rPr>
        <w:t>é</w:t>
      </w:r>
      <w:r w:rsidRPr="00CB07A3">
        <w:rPr>
          <w:lang w:eastAsia="fr-FR" w:bidi="fr-FR"/>
        </w:rPr>
        <w:t>faut est beaucoup moins apparent dans ce dernier ouvrage qu’il ne l’était dans le précédent, étant donné la délimit</w:t>
      </w:r>
      <w:r w:rsidRPr="00CB07A3">
        <w:rPr>
          <w:lang w:eastAsia="fr-FR" w:bidi="fr-FR"/>
        </w:rPr>
        <w:t>a</w:t>
      </w:r>
      <w:r w:rsidRPr="00CB07A3">
        <w:rPr>
          <w:lang w:eastAsia="fr-FR" w:bidi="fr-FR"/>
        </w:rPr>
        <w:t>tion plus</w:t>
      </w:r>
      <w:r>
        <w:rPr>
          <w:lang w:eastAsia="fr-FR" w:bidi="fr-FR"/>
        </w:rPr>
        <w:t xml:space="preserve"> </w:t>
      </w:r>
      <w:r w:rsidRPr="00CB07A3">
        <w:rPr>
          <w:lang w:eastAsia="fr-FR" w:bidi="fr-FR"/>
        </w:rPr>
        <w:t>rigoureuse du champ à investiguer. Les contributions des divers auteurs ne sont pas exemptes de contr</w:t>
      </w:r>
      <w:r w:rsidRPr="00CB07A3">
        <w:rPr>
          <w:lang w:eastAsia="fr-FR" w:bidi="fr-FR"/>
        </w:rPr>
        <w:t>a</w:t>
      </w:r>
      <w:r w:rsidRPr="00CB07A3">
        <w:rPr>
          <w:lang w:eastAsia="fr-FR" w:bidi="fr-FR"/>
        </w:rPr>
        <w:t>diction entre elles, comme cela est prévisible quand on opte pour cette formule. La plus remarquable concerne l’évolution du projet péquiste depuis la naissance du parti jusqu’au référendum. Dans leur contrib</w:t>
      </w:r>
      <w:r w:rsidRPr="00CB07A3">
        <w:rPr>
          <w:lang w:eastAsia="fr-FR" w:bidi="fr-FR"/>
        </w:rPr>
        <w:t>u</w:t>
      </w:r>
      <w:r w:rsidRPr="00CB07A3">
        <w:rPr>
          <w:lang w:eastAsia="fr-FR" w:bidi="fr-FR"/>
        </w:rPr>
        <w:t>tion, Fournier, Bélanger et Painchaud soutiennent que la continuité est remarquable à cet égard, tandis que Moreau souligne plutôt les dive</w:t>
      </w:r>
      <w:r w:rsidRPr="00CB07A3">
        <w:rPr>
          <w:lang w:eastAsia="fr-FR" w:bidi="fr-FR"/>
        </w:rPr>
        <w:t>r</w:t>
      </w:r>
      <w:r w:rsidRPr="00CB07A3">
        <w:rPr>
          <w:lang w:eastAsia="fr-FR" w:bidi="fr-FR"/>
        </w:rPr>
        <w:t xml:space="preserve">ses dilutions que le projet a connu depuis notamment </w:t>
      </w:r>
      <w:r w:rsidRPr="00AA2A26">
        <w:rPr>
          <w:i/>
          <w:iCs/>
        </w:rPr>
        <w:t>Quand nous s</w:t>
      </w:r>
      <w:r w:rsidRPr="00AA2A26">
        <w:rPr>
          <w:i/>
          <w:iCs/>
        </w:rPr>
        <w:t>e</w:t>
      </w:r>
      <w:r w:rsidRPr="00AA2A26">
        <w:rPr>
          <w:i/>
          <w:iCs/>
        </w:rPr>
        <w:t>rons maîtres chez nous,</w:t>
      </w:r>
      <w:r w:rsidRPr="00CB07A3">
        <w:rPr>
          <w:lang w:eastAsia="fr-FR" w:bidi="fr-FR"/>
        </w:rPr>
        <w:t xml:space="preserve"> en 1972. Mais au-delà des divergences so</w:t>
      </w:r>
      <w:r w:rsidRPr="00CB07A3">
        <w:rPr>
          <w:lang w:eastAsia="fr-FR" w:bidi="fr-FR"/>
        </w:rPr>
        <w:t>m</w:t>
      </w:r>
      <w:r w:rsidRPr="00CB07A3">
        <w:rPr>
          <w:lang w:eastAsia="fr-FR" w:bidi="fr-FR"/>
        </w:rPr>
        <w:t>me toute mineures, il se dégage une vision d’ensemble hautement c</w:t>
      </w:r>
      <w:r w:rsidRPr="00CB07A3">
        <w:rPr>
          <w:lang w:eastAsia="fr-FR" w:bidi="fr-FR"/>
        </w:rPr>
        <w:t>o</w:t>
      </w:r>
      <w:r w:rsidRPr="00CB07A3">
        <w:rPr>
          <w:lang w:eastAsia="fr-FR" w:bidi="fr-FR"/>
        </w:rPr>
        <w:t>hérente sur les questions abordées. Quelques contributions de l’ouvrage datent d’avant la tenue du référendum, tandis que les autres ont été écrites à l’été et à l’automne 1980, ce qui implique que les évènements récents comme la victoire électorale du PQ et les derni</w:t>
      </w:r>
      <w:r w:rsidRPr="00CB07A3">
        <w:rPr>
          <w:lang w:eastAsia="fr-FR" w:bidi="fr-FR"/>
        </w:rPr>
        <w:t>è</w:t>
      </w:r>
      <w:r w:rsidRPr="00CB07A3">
        <w:rPr>
          <w:lang w:eastAsia="fr-FR" w:bidi="fr-FR"/>
        </w:rPr>
        <w:t>res tractations constitutionne</w:t>
      </w:r>
      <w:r w:rsidRPr="00CB07A3">
        <w:rPr>
          <w:lang w:eastAsia="fr-FR" w:bidi="fr-FR"/>
        </w:rPr>
        <w:t>l</w:t>
      </w:r>
      <w:r w:rsidRPr="00CB07A3">
        <w:rPr>
          <w:lang w:eastAsia="fr-FR" w:bidi="fr-FR"/>
        </w:rPr>
        <w:t>les ne sont traités que prospectivement. L’actualité évolue vite et les éléments du livre qui en dépendaient souffrent du retard de la par</w:t>
      </w:r>
      <w:r w:rsidRPr="00CB07A3">
        <w:rPr>
          <w:lang w:eastAsia="fr-FR" w:bidi="fr-FR"/>
        </w:rPr>
        <w:t>u</w:t>
      </w:r>
      <w:r w:rsidRPr="00CB07A3">
        <w:rPr>
          <w:lang w:eastAsia="fr-FR" w:bidi="fr-FR"/>
        </w:rPr>
        <w:t>tion. Heureusement, il y a plus qu’une simple analyse conjoncturelle dans les différentes sections de l’ouvrage qui offrent surtout un cadre théorique qui résiste à l’épreuve du temps.</w:t>
      </w:r>
    </w:p>
    <w:p w14:paraId="50B4197B" w14:textId="77777777" w:rsidR="000746E3" w:rsidRPr="00CB07A3" w:rsidRDefault="000746E3" w:rsidP="000746E3">
      <w:pPr>
        <w:spacing w:before="120" w:after="120"/>
        <w:jc w:val="both"/>
      </w:pPr>
      <w:r w:rsidRPr="00CB07A3">
        <w:rPr>
          <w:lang w:eastAsia="fr-FR" w:bidi="fr-FR"/>
        </w:rPr>
        <w:t>La contribution de Pierre Fournier, Yves Bélanger et Claude Pai</w:t>
      </w:r>
      <w:r w:rsidRPr="00CB07A3">
        <w:rPr>
          <w:lang w:eastAsia="fr-FR" w:bidi="fr-FR"/>
        </w:rPr>
        <w:t>n</w:t>
      </w:r>
      <w:r w:rsidRPr="00CB07A3">
        <w:rPr>
          <w:lang w:eastAsia="fr-FR" w:bidi="fr-FR"/>
        </w:rPr>
        <w:t>chaud structure le livre</w:t>
      </w:r>
      <w:r>
        <w:t xml:space="preserve"> [154] </w:t>
      </w:r>
      <w:r w:rsidRPr="00CB07A3">
        <w:rPr>
          <w:lang w:eastAsia="fr-FR" w:bidi="fr-FR"/>
        </w:rPr>
        <w:t>autour de l’analyse de la bourgeoisie québécoise, de la caractéris</w:t>
      </w:r>
      <w:r w:rsidRPr="00CB07A3">
        <w:rPr>
          <w:lang w:eastAsia="fr-FR" w:bidi="fr-FR"/>
        </w:rPr>
        <w:t>a</w:t>
      </w:r>
      <w:r w:rsidRPr="00CB07A3">
        <w:rPr>
          <w:lang w:eastAsia="fr-FR" w:bidi="fr-FR"/>
        </w:rPr>
        <w:t>tion du PQ en tant que parti bourgeois et de l’évaluation des stratégies économiques de ce parti et du parti lib</w:t>
      </w:r>
      <w:r w:rsidRPr="00CB07A3">
        <w:rPr>
          <w:lang w:eastAsia="fr-FR" w:bidi="fr-FR"/>
        </w:rPr>
        <w:t>é</w:t>
      </w:r>
      <w:r w:rsidRPr="00CB07A3">
        <w:rPr>
          <w:lang w:eastAsia="fr-FR" w:bidi="fr-FR"/>
        </w:rPr>
        <w:t>ral du Québec (PLQ). Il s’agit d’un travail bien conçu et bien fait qui met en évidence des évolutions fondamentales de la réalité économ</w:t>
      </w:r>
      <w:r w:rsidRPr="00CB07A3">
        <w:rPr>
          <w:lang w:eastAsia="fr-FR" w:bidi="fr-FR"/>
        </w:rPr>
        <w:t>i</w:t>
      </w:r>
      <w:r w:rsidRPr="00CB07A3">
        <w:rPr>
          <w:lang w:eastAsia="fr-FR" w:bidi="fr-FR"/>
        </w:rPr>
        <w:t>que québécoise depuis vingt ans. L’analyse des diverses composantes nationales du capital implanté au Québec débouche sur un constat de retard et de dépendance de son économie. Or, toute la stratégie nati</w:t>
      </w:r>
      <w:r w:rsidRPr="00CB07A3">
        <w:rPr>
          <w:lang w:eastAsia="fr-FR" w:bidi="fr-FR"/>
        </w:rPr>
        <w:t>o</w:t>
      </w:r>
      <w:r w:rsidRPr="00CB07A3">
        <w:rPr>
          <w:lang w:eastAsia="fr-FR" w:bidi="fr-FR"/>
        </w:rPr>
        <w:t>naliste de redressement et de d</w:t>
      </w:r>
      <w:r w:rsidRPr="00CB07A3">
        <w:rPr>
          <w:lang w:eastAsia="fr-FR" w:bidi="fr-FR"/>
        </w:rPr>
        <w:t>é</w:t>
      </w:r>
      <w:r w:rsidRPr="00CB07A3">
        <w:rPr>
          <w:lang w:eastAsia="fr-FR" w:bidi="fr-FR"/>
        </w:rPr>
        <w:t>veloppement reprise par le PQ vise la promotion d’une bourgeoisie autochtone monopoliste apte à assumer cette responsabilité, à concurrencer et à supplanter la bourgeoisie c</w:t>
      </w:r>
      <w:r w:rsidRPr="00CB07A3">
        <w:rPr>
          <w:lang w:eastAsia="fr-FR" w:bidi="fr-FR"/>
        </w:rPr>
        <w:t>a</w:t>
      </w:r>
      <w:r w:rsidRPr="00CB07A3">
        <w:rPr>
          <w:lang w:eastAsia="fr-FR" w:bidi="fr-FR"/>
        </w:rPr>
        <w:t>nadienne sur le territoire qu</w:t>
      </w:r>
      <w:r w:rsidRPr="00CB07A3">
        <w:rPr>
          <w:lang w:eastAsia="fr-FR" w:bidi="fr-FR"/>
        </w:rPr>
        <w:t>é</w:t>
      </w:r>
      <w:r w:rsidRPr="00CB07A3">
        <w:rPr>
          <w:lang w:eastAsia="fr-FR" w:bidi="fr-FR"/>
        </w:rPr>
        <w:t>bécois d’une part, et à se placer dans la mouvance du capital amér</w:t>
      </w:r>
      <w:r w:rsidRPr="00CB07A3">
        <w:rPr>
          <w:lang w:eastAsia="fr-FR" w:bidi="fr-FR"/>
        </w:rPr>
        <w:t>i</w:t>
      </w:r>
      <w:r w:rsidRPr="00CB07A3">
        <w:rPr>
          <w:lang w:eastAsia="fr-FR" w:bidi="fr-FR"/>
        </w:rPr>
        <w:t>cain, d’autre part. Ce projet prit forme au sein de l’État québécois, et c’est ce même État, par le relais de ses e</w:t>
      </w:r>
      <w:r w:rsidRPr="00CB07A3">
        <w:rPr>
          <w:lang w:eastAsia="fr-FR" w:bidi="fr-FR"/>
        </w:rPr>
        <w:t>n</w:t>
      </w:r>
      <w:r w:rsidRPr="00CB07A3">
        <w:rPr>
          <w:lang w:eastAsia="fr-FR" w:bidi="fr-FR"/>
        </w:rPr>
        <w:t>treprises, qui en a été le moteur essentiel qui a progressivement ass</w:t>
      </w:r>
      <w:r w:rsidRPr="00CB07A3">
        <w:rPr>
          <w:lang w:eastAsia="fr-FR" w:bidi="fr-FR"/>
        </w:rPr>
        <w:t>o</w:t>
      </w:r>
      <w:r w:rsidRPr="00CB07A3">
        <w:rPr>
          <w:lang w:eastAsia="fr-FR" w:bidi="fr-FR"/>
        </w:rPr>
        <w:t>cié le capital coopératif et le capital privé à sa réalisation. Les discours et les politiques économiques du gouvernement péquiste conforte ce</w:t>
      </w:r>
      <w:r w:rsidRPr="00CB07A3">
        <w:rPr>
          <w:lang w:eastAsia="fr-FR" w:bidi="fr-FR"/>
        </w:rPr>
        <w:t>t</w:t>
      </w:r>
      <w:r w:rsidRPr="00CB07A3">
        <w:rPr>
          <w:lang w:eastAsia="fr-FR" w:bidi="fr-FR"/>
        </w:rPr>
        <w:t>te hypothèse d’un pr</w:t>
      </w:r>
      <w:r w:rsidRPr="00CB07A3">
        <w:rPr>
          <w:lang w:eastAsia="fr-FR" w:bidi="fr-FR"/>
        </w:rPr>
        <w:t>o</w:t>
      </w:r>
      <w:r w:rsidRPr="00CB07A3">
        <w:rPr>
          <w:lang w:eastAsia="fr-FR" w:bidi="fr-FR"/>
        </w:rPr>
        <w:t>jet bourgeois, pro-impérialiste et nationaliste. À titre d’exemple, la ge</w:t>
      </w:r>
      <w:r w:rsidRPr="00CB07A3">
        <w:rPr>
          <w:lang w:eastAsia="fr-FR" w:bidi="fr-FR"/>
        </w:rPr>
        <w:t>s</w:t>
      </w:r>
      <w:r w:rsidRPr="00CB07A3">
        <w:rPr>
          <w:lang w:eastAsia="fr-FR" w:bidi="fr-FR"/>
        </w:rPr>
        <w:t>tion de la crise est conforme à celle de tous les autres États bourgeois occ</w:t>
      </w:r>
      <w:r w:rsidRPr="00CB07A3">
        <w:rPr>
          <w:lang w:eastAsia="fr-FR" w:bidi="fr-FR"/>
        </w:rPr>
        <w:t>i</w:t>
      </w:r>
      <w:r w:rsidRPr="00CB07A3">
        <w:rPr>
          <w:lang w:eastAsia="fr-FR" w:bidi="fr-FR"/>
        </w:rPr>
        <w:t>dentaux. Une comparaison entre la vision du PQ et celle du PLQ, extraite de la lecture des Livres blanc et beige montre que si tous deux se situent en continuité par rapport au capit</w:t>
      </w:r>
      <w:r w:rsidRPr="00CB07A3">
        <w:rPr>
          <w:lang w:eastAsia="fr-FR" w:bidi="fr-FR"/>
        </w:rPr>
        <w:t>a</w:t>
      </w:r>
      <w:r w:rsidRPr="00CB07A3">
        <w:rPr>
          <w:lang w:eastAsia="fr-FR" w:bidi="fr-FR"/>
        </w:rPr>
        <w:t>lisme, ils se séparent nettement sur la question de la fraction bourgeo</w:t>
      </w:r>
      <w:r w:rsidRPr="00CB07A3">
        <w:rPr>
          <w:lang w:eastAsia="fr-FR" w:bidi="fr-FR"/>
        </w:rPr>
        <w:t>i</w:t>
      </w:r>
      <w:r w:rsidRPr="00CB07A3">
        <w:rPr>
          <w:lang w:eastAsia="fr-FR" w:bidi="fr-FR"/>
        </w:rPr>
        <w:t>se à promouvoir. Si le PQ opte pour la consolidation d’une bourgeo</w:t>
      </w:r>
      <w:r w:rsidRPr="00CB07A3">
        <w:rPr>
          <w:lang w:eastAsia="fr-FR" w:bidi="fr-FR"/>
        </w:rPr>
        <w:t>i</w:t>
      </w:r>
      <w:r w:rsidRPr="00CB07A3">
        <w:rPr>
          <w:lang w:eastAsia="fr-FR" w:bidi="fr-FR"/>
        </w:rPr>
        <w:t>sie qu</w:t>
      </w:r>
      <w:r w:rsidRPr="00CB07A3">
        <w:rPr>
          <w:lang w:eastAsia="fr-FR" w:bidi="fr-FR"/>
        </w:rPr>
        <w:t>é</w:t>
      </w:r>
      <w:r>
        <w:rPr>
          <w:lang w:eastAsia="fr-FR" w:bidi="fr-FR"/>
        </w:rPr>
        <w:t>bécoise appuyée</w:t>
      </w:r>
      <w:r w:rsidRPr="00CB07A3">
        <w:rPr>
          <w:lang w:eastAsia="fr-FR" w:bidi="fr-FR"/>
        </w:rPr>
        <w:t xml:space="preserve"> par un État provincial fort, le PLQ quant à lui sou</w:t>
      </w:r>
      <w:r>
        <w:rPr>
          <w:lang w:eastAsia="fr-FR" w:bidi="fr-FR"/>
        </w:rPr>
        <w:t>tient le capital pan</w:t>
      </w:r>
      <w:r w:rsidRPr="00CB07A3">
        <w:rPr>
          <w:lang w:eastAsia="fr-FR" w:bidi="fr-FR"/>
        </w:rPr>
        <w:t>canadien menacé par cette évolution et dont les intérêts poussent dans le sens d’un État fédéral centralisateur au maximum. Il s’agit là d’une caractéris</w:t>
      </w:r>
      <w:r w:rsidRPr="00CB07A3">
        <w:rPr>
          <w:lang w:eastAsia="fr-FR" w:bidi="fr-FR"/>
        </w:rPr>
        <w:t>a</w:t>
      </w:r>
      <w:r w:rsidRPr="00CB07A3">
        <w:rPr>
          <w:lang w:eastAsia="fr-FR" w:bidi="fr-FR"/>
        </w:rPr>
        <w:t>tion importante, dans la mesure où il importe plus, dans l’analyse, de distinguer que de confondre les choses. L’approfondissement de l’analyse des appuis des deux form</w:t>
      </w:r>
      <w:r w:rsidRPr="00CB07A3">
        <w:rPr>
          <w:lang w:eastAsia="fr-FR" w:bidi="fr-FR"/>
        </w:rPr>
        <w:t>a</w:t>
      </w:r>
      <w:r w:rsidRPr="00CB07A3">
        <w:rPr>
          <w:lang w:eastAsia="fr-FR" w:bidi="fr-FR"/>
        </w:rPr>
        <w:t>tions p</w:t>
      </w:r>
      <w:r w:rsidRPr="00CB07A3">
        <w:rPr>
          <w:lang w:eastAsia="fr-FR" w:bidi="fr-FR"/>
        </w:rPr>
        <w:t>o</w:t>
      </w:r>
      <w:r w:rsidRPr="00CB07A3">
        <w:rPr>
          <w:lang w:eastAsia="fr-FR" w:bidi="fr-FR"/>
        </w:rPr>
        <w:t>litiques fait d’ailleurs l’objet de la dernière section du livre, rédigée par François Fournier et Daniel Villeneuve. Le contexte réf</w:t>
      </w:r>
      <w:r w:rsidRPr="00CB07A3">
        <w:rPr>
          <w:lang w:eastAsia="fr-FR" w:bidi="fr-FR"/>
        </w:rPr>
        <w:t>é</w:t>
      </w:r>
      <w:r w:rsidRPr="00CB07A3">
        <w:rPr>
          <w:lang w:eastAsia="fr-FR" w:bidi="fr-FR"/>
        </w:rPr>
        <w:t>rendaire fournit l’occasion d’examiner les prises de position des d</w:t>
      </w:r>
      <w:r w:rsidRPr="00CB07A3">
        <w:rPr>
          <w:lang w:eastAsia="fr-FR" w:bidi="fr-FR"/>
        </w:rPr>
        <w:t>i</w:t>
      </w:r>
      <w:r w:rsidRPr="00CB07A3">
        <w:rPr>
          <w:lang w:eastAsia="fr-FR" w:bidi="fr-FR"/>
        </w:rPr>
        <w:t>verses ass</w:t>
      </w:r>
      <w:r w:rsidRPr="00CB07A3">
        <w:rPr>
          <w:lang w:eastAsia="fr-FR" w:bidi="fr-FR"/>
        </w:rPr>
        <w:t>o</w:t>
      </w:r>
      <w:r w:rsidRPr="00CB07A3">
        <w:rPr>
          <w:lang w:eastAsia="fr-FR" w:bidi="fr-FR"/>
        </w:rPr>
        <w:t>ciations patronales, le discours tenu à leur intention par les deux camps et leurs préoccupations face au projet de souvera</w:t>
      </w:r>
      <w:r w:rsidRPr="00CB07A3">
        <w:rPr>
          <w:lang w:eastAsia="fr-FR" w:bidi="fr-FR"/>
        </w:rPr>
        <w:t>i</w:t>
      </w:r>
      <w:r w:rsidRPr="00CB07A3">
        <w:rPr>
          <w:lang w:eastAsia="fr-FR" w:bidi="fr-FR"/>
        </w:rPr>
        <w:t>neté-association. Là encore,</w:t>
      </w:r>
      <w:r>
        <w:rPr>
          <w:lang w:eastAsia="fr-FR" w:bidi="fr-FR"/>
        </w:rPr>
        <w:t xml:space="preserve"> </w:t>
      </w:r>
      <w:r w:rsidRPr="00CB07A3">
        <w:rPr>
          <w:lang w:eastAsia="fr-FR" w:bidi="fr-FR"/>
        </w:rPr>
        <w:t>l’analyse parvient à dégager des nuances qui font l’intérêt du tr</w:t>
      </w:r>
      <w:r w:rsidRPr="00CB07A3">
        <w:rPr>
          <w:lang w:eastAsia="fr-FR" w:bidi="fr-FR"/>
        </w:rPr>
        <w:t>a</w:t>
      </w:r>
      <w:r w:rsidRPr="00CB07A3">
        <w:rPr>
          <w:lang w:eastAsia="fr-FR" w:bidi="fr-FR"/>
        </w:rPr>
        <w:t>vail.</w:t>
      </w:r>
    </w:p>
    <w:p w14:paraId="28425668" w14:textId="77777777" w:rsidR="000746E3" w:rsidRPr="00CB07A3" w:rsidRDefault="000746E3" w:rsidP="000746E3">
      <w:pPr>
        <w:spacing w:before="120" w:after="120"/>
        <w:jc w:val="both"/>
      </w:pPr>
      <w:r w:rsidRPr="00CB07A3">
        <w:rPr>
          <w:lang w:eastAsia="fr-FR" w:bidi="fr-FR"/>
        </w:rPr>
        <w:t>François Moreau consacre la deuxième partie de l’ouvrage au pr</w:t>
      </w:r>
      <w:r w:rsidRPr="00CB07A3">
        <w:rPr>
          <w:lang w:eastAsia="fr-FR" w:bidi="fr-FR"/>
        </w:rPr>
        <w:t>o</w:t>
      </w:r>
      <w:r w:rsidRPr="00CB07A3">
        <w:rPr>
          <w:lang w:eastAsia="fr-FR" w:bidi="fr-FR"/>
        </w:rPr>
        <w:t xml:space="preserve">jet économique du PQ en insistant sur le fait qu’autant </w:t>
      </w:r>
      <w:r w:rsidRPr="00AA2A26">
        <w:rPr>
          <w:i/>
          <w:iCs/>
        </w:rPr>
        <w:t>Bâtir le Qu</w:t>
      </w:r>
      <w:r w:rsidRPr="00AA2A26">
        <w:rPr>
          <w:i/>
          <w:iCs/>
        </w:rPr>
        <w:t>é</w:t>
      </w:r>
      <w:r w:rsidRPr="00AA2A26">
        <w:rPr>
          <w:i/>
          <w:iCs/>
        </w:rPr>
        <w:t>bec</w:t>
      </w:r>
      <w:r w:rsidRPr="00CB07A3">
        <w:rPr>
          <w:lang w:eastAsia="fr-FR" w:bidi="fr-FR"/>
        </w:rPr>
        <w:t xml:space="preserve"> que le Livre blanc sur </w:t>
      </w:r>
      <w:r w:rsidRPr="00AA2A26">
        <w:rPr>
          <w:i/>
          <w:iCs/>
        </w:rPr>
        <w:t>La Nouvelle Entente Québec-Canada</w:t>
      </w:r>
      <w:r w:rsidRPr="00CB07A3">
        <w:rPr>
          <w:lang w:eastAsia="fr-FR" w:bidi="fr-FR"/>
        </w:rPr>
        <w:t xml:space="preserve"> pr</w:t>
      </w:r>
      <w:r w:rsidRPr="00CB07A3">
        <w:rPr>
          <w:lang w:eastAsia="fr-FR" w:bidi="fr-FR"/>
        </w:rPr>
        <w:t>o</w:t>
      </w:r>
      <w:r w:rsidRPr="00CB07A3">
        <w:rPr>
          <w:lang w:eastAsia="fr-FR" w:bidi="fr-FR"/>
        </w:rPr>
        <w:t>posent un projet capitaliste de développement inapte à éliminer l’infériorité économique du Québec et à supprimer les manifestations de l’oppression nationale. Ce que Moreau considère être le recul pr</w:t>
      </w:r>
      <w:r w:rsidRPr="00CB07A3">
        <w:rPr>
          <w:lang w:eastAsia="fr-FR" w:bidi="fr-FR"/>
        </w:rPr>
        <w:t>o</w:t>
      </w:r>
      <w:r w:rsidRPr="00CB07A3">
        <w:rPr>
          <w:lang w:eastAsia="fr-FR" w:bidi="fr-FR"/>
        </w:rPr>
        <w:t>gressif du PQ vers des positions modérément a</w:t>
      </w:r>
      <w:r w:rsidRPr="00CB07A3">
        <w:rPr>
          <w:lang w:eastAsia="fr-FR" w:bidi="fr-FR"/>
        </w:rPr>
        <w:t>u</w:t>
      </w:r>
      <w:r w:rsidRPr="00CB07A3">
        <w:rPr>
          <w:lang w:eastAsia="fr-FR" w:bidi="fr-FR"/>
        </w:rPr>
        <w:t>tonomistes est attribué au fait que ce projet capitaliste n’a pas besoin et ne peut pas se réaliser dans le cadre d’une véritable lutte de libération nationale. Au contra</w:t>
      </w:r>
      <w:r w:rsidRPr="00CB07A3">
        <w:rPr>
          <w:lang w:eastAsia="fr-FR" w:bidi="fr-FR"/>
        </w:rPr>
        <w:t>i</w:t>
      </w:r>
      <w:r w:rsidRPr="00CB07A3">
        <w:rPr>
          <w:lang w:eastAsia="fr-FR" w:bidi="fr-FR"/>
        </w:rPr>
        <w:t>re, un ce</w:t>
      </w:r>
      <w:r w:rsidRPr="00CB07A3">
        <w:rPr>
          <w:lang w:eastAsia="fr-FR" w:bidi="fr-FR"/>
        </w:rPr>
        <w:t>r</w:t>
      </w:r>
      <w:r w:rsidRPr="00CB07A3">
        <w:rPr>
          <w:lang w:eastAsia="fr-FR" w:bidi="fr-FR"/>
        </w:rPr>
        <w:t>tain réaménagement de l’État fédéral suffirait à le rendre possible pour l’essentiel. La véritable libération nationale, dans ces conditions, ne peut être que le fait d’un parti des travailleurs et des classes populaires dont les aspirations ne sauraient être réalisées à l’intérieur de l’État canadien oppressif.</w:t>
      </w:r>
    </w:p>
    <w:p w14:paraId="13F99BA4" w14:textId="77777777" w:rsidR="000746E3" w:rsidRPr="00CB07A3" w:rsidRDefault="000746E3" w:rsidP="000746E3">
      <w:pPr>
        <w:spacing w:before="120" w:after="120"/>
        <w:jc w:val="both"/>
      </w:pPr>
      <w:r w:rsidRPr="00CB07A3">
        <w:rPr>
          <w:lang w:eastAsia="fr-FR" w:bidi="fr-FR"/>
        </w:rPr>
        <w:t>François Cyr et Francine Sénécal consacrent pour leur part la tro</w:t>
      </w:r>
      <w:r w:rsidRPr="00CB07A3">
        <w:rPr>
          <w:lang w:eastAsia="fr-FR" w:bidi="fr-FR"/>
        </w:rPr>
        <w:t>i</w:t>
      </w:r>
      <w:r w:rsidRPr="00CB07A3">
        <w:rPr>
          <w:lang w:eastAsia="fr-FR" w:bidi="fr-FR"/>
        </w:rPr>
        <w:t>sième partie du livre à un bilan critique de la politique sociale du PQ en passant en revue les législations adoptées depuis 1976 et en situant l’exercice du pouvoir dans la conjoncture de crise économique et pol</w:t>
      </w:r>
      <w:r w:rsidRPr="00CB07A3">
        <w:rPr>
          <w:lang w:eastAsia="fr-FR" w:bidi="fr-FR"/>
        </w:rPr>
        <w:t>i</w:t>
      </w:r>
      <w:r w:rsidRPr="00CB07A3">
        <w:rPr>
          <w:lang w:eastAsia="fr-FR" w:bidi="fr-FR"/>
        </w:rPr>
        <w:t>tique. Ils constatent le caractère partiel et conciliant envers le patr</w:t>
      </w:r>
      <w:r w:rsidRPr="00CB07A3">
        <w:rPr>
          <w:lang w:eastAsia="fr-FR" w:bidi="fr-FR"/>
        </w:rPr>
        <w:t>o</w:t>
      </w:r>
      <w:r w:rsidRPr="00CB07A3">
        <w:rPr>
          <w:lang w:eastAsia="fr-FR" w:bidi="fr-FR"/>
        </w:rPr>
        <w:t>nat des législations dans presque tous les secteurs et la volonté bureaucr</w:t>
      </w:r>
      <w:r w:rsidRPr="00CB07A3">
        <w:rPr>
          <w:lang w:eastAsia="fr-FR" w:bidi="fr-FR"/>
        </w:rPr>
        <w:t>a</w:t>
      </w:r>
      <w:r w:rsidRPr="00CB07A3">
        <w:rPr>
          <w:lang w:eastAsia="fr-FR" w:bidi="fr-FR"/>
        </w:rPr>
        <w:t>tique et intégrationniste qui a toujours pr</w:t>
      </w:r>
      <w:r w:rsidRPr="00CB07A3">
        <w:rPr>
          <w:lang w:eastAsia="fr-FR" w:bidi="fr-FR"/>
        </w:rPr>
        <w:t>é</w:t>
      </w:r>
      <w:r w:rsidRPr="00CB07A3">
        <w:rPr>
          <w:lang w:eastAsia="fr-FR" w:bidi="fr-FR"/>
        </w:rPr>
        <w:t>sidé à leur formulation et à leur explication. La volonté de maintenir la paix sociale dans un co</w:t>
      </w:r>
      <w:r w:rsidRPr="00CB07A3">
        <w:rPr>
          <w:lang w:eastAsia="fr-FR" w:bidi="fr-FR"/>
        </w:rPr>
        <w:t>n</w:t>
      </w:r>
      <w:r w:rsidRPr="00CB07A3">
        <w:rPr>
          <w:lang w:eastAsia="fr-FR" w:bidi="fr-FR"/>
        </w:rPr>
        <w:t>texte pré-référendaire a déterminé le caractère réformiste de la gestion péquiste lors du premier mandat. Par contre, la réalisation de l’objectif souverainiste ne modifierait pas sensiblement l’évolution des pol</w:t>
      </w:r>
      <w:r w:rsidRPr="00CB07A3">
        <w:rPr>
          <w:lang w:eastAsia="fr-FR" w:bidi="fr-FR"/>
        </w:rPr>
        <w:t>i</w:t>
      </w:r>
      <w:r w:rsidRPr="00CB07A3">
        <w:rPr>
          <w:lang w:eastAsia="fr-FR" w:bidi="fr-FR"/>
        </w:rPr>
        <w:t>tiques sociales, pensent les autres. De gouvernement social-démocrate il ne saurait être question pour définir le PQ, affirment pour leur part Richard Ba</w:t>
      </w:r>
      <w:r w:rsidRPr="00CB07A3">
        <w:rPr>
          <w:lang w:eastAsia="fr-FR" w:bidi="fr-FR"/>
        </w:rPr>
        <w:t>r</w:t>
      </w:r>
      <w:r w:rsidRPr="00CB07A3">
        <w:rPr>
          <w:lang w:eastAsia="fr-FR" w:bidi="fr-FR"/>
        </w:rPr>
        <w:t>rette Guy Tessier dans le quatrième volet de l’ouvrage consacré à l’analyse du revenu minimum garanti (RMG). La rational</w:t>
      </w:r>
      <w:r w:rsidRPr="00CB07A3">
        <w:rPr>
          <w:lang w:eastAsia="fr-FR" w:bidi="fr-FR"/>
        </w:rPr>
        <w:t>i</w:t>
      </w:r>
      <w:r w:rsidRPr="00CB07A3">
        <w:rPr>
          <w:lang w:eastAsia="fr-FR" w:bidi="fr-FR"/>
        </w:rPr>
        <w:t>té économique des politiques sociales est la même pour le PQ que pour les autres partis au pouvoir dans les États capitalistes. Le r</w:t>
      </w:r>
      <w:r w:rsidRPr="00CB07A3">
        <w:rPr>
          <w:lang w:eastAsia="fr-FR" w:bidi="fr-FR"/>
        </w:rPr>
        <w:t>ô</w:t>
      </w:r>
      <w:r w:rsidRPr="00CB07A3">
        <w:rPr>
          <w:lang w:eastAsia="fr-FR" w:bidi="fr-FR"/>
        </w:rPr>
        <w:t>le de ces politiques et leur signification dans le projet souverainiste font donc l’objet d’une élucidation par les auteurs qui montrent leur gén</w:t>
      </w:r>
      <w:r w:rsidRPr="00CB07A3">
        <w:rPr>
          <w:lang w:eastAsia="fr-FR" w:bidi="fr-FR"/>
        </w:rPr>
        <w:t>é</w:t>
      </w:r>
      <w:r w:rsidRPr="00CB07A3">
        <w:rPr>
          <w:lang w:eastAsia="fr-FR" w:bidi="fr-FR"/>
        </w:rPr>
        <w:t>ralisation à l’échelle des pays capitalistes avancés depuis la fin de la deuxième guerre</w:t>
      </w:r>
      <w:r>
        <w:t xml:space="preserve"> [155] </w:t>
      </w:r>
      <w:r w:rsidRPr="00CB07A3">
        <w:rPr>
          <w:lang w:eastAsia="fr-FR" w:bidi="fr-FR"/>
        </w:rPr>
        <w:t>mondiale et leur fonction dans le régime d’accumulation de la p</w:t>
      </w:r>
      <w:r w:rsidRPr="00CB07A3">
        <w:rPr>
          <w:lang w:eastAsia="fr-FR" w:bidi="fr-FR"/>
        </w:rPr>
        <w:t>é</w:t>
      </w:r>
      <w:r w:rsidRPr="00CB07A3">
        <w:rPr>
          <w:lang w:eastAsia="fr-FR" w:bidi="fr-FR"/>
        </w:rPr>
        <w:t>riode qui se termine sans doute avec la crise actuelle. La volonté d’instaurer un RMG apparaît dans le contexte présent comme un projet de mise au rencart des politiques keynésie</w:t>
      </w:r>
      <w:r w:rsidRPr="00CB07A3">
        <w:rPr>
          <w:lang w:eastAsia="fr-FR" w:bidi="fr-FR"/>
        </w:rPr>
        <w:t>n</w:t>
      </w:r>
      <w:r w:rsidRPr="00CB07A3">
        <w:rPr>
          <w:lang w:eastAsia="fr-FR" w:bidi="fr-FR"/>
        </w:rPr>
        <w:t>nes de soutien de la demande et de</w:t>
      </w:r>
      <w:r>
        <w:rPr>
          <w:lang w:eastAsia="fr-FR" w:bidi="fr-FR"/>
        </w:rPr>
        <w:t xml:space="preserve"> remplacement par une discipli</w:t>
      </w:r>
      <w:r w:rsidRPr="00CB07A3">
        <w:rPr>
          <w:lang w:eastAsia="fr-FR" w:bidi="fr-FR"/>
        </w:rPr>
        <w:t>nar</w:t>
      </w:r>
      <w:r w:rsidRPr="00CB07A3">
        <w:rPr>
          <w:lang w:eastAsia="fr-FR" w:bidi="fr-FR"/>
        </w:rPr>
        <w:t>i</w:t>
      </w:r>
      <w:r w:rsidRPr="00CB07A3">
        <w:rPr>
          <w:lang w:eastAsia="fr-FR" w:bidi="fr-FR"/>
        </w:rPr>
        <w:t>sation et une mise au travail d’une partie au moins de l’armée de r</w:t>
      </w:r>
      <w:r w:rsidRPr="00CB07A3">
        <w:rPr>
          <w:lang w:eastAsia="fr-FR" w:bidi="fr-FR"/>
        </w:rPr>
        <w:t>é</w:t>
      </w:r>
      <w:r w:rsidRPr="00CB07A3">
        <w:rPr>
          <w:lang w:eastAsia="fr-FR" w:bidi="fr-FR"/>
        </w:rPr>
        <w:t>serve. Les conséquences sont év</w:t>
      </w:r>
      <w:r w:rsidRPr="00CB07A3">
        <w:rPr>
          <w:lang w:eastAsia="fr-FR" w:bidi="fr-FR"/>
        </w:rPr>
        <w:t>i</w:t>
      </w:r>
      <w:r w:rsidRPr="00CB07A3">
        <w:rPr>
          <w:lang w:eastAsia="fr-FR" w:bidi="fr-FR"/>
        </w:rPr>
        <w:t>demment sérieuses tant pour ces gens que pour les travailleurs actifs parce qu’elles signifient une détérior</w:t>
      </w:r>
      <w:r w:rsidRPr="00CB07A3">
        <w:rPr>
          <w:lang w:eastAsia="fr-FR" w:bidi="fr-FR"/>
        </w:rPr>
        <w:t>a</w:t>
      </w:r>
      <w:r w:rsidRPr="00CB07A3">
        <w:rPr>
          <w:lang w:eastAsia="fr-FR" w:bidi="fr-FR"/>
        </w:rPr>
        <w:t xml:space="preserve">tion du rapport de force sur le </w:t>
      </w:r>
      <w:r>
        <w:rPr>
          <w:lang w:eastAsia="fr-FR" w:bidi="fr-FR"/>
        </w:rPr>
        <w:t>« </w:t>
      </w:r>
      <w:r w:rsidRPr="00CB07A3">
        <w:rPr>
          <w:lang w:eastAsia="fr-FR" w:bidi="fr-FR"/>
        </w:rPr>
        <w:t>marché</w:t>
      </w:r>
      <w:r>
        <w:rPr>
          <w:lang w:eastAsia="fr-FR" w:bidi="fr-FR"/>
        </w:rPr>
        <w:t> »</w:t>
      </w:r>
      <w:r w:rsidRPr="00CB07A3">
        <w:rPr>
          <w:lang w:eastAsia="fr-FR" w:bidi="fr-FR"/>
        </w:rPr>
        <w:t xml:space="preserve"> du travail et un recul des droits sociaux.</w:t>
      </w:r>
    </w:p>
    <w:p w14:paraId="69D49D78" w14:textId="77777777" w:rsidR="000746E3" w:rsidRDefault="000746E3" w:rsidP="000746E3">
      <w:pPr>
        <w:spacing w:before="120" w:after="120"/>
        <w:jc w:val="both"/>
        <w:rPr>
          <w:lang w:eastAsia="fr-FR" w:bidi="fr-FR"/>
        </w:rPr>
      </w:pPr>
      <w:r w:rsidRPr="00CB07A3">
        <w:rPr>
          <w:lang w:eastAsia="fr-FR" w:bidi="fr-FR"/>
        </w:rPr>
        <w:t>Il se dégage avec insistance de toutes les contributions à cet ouvr</w:t>
      </w:r>
      <w:r w:rsidRPr="00CB07A3">
        <w:rPr>
          <w:lang w:eastAsia="fr-FR" w:bidi="fr-FR"/>
        </w:rPr>
        <w:t>a</w:t>
      </w:r>
      <w:r w:rsidRPr="00CB07A3">
        <w:rPr>
          <w:lang w:eastAsia="fr-FR" w:bidi="fr-FR"/>
        </w:rPr>
        <w:t>ge que par delà la critique nécessai</w:t>
      </w:r>
      <w:r>
        <w:rPr>
          <w:lang w:eastAsia="fr-FR" w:bidi="fr-FR"/>
        </w:rPr>
        <w:t>re de l’État et des partis bou</w:t>
      </w:r>
      <w:r>
        <w:rPr>
          <w:lang w:eastAsia="fr-FR" w:bidi="fr-FR"/>
        </w:rPr>
        <w:t>r</w:t>
      </w:r>
      <w:r w:rsidRPr="00CB07A3">
        <w:rPr>
          <w:lang w:eastAsia="fr-FR" w:bidi="fr-FR"/>
        </w:rPr>
        <w:t>geois, les éléments progressistes ont aussi et surtout la tâche de form</w:t>
      </w:r>
      <w:r w:rsidRPr="00CB07A3">
        <w:rPr>
          <w:lang w:eastAsia="fr-FR" w:bidi="fr-FR"/>
        </w:rPr>
        <w:t>u</w:t>
      </w:r>
      <w:r w:rsidRPr="00CB07A3">
        <w:rPr>
          <w:lang w:eastAsia="fr-FR" w:bidi="fr-FR"/>
        </w:rPr>
        <w:t>ler des alternatives qui soient possibles, démocratiques et mobilis</w:t>
      </w:r>
      <w:r w:rsidRPr="00CB07A3">
        <w:rPr>
          <w:lang w:eastAsia="fr-FR" w:bidi="fr-FR"/>
        </w:rPr>
        <w:t>a</w:t>
      </w:r>
      <w:r w:rsidRPr="00CB07A3">
        <w:rPr>
          <w:lang w:eastAsia="fr-FR" w:bidi="fr-FR"/>
        </w:rPr>
        <w:t>trices. Tout se jouera dans les quelques années à venir alors que seront progress</w:t>
      </w:r>
      <w:r w:rsidRPr="00CB07A3">
        <w:rPr>
          <w:lang w:eastAsia="fr-FR" w:bidi="fr-FR"/>
        </w:rPr>
        <w:t>i</w:t>
      </w:r>
      <w:r w:rsidRPr="00CB07A3">
        <w:rPr>
          <w:lang w:eastAsia="fr-FR" w:bidi="fr-FR"/>
        </w:rPr>
        <w:t>vement liquidés les éléments structuraux de la période ant</w:t>
      </w:r>
      <w:r w:rsidRPr="00CB07A3">
        <w:rPr>
          <w:lang w:eastAsia="fr-FR" w:bidi="fr-FR"/>
        </w:rPr>
        <w:t>é</w:t>
      </w:r>
      <w:r w:rsidRPr="00CB07A3">
        <w:rPr>
          <w:lang w:eastAsia="fr-FR" w:bidi="fr-FR"/>
        </w:rPr>
        <w:t>rieure. Ce qui en résultera dépendra dans une très large mesure non pas seul</w:t>
      </w:r>
      <w:r w:rsidRPr="00CB07A3">
        <w:rPr>
          <w:lang w:eastAsia="fr-FR" w:bidi="fr-FR"/>
        </w:rPr>
        <w:t>e</w:t>
      </w:r>
      <w:r w:rsidRPr="00CB07A3">
        <w:rPr>
          <w:lang w:eastAsia="fr-FR" w:bidi="fr-FR"/>
        </w:rPr>
        <w:t>ment, non pas tant de ce que les organisations syndicales et p</w:t>
      </w:r>
      <w:r w:rsidRPr="00CB07A3">
        <w:rPr>
          <w:lang w:eastAsia="fr-FR" w:bidi="fr-FR"/>
        </w:rPr>
        <w:t>o</w:t>
      </w:r>
      <w:r w:rsidRPr="00CB07A3">
        <w:rPr>
          <w:lang w:eastAsia="fr-FR" w:bidi="fr-FR"/>
        </w:rPr>
        <w:t>pulaires auront pu conserver en termes d’acquis, mais davantage de ce qu’elles auront su proposer et pr</w:t>
      </w:r>
      <w:r w:rsidRPr="00CB07A3">
        <w:rPr>
          <w:lang w:eastAsia="fr-FR" w:bidi="fr-FR"/>
        </w:rPr>
        <w:t>o</w:t>
      </w:r>
      <w:r w:rsidRPr="00CB07A3">
        <w:rPr>
          <w:lang w:eastAsia="fr-FR" w:bidi="fr-FR"/>
        </w:rPr>
        <w:t>mouvoir dans leurs rangs comme programme et mesures progre</w:t>
      </w:r>
      <w:r w:rsidRPr="00CB07A3">
        <w:rPr>
          <w:lang w:eastAsia="fr-FR" w:bidi="fr-FR"/>
        </w:rPr>
        <w:t>s</w:t>
      </w:r>
      <w:r w:rsidRPr="00CB07A3">
        <w:rPr>
          <w:lang w:eastAsia="fr-FR" w:bidi="fr-FR"/>
        </w:rPr>
        <w:t>sistes dans la perspective du socialisme et de l’indépendance.</w:t>
      </w:r>
    </w:p>
    <w:p w14:paraId="1CA9FBF5" w14:textId="77777777" w:rsidR="000746E3" w:rsidRPr="00CB07A3" w:rsidRDefault="000746E3" w:rsidP="000746E3">
      <w:pPr>
        <w:spacing w:before="120" w:after="120"/>
        <w:jc w:val="both"/>
      </w:pPr>
    </w:p>
    <w:p w14:paraId="4033A70B" w14:textId="77777777" w:rsidR="000746E3" w:rsidRPr="00AA2A26" w:rsidRDefault="000746E3" w:rsidP="000746E3">
      <w:pPr>
        <w:spacing w:before="120" w:after="120"/>
        <w:jc w:val="right"/>
        <w:rPr>
          <w:i/>
        </w:rPr>
      </w:pPr>
      <w:r w:rsidRPr="00AA2A26">
        <w:rPr>
          <w:i/>
          <w:lang w:eastAsia="fr-FR" w:bidi="fr-FR"/>
        </w:rPr>
        <w:t>Normand Roy</w:t>
      </w:r>
    </w:p>
    <w:p w14:paraId="189C1DF3" w14:textId="77777777" w:rsidR="000746E3" w:rsidRDefault="000746E3" w:rsidP="000746E3">
      <w:pPr>
        <w:spacing w:before="120" w:after="120"/>
        <w:jc w:val="both"/>
      </w:pPr>
    </w:p>
    <w:p w14:paraId="3835BBA9" w14:textId="77777777" w:rsidR="000746E3" w:rsidRPr="00CB07A3" w:rsidRDefault="000746E3" w:rsidP="000746E3">
      <w:pPr>
        <w:pBdr>
          <w:top w:val="single" w:sz="24" w:space="1" w:color="auto"/>
        </w:pBdr>
        <w:spacing w:before="120" w:after="120"/>
        <w:ind w:left="1440" w:right="1440" w:firstLine="0"/>
        <w:jc w:val="both"/>
      </w:pPr>
    </w:p>
    <w:p w14:paraId="006D07B5" w14:textId="77777777" w:rsidR="000746E3" w:rsidRDefault="000746E3" w:rsidP="000746E3">
      <w:pPr>
        <w:pStyle w:val="p"/>
      </w:pPr>
      <w:r w:rsidRPr="00CB07A3">
        <w:br w:type="page"/>
      </w:r>
      <w:r>
        <w:t>[155]</w:t>
      </w:r>
    </w:p>
    <w:p w14:paraId="71CD5EE7" w14:textId="77777777" w:rsidR="000746E3" w:rsidRDefault="000746E3" w:rsidP="000746E3">
      <w:pPr>
        <w:spacing w:before="120" w:after="120"/>
        <w:ind w:firstLine="0"/>
        <w:jc w:val="both"/>
        <w:rPr>
          <w:szCs w:val="2"/>
        </w:rPr>
      </w:pPr>
    </w:p>
    <w:p w14:paraId="6EBEADF1" w14:textId="77777777" w:rsidR="000746E3" w:rsidRPr="00AA2A26" w:rsidRDefault="000746E3" w:rsidP="000746E3">
      <w:pPr>
        <w:spacing w:before="120" w:after="120"/>
        <w:ind w:firstLine="0"/>
        <w:jc w:val="both"/>
        <w:rPr>
          <w:b/>
          <w:i/>
          <w:color w:val="FF0000"/>
          <w:lang w:eastAsia="fr-FR" w:bidi="fr-FR"/>
        </w:rPr>
      </w:pPr>
      <w:r w:rsidRPr="00AA2A26">
        <w:rPr>
          <w:b/>
          <w:i/>
          <w:color w:val="FF0000"/>
          <w:lang w:eastAsia="fr-FR" w:bidi="fr-FR"/>
        </w:rPr>
        <w:t>HISTOIRE DU CAPITALISME</w:t>
      </w:r>
    </w:p>
    <w:p w14:paraId="2423DCD4" w14:textId="77777777" w:rsidR="000746E3" w:rsidRPr="00716A69" w:rsidRDefault="000746E3" w:rsidP="000746E3">
      <w:pPr>
        <w:spacing w:before="120"/>
        <w:ind w:firstLine="0"/>
        <w:jc w:val="both"/>
        <w:rPr>
          <w:b/>
          <w:bCs/>
          <w:szCs w:val="28"/>
          <w:lang w:eastAsia="fr-FR" w:bidi="fr-FR"/>
        </w:rPr>
      </w:pPr>
      <w:r w:rsidRPr="00716A69">
        <w:rPr>
          <w:b/>
          <w:bCs/>
          <w:szCs w:val="28"/>
          <w:lang w:eastAsia="fr-FR" w:bidi="fr-FR"/>
        </w:rPr>
        <w:t>Michel Beaud</w:t>
      </w:r>
    </w:p>
    <w:p w14:paraId="0EDB889C" w14:textId="77777777" w:rsidR="000746E3" w:rsidRPr="00CB07A3" w:rsidRDefault="000746E3" w:rsidP="000746E3">
      <w:pPr>
        <w:ind w:firstLine="0"/>
        <w:jc w:val="both"/>
      </w:pPr>
      <w:r w:rsidRPr="00716A69">
        <w:rPr>
          <w:b/>
          <w:bCs/>
          <w:szCs w:val="28"/>
          <w:lang w:eastAsia="fr-FR" w:bidi="fr-FR"/>
        </w:rPr>
        <w:t>Seuil, Paris, 1981</w:t>
      </w:r>
    </w:p>
    <w:p w14:paraId="1714891D" w14:textId="77777777" w:rsidR="000746E3" w:rsidRPr="00CB07A3" w:rsidRDefault="000746E3" w:rsidP="000746E3">
      <w:pPr>
        <w:spacing w:before="120" w:after="120"/>
        <w:ind w:firstLine="0"/>
        <w:jc w:val="both"/>
      </w:pPr>
    </w:p>
    <w:p w14:paraId="09DCD91B" w14:textId="77777777" w:rsidR="000746E3" w:rsidRPr="00CB07A3" w:rsidRDefault="000746E3" w:rsidP="000746E3">
      <w:pPr>
        <w:spacing w:before="120" w:after="120"/>
        <w:jc w:val="both"/>
        <w:rPr>
          <w:lang w:eastAsia="fr-FR" w:bidi="fr-FR"/>
        </w:rPr>
      </w:pPr>
      <w:r w:rsidRPr="00CB07A3">
        <w:rPr>
          <w:lang w:eastAsia="fr-FR" w:bidi="fr-FR"/>
        </w:rPr>
        <w:t xml:space="preserve">Du point de vue de la méthode historique, on ne peut pas dire que le livre de M. Beaud, </w:t>
      </w:r>
      <w:r w:rsidRPr="00AA2A26">
        <w:rPr>
          <w:i/>
          <w:iCs/>
        </w:rPr>
        <w:t>Histoire du capitalisme</w:t>
      </w:r>
      <w:r w:rsidRPr="00CB07A3">
        <w:rPr>
          <w:lang w:eastAsia="fr-FR" w:bidi="fr-FR"/>
        </w:rPr>
        <w:t xml:space="preserve"> soit exempt de tout r</w:t>
      </w:r>
      <w:r w:rsidRPr="00CB07A3">
        <w:rPr>
          <w:lang w:eastAsia="fr-FR" w:bidi="fr-FR"/>
        </w:rPr>
        <w:t>e</w:t>
      </w:r>
      <w:r w:rsidRPr="00CB07A3">
        <w:rPr>
          <w:lang w:eastAsia="fr-FR" w:bidi="fr-FR"/>
        </w:rPr>
        <w:t>proche. Au contraire, tout historien, soucieux de rigueur, ne peut être qu’agacé par une approche à l’histoire où l’auteur, sans trop de nua</w:t>
      </w:r>
      <w:r w:rsidRPr="00CB07A3">
        <w:rPr>
          <w:lang w:eastAsia="fr-FR" w:bidi="fr-FR"/>
        </w:rPr>
        <w:t>n</w:t>
      </w:r>
      <w:r w:rsidRPr="00CB07A3">
        <w:rPr>
          <w:lang w:eastAsia="fr-FR" w:bidi="fr-FR"/>
        </w:rPr>
        <w:t>ces, fait succéder les événements selon une trame bien établie, préét</w:t>
      </w:r>
      <w:r w:rsidRPr="00CB07A3">
        <w:rPr>
          <w:lang w:eastAsia="fr-FR" w:bidi="fr-FR"/>
        </w:rPr>
        <w:t>a</w:t>
      </w:r>
      <w:r w:rsidRPr="00CB07A3">
        <w:rPr>
          <w:lang w:eastAsia="fr-FR" w:bidi="fr-FR"/>
        </w:rPr>
        <w:t>blie devrions-nous plutôt dire, et tend constamment à imposer sa gri</w:t>
      </w:r>
      <w:r w:rsidRPr="00CB07A3">
        <w:rPr>
          <w:lang w:eastAsia="fr-FR" w:bidi="fr-FR"/>
        </w:rPr>
        <w:t>l</w:t>
      </w:r>
      <w:r w:rsidRPr="00CB07A3">
        <w:rPr>
          <w:lang w:eastAsia="fr-FR" w:bidi="fr-FR"/>
        </w:rPr>
        <w:t>le d’analyse au cours des évènements au lieu d’avancer, avec prude</w:t>
      </w:r>
      <w:r w:rsidRPr="00CB07A3">
        <w:rPr>
          <w:lang w:eastAsia="fr-FR" w:bidi="fr-FR"/>
        </w:rPr>
        <w:t>n</w:t>
      </w:r>
      <w:r w:rsidRPr="00CB07A3">
        <w:rPr>
          <w:lang w:eastAsia="fr-FR" w:bidi="fr-FR"/>
        </w:rPr>
        <w:t>ce, par voie d’hypothèses. Cela, c’est sans parler des références par trop limitées, des do</w:t>
      </w:r>
      <w:r w:rsidRPr="00CB07A3">
        <w:rPr>
          <w:lang w:eastAsia="fr-FR" w:bidi="fr-FR"/>
        </w:rPr>
        <w:t>n</w:t>
      </w:r>
      <w:r w:rsidRPr="00CB07A3">
        <w:rPr>
          <w:lang w:eastAsia="fr-FR" w:bidi="fr-FR"/>
        </w:rPr>
        <w:t>nées de seconde main utilisées plus souvent qu’à leur tour ou encore des raccourcis que se permet bien souvent l’auteur pour justifier ses thèses ou éviter les questions litigieuses. Toutefois, même s’il y a effectivement bea</w:t>
      </w:r>
      <w:r w:rsidRPr="00CB07A3">
        <w:rPr>
          <w:lang w:eastAsia="fr-FR" w:bidi="fr-FR"/>
        </w:rPr>
        <w:t>u</w:t>
      </w:r>
      <w:r w:rsidRPr="00CB07A3">
        <w:rPr>
          <w:lang w:eastAsia="fr-FR" w:bidi="fr-FR"/>
        </w:rPr>
        <w:t>coup à dire sur la méthode en tant que telle, il me semble qu’on ne peut en rester là.</w:t>
      </w:r>
    </w:p>
    <w:p w14:paraId="7881A3CB" w14:textId="77777777" w:rsidR="000746E3" w:rsidRPr="00CB07A3" w:rsidRDefault="000746E3" w:rsidP="000746E3">
      <w:pPr>
        <w:spacing w:before="120" w:after="120"/>
        <w:jc w:val="both"/>
      </w:pPr>
      <w:r w:rsidRPr="00CB07A3">
        <w:rPr>
          <w:lang w:eastAsia="fr-FR" w:bidi="fr-FR"/>
        </w:rPr>
        <w:t xml:space="preserve">Avant tout. </w:t>
      </w:r>
      <w:r w:rsidRPr="00AA2A26">
        <w:rPr>
          <w:i/>
          <w:iCs/>
        </w:rPr>
        <w:t>Histoire du capitalisme</w:t>
      </w:r>
      <w:r w:rsidRPr="00CB07A3">
        <w:rPr>
          <w:lang w:eastAsia="fr-FR" w:bidi="fr-FR"/>
        </w:rPr>
        <w:t xml:space="preserve"> est un livre qui s’adresse aux militants et aux militantes et à tous ceux et celles qui voudraient pre</w:t>
      </w:r>
      <w:r w:rsidRPr="00CB07A3">
        <w:rPr>
          <w:lang w:eastAsia="fr-FR" w:bidi="fr-FR"/>
        </w:rPr>
        <w:t>n</w:t>
      </w:r>
      <w:r w:rsidRPr="00CB07A3">
        <w:rPr>
          <w:lang w:eastAsia="fr-FR" w:bidi="fr-FR"/>
        </w:rPr>
        <w:t>dre un peu de recul historique et chercher à voir comment au travers de ses différentes étapes historiques, le capitalisme a pu évoluer ju</w:t>
      </w:r>
      <w:r w:rsidRPr="00CB07A3">
        <w:rPr>
          <w:lang w:eastAsia="fr-FR" w:bidi="fr-FR"/>
        </w:rPr>
        <w:t>s</w:t>
      </w:r>
      <w:r w:rsidRPr="00CB07A3">
        <w:rPr>
          <w:lang w:eastAsia="fr-FR" w:bidi="fr-FR"/>
        </w:rPr>
        <w:t>qu’à nos jours, c’est-à-dire jusqu’à la crise actuelle. Dans ce genre d’ouvrage, l’auteur</w:t>
      </w:r>
      <w:r>
        <w:rPr>
          <w:lang w:eastAsia="fr-FR" w:bidi="fr-FR"/>
        </w:rPr>
        <w:t xml:space="preserve"> </w:t>
      </w:r>
      <w:r w:rsidRPr="00CB07A3">
        <w:rPr>
          <w:lang w:eastAsia="fr-FR" w:bidi="fr-FR"/>
        </w:rPr>
        <w:t>peut se permettre d’en rester à l’essentiel et de se cantonner à une pr</w:t>
      </w:r>
      <w:r w:rsidRPr="00CB07A3">
        <w:rPr>
          <w:lang w:eastAsia="fr-FR" w:bidi="fr-FR"/>
        </w:rPr>
        <w:t>é</w:t>
      </w:r>
      <w:r w:rsidRPr="00CB07A3">
        <w:rPr>
          <w:lang w:eastAsia="fr-FR" w:bidi="fr-FR"/>
        </w:rPr>
        <w:t>sentation des faits la plus simple possible pourvu évidemment qu’il ne prenne pas de libertés avec l’histoire. C’est m</w:t>
      </w:r>
      <w:r w:rsidRPr="00CB07A3">
        <w:rPr>
          <w:lang w:eastAsia="fr-FR" w:bidi="fr-FR"/>
        </w:rPr>
        <w:t>ê</w:t>
      </w:r>
      <w:r w:rsidRPr="00CB07A3">
        <w:rPr>
          <w:lang w:eastAsia="fr-FR" w:bidi="fr-FR"/>
        </w:rPr>
        <w:t>me ce qu’on attend d’un tel ouvrage. Un souci de clarté et de pédag</w:t>
      </w:r>
      <w:r w:rsidRPr="00CB07A3">
        <w:rPr>
          <w:lang w:eastAsia="fr-FR" w:bidi="fr-FR"/>
        </w:rPr>
        <w:t>o</w:t>
      </w:r>
      <w:r w:rsidRPr="00CB07A3">
        <w:rPr>
          <w:lang w:eastAsia="fr-FR" w:bidi="fr-FR"/>
        </w:rPr>
        <w:t>gie pour qu’on puisse en tirer profit et s’en servir comme outil péd</w:t>
      </w:r>
      <w:r w:rsidRPr="00CB07A3">
        <w:rPr>
          <w:lang w:eastAsia="fr-FR" w:bidi="fr-FR"/>
        </w:rPr>
        <w:t>a</w:t>
      </w:r>
      <w:r w:rsidRPr="00CB07A3">
        <w:rPr>
          <w:lang w:eastAsia="fr-FR" w:bidi="fr-FR"/>
        </w:rPr>
        <w:t>gogique ou comme m</w:t>
      </w:r>
      <w:r w:rsidRPr="00CB07A3">
        <w:rPr>
          <w:lang w:eastAsia="fr-FR" w:bidi="fr-FR"/>
        </w:rPr>
        <w:t>a</w:t>
      </w:r>
      <w:r w:rsidRPr="00CB07A3">
        <w:rPr>
          <w:lang w:eastAsia="fr-FR" w:bidi="fr-FR"/>
        </w:rPr>
        <w:t>tériaux de discussion.</w:t>
      </w:r>
    </w:p>
    <w:p w14:paraId="20758B6C" w14:textId="77777777" w:rsidR="000746E3" w:rsidRPr="00CB07A3" w:rsidRDefault="000746E3" w:rsidP="000746E3">
      <w:pPr>
        <w:spacing w:before="120" w:after="120"/>
        <w:jc w:val="both"/>
      </w:pPr>
      <w:r w:rsidRPr="00CB07A3">
        <w:rPr>
          <w:lang w:eastAsia="fr-FR" w:bidi="fr-FR"/>
        </w:rPr>
        <w:t>Et sur ce plan, le livre atteint bien ses objectifs.</w:t>
      </w:r>
    </w:p>
    <w:p w14:paraId="58727EA2" w14:textId="77777777" w:rsidR="000746E3" w:rsidRPr="00CB07A3" w:rsidRDefault="000746E3" w:rsidP="000746E3">
      <w:pPr>
        <w:spacing w:before="120" w:after="120"/>
        <w:jc w:val="both"/>
      </w:pPr>
      <w:r w:rsidRPr="00CB07A3">
        <w:rPr>
          <w:lang w:eastAsia="fr-FR" w:bidi="fr-FR"/>
        </w:rPr>
        <w:t>Chaque époque ou chaque tranche d’histoire est cla</w:t>
      </w:r>
      <w:r w:rsidRPr="00CB07A3">
        <w:rPr>
          <w:lang w:eastAsia="fr-FR" w:bidi="fr-FR"/>
        </w:rPr>
        <w:t>i</w:t>
      </w:r>
      <w:r w:rsidRPr="00CB07A3">
        <w:rPr>
          <w:lang w:eastAsia="fr-FR" w:bidi="fr-FR"/>
        </w:rPr>
        <w:t>rement cernée et de manière très vivante par surcroît. En quelques pages, nous po</w:t>
      </w:r>
      <w:r w:rsidRPr="00CB07A3">
        <w:rPr>
          <w:lang w:eastAsia="fr-FR" w:bidi="fr-FR"/>
        </w:rPr>
        <w:t>u</w:t>
      </w:r>
      <w:r w:rsidRPr="00CB07A3">
        <w:rPr>
          <w:lang w:eastAsia="fr-FR" w:bidi="fr-FR"/>
        </w:rPr>
        <w:t>vons retrouver assez facilement les principaux évènements, les cara</w:t>
      </w:r>
      <w:r w:rsidRPr="00CB07A3">
        <w:rPr>
          <w:lang w:eastAsia="fr-FR" w:bidi="fr-FR"/>
        </w:rPr>
        <w:t>c</w:t>
      </w:r>
      <w:r w:rsidRPr="00CB07A3">
        <w:rPr>
          <w:lang w:eastAsia="fr-FR" w:bidi="fr-FR"/>
        </w:rPr>
        <w:t>téristiques particuli</w:t>
      </w:r>
      <w:r w:rsidRPr="00CB07A3">
        <w:rPr>
          <w:lang w:eastAsia="fr-FR" w:bidi="fr-FR"/>
        </w:rPr>
        <w:t>è</w:t>
      </w:r>
      <w:r w:rsidRPr="00CB07A3">
        <w:rPr>
          <w:lang w:eastAsia="fr-FR" w:bidi="fr-FR"/>
        </w:rPr>
        <w:t>res de l’accumulation, les principaux courants d’idées, la nature des luttes sociales, etc. Le tout pour l’auteur, c’est de montrer les particularités et les limites de chaque ép</w:t>
      </w:r>
      <w:r w:rsidRPr="00CB07A3">
        <w:rPr>
          <w:lang w:eastAsia="fr-FR" w:bidi="fr-FR"/>
        </w:rPr>
        <w:t>o</w:t>
      </w:r>
      <w:r w:rsidRPr="00CB07A3">
        <w:rPr>
          <w:lang w:eastAsia="fr-FR" w:bidi="fr-FR"/>
        </w:rPr>
        <w:t>que tout en ne négligeant pas le champ de la lutte des classes. En outre, quelques schémas et propos d’étape perme</w:t>
      </w:r>
      <w:r w:rsidRPr="00CB07A3">
        <w:rPr>
          <w:lang w:eastAsia="fr-FR" w:bidi="fr-FR"/>
        </w:rPr>
        <w:t>t</w:t>
      </w:r>
      <w:r w:rsidRPr="00CB07A3">
        <w:rPr>
          <w:lang w:eastAsia="fr-FR" w:bidi="fr-FR"/>
        </w:rPr>
        <w:t>tent de faire plus facilement le point et de renforcer encore davantage la portée pédagogique du texte.</w:t>
      </w:r>
    </w:p>
    <w:p w14:paraId="3B70E2DF" w14:textId="77777777" w:rsidR="000746E3" w:rsidRPr="00CB07A3" w:rsidRDefault="000746E3" w:rsidP="000746E3">
      <w:pPr>
        <w:spacing w:before="120" w:after="120"/>
        <w:jc w:val="both"/>
      </w:pPr>
      <w:r w:rsidRPr="00CB07A3">
        <w:rPr>
          <w:lang w:eastAsia="fr-FR" w:bidi="fr-FR"/>
        </w:rPr>
        <w:t>Un autre élément me paraît intéressant dans ce livre</w:t>
      </w:r>
      <w:r>
        <w:rPr>
          <w:lang w:eastAsia="fr-FR" w:bidi="fr-FR"/>
        </w:rPr>
        <w:t> ;</w:t>
      </w:r>
      <w:r w:rsidRPr="00CB07A3">
        <w:rPr>
          <w:lang w:eastAsia="fr-FR" w:bidi="fr-FR"/>
        </w:rPr>
        <w:t xml:space="preserve"> c’est le projet implicite de M. Beaud de resituer la crise économique</w:t>
      </w:r>
      <w:r>
        <w:t xml:space="preserve"> [156] </w:t>
      </w:r>
      <w:r w:rsidRPr="00CB07A3">
        <w:rPr>
          <w:lang w:eastAsia="fr-FR" w:bidi="fr-FR"/>
        </w:rPr>
        <w:t>actuelle et ses enjeux dans une perspective historique que l’on semble avoir quelque peu perdu de vue chez certains théoriciens de la régul</w:t>
      </w:r>
      <w:r w:rsidRPr="00CB07A3">
        <w:rPr>
          <w:lang w:eastAsia="fr-FR" w:bidi="fr-FR"/>
        </w:rPr>
        <w:t>a</w:t>
      </w:r>
      <w:r w:rsidRPr="00CB07A3">
        <w:rPr>
          <w:lang w:eastAsia="fr-FR" w:bidi="fr-FR"/>
        </w:rPr>
        <w:t>tion monopoliste.</w:t>
      </w:r>
    </w:p>
    <w:p w14:paraId="74BC4C91" w14:textId="77777777" w:rsidR="000746E3" w:rsidRPr="00CB07A3" w:rsidRDefault="000746E3" w:rsidP="000746E3">
      <w:pPr>
        <w:spacing w:before="120" w:after="120"/>
        <w:jc w:val="both"/>
      </w:pPr>
      <w:r w:rsidRPr="00CB07A3">
        <w:rPr>
          <w:lang w:eastAsia="fr-FR" w:bidi="fr-FR"/>
        </w:rPr>
        <w:t>Notre histoire, c’est l’histoire du capitalisme</w:t>
      </w:r>
      <w:r>
        <w:rPr>
          <w:lang w:eastAsia="fr-FR" w:bidi="fr-FR"/>
        </w:rPr>
        <w:t> ;</w:t>
      </w:r>
      <w:r w:rsidRPr="00CB07A3">
        <w:rPr>
          <w:lang w:eastAsia="fr-FR" w:bidi="fr-FR"/>
        </w:rPr>
        <w:t xml:space="preserve"> c’est l’histoire de la lutte des classes.</w:t>
      </w:r>
    </w:p>
    <w:p w14:paraId="76D2426B" w14:textId="77777777" w:rsidR="000746E3" w:rsidRPr="00CB07A3" w:rsidRDefault="000746E3" w:rsidP="000746E3">
      <w:pPr>
        <w:spacing w:before="120" w:after="120"/>
        <w:jc w:val="both"/>
      </w:pPr>
      <w:r w:rsidRPr="00CB07A3">
        <w:rPr>
          <w:lang w:eastAsia="fr-FR" w:bidi="fr-FR"/>
        </w:rPr>
        <w:t>De nombreux changements sont survenus dans le mode de fon</w:t>
      </w:r>
      <w:r w:rsidRPr="00CB07A3">
        <w:rPr>
          <w:lang w:eastAsia="fr-FR" w:bidi="fr-FR"/>
        </w:rPr>
        <w:t>c</w:t>
      </w:r>
      <w:r w:rsidRPr="00CB07A3">
        <w:rPr>
          <w:lang w:eastAsia="fr-FR" w:bidi="fr-FR"/>
        </w:rPr>
        <w:t>tionnement des économies dans l’après guerre. C’est incontestable. Tout comme il est incontestable que la crise économique actuelle est la crise d’un modèle de croissance donné et que sa seule issue capit</w:t>
      </w:r>
      <w:r w:rsidRPr="00CB07A3">
        <w:rPr>
          <w:lang w:eastAsia="fr-FR" w:bidi="fr-FR"/>
        </w:rPr>
        <w:t>a</w:t>
      </w:r>
      <w:r w:rsidRPr="00CB07A3">
        <w:rPr>
          <w:lang w:eastAsia="fr-FR" w:bidi="fr-FR"/>
        </w:rPr>
        <w:t>liste, c’est la mise en place d’un nouveau mode d’accumulation. Reste que c’est toujours la même histoire qui se poursuit et que si, dans ses formes, l’exploitation change, elle n’en n’est pas moins toujours là, au coeur même du système. Et à côté de cela, il y a les acquis et l’expérience des luttes passées qu’il ne faut pas non plus oublier, su</w:t>
      </w:r>
      <w:r w:rsidRPr="00CB07A3">
        <w:rPr>
          <w:lang w:eastAsia="fr-FR" w:bidi="fr-FR"/>
        </w:rPr>
        <w:t>r</w:t>
      </w:r>
      <w:r w:rsidRPr="00CB07A3">
        <w:rPr>
          <w:lang w:eastAsia="fr-FR" w:bidi="fr-FR"/>
        </w:rPr>
        <w:t>tout, dans les périodes toujours extrêmement difficiles et dures que sont les périodes de crise économique. Peut-être justement qu’en pr</w:t>
      </w:r>
      <w:r w:rsidRPr="00CB07A3">
        <w:rPr>
          <w:lang w:eastAsia="fr-FR" w:bidi="fr-FR"/>
        </w:rPr>
        <w:t>e</w:t>
      </w:r>
      <w:r w:rsidRPr="00CB07A3">
        <w:rPr>
          <w:lang w:eastAsia="fr-FR" w:bidi="fr-FR"/>
        </w:rPr>
        <w:t>nant un peu plus de recul par rapport au présent, comme le fait Beaud, cela permettra-t-il de sortir de toute une série de débats sur la crise actuelle où l’on tourne en rond plus qu’autre chose, depuis quelques temps. Reste que lui-même ne s’avance pas trop sur ce terrain, se contentant plutôt d’ouvrir d’autres perspectives tout en nous re</w:t>
      </w:r>
      <w:r w:rsidRPr="00CB07A3">
        <w:rPr>
          <w:lang w:eastAsia="fr-FR" w:bidi="fr-FR"/>
        </w:rPr>
        <w:t>n</w:t>
      </w:r>
      <w:r w:rsidRPr="00CB07A3">
        <w:rPr>
          <w:lang w:eastAsia="fr-FR" w:bidi="fr-FR"/>
        </w:rPr>
        <w:t>voyant à un autre ouvrage à venir, sur l’histoire du mouvement o</w:t>
      </w:r>
      <w:r w:rsidRPr="00CB07A3">
        <w:rPr>
          <w:lang w:eastAsia="fr-FR" w:bidi="fr-FR"/>
        </w:rPr>
        <w:t>u</w:t>
      </w:r>
      <w:r w:rsidRPr="00CB07A3">
        <w:rPr>
          <w:lang w:eastAsia="fr-FR" w:bidi="fr-FR"/>
        </w:rPr>
        <w:t>vrier, celui-là.</w:t>
      </w:r>
    </w:p>
    <w:p w14:paraId="7B4B0ADD" w14:textId="77777777" w:rsidR="000746E3" w:rsidRPr="00CB07A3" w:rsidRDefault="000746E3" w:rsidP="000746E3">
      <w:pPr>
        <w:spacing w:before="120" w:after="120"/>
        <w:jc w:val="both"/>
      </w:pPr>
      <w:r>
        <w:rPr>
          <w:lang w:eastAsia="fr-FR" w:bidi="fr-FR"/>
        </w:rPr>
        <w:t>Un ouvrage critiqu</w:t>
      </w:r>
      <w:r w:rsidRPr="00CB07A3">
        <w:rPr>
          <w:lang w:eastAsia="fr-FR" w:bidi="fr-FR"/>
        </w:rPr>
        <w:t>able, donc, sur certains aspects méthodolog</w:t>
      </w:r>
      <w:r w:rsidRPr="00CB07A3">
        <w:rPr>
          <w:lang w:eastAsia="fr-FR" w:bidi="fr-FR"/>
        </w:rPr>
        <w:t>i</w:t>
      </w:r>
      <w:r w:rsidRPr="00CB07A3">
        <w:rPr>
          <w:lang w:eastAsia="fr-FR" w:bidi="fr-FR"/>
        </w:rPr>
        <w:t>ques, mais aussi un ouvrage dont les qualités pédagogiques et la po</w:t>
      </w:r>
      <w:r w:rsidRPr="00CB07A3">
        <w:rPr>
          <w:lang w:eastAsia="fr-FR" w:bidi="fr-FR"/>
        </w:rPr>
        <w:t>r</w:t>
      </w:r>
      <w:r w:rsidRPr="00CB07A3">
        <w:rPr>
          <w:lang w:eastAsia="fr-FR" w:bidi="fr-FR"/>
        </w:rPr>
        <w:t>tée pol</w:t>
      </w:r>
      <w:r w:rsidRPr="00CB07A3">
        <w:rPr>
          <w:lang w:eastAsia="fr-FR" w:bidi="fr-FR"/>
        </w:rPr>
        <w:t>i</w:t>
      </w:r>
      <w:r w:rsidRPr="00CB07A3">
        <w:rPr>
          <w:lang w:eastAsia="fr-FR" w:bidi="fr-FR"/>
        </w:rPr>
        <w:t>tique de sa lecture de l’histoire, tendent largement à en faire oublier ce côté négatif.</w:t>
      </w:r>
    </w:p>
    <w:p w14:paraId="08ECB434" w14:textId="77777777" w:rsidR="000746E3" w:rsidRPr="00AA2A26" w:rsidRDefault="000746E3" w:rsidP="000746E3">
      <w:pPr>
        <w:spacing w:before="120" w:after="120"/>
        <w:jc w:val="right"/>
        <w:rPr>
          <w:i/>
        </w:rPr>
      </w:pPr>
      <w:r w:rsidRPr="00AA2A26">
        <w:rPr>
          <w:i/>
          <w:lang w:eastAsia="fr-FR" w:bidi="fr-FR"/>
        </w:rPr>
        <w:t>Christian Deblock</w:t>
      </w:r>
    </w:p>
    <w:p w14:paraId="7BC9E25D" w14:textId="77777777" w:rsidR="000746E3" w:rsidRPr="00CB07A3" w:rsidRDefault="000746E3" w:rsidP="000746E3">
      <w:pPr>
        <w:pBdr>
          <w:top w:val="single" w:sz="24" w:space="1" w:color="auto"/>
        </w:pBdr>
        <w:spacing w:before="120" w:after="120"/>
        <w:ind w:left="1440" w:right="1440" w:firstLine="0"/>
        <w:jc w:val="both"/>
      </w:pPr>
    </w:p>
    <w:p w14:paraId="0AFE01D3" w14:textId="77777777" w:rsidR="000746E3" w:rsidRDefault="000746E3" w:rsidP="000746E3">
      <w:pPr>
        <w:pStyle w:val="p"/>
      </w:pPr>
      <w:r w:rsidRPr="00CB07A3">
        <w:br w:type="page"/>
      </w:r>
      <w:r>
        <w:t>[156]</w:t>
      </w:r>
    </w:p>
    <w:p w14:paraId="4D98AED4" w14:textId="77777777" w:rsidR="000746E3" w:rsidRPr="00CB07A3" w:rsidRDefault="000746E3" w:rsidP="000746E3">
      <w:pPr>
        <w:spacing w:before="120" w:after="120"/>
        <w:jc w:val="both"/>
        <w:rPr>
          <w:lang w:eastAsia="fr-FR" w:bidi="fr-FR"/>
        </w:rPr>
      </w:pPr>
    </w:p>
    <w:p w14:paraId="7577D72D" w14:textId="77777777" w:rsidR="000746E3" w:rsidRPr="00CB07A3" w:rsidRDefault="000746E3" w:rsidP="000746E3">
      <w:pPr>
        <w:spacing w:before="120" w:after="120"/>
        <w:ind w:firstLine="0"/>
        <w:jc w:val="both"/>
      </w:pPr>
      <w:r>
        <w:rPr>
          <w:b/>
          <w:i/>
          <w:color w:val="FF0000"/>
          <w:lang w:eastAsia="fr-FR" w:bidi="fr-FR"/>
        </w:rPr>
        <w:t>LES ROBOTS :</w:t>
      </w:r>
      <w:r>
        <w:rPr>
          <w:b/>
          <w:i/>
          <w:color w:val="FF0000"/>
          <w:lang w:eastAsia="fr-FR" w:bidi="fr-FR"/>
        </w:rPr>
        <w:br/>
      </w:r>
      <w:r w:rsidRPr="00AA2A26">
        <w:rPr>
          <w:b/>
          <w:i/>
          <w:color w:val="FF0000"/>
          <w:lang w:eastAsia="fr-FR" w:bidi="fr-FR"/>
        </w:rPr>
        <w:t>ENJEUX ÉCONOMIQUES ET S</w:t>
      </w:r>
      <w:r w:rsidRPr="00AA2A26">
        <w:rPr>
          <w:b/>
          <w:i/>
          <w:color w:val="FF0000"/>
          <w:lang w:eastAsia="fr-FR" w:bidi="fr-FR"/>
        </w:rPr>
        <w:t>O</w:t>
      </w:r>
      <w:r w:rsidRPr="00AA2A26">
        <w:rPr>
          <w:b/>
          <w:i/>
          <w:color w:val="FF0000"/>
          <w:lang w:eastAsia="fr-FR" w:bidi="fr-FR"/>
        </w:rPr>
        <w:t>CIAUX</w:t>
      </w:r>
    </w:p>
    <w:p w14:paraId="1186C339" w14:textId="77777777" w:rsidR="000746E3" w:rsidRPr="00C72A8B" w:rsidRDefault="000746E3" w:rsidP="000746E3">
      <w:pPr>
        <w:spacing w:before="120"/>
        <w:ind w:firstLine="0"/>
        <w:jc w:val="both"/>
        <w:rPr>
          <w:b/>
          <w:bCs/>
          <w:szCs w:val="28"/>
        </w:rPr>
      </w:pPr>
      <w:r w:rsidRPr="00C72A8B">
        <w:rPr>
          <w:b/>
          <w:bCs/>
          <w:szCs w:val="28"/>
          <w:lang w:eastAsia="fr-FR" w:bidi="fr-FR"/>
        </w:rPr>
        <w:t>Joël Le Quément,</w:t>
      </w:r>
    </w:p>
    <w:p w14:paraId="79FC2E81" w14:textId="77777777" w:rsidR="000746E3" w:rsidRPr="00C72A8B" w:rsidRDefault="000746E3" w:rsidP="000746E3">
      <w:pPr>
        <w:ind w:firstLine="0"/>
        <w:jc w:val="both"/>
        <w:rPr>
          <w:b/>
          <w:bCs/>
          <w:szCs w:val="28"/>
        </w:rPr>
      </w:pPr>
      <w:r w:rsidRPr="00C72A8B">
        <w:rPr>
          <w:b/>
          <w:bCs/>
          <w:szCs w:val="28"/>
          <w:lang w:eastAsia="fr-FR" w:bidi="fr-FR"/>
        </w:rPr>
        <w:t>Pluriel, La Documentation Française, Paris, 1981, 220 pages.</w:t>
      </w:r>
    </w:p>
    <w:p w14:paraId="5A911208" w14:textId="77777777" w:rsidR="000746E3" w:rsidRPr="00CB07A3" w:rsidRDefault="000746E3" w:rsidP="000746E3">
      <w:pPr>
        <w:spacing w:before="120" w:after="120"/>
        <w:jc w:val="both"/>
      </w:pPr>
    </w:p>
    <w:p w14:paraId="0A6DB0D3" w14:textId="77777777" w:rsidR="000746E3" w:rsidRPr="00CB07A3" w:rsidRDefault="000746E3" w:rsidP="000746E3">
      <w:pPr>
        <w:spacing w:before="120" w:after="120"/>
        <w:jc w:val="both"/>
      </w:pPr>
      <w:r w:rsidRPr="00CB07A3">
        <w:rPr>
          <w:lang w:eastAsia="fr-FR" w:bidi="fr-FR"/>
        </w:rPr>
        <w:t>De nombreux ouvrages paraissent à l’heure actuelle sur le thème des nouvelles technologies. Dans ce contexte les robots industriels étaient, jusqu’à l’ouvrage de Joël Le Quément, traités comme un cas particulier de la société informatisée. De là en découlait une inform</w:t>
      </w:r>
      <w:r w:rsidRPr="00CB07A3">
        <w:rPr>
          <w:lang w:eastAsia="fr-FR" w:bidi="fr-FR"/>
        </w:rPr>
        <w:t>a</w:t>
      </w:r>
      <w:r w:rsidRPr="00CB07A3">
        <w:rPr>
          <w:lang w:eastAsia="fr-FR" w:bidi="fr-FR"/>
        </w:rPr>
        <w:t>tion superf</w:t>
      </w:r>
      <w:r w:rsidRPr="00CB07A3">
        <w:rPr>
          <w:lang w:eastAsia="fr-FR" w:bidi="fr-FR"/>
        </w:rPr>
        <w:t>i</w:t>
      </w:r>
      <w:r w:rsidRPr="00CB07A3">
        <w:rPr>
          <w:lang w:eastAsia="fr-FR" w:bidi="fr-FR"/>
        </w:rPr>
        <w:t>cielle et une maîtrise souvent imparfaite des répercussions de ces machines sur l’organisation de la production indu</w:t>
      </w:r>
      <w:r w:rsidRPr="00CB07A3">
        <w:rPr>
          <w:lang w:eastAsia="fr-FR" w:bidi="fr-FR"/>
        </w:rPr>
        <w:t>s</w:t>
      </w:r>
      <w:r w:rsidRPr="00CB07A3">
        <w:rPr>
          <w:lang w:eastAsia="fr-FR" w:bidi="fr-FR"/>
        </w:rPr>
        <w:t>trielle. Joël Le Quément vient donc de combler un vide en procédant à un état de la question particulièrement doc</w:t>
      </w:r>
      <w:r w:rsidRPr="00CB07A3">
        <w:rPr>
          <w:lang w:eastAsia="fr-FR" w:bidi="fr-FR"/>
        </w:rPr>
        <w:t>u</w:t>
      </w:r>
      <w:r w:rsidRPr="00CB07A3">
        <w:rPr>
          <w:lang w:eastAsia="fr-FR" w:bidi="fr-FR"/>
        </w:rPr>
        <w:t>menté.</w:t>
      </w:r>
    </w:p>
    <w:p w14:paraId="2D25420E" w14:textId="77777777" w:rsidR="000746E3" w:rsidRPr="00CB07A3" w:rsidRDefault="000746E3" w:rsidP="000746E3">
      <w:pPr>
        <w:spacing w:before="120" w:after="120"/>
        <w:jc w:val="both"/>
      </w:pPr>
      <w:r>
        <w:rPr>
          <w:lang w:eastAsia="fr-FR" w:bidi="fr-FR"/>
        </w:rPr>
        <w:t>L’ouvrage est divisé</w:t>
      </w:r>
      <w:r w:rsidRPr="00CB07A3">
        <w:rPr>
          <w:lang w:eastAsia="fr-FR" w:bidi="fr-FR"/>
        </w:rPr>
        <w:t xml:space="preserve"> en quatre parties. La première décrit le </w:t>
      </w:r>
      <w:r>
        <w:rPr>
          <w:lang w:eastAsia="fr-FR" w:bidi="fr-FR"/>
        </w:rPr>
        <w:t>« </w:t>
      </w:r>
      <w:r w:rsidRPr="00CB07A3">
        <w:rPr>
          <w:lang w:eastAsia="fr-FR" w:bidi="fr-FR"/>
        </w:rPr>
        <w:t>co</w:t>
      </w:r>
      <w:r w:rsidRPr="00CB07A3">
        <w:rPr>
          <w:lang w:eastAsia="fr-FR" w:bidi="fr-FR"/>
        </w:rPr>
        <w:t>n</w:t>
      </w:r>
      <w:r w:rsidRPr="00CB07A3">
        <w:rPr>
          <w:lang w:eastAsia="fr-FR" w:bidi="fr-FR"/>
        </w:rPr>
        <w:t>cept de robot industriel</w:t>
      </w:r>
      <w:r>
        <w:rPr>
          <w:lang w:eastAsia="fr-FR" w:bidi="fr-FR"/>
        </w:rPr>
        <w:t> »</w:t>
      </w:r>
      <w:r w:rsidRPr="00CB07A3">
        <w:rPr>
          <w:lang w:eastAsia="fr-FR" w:bidi="fr-FR"/>
        </w:rPr>
        <w:t>, son évolution et permet de déterminer les critères qui favorisent l’introduction de ces moyens de production dans les usines. Dans la deuxième partie sont évalués les secteurs perméables à la robotisation, les principaux types de r</w:t>
      </w:r>
      <w:r w:rsidRPr="00CB07A3">
        <w:rPr>
          <w:lang w:eastAsia="fr-FR" w:bidi="fr-FR"/>
        </w:rPr>
        <w:t>o</w:t>
      </w:r>
      <w:r w:rsidRPr="00CB07A3">
        <w:rPr>
          <w:lang w:eastAsia="fr-FR" w:bidi="fr-FR"/>
        </w:rPr>
        <w:t>bots industriels et les mutations engendrées dans le processus de production.</w:t>
      </w:r>
      <w:r>
        <w:rPr>
          <w:lang w:eastAsia="fr-FR" w:bidi="fr-FR"/>
        </w:rPr>
        <w:t xml:space="preserve"> </w:t>
      </w:r>
      <w:r w:rsidRPr="00CB07A3">
        <w:rPr>
          <w:lang w:eastAsia="fr-FR" w:bidi="fr-FR"/>
        </w:rPr>
        <w:t>La tro</w:t>
      </w:r>
      <w:r w:rsidRPr="00CB07A3">
        <w:rPr>
          <w:lang w:eastAsia="fr-FR" w:bidi="fr-FR"/>
        </w:rPr>
        <w:t>i</w:t>
      </w:r>
      <w:r w:rsidRPr="00CB07A3">
        <w:rPr>
          <w:lang w:eastAsia="fr-FR" w:bidi="fr-FR"/>
        </w:rPr>
        <w:t>sième partie brosse le tableau de la compétition internationale qui o</w:t>
      </w:r>
      <w:r w:rsidRPr="00CB07A3">
        <w:rPr>
          <w:lang w:eastAsia="fr-FR" w:bidi="fr-FR"/>
        </w:rPr>
        <w:t>p</w:t>
      </w:r>
      <w:r w:rsidRPr="00CB07A3">
        <w:rPr>
          <w:lang w:eastAsia="fr-FR" w:bidi="fr-FR"/>
        </w:rPr>
        <w:t>pose le Japon aux États-Unis et dans laquelle l’Europe se trouve prise en étau.</w:t>
      </w:r>
    </w:p>
    <w:p w14:paraId="0963DDCB" w14:textId="77777777" w:rsidR="000746E3" w:rsidRDefault="000746E3" w:rsidP="000746E3">
      <w:pPr>
        <w:spacing w:before="120" w:after="120"/>
        <w:jc w:val="both"/>
        <w:rPr>
          <w:lang w:eastAsia="fr-FR" w:bidi="fr-FR"/>
        </w:rPr>
      </w:pPr>
      <w:r w:rsidRPr="00CB07A3">
        <w:rPr>
          <w:lang w:eastAsia="fr-FR" w:bidi="fr-FR"/>
        </w:rPr>
        <w:t>L’auteur pense que l’extension des robots dans les pays du centre va se traduire par des nouvelles formes de domination de la périph</w:t>
      </w:r>
      <w:r w:rsidRPr="00CB07A3">
        <w:rPr>
          <w:lang w:eastAsia="fr-FR" w:bidi="fr-FR"/>
        </w:rPr>
        <w:t>é</w:t>
      </w:r>
      <w:r w:rsidRPr="00CB07A3">
        <w:rPr>
          <w:lang w:eastAsia="fr-FR" w:bidi="fr-FR"/>
        </w:rPr>
        <w:t>rie. Dans sa quatrième et dernière pa</w:t>
      </w:r>
      <w:r w:rsidRPr="00CB07A3">
        <w:rPr>
          <w:lang w:eastAsia="fr-FR" w:bidi="fr-FR"/>
        </w:rPr>
        <w:t>r</w:t>
      </w:r>
      <w:r w:rsidRPr="00CB07A3">
        <w:rPr>
          <w:lang w:eastAsia="fr-FR" w:bidi="fr-FR"/>
        </w:rPr>
        <w:t>tie Joël Le Quément cherche à mesurer l’impact de la r</w:t>
      </w:r>
      <w:r w:rsidRPr="00CB07A3">
        <w:rPr>
          <w:lang w:eastAsia="fr-FR" w:bidi="fr-FR"/>
        </w:rPr>
        <w:t>o</w:t>
      </w:r>
      <w:r w:rsidRPr="00CB07A3">
        <w:rPr>
          <w:lang w:eastAsia="fr-FR" w:bidi="fr-FR"/>
        </w:rPr>
        <w:t>botisation sur l’organisation du trav</w:t>
      </w:r>
      <w:r>
        <w:rPr>
          <w:lang w:eastAsia="fr-FR" w:bidi="fr-FR"/>
        </w:rPr>
        <w:t>ail, sur l’emploi et plus globa</w:t>
      </w:r>
      <w:r w:rsidRPr="00CB07A3">
        <w:rPr>
          <w:lang w:eastAsia="fr-FR" w:bidi="fr-FR"/>
        </w:rPr>
        <w:t>lement sur l'ensemble de la société. Des études de cas démontrent que la domination dans le domaine des machines-outils reporte tous les effets néfastes de la rob</w:t>
      </w:r>
      <w:r w:rsidRPr="00CB07A3">
        <w:rPr>
          <w:lang w:eastAsia="fr-FR" w:bidi="fr-FR"/>
        </w:rPr>
        <w:t>o</w:t>
      </w:r>
      <w:r w:rsidRPr="00CB07A3">
        <w:rPr>
          <w:lang w:eastAsia="fr-FR" w:bidi="fr-FR"/>
        </w:rPr>
        <w:t>tisation sur les sociétés retardataires. Cependant même dans les pays initiateurs l’organisation du travail robotisée si elle se traduit d’abord par l’élimination de t</w:t>
      </w:r>
      <w:r w:rsidRPr="00CB07A3">
        <w:rPr>
          <w:lang w:eastAsia="fr-FR" w:bidi="fr-FR"/>
        </w:rPr>
        <w:t>â</w:t>
      </w:r>
      <w:r w:rsidRPr="00CB07A3">
        <w:rPr>
          <w:lang w:eastAsia="fr-FR" w:bidi="fr-FR"/>
        </w:rPr>
        <w:t>ches peu qualifiées et dangereuses permet en même temps un co</w:t>
      </w:r>
      <w:r w:rsidRPr="00CB07A3">
        <w:rPr>
          <w:lang w:eastAsia="fr-FR" w:bidi="fr-FR"/>
        </w:rPr>
        <w:t>n</w:t>
      </w:r>
      <w:r w:rsidRPr="00CB07A3">
        <w:rPr>
          <w:lang w:eastAsia="fr-FR" w:bidi="fr-FR"/>
        </w:rPr>
        <w:t>trôle accru de la direction de l’entreprise sur l’ensemble du procès de pr</w:t>
      </w:r>
      <w:r w:rsidRPr="00CB07A3">
        <w:rPr>
          <w:lang w:eastAsia="fr-FR" w:bidi="fr-FR"/>
        </w:rPr>
        <w:t>o</w:t>
      </w:r>
      <w:r>
        <w:rPr>
          <w:lang w:eastAsia="fr-FR" w:bidi="fr-FR"/>
        </w:rPr>
        <w:t>duc</w:t>
      </w:r>
      <w:r w:rsidRPr="00CB07A3">
        <w:rPr>
          <w:lang w:eastAsia="fr-FR" w:bidi="fr-FR"/>
        </w:rPr>
        <w:t>tion.</w:t>
      </w:r>
      <w:r>
        <w:t xml:space="preserve"> [157]</w:t>
      </w:r>
      <w:r w:rsidRPr="00CB07A3">
        <w:rPr>
          <w:lang w:eastAsia="fr-FR" w:bidi="fr-FR"/>
        </w:rPr>
        <w:t xml:space="preserve"> Comme tous les changements technologiques les robots vont supprimer, créer et remodeler des emplois. Et neutralisant les </w:t>
      </w:r>
      <w:r>
        <w:rPr>
          <w:lang w:eastAsia="fr-FR" w:bidi="fr-FR"/>
        </w:rPr>
        <w:t>« </w:t>
      </w:r>
      <w:r w:rsidRPr="00CB07A3">
        <w:rPr>
          <w:lang w:eastAsia="fr-FR" w:bidi="fr-FR"/>
        </w:rPr>
        <w:t>co</w:t>
      </w:r>
      <w:r w:rsidRPr="00CB07A3">
        <w:rPr>
          <w:lang w:eastAsia="fr-FR" w:bidi="fr-FR"/>
        </w:rPr>
        <w:t>m</w:t>
      </w:r>
      <w:r w:rsidRPr="00CB07A3">
        <w:rPr>
          <w:lang w:eastAsia="fr-FR" w:bidi="fr-FR"/>
        </w:rPr>
        <w:t>portements de fuite</w:t>
      </w:r>
      <w:r>
        <w:rPr>
          <w:lang w:eastAsia="fr-FR" w:bidi="fr-FR"/>
        </w:rPr>
        <w:t> »</w:t>
      </w:r>
      <w:r w:rsidRPr="00CB07A3">
        <w:rPr>
          <w:lang w:eastAsia="fr-FR" w:bidi="fr-FR"/>
        </w:rPr>
        <w:t xml:space="preserve"> (absentéisme, tu</w:t>
      </w:r>
      <w:r>
        <w:rPr>
          <w:lang w:eastAsia="fr-FR" w:bidi="fr-FR"/>
        </w:rPr>
        <w:t>rn</w:t>
      </w:r>
      <w:r w:rsidRPr="00CB07A3">
        <w:rPr>
          <w:lang w:eastAsia="fr-FR" w:bidi="fr-FR"/>
        </w:rPr>
        <w:t>-over) des soudeurs et peintres, en modifiant les tâches de contrôle, de manutention et en d</w:t>
      </w:r>
      <w:r w:rsidRPr="00CB07A3">
        <w:rPr>
          <w:lang w:eastAsia="fr-FR" w:bidi="fr-FR"/>
        </w:rPr>
        <w:t>é</w:t>
      </w:r>
      <w:r w:rsidRPr="00CB07A3">
        <w:rPr>
          <w:lang w:eastAsia="fr-FR" w:bidi="fr-FR"/>
        </w:rPr>
        <w:t>veloppant le secteur installation-programmation-maintenance, la rob</w:t>
      </w:r>
      <w:r w:rsidRPr="00CB07A3">
        <w:rPr>
          <w:lang w:eastAsia="fr-FR" w:bidi="fr-FR"/>
        </w:rPr>
        <w:t>o</w:t>
      </w:r>
      <w:r w:rsidRPr="00CB07A3">
        <w:rPr>
          <w:lang w:eastAsia="fr-FR" w:bidi="fr-FR"/>
        </w:rPr>
        <w:t>tique permettra peut-être de juguler certains aspects de la crise éc</w:t>
      </w:r>
      <w:r w:rsidRPr="00CB07A3">
        <w:rPr>
          <w:lang w:eastAsia="fr-FR" w:bidi="fr-FR"/>
        </w:rPr>
        <w:t>o</w:t>
      </w:r>
      <w:r w:rsidRPr="00CB07A3">
        <w:rPr>
          <w:lang w:eastAsia="fr-FR" w:bidi="fr-FR"/>
        </w:rPr>
        <w:t>nomique du capitalisme. La question passera alors du comment pr</w:t>
      </w:r>
      <w:r w:rsidRPr="00CB07A3">
        <w:rPr>
          <w:lang w:eastAsia="fr-FR" w:bidi="fr-FR"/>
        </w:rPr>
        <w:t>o</w:t>
      </w:r>
      <w:r w:rsidRPr="00CB07A3">
        <w:rPr>
          <w:lang w:eastAsia="fr-FR" w:bidi="fr-FR"/>
        </w:rPr>
        <w:t>duire à celles du quoi produire et pour qui</w:t>
      </w:r>
      <w:r>
        <w:rPr>
          <w:lang w:eastAsia="fr-FR" w:bidi="fr-FR"/>
        </w:rPr>
        <w:t> ?</w:t>
      </w:r>
    </w:p>
    <w:p w14:paraId="57406BE4" w14:textId="77777777" w:rsidR="000746E3" w:rsidRPr="00CB07A3" w:rsidRDefault="000746E3" w:rsidP="000746E3">
      <w:pPr>
        <w:spacing w:before="120" w:after="120"/>
        <w:jc w:val="both"/>
      </w:pPr>
    </w:p>
    <w:p w14:paraId="5D77FE0A" w14:textId="77777777" w:rsidR="000746E3" w:rsidRPr="00AA2A26" w:rsidRDefault="000746E3" w:rsidP="000746E3">
      <w:pPr>
        <w:spacing w:before="120" w:after="120"/>
        <w:jc w:val="right"/>
        <w:rPr>
          <w:i/>
        </w:rPr>
      </w:pPr>
      <w:r w:rsidRPr="00AA2A26">
        <w:rPr>
          <w:i/>
          <w:lang w:eastAsia="fr-FR" w:bidi="fr-FR"/>
        </w:rPr>
        <w:t>Charles Halary</w:t>
      </w:r>
    </w:p>
    <w:p w14:paraId="5F59BB45" w14:textId="77777777" w:rsidR="000746E3" w:rsidRPr="00CB07A3" w:rsidRDefault="000746E3" w:rsidP="000746E3">
      <w:pPr>
        <w:spacing w:before="120" w:after="120"/>
        <w:jc w:val="both"/>
      </w:pPr>
    </w:p>
    <w:p w14:paraId="107226A7" w14:textId="77777777" w:rsidR="000746E3" w:rsidRPr="00CB07A3" w:rsidRDefault="000746E3" w:rsidP="000746E3">
      <w:pPr>
        <w:pBdr>
          <w:top w:val="single" w:sz="24" w:space="1" w:color="auto"/>
        </w:pBdr>
        <w:spacing w:before="120" w:after="120"/>
        <w:ind w:left="1440" w:right="1440" w:firstLine="0"/>
        <w:jc w:val="both"/>
      </w:pPr>
    </w:p>
    <w:p w14:paraId="06418D51" w14:textId="77777777" w:rsidR="000746E3" w:rsidRPr="00CB07A3" w:rsidRDefault="000746E3" w:rsidP="000746E3">
      <w:pPr>
        <w:spacing w:before="120" w:after="120"/>
        <w:ind w:firstLine="0"/>
        <w:jc w:val="both"/>
        <w:rPr>
          <w:szCs w:val="19"/>
        </w:rPr>
      </w:pPr>
      <w:r w:rsidRPr="00CB07A3">
        <w:br w:type="page"/>
      </w:r>
      <w:r>
        <w:t>[157]</w:t>
      </w:r>
    </w:p>
    <w:p w14:paraId="1BD71C31" w14:textId="77777777" w:rsidR="000746E3" w:rsidRPr="00CB07A3" w:rsidRDefault="000746E3" w:rsidP="000746E3">
      <w:pPr>
        <w:spacing w:before="120" w:after="120"/>
        <w:ind w:firstLine="0"/>
        <w:jc w:val="both"/>
        <w:rPr>
          <w:szCs w:val="2"/>
        </w:rPr>
      </w:pPr>
    </w:p>
    <w:p w14:paraId="26614D62" w14:textId="77777777" w:rsidR="000746E3" w:rsidRPr="0007311D" w:rsidRDefault="000746E3" w:rsidP="000746E3">
      <w:pPr>
        <w:spacing w:before="120" w:after="120"/>
        <w:ind w:firstLine="0"/>
        <w:jc w:val="both"/>
        <w:rPr>
          <w:b/>
          <w:i/>
          <w:color w:val="FF0000"/>
          <w:lang w:eastAsia="fr-FR" w:bidi="fr-FR"/>
        </w:rPr>
      </w:pPr>
      <w:r w:rsidRPr="0007311D">
        <w:rPr>
          <w:b/>
          <w:i/>
          <w:color w:val="FF0000"/>
          <w:lang w:eastAsia="fr-FR" w:bidi="fr-FR"/>
        </w:rPr>
        <w:t>CAPITALISME ET CATASTROPHE</w:t>
      </w:r>
    </w:p>
    <w:p w14:paraId="7DE26A4F" w14:textId="77777777" w:rsidR="000746E3" w:rsidRPr="00AC58AC" w:rsidRDefault="000746E3" w:rsidP="000746E3">
      <w:pPr>
        <w:ind w:firstLine="0"/>
        <w:jc w:val="both"/>
        <w:rPr>
          <w:b/>
          <w:bCs/>
          <w:szCs w:val="28"/>
          <w:lang w:eastAsia="fr-FR" w:bidi="fr-FR"/>
        </w:rPr>
      </w:pPr>
      <w:r w:rsidRPr="00AC58AC">
        <w:rPr>
          <w:b/>
          <w:bCs/>
          <w:szCs w:val="28"/>
          <w:lang w:eastAsia="fr-FR" w:bidi="fr-FR"/>
        </w:rPr>
        <w:t>Stephen Rousseas</w:t>
      </w:r>
    </w:p>
    <w:p w14:paraId="7215645D" w14:textId="77777777" w:rsidR="000746E3" w:rsidRPr="00AC58AC" w:rsidRDefault="000746E3" w:rsidP="000746E3">
      <w:pPr>
        <w:ind w:firstLine="0"/>
        <w:jc w:val="both"/>
        <w:rPr>
          <w:b/>
          <w:bCs/>
          <w:szCs w:val="28"/>
        </w:rPr>
      </w:pPr>
      <w:r w:rsidRPr="00AC58AC">
        <w:rPr>
          <w:b/>
          <w:bCs/>
          <w:szCs w:val="28"/>
          <w:lang w:eastAsia="fr-FR" w:bidi="fr-FR"/>
        </w:rPr>
        <w:t>Econ</w:t>
      </w:r>
      <w:r w:rsidRPr="00AC58AC">
        <w:rPr>
          <w:b/>
          <w:bCs/>
          <w:szCs w:val="28"/>
          <w:lang w:eastAsia="fr-FR" w:bidi="fr-FR"/>
        </w:rPr>
        <w:t>o</w:t>
      </w:r>
      <w:r w:rsidRPr="00AC58AC">
        <w:rPr>
          <w:b/>
          <w:bCs/>
          <w:szCs w:val="28"/>
          <w:lang w:eastAsia="fr-FR" w:bidi="fr-FR"/>
        </w:rPr>
        <w:t>mic, Paris, 1981</w:t>
      </w:r>
    </w:p>
    <w:p w14:paraId="39B833CE" w14:textId="77777777" w:rsidR="000746E3" w:rsidRPr="00CB07A3" w:rsidRDefault="000746E3" w:rsidP="000746E3">
      <w:pPr>
        <w:spacing w:before="120" w:after="120"/>
        <w:ind w:firstLine="0"/>
        <w:jc w:val="both"/>
      </w:pPr>
    </w:p>
    <w:p w14:paraId="6AA82E97" w14:textId="77777777" w:rsidR="000746E3" w:rsidRPr="00CB07A3" w:rsidRDefault="000746E3" w:rsidP="000746E3">
      <w:pPr>
        <w:spacing w:before="120" w:after="120"/>
        <w:jc w:val="both"/>
      </w:pPr>
      <w:r w:rsidRPr="00CB07A3">
        <w:rPr>
          <w:lang w:eastAsia="fr-FR" w:bidi="fr-FR"/>
        </w:rPr>
        <w:t>Capitalisme et catastrophe se présente comme une série d’essais, six en tout, où l’auteur, S. Rousseas, entend faire le point sur la littér</w:t>
      </w:r>
      <w:r w:rsidRPr="00CB07A3">
        <w:rPr>
          <w:lang w:eastAsia="fr-FR" w:bidi="fr-FR"/>
        </w:rPr>
        <w:t>a</w:t>
      </w:r>
      <w:r w:rsidRPr="00CB07A3">
        <w:rPr>
          <w:lang w:eastAsia="fr-FR" w:bidi="fr-FR"/>
        </w:rPr>
        <w:t>ture marxiste relative à la question des limites éventuelles à l’accumulation du capital et, partant de là, proposer quelques pistes de réflexion sur la nature du développement capitaliste et l’évolution f</w:t>
      </w:r>
      <w:r w:rsidRPr="00CB07A3">
        <w:rPr>
          <w:lang w:eastAsia="fr-FR" w:bidi="fr-FR"/>
        </w:rPr>
        <w:t>u</w:t>
      </w:r>
      <w:r w:rsidRPr="00CB07A3">
        <w:rPr>
          <w:lang w:eastAsia="fr-FR" w:bidi="fr-FR"/>
        </w:rPr>
        <w:t>ture de nos sociétés.</w:t>
      </w:r>
    </w:p>
    <w:p w14:paraId="51103F01" w14:textId="77777777" w:rsidR="000746E3" w:rsidRPr="00CB07A3" w:rsidRDefault="000746E3" w:rsidP="000746E3">
      <w:pPr>
        <w:spacing w:before="120" w:after="120"/>
        <w:jc w:val="both"/>
      </w:pPr>
      <w:r w:rsidRPr="00CB07A3">
        <w:rPr>
          <w:lang w:eastAsia="fr-FR" w:bidi="fr-FR"/>
        </w:rPr>
        <w:t>C’est au départ, un livre qui promet beaucoup, par son projet d’abord, mais aussi par l’intention de l’auteur de susciter un débat e</w:t>
      </w:r>
      <w:r w:rsidRPr="00CB07A3">
        <w:rPr>
          <w:lang w:eastAsia="fr-FR" w:bidi="fr-FR"/>
        </w:rPr>
        <w:t>n</w:t>
      </w:r>
      <w:r w:rsidRPr="00CB07A3">
        <w:rPr>
          <w:lang w:eastAsia="fr-FR" w:bidi="fr-FR"/>
        </w:rPr>
        <w:t>tre deux écoles de pensée. Il lui semble en effet, ce en quoi il n'a pas tort, que ses collègues post-keynésiens comme il les appelle, méco</w:t>
      </w:r>
      <w:r w:rsidRPr="00CB07A3">
        <w:rPr>
          <w:lang w:eastAsia="fr-FR" w:bidi="fr-FR"/>
        </w:rPr>
        <w:t>n</w:t>
      </w:r>
      <w:r w:rsidRPr="00CB07A3">
        <w:rPr>
          <w:lang w:eastAsia="fr-FR" w:bidi="fr-FR"/>
        </w:rPr>
        <w:t>naissent grandement les travaux marxistes, se contentant pour la pl</w:t>
      </w:r>
      <w:r w:rsidRPr="00CB07A3">
        <w:rPr>
          <w:lang w:eastAsia="fr-FR" w:bidi="fr-FR"/>
        </w:rPr>
        <w:t>u</w:t>
      </w:r>
      <w:r w:rsidRPr="00CB07A3">
        <w:rPr>
          <w:lang w:eastAsia="fr-FR" w:bidi="fr-FR"/>
        </w:rPr>
        <w:t>part d’en rester à une vision assez caricaturale d’un marxisme figé dans sa conception de la crise inéluctable. Aussi, e</w:t>
      </w:r>
      <w:r w:rsidRPr="00CB07A3">
        <w:rPr>
          <w:lang w:eastAsia="fr-FR" w:bidi="fr-FR"/>
        </w:rPr>
        <w:t>s</w:t>
      </w:r>
      <w:r w:rsidRPr="00CB07A3">
        <w:rPr>
          <w:lang w:eastAsia="fr-FR" w:bidi="fr-FR"/>
        </w:rPr>
        <w:t>père-t-il combler cette lacune (et favoriser ainsi un écha</w:t>
      </w:r>
      <w:r w:rsidRPr="00CB07A3">
        <w:rPr>
          <w:lang w:eastAsia="fr-FR" w:bidi="fr-FR"/>
        </w:rPr>
        <w:t>n</w:t>
      </w:r>
      <w:r w:rsidRPr="00CB07A3">
        <w:rPr>
          <w:lang w:eastAsia="fr-FR" w:bidi="fr-FR"/>
        </w:rPr>
        <w:t>ge de pensée), en s’attachant à la présentation critique des thèses de certains auteurs marxistes qui ont su développer une pensée originale, le plus souvent d’ailleurs, en marge des positions officielles. Malheureusement, le contenu de l’ouvrage est loin de correspondre aux attentes. C’est même un ouvr</w:t>
      </w:r>
      <w:r w:rsidRPr="00CB07A3">
        <w:rPr>
          <w:lang w:eastAsia="fr-FR" w:bidi="fr-FR"/>
        </w:rPr>
        <w:t>a</w:t>
      </w:r>
      <w:r w:rsidRPr="00CB07A3">
        <w:rPr>
          <w:lang w:eastAsia="fr-FR" w:bidi="fr-FR"/>
        </w:rPr>
        <w:t>ge très décevant.</w:t>
      </w:r>
    </w:p>
    <w:p w14:paraId="774DF5A2" w14:textId="77777777" w:rsidR="000746E3" w:rsidRPr="00CB07A3" w:rsidRDefault="000746E3" w:rsidP="000746E3">
      <w:pPr>
        <w:spacing w:before="120" w:after="120"/>
        <w:jc w:val="both"/>
      </w:pPr>
      <w:r w:rsidRPr="00CB07A3">
        <w:rPr>
          <w:lang w:eastAsia="fr-FR" w:bidi="fr-FR"/>
        </w:rPr>
        <w:t>La littérature marxiste abordée, encore que de façon très honnête, il convient de le préciser, se limite essentie</w:t>
      </w:r>
      <w:r w:rsidRPr="00CB07A3">
        <w:rPr>
          <w:lang w:eastAsia="fr-FR" w:bidi="fr-FR"/>
        </w:rPr>
        <w:t>l</w:t>
      </w:r>
      <w:r w:rsidRPr="00CB07A3">
        <w:rPr>
          <w:lang w:eastAsia="fr-FR" w:bidi="fr-FR"/>
        </w:rPr>
        <w:t>lement aux travaux de Rosa Luxembourg et d’Habermas. À n’en pas douter, les thèses de Rosa Luxembourg sur l’effondrement du capitalisme ainsi que celles d’Habermas (et de l’école de Francfort) sur la nature du capitalisme contemporain mériter</w:t>
      </w:r>
      <w:r>
        <w:rPr>
          <w:lang w:eastAsia="fr-FR" w:bidi="fr-FR"/>
        </w:rPr>
        <w:t>ai</w:t>
      </w:r>
      <w:r w:rsidRPr="00CB07A3">
        <w:rPr>
          <w:lang w:eastAsia="fr-FR" w:bidi="fr-FR"/>
        </w:rPr>
        <w:t>t d’être mieux connues. Mais, c’est quand même un peu court comme survol de</w:t>
      </w:r>
      <w:r>
        <w:rPr>
          <w:lang w:eastAsia="fr-FR" w:bidi="fr-FR"/>
        </w:rPr>
        <w:t xml:space="preserve"> </w:t>
      </w:r>
      <w:r w:rsidRPr="00CB07A3">
        <w:rPr>
          <w:lang w:eastAsia="fr-FR" w:bidi="fr-FR"/>
        </w:rPr>
        <w:t>littérature. Les débats sur la n</w:t>
      </w:r>
      <w:r w:rsidRPr="00CB07A3">
        <w:rPr>
          <w:lang w:eastAsia="fr-FR" w:bidi="fr-FR"/>
        </w:rPr>
        <w:t>a</w:t>
      </w:r>
      <w:r w:rsidRPr="00CB07A3">
        <w:rPr>
          <w:lang w:eastAsia="fr-FR" w:bidi="fr-FR"/>
        </w:rPr>
        <w:t>ture des crises et les formes prises par le capitalisme contemporain ont quand même quelque peu avancé depuis la publication des tr</w:t>
      </w:r>
      <w:r w:rsidRPr="00CB07A3">
        <w:rPr>
          <w:lang w:eastAsia="fr-FR" w:bidi="fr-FR"/>
        </w:rPr>
        <w:t>a</w:t>
      </w:r>
      <w:r w:rsidRPr="00CB07A3">
        <w:rPr>
          <w:lang w:eastAsia="fr-FR" w:bidi="fr-FR"/>
        </w:rPr>
        <w:t>vaux de ces deux auteurs</w:t>
      </w:r>
      <w:r>
        <w:rPr>
          <w:lang w:eastAsia="fr-FR" w:bidi="fr-FR"/>
        </w:rPr>
        <w:t> !</w:t>
      </w:r>
      <w:r w:rsidRPr="00CB07A3">
        <w:rPr>
          <w:lang w:eastAsia="fr-FR" w:bidi="fr-FR"/>
        </w:rPr>
        <w:t xml:space="preserve"> De plus, il y a tout le contexte politique de leur</w:t>
      </w:r>
      <w:r>
        <w:rPr>
          <w:lang w:eastAsia="fr-FR" w:bidi="fr-FR"/>
        </w:rPr>
        <w:t xml:space="preserve"> époque, celui de l’entre-deux-</w:t>
      </w:r>
      <w:r w:rsidRPr="00CB07A3">
        <w:rPr>
          <w:lang w:eastAsia="fr-FR" w:bidi="fr-FR"/>
        </w:rPr>
        <w:t>gue</w:t>
      </w:r>
      <w:r w:rsidRPr="00CB07A3">
        <w:rPr>
          <w:lang w:eastAsia="fr-FR" w:bidi="fr-FR"/>
        </w:rPr>
        <w:t>r</w:t>
      </w:r>
      <w:r w:rsidRPr="00CB07A3">
        <w:rPr>
          <w:lang w:eastAsia="fr-FR" w:bidi="fr-FR"/>
        </w:rPr>
        <w:t>res, que l’auteur prend à peine en considération. Or, comment expl</w:t>
      </w:r>
      <w:r w:rsidRPr="00CB07A3">
        <w:rPr>
          <w:lang w:eastAsia="fr-FR" w:bidi="fr-FR"/>
        </w:rPr>
        <w:t>i</w:t>
      </w:r>
      <w:r w:rsidRPr="00CB07A3">
        <w:rPr>
          <w:lang w:eastAsia="fr-FR" w:bidi="fr-FR"/>
        </w:rPr>
        <w:t>quer les différences aussi profondes que l’on peut trouver entre les thèses de Rosa Luxembourg et celles d’Habermas si l’on ne met pas en rapport leurs écrits avec la montée des luttes sociales en Allemagne dans l’immédiat de l’après-guerre, l’échec de la révolution et une certaine désillusion que cela a pu e</w:t>
      </w:r>
      <w:r w:rsidRPr="00CB07A3">
        <w:rPr>
          <w:lang w:eastAsia="fr-FR" w:bidi="fr-FR"/>
        </w:rPr>
        <w:t>n</w:t>
      </w:r>
      <w:r w:rsidRPr="00CB07A3">
        <w:rPr>
          <w:lang w:eastAsia="fr-FR" w:bidi="fr-FR"/>
        </w:rPr>
        <w:t>traîner</w:t>
      </w:r>
      <w:r>
        <w:rPr>
          <w:lang w:eastAsia="fr-FR" w:bidi="fr-FR"/>
        </w:rPr>
        <w:t> ?</w:t>
      </w:r>
    </w:p>
    <w:p w14:paraId="04D533C1" w14:textId="77777777" w:rsidR="000746E3" w:rsidRPr="00CB07A3" w:rsidRDefault="000746E3" w:rsidP="000746E3">
      <w:pPr>
        <w:spacing w:before="120" w:after="120"/>
        <w:jc w:val="both"/>
      </w:pPr>
      <w:r w:rsidRPr="00CB07A3">
        <w:rPr>
          <w:lang w:eastAsia="fr-FR" w:bidi="fr-FR"/>
        </w:rPr>
        <w:t>Quant aux thèses de l’auteur, présentées pourtant par l’éditeur comme très originale, elles sont assez minces. Elles se ramènent, en résumé, à ceci</w:t>
      </w:r>
      <w:r>
        <w:rPr>
          <w:lang w:eastAsia="fr-FR" w:bidi="fr-FR"/>
        </w:rPr>
        <w:t> :</w:t>
      </w:r>
      <w:r w:rsidRPr="00CB07A3">
        <w:rPr>
          <w:lang w:eastAsia="fr-FR" w:bidi="fr-FR"/>
        </w:rPr>
        <w:t xml:space="preserve"> 1) le capitalisme est doté d’un instinct de survie tel que toute théorie de l’effondrement inéluctable ou toute théorie de la catastr</w:t>
      </w:r>
      <w:r w:rsidRPr="00CB07A3">
        <w:rPr>
          <w:lang w:eastAsia="fr-FR" w:bidi="fr-FR"/>
        </w:rPr>
        <w:t>o</w:t>
      </w:r>
      <w:r w:rsidRPr="00CB07A3">
        <w:rPr>
          <w:lang w:eastAsia="fr-FR" w:bidi="fr-FR"/>
        </w:rPr>
        <w:t>phe n’a guère de fondement sur le plan théorique. Il n’y a pas de limite comme telle à l’accumulation du capital, du moins pas sur le plan économique et social. 2) si les te</w:t>
      </w:r>
      <w:r w:rsidRPr="00CB07A3">
        <w:rPr>
          <w:lang w:eastAsia="fr-FR" w:bidi="fr-FR"/>
        </w:rPr>
        <w:t>n</w:t>
      </w:r>
      <w:r w:rsidRPr="00CB07A3">
        <w:rPr>
          <w:lang w:eastAsia="fr-FR" w:bidi="fr-FR"/>
        </w:rPr>
        <w:t>dances actuelles du capitalisme vont en s’accentuant, le caractère de plus en plus planifié de l’économie, les néce</w:t>
      </w:r>
      <w:r w:rsidRPr="00CB07A3">
        <w:rPr>
          <w:lang w:eastAsia="fr-FR" w:bidi="fr-FR"/>
        </w:rPr>
        <w:t>s</w:t>
      </w:r>
      <w:r w:rsidRPr="00CB07A3">
        <w:rPr>
          <w:lang w:eastAsia="fr-FR" w:bidi="fr-FR"/>
        </w:rPr>
        <w:t>sités de la rationalité technologique et le contrôle toujours plus étroit du pouvoir politique sur les individus ne pe</w:t>
      </w:r>
      <w:r w:rsidRPr="00CB07A3">
        <w:rPr>
          <w:lang w:eastAsia="fr-FR" w:bidi="fr-FR"/>
        </w:rPr>
        <w:t>u</w:t>
      </w:r>
      <w:r w:rsidRPr="00CB07A3">
        <w:rPr>
          <w:lang w:eastAsia="fr-FR" w:bidi="fr-FR"/>
        </w:rPr>
        <w:t>vent que déboucher sur un barbarisme et un despotisme, version bon enfant et technocratique du despotisme orie</w:t>
      </w:r>
      <w:r w:rsidRPr="00CB07A3">
        <w:rPr>
          <w:lang w:eastAsia="fr-FR" w:bidi="fr-FR"/>
        </w:rPr>
        <w:t>n</w:t>
      </w:r>
      <w:r w:rsidRPr="00CB07A3">
        <w:rPr>
          <w:lang w:eastAsia="fr-FR" w:bidi="fr-FR"/>
        </w:rPr>
        <w:t>tal, mais un barbarisme malgré tout dont la seule raison d’être sera la poursuite aveugle de l’accumulation du cap</w:t>
      </w:r>
      <w:r w:rsidRPr="00CB07A3">
        <w:rPr>
          <w:lang w:eastAsia="fr-FR" w:bidi="fr-FR"/>
        </w:rPr>
        <w:t>i</w:t>
      </w:r>
      <w:r w:rsidRPr="00CB07A3">
        <w:rPr>
          <w:lang w:eastAsia="fr-FR" w:bidi="fr-FR"/>
        </w:rPr>
        <w:t>tal, les intérêts particuliers ayant cédé la place à la raison du capital. 3) peut-être, reste-t-il</w:t>
      </w:r>
      <w:r>
        <w:t xml:space="preserve"> [158]</w:t>
      </w:r>
      <w:r w:rsidRPr="00CB07A3">
        <w:rPr>
          <w:lang w:eastAsia="fr-FR" w:bidi="fr-FR"/>
        </w:rPr>
        <w:t xml:space="preserve"> l’espoir ajoutera Rousseas que l’engagement plus marqué des intellectuels puisse e</w:t>
      </w:r>
      <w:r w:rsidRPr="00CB07A3">
        <w:rPr>
          <w:lang w:eastAsia="fr-FR" w:bidi="fr-FR"/>
        </w:rPr>
        <w:t>m</w:t>
      </w:r>
      <w:r w:rsidRPr="00CB07A3">
        <w:rPr>
          <w:lang w:eastAsia="fr-FR" w:bidi="fr-FR"/>
        </w:rPr>
        <w:t>pêcher la mise en place d’un tel système oppre</w:t>
      </w:r>
      <w:r w:rsidRPr="00CB07A3">
        <w:rPr>
          <w:lang w:eastAsia="fr-FR" w:bidi="fr-FR"/>
        </w:rPr>
        <w:t>s</w:t>
      </w:r>
      <w:r w:rsidRPr="00CB07A3">
        <w:rPr>
          <w:lang w:eastAsia="fr-FR" w:bidi="fr-FR"/>
        </w:rPr>
        <w:t>sif, sinon il ne restera plus qu’à s’en</w:t>
      </w:r>
      <w:r>
        <w:rPr>
          <w:lang w:eastAsia="fr-FR" w:bidi="fr-FR"/>
        </w:rPr>
        <w:t xml:space="preserve"> </w:t>
      </w:r>
      <w:r w:rsidRPr="00CB07A3">
        <w:rPr>
          <w:lang w:eastAsia="fr-FR" w:bidi="fr-FR"/>
        </w:rPr>
        <w:t>remettre aux contingences de l’histoire.</w:t>
      </w:r>
    </w:p>
    <w:p w14:paraId="022F15CF" w14:textId="77777777" w:rsidR="000746E3" w:rsidRDefault="000746E3" w:rsidP="000746E3">
      <w:pPr>
        <w:spacing w:before="120" w:after="120"/>
        <w:jc w:val="both"/>
        <w:rPr>
          <w:lang w:eastAsia="fr-FR" w:bidi="fr-FR"/>
        </w:rPr>
      </w:pPr>
      <w:r w:rsidRPr="00CB07A3">
        <w:rPr>
          <w:lang w:eastAsia="fr-FR" w:bidi="fr-FR"/>
        </w:rPr>
        <w:t>Comme on le voit, il n’y a pas là de quoi fouetter un chat.</w:t>
      </w:r>
    </w:p>
    <w:p w14:paraId="63645D7F" w14:textId="77777777" w:rsidR="000746E3" w:rsidRPr="00CB07A3" w:rsidRDefault="000746E3" w:rsidP="000746E3">
      <w:pPr>
        <w:spacing w:before="120" w:after="120"/>
        <w:jc w:val="both"/>
      </w:pPr>
    </w:p>
    <w:p w14:paraId="1C63ACEE" w14:textId="77777777" w:rsidR="000746E3" w:rsidRPr="0007311D" w:rsidRDefault="000746E3" w:rsidP="000746E3">
      <w:pPr>
        <w:spacing w:before="120" w:after="120"/>
        <w:jc w:val="right"/>
        <w:rPr>
          <w:i/>
        </w:rPr>
      </w:pPr>
      <w:r w:rsidRPr="0007311D">
        <w:rPr>
          <w:i/>
          <w:lang w:eastAsia="fr-FR" w:bidi="fr-FR"/>
        </w:rPr>
        <w:t>Christian Deblock</w:t>
      </w:r>
    </w:p>
    <w:p w14:paraId="36EDDE22" w14:textId="77777777" w:rsidR="000746E3" w:rsidRPr="00CB07A3" w:rsidRDefault="000746E3" w:rsidP="000746E3">
      <w:pPr>
        <w:spacing w:before="120" w:after="120"/>
        <w:jc w:val="both"/>
      </w:pPr>
    </w:p>
    <w:p w14:paraId="5E6F969E" w14:textId="77777777" w:rsidR="000746E3" w:rsidRPr="00CB07A3" w:rsidRDefault="000746E3" w:rsidP="000746E3">
      <w:pPr>
        <w:pBdr>
          <w:top w:val="single" w:sz="24" w:space="1" w:color="auto"/>
        </w:pBdr>
        <w:spacing w:before="120" w:after="120"/>
        <w:ind w:left="1440" w:right="1440" w:firstLine="0"/>
        <w:jc w:val="both"/>
      </w:pPr>
    </w:p>
    <w:p w14:paraId="79F2042F" w14:textId="77777777" w:rsidR="000746E3" w:rsidRPr="00CB07A3" w:rsidRDefault="000746E3" w:rsidP="000746E3">
      <w:pPr>
        <w:spacing w:before="120" w:after="120"/>
        <w:ind w:firstLine="0"/>
        <w:jc w:val="both"/>
        <w:rPr>
          <w:szCs w:val="19"/>
        </w:rPr>
      </w:pPr>
      <w:r w:rsidRPr="00CB07A3">
        <w:br w:type="page"/>
      </w:r>
      <w:r>
        <w:t>[158]</w:t>
      </w:r>
    </w:p>
    <w:p w14:paraId="549788A4" w14:textId="77777777" w:rsidR="000746E3" w:rsidRPr="00CB07A3" w:rsidRDefault="000746E3" w:rsidP="000746E3">
      <w:pPr>
        <w:spacing w:before="120" w:after="120"/>
        <w:ind w:firstLine="0"/>
        <w:jc w:val="both"/>
        <w:rPr>
          <w:szCs w:val="2"/>
        </w:rPr>
      </w:pPr>
    </w:p>
    <w:p w14:paraId="5461E84C" w14:textId="77777777" w:rsidR="000746E3" w:rsidRPr="0007311D" w:rsidRDefault="000746E3" w:rsidP="000746E3">
      <w:pPr>
        <w:spacing w:before="120" w:after="120"/>
        <w:ind w:firstLine="0"/>
        <w:jc w:val="both"/>
        <w:rPr>
          <w:b/>
          <w:i/>
          <w:color w:val="FF0000"/>
        </w:rPr>
      </w:pPr>
      <w:r w:rsidRPr="0007311D">
        <w:rPr>
          <w:b/>
          <w:i/>
          <w:color w:val="FF0000"/>
          <w:lang w:eastAsia="fr-FR" w:bidi="fr-FR"/>
        </w:rPr>
        <w:t>« ARISTOTE ET L’ARGENT »</w:t>
      </w:r>
    </w:p>
    <w:p w14:paraId="4B199AF4" w14:textId="77777777" w:rsidR="000746E3" w:rsidRPr="00696D8D" w:rsidRDefault="000746E3" w:rsidP="000746E3">
      <w:pPr>
        <w:ind w:firstLine="0"/>
        <w:jc w:val="both"/>
        <w:rPr>
          <w:b/>
          <w:bCs/>
          <w:szCs w:val="28"/>
          <w:lang w:eastAsia="fr-FR" w:bidi="fr-FR"/>
        </w:rPr>
      </w:pPr>
      <w:r w:rsidRPr="00696D8D">
        <w:rPr>
          <w:b/>
          <w:bCs/>
          <w:szCs w:val="28"/>
          <w:lang w:eastAsia="fr-FR" w:bidi="fr-FR"/>
        </w:rPr>
        <w:t>Arnaud Berthoud</w:t>
      </w:r>
    </w:p>
    <w:p w14:paraId="305A5955" w14:textId="77777777" w:rsidR="000746E3" w:rsidRPr="00696D8D" w:rsidRDefault="000746E3" w:rsidP="000746E3">
      <w:pPr>
        <w:ind w:firstLine="0"/>
        <w:jc w:val="both"/>
        <w:rPr>
          <w:b/>
          <w:bCs/>
          <w:szCs w:val="28"/>
        </w:rPr>
      </w:pPr>
      <w:r w:rsidRPr="00696D8D">
        <w:rPr>
          <w:b/>
          <w:bCs/>
          <w:szCs w:val="28"/>
          <w:lang w:eastAsia="fr-FR" w:bidi="fr-FR"/>
        </w:rPr>
        <w:t>Éditions F. Maspero,</w:t>
      </w:r>
    </w:p>
    <w:p w14:paraId="1521F1CA" w14:textId="77777777" w:rsidR="000746E3" w:rsidRPr="00696D8D" w:rsidRDefault="000746E3" w:rsidP="000746E3">
      <w:pPr>
        <w:ind w:firstLine="0"/>
        <w:jc w:val="both"/>
        <w:rPr>
          <w:b/>
          <w:bCs/>
          <w:szCs w:val="28"/>
        </w:rPr>
      </w:pPr>
      <w:r w:rsidRPr="00696D8D">
        <w:rPr>
          <w:b/>
          <w:bCs/>
          <w:szCs w:val="28"/>
          <w:lang w:eastAsia="fr-FR" w:bidi="fr-FR"/>
        </w:rPr>
        <w:t>Collection Intervention en économie politique, Paris, 1981.</w:t>
      </w:r>
    </w:p>
    <w:p w14:paraId="5245990A" w14:textId="77777777" w:rsidR="000746E3" w:rsidRPr="00CB07A3" w:rsidRDefault="000746E3" w:rsidP="000746E3">
      <w:pPr>
        <w:spacing w:before="120" w:after="120"/>
        <w:jc w:val="both"/>
      </w:pPr>
    </w:p>
    <w:p w14:paraId="530CF97C" w14:textId="77777777" w:rsidR="000746E3" w:rsidRPr="00CB07A3" w:rsidRDefault="000746E3" w:rsidP="000746E3">
      <w:pPr>
        <w:spacing w:before="120" w:after="120"/>
        <w:jc w:val="both"/>
      </w:pPr>
      <w:r w:rsidRPr="00CB07A3">
        <w:rPr>
          <w:lang w:eastAsia="fr-FR" w:bidi="fr-FR"/>
        </w:rPr>
        <w:t>Pourquoi s’intéresser à Aristote</w:t>
      </w:r>
      <w:r>
        <w:rPr>
          <w:lang w:eastAsia="fr-FR" w:bidi="fr-FR"/>
        </w:rPr>
        <w:t> ?</w:t>
      </w:r>
      <w:r w:rsidRPr="00CB07A3">
        <w:rPr>
          <w:lang w:eastAsia="fr-FR" w:bidi="fr-FR"/>
        </w:rPr>
        <w:t xml:space="preserve"> La modernité n’aurait-elle pas dépassé un tel discours vieillot</w:t>
      </w:r>
      <w:r>
        <w:rPr>
          <w:lang w:eastAsia="fr-FR" w:bidi="fr-FR"/>
        </w:rPr>
        <w:t> ?</w:t>
      </w:r>
      <w:r w:rsidRPr="00CB07A3">
        <w:rPr>
          <w:lang w:eastAsia="fr-FR" w:bidi="fr-FR"/>
        </w:rPr>
        <w:t xml:space="preserve"> La lect</w:t>
      </w:r>
      <w:r w:rsidRPr="00CB07A3">
        <w:rPr>
          <w:lang w:eastAsia="fr-FR" w:bidi="fr-FR"/>
        </w:rPr>
        <w:t>u</w:t>
      </w:r>
      <w:r w:rsidRPr="00CB07A3">
        <w:rPr>
          <w:lang w:eastAsia="fr-FR" w:bidi="fr-FR"/>
        </w:rPr>
        <w:t>re de cet ouvrage de Arnaud Berthoud prouve étonna</w:t>
      </w:r>
      <w:r w:rsidRPr="00CB07A3">
        <w:rPr>
          <w:lang w:eastAsia="fr-FR" w:bidi="fr-FR"/>
        </w:rPr>
        <w:t>m</w:t>
      </w:r>
      <w:r w:rsidRPr="00CB07A3">
        <w:rPr>
          <w:lang w:eastAsia="fr-FR" w:bidi="fr-FR"/>
        </w:rPr>
        <w:t xml:space="preserve">ment le contraire. L’économie politique née au tournant du XVIIIe siècle ne s’est pas construite sur un terrain vierge. La monnaie, cette </w:t>
      </w:r>
      <w:r>
        <w:rPr>
          <w:lang w:eastAsia="fr-FR" w:bidi="fr-FR"/>
        </w:rPr>
        <w:t>« </w:t>
      </w:r>
      <w:r w:rsidRPr="00CB07A3">
        <w:rPr>
          <w:lang w:eastAsia="fr-FR" w:bidi="fr-FR"/>
        </w:rPr>
        <w:t>chose</w:t>
      </w:r>
      <w:r>
        <w:rPr>
          <w:lang w:eastAsia="fr-FR" w:bidi="fr-FR"/>
        </w:rPr>
        <w:t> »</w:t>
      </w:r>
      <w:r w:rsidRPr="00CB07A3">
        <w:rPr>
          <w:lang w:eastAsia="fr-FR" w:bidi="fr-FR"/>
        </w:rPr>
        <w:t xml:space="preserve"> étrange, n’est pas née avec le c</w:t>
      </w:r>
      <w:r w:rsidRPr="00CB07A3">
        <w:rPr>
          <w:lang w:eastAsia="fr-FR" w:bidi="fr-FR"/>
        </w:rPr>
        <w:t>a</w:t>
      </w:r>
      <w:r w:rsidRPr="00CB07A3">
        <w:rPr>
          <w:lang w:eastAsia="fr-FR" w:bidi="fr-FR"/>
        </w:rPr>
        <w:t>pitalisme, et si elle nous interroge encore actuellement, elle était aussi l’objet de réflexion de la part des anciens. L’analyse qui nous est l</w:t>
      </w:r>
      <w:r w:rsidRPr="00CB07A3">
        <w:rPr>
          <w:lang w:eastAsia="fr-FR" w:bidi="fr-FR"/>
        </w:rPr>
        <w:t>i</w:t>
      </w:r>
      <w:r w:rsidRPr="00CB07A3">
        <w:rPr>
          <w:lang w:eastAsia="fr-FR" w:bidi="fr-FR"/>
        </w:rPr>
        <w:t>vrée de deux textes d’Aristote sur cette question nous dévoile la do</w:t>
      </w:r>
      <w:r w:rsidRPr="00CB07A3">
        <w:rPr>
          <w:lang w:eastAsia="fr-FR" w:bidi="fr-FR"/>
        </w:rPr>
        <w:t>u</w:t>
      </w:r>
      <w:r w:rsidRPr="00CB07A3">
        <w:rPr>
          <w:lang w:eastAsia="fr-FR" w:bidi="fr-FR"/>
        </w:rPr>
        <w:t xml:space="preserve">ble conception que ce dernier se faisait de la monnaie. D’une part, la monnaie comme objet politique, expression de </w:t>
      </w:r>
      <w:r>
        <w:rPr>
          <w:lang w:eastAsia="fr-FR" w:bidi="fr-FR"/>
        </w:rPr>
        <w:t>« </w:t>
      </w:r>
      <w:r w:rsidRPr="00CB07A3">
        <w:rPr>
          <w:lang w:eastAsia="fr-FR" w:bidi="fr-FR"/>
        </w:rPr>
        <w:t>l’unité sociale des besoins</w:t>
      </w:r>
      <w:r>
        <w:rPr>
          <w:lang w:eastAsia="fr-FR" w:bidi="fr-FR"/>
        </w:rPr>
        <w:t> »</w:t>
      </w:r>
      <w:r w:rsidRPr="00CB07A3">
        <w:rPr>
          <w:lang w:eastAsia="fr-FR" w:bidi="fr-FR"/>
        </w:rPr>
        <w:t>, permet d’assurer la cohésion sociale des différents indiv</w:t>
      </w:r>
      <w:r w:rsidRPr="00CB07A3">
        <w:rPr>
          <w:lang w:eastAsia="fr-FR" w:bidi="fr-FR"/>
        </w:rPr>
        <w:t>i</w:t>
      </w:r>
      <w:r w:rsidRPr="00CB07A3">
        <w:rPr>
          <w:lang w:eastAsia="fr-FR" w:bidi="fr-FR"/>
        </w:rPr>
        <w:t>dus, et en ce sens relève d’une science qui s’achève dans une éthique de la justice. D’autre part, la monnaie est l’objet d’un désir pour</w:t>
      </w:r>
      <w:r>
        <w:rPr>
          <w:lang w:eastAsia="fr-FR" w:bidi="fr-FR"/>
        </w:rPr>
        <w:t xml:space="preserve"> </w:t>
      </w:r>
      <w:r w:rsidRPr="00CB07A3">
        <w:rPr>
          <w:lang w:eastAsia="fr-FR" w:bidi="fr-FR"/>
        </w:rPr>
        <w:t xml:space="preserve">soi dont l’acquisition relève d’un art, la </w:t>
      </w:r>
      <w:r>
        <w:rPr>
          <w:lang w:eastAsia="fr-FR" w:bidi="fr-FR"/>
        </w:rPr>
        <w:t>« chré</w:t>
      </w:r>
      <w:r w:rsidRPr="00CB07A3">
        <w:rPr>
          <w:lang w:eastAsia="fr-FR" w:bidi="fr-FR"/>
        </w:rPr>
        <w:t>matistique</w:t>
      </w:r>
      <w:r>
        <w:rPr>
          <w:lang w:eastAsia="fr-FR" w:bidi="fr-FR"/>
        </w:rPr>
        <w:t> »</w:t>
      </w:r>
      <w:r w:rsidRPr="00CB07A3">
        <w:rPr>
          <w:lang w:eastAsia="fr-FR" w:bidi="fr-FR"/>
        </w:rPr>
        <w:t>, étranger à toutes sciences ou savoirs. Cette dualité irréconciliable de la monnaie, ne renvoyant dans aucun de ses aspects à une théorie obje</w:t>
      </w:r>
      <w:r w:rsidRPr="00CB07A3">
        <w:rPr>
          <w:lang w:eastAsia="fr-FR" w:bidi="fr-FR"/>
        </w:rPr>
        <w:t>c</w:t>
      </w:r>
      <w:r w:rsidRPr="00CB07A3">
        <w:rPr>
          <w:lang w:eastAsia="fr-FR" w:bidi="fr-FR"/>
        </w:rPr>
        <w:t>tive de la valeur, montre à quel point Aristote touche au coeur de la problémat</w:t>
      </w:r>
      <w:r w:rsidRPr="00CB07A3">
        <w:rPr>
          <w:lang w:eastAsia="fr-FR" w:bidi="fr-FR"/>
        </w:rPr>
        <w:t>i</w:t>
      </w:r>
      <w:r w:rsidRPr="00CB07A3">
        <w:rPr>
          <w:lang w:eastAsia="fr-FR" w:bidi="fr-FR"/>
        </w:rPr>
        <w:t>que de ce qu’est la monnaie comme objet économique premier et d</w:t>
      </w:r>
      <w:r w:rsidRPr="00CB07A3">
        <w:rPr>
          <w:lang w:eastAsia="fr-FR" w:bidi="fr-FR"/>
        </w:rPr>
        <w:t>i</w:t>
      </w:r>
      <w:r w:rsidRPr="00CB07A3">
        <w:rPr>
          <w:lang w:eastAsia="fr-FR" w:bidi="fr-FR"/>
        </w:rPr>
        <w:t>rectement social. À la fois lien social qui fonde l’espace écon</w:t>
      </w:r>
      <w:r w:rsidRPr="00CB07A3">
        <w:rPr>
          <w:lang w:eastAsia="fr-FR" w:bidi="fr-FR"/>
        </w:rPr>
        <w:t>o</w:t>
      </w:r>
      <w:r w:rsidRPr="00CB07A3">
        <w:rPr>
          <w:lang w:eastAsia="fr-FR" w:bidi="fr-FR"/>
        </w:rPr>
        <w:t>mique comme espace homogène de mesure, et ra</w:t>
      </w:r>
      <w:r w:rsidRPr="00CB07A3">
        <w:rPr>
          <w:lang w:eastAsia="fr-FR" w:bidi="fr-FR"/>
        </w:rPr>
        <w:t>p</w:t>
      </w:r>
      <w:r w:rsidRPr="00CB07A3">
        <w:rPr>
          <w:lang w:eastAsia="fr-FR" w:bidi="fr-FR"/>
        </w:rPr>
        <w:t>port social qui porte en son sein l’altérité et la violence sociale.</w:t>
      </w:r>
    </w:p>
    <w:p w14:paraId="33CBF69E" w14:textId="77777777" w:rsidR="000746E3" w:rsidRPr="00CB07A3" w:rsidRDefault="000746E3" w:rsidP="000746E3">
      <w:pPr>
        <w:spacing w:before="120" w:after="120"/>
        <w:jc w:val="both"/>
      </w:pPr>
      <w:r w:rsidRPr="00CB07A3">
        <w:rPr>
          <w:lang w:eastAsia="fr-FR" w:bidi="fr-FR"/>
        </w:rPr>
        <w:t>Ne faut-il pas voir dans le fait que l’économie politique ne se soit intéressée qu’au premier aspect de cette dualité la raison de son échec</w:t>
      </w:r>
      <w:r>
        <w:rPr>
          <w:lang w:eastAsia="fr-FR" w:bidi="fr-FR"/>
        </w:rPr>
        <w:t> ?</w:t>
      </w:r>
      <w:r w:rsidRPr="00CB07A3">
        <w:rPr>
          <w:lang w:eastAsia="fr-FR" w:bidi="fr-FR"/>
        </w:rPr>
        <w:t xml:space="preserve"> C’est inévitablement la question qui vient à l’esprit lo</w:t>
      </w:r>
      <w:r>
        <w:rPr>
          <w:lang w:eastAsia="fr-FR" w:bidi="fr-FR"/>
        </w:rPr>
        <w:t>rsque l’on parcourt cet ouvrage.</w:t>
      </w:r>
    </w:p>
    <w:p w14:paraId="32C0ECCE" w14:textId="77777777" w:rsidR="000746E3" w:rsidRDefault="000746E3" w:rsidP="000746E3">
      <w:pPr>
        <w:spacing w:before="120" w:after="120"/>
        <w:jc w:val="right"/>
        <w:rPr>
          <w:i/>
          <w:lang w:eastAsia="fr-FR" w:bidi="fr-FR"/>
        </w:rPr>
      </w:pPr>
      <w:r w:rsidRPr="0007311D">
        <w:rPr>
          <w:i/>
          <w:lang w:eastAsia="fr-FR" w:bidi="fr-FR"/>
        </w:rPr>
        <w:t>Jean-Jacques Gislain</w:t>
      </w:r>
    </w:p>
    <w:p w14:paraId="2E4979C6" w14:textId="77777777" w:rsidR="000746E3" w:rsidRPr="0007311D" w:rsidRDefault="000746E3" w:rsidP="000746E3">
      <w:pPr>
        <w:spacing w:before="120" w:after="120"/>
        <w:jc w:val="right"/>
        <w:rPr>
          <w:i/>
        </w:rPr>
      </w:pPr>
    </w:p>
    <w:p w14:paraId="53D159B9" w14:textId="77777777" w:rsidR="000746E3" w:rsidRPr="00CB07A3" w:rsidRDefault="000746E3" w:rsidP="000746E3">
      <w:pPr>
        <w:pBdr>
          <w:top w:val="single" w:sz="24" w:space="1" w:color="auto"/>
        </w:pBdr>
        <w:spacing w:before="120" w:after="120"/>
        <w:ind w:left="1440" w:right="1440" w:firstLine="0"/>
        <w:jc w:val="both"/>
      </w:pPr>
    </w:p>
    <w:p w14:paraId="216C0246" w14:textId="77777777" w:rsidR="000746E3" w:rsidRPr="00CB07A3" w:rsidRDefault="000746E3" w:rsidP="000746E3">
      <w:pPr>
        <w:spacing w:before="120" w:after="120"/>
        <w:ind w:firstLine="0"/>
        <w:jc w:val="both"/>
        <w:rPr>
          <w:szCs w:val="19"/>
        </w:rPr>
      </w:pPr>
      <w:r>
        <w:t>[158]</w:t>
      </w:r>
    </w:p>
    <w:p w14:paraId="479FF8C4" w14:textId="77777777" w:rsidR="000746E3" w:rsidRPr="00CB07A3" w:rsidRDefault="000746E3" w:rsidP="000746E3">
      <w:pPr>
        <w:spacing w:before="120" w:after="120"/>
        <w:ind w:firstLine="0"/>
        <w:jc w:val="both"/>
        <w:rPr>
          <w:szCs w:val="2"/>
        </w:rPr>
      </w:pPr>
    </w:p>
    <w:p w14:paraId="5F176007" w14:textId="77777777" w:rsidR="000746E3" w:rsidRDefault="000746E3" w:rsidP="000746E3">
      <w:pPr>
        <w:spacing w:before="120" w:after="120"/>
        <w:ind w:firstLine="0"/>
        <w:rPr>
          <w:lang w:eastAsia="fr-FR" w:bidi="fr-FR"/>
        </w:rPr>
      </w:pPr>
      <w:r>
        <w:rPr>
          <w:b/>
          <w:i/>
          <w:color w:val="FF0000"/>
          <w:lang w:eastAsia="fr-FR" w:bidi="fr-FR"/>
        </w:rPr>
        <w:t>« LES TROIS MONDES.</w:t>
      </w:r>
      <w:r>
        <w:rPr>
          <w:b/>
          <w:i/>
          <w:color w:val="FF0000"/>
          <w:lang w:eastAsia="fr-FR" w:bidi="fr-FR"/>
        </w:rPr>
        <w:br/>
      </w:r>
      <w:r w:rsidRPr="0007311D">
        <w:rPr>
          <w:b/>
          <w:i/>
          <w:color w:val="FF0000"/>
          <w:lang w:eastAsia="fr-FR" w:bidi="fr-FR"/>
        </w:rPr>
        <w:t>POUR UNE THÉORIE DE L’APRÈS CRISE. </w:t>
      </w:r>
      <w:r>
        <w:rPr>
          <w:lang w:eastAsia="fr-FR" w:bidi="fr-FR"/>
        </w:rPr>
        <w:t>»</w:t>
      </w:r>
    </w:p>
    <w:p w14:paraId="1ECBCACE" w14:textId="77777777" w:rsidR="000746E3" w:rsidRPr="00D67338" w:rsidRDefault="000746E3" w:rsidP="000746E3">
      <w:pPr>
        <w:ind w:firstLine="0"/>
        <w:jc w:val="both"/>
        <w:rPr>
          <w:b/>
          <w:bCs/>
          <w:szCs w:val="28"/>
        </w:rPr>
      </w:pPr>
      <w:r w:rsidRPr="00D67338">
        <w:rPr>
          <w:b/>
          <w:bCs/>
          <w:szCs w:val="28"/>
          <w:lang w:eastAsia="fr-FR" w:bidi="fr-FR"/>
        </w:rPr>
        <w:t>Jacques Attali</w:t>
      </w:r>
    </w:p>
    <w:p w14:paraId="0B3007A6" w14:textId="77777777" w:rsidR="000746E3" w:rsidRPr="00D67338" w:rsidRDefault="000746E3" w:rsidP="000746E3">
      <w:pPr>
        <w:ind w:firstLine="0"/>
        <w:jc w:val="both"/>
        <w:rPr>
          <w:b/>
          <w:bCs/>
          <w:szCs w:val="28"/>
        </w:rPr>
      </w:pPr>
      <w:r w:rsidRPr="00D67338">
        <w:rPr>
          <w:b/>
          <w:bCs/>
          <w:szCs w:val="28"/>
          <w:lang w:eastAsia="fr-FR" w:bidi="fr-FR"/>
        </w:rPr>
        <w:t>Éditions Fayard, 1981.</w:t>
      </w:r>
    </w:p>
    <w:p w14:paraId="4CA2115E" w14:textId="77777777" w:rsidR="000746E3" w:rsidRDefault="000746E3" w:rsidP="000746E3">
      <w:pPr>
        <w:spacing w:before="120" w:after="120"/>
        <w:jc w:val="both"/>
        <w:rPr>
          <w:lang w:eastAsia="fr-FR" w:bidi="fr-FR"/>
        </w:rPr>
      </w:pPr>
    </w:p>
    <w:p w14:paraId="0081277B" w14:textId="77777777" w:rsidR="000746E3" w:rsidRPr="00CB07A3" w:rsidRDefault="000746E3" w:rsidP="000746E3">
      <w:pPr>
        <w:spacing w:before="120" w:after="120"/>
        <w:jc w:val="both"/>
        <w:rPr>
          <w:lang w:eastAsia="fr-FR" w:bidi="fr-FR"/>
        </w:rPr>
      </w:pPr>
      <w:r w:rsidRPr="00CB07A3">
        <w:rPr>
          <w:lang w:eastAsia="fr-FR" w:bidi="fr-FR"/>
        </w:rPr>
        <w:t>Jacques Attali est-il un économiste, un philosophe</w:t>
      </w:r>
      <w:r>
        <w:rPr>
          <w:lang w:eastAsia="fr-FR" w:bidi="fr-FR"/>
        </w:rPr>
        <w:t> ?</w:t>
      </w:r>
      <w:r w:rsidRPr="00CB07A3">
        <w:rPr>
          <w:lang w:eastAsia="fr-FR" w:bidi="fr-FR"/>
        </w:rPr>
        <w:t xml:space="preserve"> Pas vraiment l’un </w:t>
      </w:r>
      <w:r w:rsidRPr="0007311D">
        <w:rPr>
          <w:i/>
          <w:iCs/>
        </w:rPr>
        <w:t>ou</w:t>
      </w:r>
      <w:r w:rsidRPr="00CB07A3">
        <w:rPr>
          <w:lang w:eastAsia="fr-FR" w:bidi="fr-FR"/>
        </w:rPr>
        <w:t xml:space="preserve"> l’autre, sûrement les deux. C’est d’ailleurs l’originalité de son dernier ouvrage de questionner la </w:t>
      </w:r>
      <w:r>
        <w:rPr>
          <w:lang w:eastAsia="fr-FR" w:bidi="fr-FR"/>
        </w:rPr>
        <w:t>« </w:t>
      </w:r>
      <w:r w:rsidRPr="00CB07A3">
        <w:rPr>
          <w:lang w:eastAsia="fr-FR" w:bidi="fr-FR"/>
        </w:rPr>
        <w:t>science</w:t>
      </w:r>
      <w:r>
        <w:rPr>
          <w:lang w:eastAsia="fr-FR" w:bidi="fr-FR"/>
        </w:rPr>
        <w:t> »</w:t>
      </w:r>
      <w:r w:rsidRPr="00CB07A3">
        <w:rPr>
          <w:lang w:eastAsia="fr-FR" w:bidi="fr-FR"/>
        </w:rPr>
        <w:t xml:space="preserve"> économique et son o</w:t>
      </w:r>
      <w:r w:rsidRPr="00CB07A3">
        <w:rPr>
          <w:lang w:eastAsia="fr-FR" w:bidi="fr-FR"/>
        </w:rPr>
        <w:t>b</w:t>
      </w:r>
      <w:r w:rsidRPr="00CB07A3">
        <w:rPr>
          <w:lang w:eastAsia="fr-FR" w:bidi="fr-FR"/>
        </w:rPr>
        <w:t>jet. Excellent travail de synthèse — ce pourrait être un manuel d’économie — écrit d’une façon remarquable</w:t>
      </w:r>
      <w:r>
        <w:rPr>
          <w:lang w:eastAsia="fr-FR" w:bidi="fr-FR"/>
        </w:rPr>
        <w:t xml:space="preserve"> </w:t>
      </w:r>
      <w:r w:rsidRPr="00CB07A3">
        <w:rPr>
          <w:lang w:eastAsia="fr-FR" w:bidi="fr-FR"/>
        </w:rPr>
        <w:t>— cet ouvrage se lit comme un roman — ce livre con</w:t>
      </w:r>
      <w:r w:rsidRPr="00CB07A3">
        <w:rPr>
          <w:lang w:eastAsia="fr-FR" w:bidi="fr-FR"/>
        </w:rPr>
        <w:t>s</w:t>
      </w:r>
      <w:r w:rsidRPr="00CB07A3">
        <w:rPr>
          <w:lang w:eastAsia="fr-FR" w:bidi="fr-FR"/>
        </w:rPr>
        <w:t>titue à n’en pas douter une référence inépuisable — la b</w:t>
      </w:r>
      <w:r w:rsidRPr="00CB07A3">
        <w:rPr>
          <w:lang w:eastAsia="fr-FR" w:bidi="fr-FR"/>
        </w:rPr>
        <w:t>i</w:t>
      </w:r>
      <w:r w:rsidRPr="00CB07A3">
        <w:rPr>
          <w:lang w:eastAsia="fr-FR" w:bidi="fr-FR"/>
        </w:rPr>
        <w:t xml:space="preserve">bliographie présentée à la fin du livre fait plus de trente cinq pages — pour tous ceux qui se questionnent sur la validité </w:t>
      </w:r>
      <w:r w:rsidRPr="0007311D">
        <w:rPr>
          <w:i/>
          <w:iCs/>
        </w:rPr>
        <w:t>des</w:t>
      </w:r>
      <w:r w:rsidRPr="00CB07A3">
        <w:rPr>
          <w:lang w:eastAsia="fr-FR" w:bidi="fr-FR"/>
        </w:rPr>
        <w:t xml:space="preserve"> discours </w:t>
      </w:r>
      <w:r w:rsidRPr="0007311D">
        <w:rPr>
          <w:i/>
          <w:iCs/>
        </w:rPr>
        <w:t>sur</w:t>
      </w:r>
      <w:r w:rsidRPr="00CB07A3">
        <w:rPr>
          <w:lang w:eastAsia="fr-FR" w:bidi="fr-FR"/>
        </w:rPr>
        <w:t xml:space="preserve"> l’économie.</w:t>
      </w:r>
    </w:p>
    <w:p w14:paraId="75D45579" w14:textId="77777777" w:rsidR="000746E3" w:rsidRDefault="000746E3" w:rsidP="000746E3">
      <w:pPr>
        <w:spacing w:before="120" w:after="120"/>
        <w:jc w:val="both"/>
        <w:rPr>
          <w:lang w:eastAsia="fr-FR" w:bidi="fr-FR"/>
        </w:rPr>
      </w:pPr>
      <w:r w:rsidRPr="00CB07A3">
        <w:rPr>
          <w:lang w:eastAsia="fr-FR" w:bidi="fr-FR"/>
        </w:rPr>
        <w:t>Trois mondes, trois discours, trois façons</w:t>
      </w:r>
      <w:r>
        <w:t xml:space="preserve"> [159] </w:t>
      </w:r>
      <w:r w:rsidRPr="00CB07A3">
        <w:rPr>
          <w:lang w:eastAsia="fr-FR" w:bidi="fr-FR"/>
        </w:rPr>
        <w:t xml:space="preserve">de dire le </w:t>
      </w:r>
      <w:r w:rsidRPr="0007311D">
        <w:rPr>
          <w:i/>
          <w:iCs/>
        </w:rPr>
        <w:t>vrai,</w:t>
      </w:r>
      <w:r w:rsidRPr="00CB07A3">
        <w:rPr>
          <w:lang w:eastAsia="fr-FR" w:bidi="fr-FR"/>
        </w:rPr>
        <w:t xml:space="preserve"> nous sont présentés sous la forme d’une typologie fondée sur une a</w:t>
      </w:r>
      <w:r w:rsidRPr="00CB07A3">
        <w:rPr>
          <w:lang w:eastAsia="fr-FR" w:bidi="fr-FR"/>
        </w:rPr>
        <w:t>p</w:t>
      </w:r>
      <w:r w:rsidRPr="00CB07A3">
        <w:rPr>
          <w:lang w:eastAsia="fr-FR" w:bidi="fr-FR"/>
        </w:rPr>
        <w:t>proche épistémologique. L’économie comme une m</w:t>
      </w:r>
      <w:r w:rsidRPr="00CB07A3">
        <w:rPr>
          <w:lang w:eastAsia="fr-FR" w:bidi="fr-FR"/>
        </w:rPr>
        <w:t>é</w:t>
      </w:r>
      <w:r w:rsidRPr="00CB07A3">
        <w:rPr>
          <w:lang w:eastAsia="fr-FR" w:bidi="fr-FR"/>
        </w:rPr>
        <w:t>canique, ayant pour objet la régulation, concevant le monde comme déterministe et réversible, telle est la représentation du premier monde dont les né</w:t>
      </w:r>
      <w:r w:rsidRPr="00CB07A3">
        <w:rPr>
          <w:lang w:eastAsia="fr-FR" w:bidi="fr-FR"/>
        </w:rPr>
        <w:t>o</w:t>
      </w:r>
      <w:r w:rsidRPr="00CB07A3">
        <w:rPr>
          <w:lang w:eastAsia="fr-FR" w:bidi="fr-FR"/>
        </w:rPr>
        <w:t>classiques, et sa figure de proue Léon Walras, sont les d</w:t>
      </w:r>
      <w:r w:rsidRPr="00CB07A3">
        <w:rPr>
          <w:lang w:eastAsia="fr-FR" w:bidi="fr-FR"/>
        </w:rPr>
        <w:t>é</w:t>
      </w:r>
      <w:r w:rsidRPr="00CB07A3">
        <w:rPr>
          <w:lang w:eastAsia="fr-FR" w:bidi="fr-FR"/>
        </w:rPr>
        <w:t>fenseurs. La société comme une production du travail des hommes, une histoire au cours irréversible, dont la lutte de classe oriente les phases décisives</w:t>
      </w:r>
      <w:r>
        <w:rPr>
          <w:lang w:eastAsia="fr-FR" w:bidi="fr-FR"/>
        </w:rPr>
        <w:t> ;</w:t>
      </w:r>
      <w:r w:rsidRPr="00CB07A3">
        <w:rPr>
          <w:lang w:eastAsia="fr-FR" w:bidi="fr-FR"/>
        </w:rPr>
        <w:t xml:space="preserve"> telle est encore une seconde représentation du mo</w:t>
      </w:r>
      <w:r w:rsidRPr="00CB07A3">
        <w:rPr>
          <w:lang w:eastAsia="fr-FR" w:bidi="fr-FR"/>
        </w:rPr>
        <w:t>n</w:t>
      </w:r>
      <w:r w:rsidRPr="00CB07A3">
        <w:rPr>
          <w:lang w:eastAsia="fr-FR" w:bidi="fr-FR"/>
        </w:rPr>
        <w:t>de dont Karl Marx fut l’inspirateur. Enfin, et c’est la vision orig</w:t>
      </w:r>
      <w:r w:rsidRPr="00CB07A3">
        <w:rPr>
          <w:lang w:eastAsia="fr-FR" w:bidi="fr-FR"/>
        </w:rPr>
        <w:t>i</w:t>
      </w:r>
      <w:r w:rsidRPr="00CB07A3">
        <w:rPr>
          <w:lang w:eastAsia="fr-FR" w:bidi="fr-FR"/>
        </w:rPr>
        <w:t xml:space="preserve">nale qui est avancée par Attali, une troisième représentation du monde est en train de voir le jour. Penser le monde comme </w:t>
      </w:r>
      <w:r w:rsidRPr="0007311D">
        <w:rPr>
          <w:i/>
          <w:iCs/>
        </w:rPr>
        <w:t>organ</w:t>
      </w:r>
      <w:r w:rsidRPr="0007311D">
        <w:rPr>
          <w:i/>
          <w:iCs/>
        </w:rPr>
        <w:t>i</w:t>
      </w:r>
      <w:r w:rsidRPr="0007311D">
        <w:rPr>
          <w:i/>
          <w:iCs/>
        </w:rPr>
        <w:t>sation du sens,</w:t>
      </w:r>
      <w:r w:rsidRPr="00CB07A3">
        <w:rPr>
          <w:lang w:eastAsia="fr-FR" w:bidi="fr-FR"/>
        </w:rPr>
        <w:t xml:space="preserve"> nouvelle parole de vérité dont Henri Atlan et son approche de la co</w:t>
      </w:r>
      <w:r w:rsidRPr="00CB07A3">
        <w:rPr>
          <w:lang w:eastAsia="fr-FR" w:bidi="fr-FR"/>
        </w:rPr>
        <w:t>m</w:t>
      </w:r>
      <w:r w:rsidRPr="00CB07A3">
        <w:rPr>
          <w:lang w:eastAsia="fr-FR" w:bidi="fr-FR"/>
        </w:rPr>
        <w:t>plexité par le bruit, Ilya Prigogine et son analyse de l’oscillation par la fluctuation, René Thom et sa recherche sur la forme par cata</w:t>
      </w:r>
      <w:r w:rsidRPr="00CB07A3">
        <w:rPr>
          <w:lang w:eastAsia="fr-FR" w:bidi="fr-FR"/>
        </w:rPr>
        <w:t>s</w:t>
      </w:r>
      <w:r w:rsidRPr="00CB07A3">
        <w:rPr>
          <w:lang w:eastAsia="fr-FR" w:bidi="fr-FR"/>
        </w:rPr>
        <w:t>trophe, sont chacun dans leur domaine respectif, télécommunication, physique, mathém</w:t>
      </w:r>
      <w:r w:rsidRPr="00CB07A3">
        <w:rPr>
          <w:lang w:eastAsia="fr-FR" w:bidi="fr-FR"/>
        </w:rPr>
        <w:t>a</w:t>
      </w:r>
      <w:r w:rsidRPr="00CB07A3">
        <w:rPr>
          <w:lang w:eastAsia="fr-FR" w:bidi="fr-FR"/>
        </w:rPr>
        <w:t>tique, les précurseurs. Ajouter à ceci l’approche de</w:t>
      </w:r>
      <w:r>
        <w:rPr>
          <w:lang w:eastAsia="fr-FR" w:bidi="fr-FR"/>
        </w:rPr>
        <w:t xml:space="preserve"> </w:t>
      </w:r>
      <w:r w:rsidRPr="00CB07A3">
        <w:rPr>
          <w:lang w:eastAsia="fr-FR" w:bidi="fr-FR"/>
        </w:rPr>
        <w:t>René Girard et vous obtiendrez un corps analytique théorique original et une repr</w:t>
      </w:r>
      <w:r w:rsidRPr="00CB07A3">
        <w:rPr>
          <w:lang w:eastAsia="fr-FR" w:bidi="fr-FR"/>
        </w:rPr>
        <w:t>é</w:t>
      </w:r>
      <w:r w:rsidRPr="00CB07A3">
        <w:rPr>
          <w:lang w:eastAsia="fr-FR" w:bidi="fr-FR"/>
        </w:rPr>
        <w:t>sentation historique des sociétés h</w:t>
      </w:r>
      <w:r w:rsidRPr="00CB07A3">
        <w:rPr>
          <w:lang w:eastAsia="fr-FR" w:bidi="fr-FR"/>
        </w:rPr>
        <w:t>u</w:t>
      </w:r>
      <w:r w:rsidRPr="00CB07A3">
        <w:rPr>
          <w:lang w:eastAsia="fr-FR" w:bidi="fr-FR"/>
        </w:rPr>
        <w:t>maines. Rien moins que ça. Et c’est peut-être là où l’ouvrage de Jacques Attali, de par son éclectisme et l’envergure du sujet traité, en dit trop ou pas assez. En e</w:t>
      </w:r>
      <w:r w:rsidRPr="00CB07A3">
        <w:rPr>
          <w:lang w:eastAsia="fr-FR" w:bidi="fr-FR"/>
        </w:rPr>
        <w:t>f</w:t>
      </w:r>
      <w:r w:rsidRPr="00CB07A3">
        <w:rPr>
          <w:lang w:eastAsia="fr-FR" w:bidi="fr-FR"/>
        </w:rPr>
        <w:t xml:space="preserve">fet, il y a risque à </w:t>
      </w:r>
      <w:r>
        <w:rPr>
          <w:lang w:eastAsia="fr-FR" w:bidi="fr-FR"/>
        </w:rPr>
        <w:t>« </w:t>
      </w:r>
      <w:r w:rsidRPr="00CB07A3">
        <w:rPr>
          <w:lang w:eastAsia="fr-FR" w:bidi="fr-FR"/>
        </w:rPr>
        <w:t>noyer</w:t>
      </w:r>
      <w:r>
        <w:rPr>
          <w:lang w:eastAsia="fr-FR" w:bidi="fr-FR"/>
        </w:rPr>
        <w:t> »</w:t>
      </w:r>
      <w:r w:rsidRPr="00CB07A3">
        <w:rPr>
          <w:lang w:eastAsia="fr-FR" w:bidi="fr-FR"/>
        </w:rPr>
        <w:t xml:space="preserve"> l’objet propre de l’économie, comme pour celui de toute </w:t>
      </w:r>
      <w:r>
        <w:rPr>
          <w:lang w:eastAsia="fr-FR" w:bidi="fr-FR"/>
        </w:rPr>
        <w:t>« </w:t>
      </w:r>
      <w:r w:rsidRPr="00CB07A3">
        <w:rPr>
          <w:lang w:eastAsia="fr-FR" w:bidi="fr-FR"/>
        </w:rPr>
        <w:t>science</w:t>
      </w:r>
      <w:r>
        <w:rPr>
          <w:lang w:eastAsia="fr-FR" w:bidi="fr-FR"/>
        </w:rPr>
        <w:t> »</w:t>
      </w:r>
      <w:r w:rsidRPr="00CB07A3">
        <w:rPr>
          <w:lang w:eastAsia="fr-FR" w:bidi="fr-FR"/>
        </w:rPr>
        <w:t xml:space="preserve"> sociale, dans une théorie </w:t>
      </w:r>
      <w:r>
        <w:rPr>
          <w:lang w:eastAsia="fr-FR" w:bidi="fr-FR"/>
        </w:rPr>
        <w:t>« </w:t>
      </w:r>
      <w:r w:rsidRPr="00CB07A3">
        <w:rPr>
          <w:lang w:eastAsia="fr-FR" w:bidi="fr-FR"/>
        </w:rPr>
        <w:t>s</w:t>
      </w:r>
      <w:r w:rsidRPr="00CB07A3">
        <w:rPr>
          <w:lang w:eastAsia="fr-FR" w:bidi="fr-FR"/>
        </w:rPr>
        <w:t>o</w:t>
      </w:r>
      <w:r w:rsidRPr="00CB07A3">
        <w:rPr>
          <w:lang w:eastAsia="fr-FR" w:bidi="fr-FR"/>
        </w:rPr>
        <w:t>ciale</w:t>
      </w:r>
      <w:r>
        <w:rPr>
          <w:lang w:eastAsia="fr-FR" w:bidi="fr-FR"/>
        </w:rPr>
        <w:t> »</w:t>
      </w:r>
      <w:r w:rsidRPr="00CB07A3">
        <w:rPr>
          <w:lang w:eastAsia="fr-FR" w:bidi="fr-FR"/>
        </w:rPr>
        <w:t xml:space="preserve"> générale. Dès lors qu’il a pour objet de rendre compte d’un objet, tout discours, au</w:t>
      </w:r>
      <w:r w:rsidRPr="00CB07A3">
        <w:rPr>
          <w:lang w:eastAsia="fr-FR" w:bidi="fr-FR"/>
        </w:rPr>
        <w:t>s</w:t>
      </w:r>
      <w:r w:rsidRPr="00CB07A3">
        <w:rPr>
          <w:lang w:eastAsia="fr-FR" w:bidi="fr-FR"/>
        </w:rPr>
        <w:t xml:space="preserve">si </w:t>
      </w:r>
      <w:r w:rsidRPr="0007311D">
        <w:rPr>
          <w:i/>
          <w:iCs/>
        </w:rPr>
        <w:t>séduisant</w:t>
      </w:r>
      <w:r w:rsidRPr="00CB07A3">
        <w:rPr>
          <w:lang w:eastAsia="fr-FR" w:bidi="fr-FR"/>
        </w:rPr>
        <w:t xml:space="preserve"> soit-il, ne peut à la fois reconna</w:t>
      </w:r>
      <w:r w:rsidRPr="00CB07A3">
        <w:rPr>
          <w:lang w:eastAsia="fr-FR" w:bidi="fr-FR"/>
        </w:rPr>
        <w:t>î</w:t>
      </w:r>
      <w:r w:rsidRPr="00CB07A3">
        <w:rPr>
          <w:lang w:eastAsia="fr-FR" w:bidi="fr-FR"/>
        </w:rPr>
        <w:t>tre comme pertinent cet objet — en l’occurrence pour l’économie politique celui-ci est de re</w:t>
      </w:r>
      <w:r w:rsidRPr="00CB07A3">
        <w:rPr>
          <w:lang w:eastAsia="fr-FR" w:bidi="fr-FR"/>
        </w:rPr>
        <w:t>n</w:t>
      </w:r>
      <w:r w:rsidRPr="00CB07A3">
        <w:rPr>
          <w:lang w:eastAsia="fr-FR" w:bidi="fr-FR"/>
        </w:rPr>
        <w:t>dre compte d’un espace de commensurabilité des objets d’échange — et d’autre part nier cet objet spécifique</w:t>
      </w:r>
      <w:r>
        <w:rPr>
          <w:lang w:eastAsia="fr-FR" w:bidi="fr-FR"/>
        </w:rPr>
        <w:t> :</w:t>
      </w:r>
      <w:r w:rsidRPr="00CB07A3">
        <w:rPr>
          <w:lang w:eastAsia="fr-FR" w:bidi="fr-FR"/>
        </w:rPr>
        <w:t xml:space="preserve"> «... il n’est de science </w:t>
      </w:r>
      <w:r w:rsidRPr="0007311D">
        <w:rPr>
          <w:i/>
          <w:iCs/>
        </w:rPr>
        <w:t>huma</w:t>
      </w:r>
      <w:r w:rsidRPr="0007311D">
        <w:rPr>
          <w:i/>
          <w:iCs/>
        </w:rPr>
        <w:t>i</w:t>
      </w:r>
      <w:r w:rsidRPr="0007311D">
        <w:rPr>
          <w:i/>
          <w:iCs/>
        </w:rPr>
        <w:t>ne</w:t>
      </w:r>
      <w:r w:rsidRPr="00CB07A3">
        <w:rPr>
          <w:lang w:eastAsia="fr-FR" w:bidi="fr-FR"/>
        </w:rPr>
        <w:t xml:space="preserve"> que du </w:t>
      </w:r>
      <w:r w:rsidRPr="0007311D">
        <w:rPr>
          <w:i/>
          <w:iCs/>
        </w:rPr>
        <w:t>sens,</w:t>
      </w:r>
      <w:r>
        <w:rPr>
          <w:lang w:eastAsia="fr-FR" w:bidi="fr-FR"/>
        </w:rPr>
        <w:t xml:space="preserve"> c’est-</w:t>
      </w:r>
      <w:r w:rsidRPr="00CB07A3">
        <w:rPr>
          <w:lang w:eastAsia="fr-FR" w:bidi="fr-FR"/>
        </w:rPr>
        <w:t>à-dire en dernière analyse, du la</w:t>
      </w:r>
      <w:r w:rsidRPr="00CB07A3">
        <w:rPr>
          <w:lang w:eastAsia="fr-FR" w:bidi="fr-FR"/>
        </w:rPr>
        <w:t>n</w:t>
      </w:r>
      <w:r w:rsidRPr="00CB07A3">
        <w:rPr>
          <w:lang w:eastAsia="fr-FR" w:bidi="fr-FR"/>
        </w:rPr>
        <w:t xml:space="preserve">gage. </w:t>
      </w:r>
      <w:r w:rsidRPr="0007311D">
        <w:rPr>
          <w:i/>
          <w:iCs/>
        </w:rPr>
        <w:t>Et il ne ser</w:t>
      </w:r>
      <w:r>
        <w:rPr>
          <w:i/>
          <w:iCs/>
        </w:rPr>
        <w:t>a d’histoire sensée du monde qu</w:t>
      </w:r>
      <w:r w:rsidRPr="0007311D">
        <w:rPr>
          <w:i/>
          <w:iCs/>
        </w:rPr>
        <w:t>'une histoire des la</w:t>
      </w:r>
      <w:r w:rsidRPr="0007311D">
        <w:rPr>
          <w:i/>
          <w:iCs/>
        </w:rPr>
        <w:t>n</w:t>
      </w:r>
      <w:r w:rsidRPr="0007311D">
        <w:rPr>
          <w:i/>
          <w:iCs/>
        </w:rPr>
        <w:t>gues. »</w:t>
      </w:r>
      <w:r w:rsidRPr="00CB07A3">
        <w:rPr>
          <w:lang w:eastAsia="fr-FR" w:bidi="fr-FR"/>
        </w:rPr>
        <w:t xml:space="preserve"> (p. 160). Passer d’une conception du vrai à une autre, aba</w:t>
      </w:r>
      <w:r w:rsidRPr="00CB07A3">
        <w:rPr>
          <w:lang w:eastAsia="fr-FR" w:bidi="fr-FR"/>
        </w:rPr>
        <w:t>n</w:t>
      </w:r>
      <w:r w:rsidRPr="00CB07A3">
        <w:rPr>
          <w:lang w:eastAsia="fr-FR" w:bidi="fr-FR"/>
        </w:rPr>
        <w:t xml:space="preserve">donner une vision du monde pour une autre, est-ce toujours </w:t>
      </w:r>
      <w:r>
        <w:rPr>
          <w:lang w:eastAsia="fr-FR" w:bidi="fr-FR"/>
        </w:rPr>
        <w:t>« </w:t>
      </w:r>
      <w:r w:rsidRPr="00CB07A3">
        <w:rPr>
          <w:lang w:eastAsia="fr-FR" w:bidi="fr-FR"/>
        </w:rPr>
        <w:t>pa</w:t>
      </w:r>
      <w:r w:rsidRPr="00CB07A3">
        <w:rPr>
          <w:lang w:eastAsia="fr-FR" w:bidi="fr-FR"/>
        </w:rPr>
        <w:t>r</w:t>
      </w:r>
      <w:r w:rsidRPr="00CB07A3">
        <w:rPr>
          <w:lang w:eastAsia="fr-FR" w:bidi="fr-FR"/>
        </w:rPr>
        <w:t>ler</w:t>
      </w:r>
      <w:r>
        <w:rPr>
          <w:lang w:eastAsia="fr-FR" w:bidi="fr-FR"/>
        </w:rPr>
        <w:t> »</w:t>
      </w:r>
      <w:r w:rsidRPr="00CB07A3">
        <w:rPr>
          <w:lang w:eastAsia="fr-FR" w:bidi="fr-FR"/>
        </w:rPr>
        <w:t xml:space="preserve"> de la même </w:t>
      </w:r>
      <w:r>
        <w:rPr>
          <w:lang w:eastAsia="fr-FR" w:bidi="fr-FR"/>
        </w:rPr>
        <w:t>« </w:t>
      </w:r>
      <w:r w:rsidRPr="00CB07A3">
        <w:rPr>
          <w:lang w:eastAsia="fr-FR" w:bidi="fr-FR"/>
        </w:rPr>
        <w:t>chose</w:t>
      </w:r>
      <w:r>
        <w:rPr>
          <w:lang w:eastAsia="fr-FR" w:bidi="fr-FR"/>
        </w:rPr>
        <w:t> »</w:t>
      </w:r>
      <w:r w:rsidRPr="00CB07A3">
        <w:rPr>
          <w:lang w:eastAsia="fr-FR" w:bidi="fr-FR"/>
        </w:rPr>
        <w:t>.</w:t>
      </w:r>
    </w:p>
    <w:p w14:paraId="6DE00136" w14:textId="77777777" w:rsidR="000746E3" w:rsidRPr="00CB07A3" w:rsidRDefault="000746E3" w:rsidP="000746E3">
      <w:pPr>
        <w:spacing w:before="120" w:after="120"/>
        <w:jc w:val="both"/>
      </w:pPr>
    </w:p>
    <w:p w14:paraId="459B5C8B" w14:textId="77777777" w:rsidR="000746E3" w:rsidRPr="0007311D" w:rsidRDefault="000746E3" w:rsidP="000746E3">
      <w:pPr>
        <w:spacing w:before="120" w:after="120"/>
        <w:jc w:val="right"/>
        <w:rPr>
          <w:i/>
        </w:rPr>
      </w:pPr>
      <w:r w:rsidRPr="0007311D">
        <w:rPr>
          <w:i/>
          <w:lang w:eastAsia="fr-FR" w:bidi="fr-FR"/>
        </w:rPr>
        <w:t>Jean-Jacques Gislain</w:t>
      </w:r>
    </w:p>
    <w:p w14:paraId="743A17EF" w14:textId="77777777" w:rsidR="000746E3" w:rsidRPr="00CB07A3" w:rsidRDefault="000746E3" w:rsidP="000746E3">
      <w:pPr>
        <w:spacing w:before="120" w:after="120"/>
        <w:jc w:val="both"/>
      </w:pPr>
    </w:p>
    <w:p w14:paraId="73B52B0D" w14:textId="77777777" w:rsidR="000746E3" w:rsidRPr="00CB07A3" w:rsidRDefault="000746E3" w:rsidP="000746E3">
      <w:pPr>
        <w:pBdr>
          <w:top w:val="single" w:sz="24" w:space="1" w:color="auto"/>
        </w:pBdr>
        <w:spacing w:before="120" w:after="120"/>
        <w:ind w:left="1440" w:right="1440" w:firstLine="0"/>
        <w:jc w:val="both"/>
      </w:pPr>
    </w:p>
    <w:p w14:paraId="08417C0D" w14:textId="77777777" w:rsidR="000746E3" w:rsidRPr="00CB07A3" w:rsidRDefault="000746E3" w:rsidP="000746E3">
      <w:pPr>
        <w:spacing w:before="120" w:after="120"/>
        <w:jc w:val="both"/>
      </w:pPr>
      <w:r>
        <w:t>[160]</w:t>
      </w:r>
    </w:p>
    <w:sectPr w:rsidR="000746E3" w:rsidRPr="00CB07A3" w:rsidSect="000746E3">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DFAC3" w14:textId="77777777" w:rsidR="00E05E65" w:rsidRDefault="00E05E65">
      <w:r>
        <w:separator/>
      </w:r>
    </w:p>
  </w:endnote>
  <w:endnote w:type="continuationSeparator" w:id="0">
    <w:p w14:paraId="771C5343" w14:textId="77777777" w:rsidR="00E05E65" w:rsidRDefault="00E0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EFF" w:usb1="C0007843" w:usb2="00000009" w:usb3="00000000" w:csb0="000001FF"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AB8F7" w14:textId="77777777" w:rsidR="00E05E65" w:rsidRDefault="00E05E65">
      <w:pPr>
        <w:ind w:firstLine="0"/>
      </w:pPr>
      <w:r>
        <w:separator/>
      </w:r>
    </w:p>
  </w:footnote>
  <w:footnote w:type="continuationSeparator" w:id="0">
    <w:p w14:paraId="3C3220A9" w14:textId="77777777" w:rsidR="00E05E65" w:rsidRDefault="00E05E65">
      <w:pPr>
        <w:ind w:firstLine="0"/>
      </w:pPr>
      <w:r>
        <w:separator/>
      </w:r>
    </w:p>
  </w:footnote>
  <w:footnote w:id="1">
    <w:p w14:paraId="707AA4BC" w14:textId="77777777" w:rsidR="000746E3" w:rsidRDefault="000746E3" w:rsidP="000746E3">
      <w:pPr>
        <w:pStyle w:val="Notedebasdepage"/>
      </w:pPr>
      <w:r>
        <w:rPr>
          <w:rStyle w:val="Appelnotedebasdep"/>
        </w:rPr>
        <w:footnoteRef/>
      </w:r>
      <w:r>
        <w:t xml:space="preserve"> </w:t>
      </w:r>
      <w:r>
        <w:tab/>
      </w:r>
      <w:r w:rsidRPr="00384B10">
        <w:rPr>
          <w:lang w:eastAsia="fr-FR" w:bidi="fr-FR"/>
        </w:rPr>
        <w:t>La baisse de taxe serait efficace car non seulement elle incit</w:t>
      </w:r>
      <w:r w:rsidRPr="00384B10">
        <w:rPr>
          <w:lang w:eastAsia="fr-FR" w:bidi="fr-FR"/>
        </w:rPr>
        <w:t>e</w:t>
      </w:r>
      <w:r w:rsidRPr="00384B10">
        <w:rPr>
          <w:lang w:eastAsia="fr-FR" w:bidi="fr-FR"/>
        </w:rPr>
        <w:t>rait à épargner et favoriserait l’investissement mais elle augmenterait le revenu réel des salariés qui 1) demanderaient alors moins de hausses de salaires ce qui diminuerait l’inflation (sous-entendu : si les salaires ne créent pas toujours l’inflation, ils l’alimentent...) 2) augmenterait la product</w:t>
      </w:r>
      <w:r w:rsidRPr="00384B10">
        <w:rPr>
          <w:lang w:eastAsia="fr-FR" w:bidi="fr-FR"/>
        </w:rPr>
        <w:t>i</w:t>
      </w:r>
      <w:r w:rsidRPr="00384B10">
        <w:rPr>
          <w:lang w:eastAsia="fr-FR" w:bidi="fr-FR"/>
        </w:rPr>
        <w:t>vité car les salariés auraient alors l’impression de gagner tout leur salaire sans se faire constamment gruger par l’État et seraient donc davantage mot</w:t>
      </w:r>
      <w:r w:rsidRPr="00384B10">
        <w:rPr>
          <w:lang w:eastAsia="fr-FR" w:bidi="fr-FR"/>
        </w:rPr>
        <w:t>i</w:t>
      </w:r>
      <w:r w:rsidRPr="00384B10">
        <w:rPr>
          <w:lang w:eastAsia="fr-FR" w:bidi="fr-FR"/>
        </w:rPr>
        <w:t>ver pour travailler.</w:t>
      </w:r>
    </w:p>
  </w:footnote>
  <w:footnote w:id="2">
    <w:p w14:paraId="2C0EB0D7" w14:textId="77777777" w:rsidR="000746E3" w:rsidRDefault="000746E3" w:rsidP="000746E3">
      <w:pPr>
        <w:pStyle w:val="Notedebasdepage"/>
      </w:pPr>
      <w:r>
        <w:rPr>
          <w:rStyle w:val="Appelnotedebasdep"/>
        </w:rPr>
        <w:footnoteRef/>
      </w:r>
      <w:r>
        <w:t xml:space="preserve"> </w:t>
      </w:r>
      <w:r>
        <w:tab/>
      </w:r>
      <w:r w:rsidRPr="0047169E">
        <w:rPr>
          <w:lang w:eastAsia="fr-FR" w:bidi="fr-FR"/>
        </w:rPr>
        <w:t>Quant au chômage, ce n’est pas vraiment un problème : selon le courant né</w:t>
      </w:r>
      <w:r w:rsidRPr="0047169E">
        <w:rPr>
          <w:lang w:eastAsia="fr-FR" w:bidi="fr-FR"/>
        </w:rPr>
        <w:t>o</w:t>
      </w:r>
      <w:r w:rsidRPr="0047169E">
        <w:rPr>
          <w:lang w:eastAsia="fr-FR" w:bidi="fr-FR"/>
        </w:rPr>
        <w:t>libéral, la hausse du chômage depuis le début des années</w:t>
      </w:r>
      <w:r>
        <w:rPr>
          <w:lang w:eastAsia="fr-FR" w:bidi="fr-FR"/>
        </w:rPr>
        <w:t> </w:t>
      </w:r>
      <w:r w:rsidRPr="0047169E">
        <w:rPr>
          <w:lang w:eastAsia="fr-FR" w:bidi="fr-FR"/>
        </w:rPr>
        <w:t>70 n’est pas dû essentiellement à la conjoncture mais relève davantage d’un phénomène struct</w:t>
      </w:r>
      <w:r w:rsidRPr="0047169E">
        <w:rPr>
          <w:lang w:eastAsia="fr-FR" w:bidi="fr-FR"/>
        </w:rPr>
        <w:t>u</w:t>
      </w:r>
      <w:r w:rsidRPr="0047169E">
        <w:rPr>
          <w:lang w:eastAsia="fr-FR" w:bidi="fr-FR"/>
        </w:rPr>
        <w:t>rel : l’inadéquation entre les emplois offerts et la qualification des travailleurs, de même que la trop faible mobilité de ceux-ci. Ceci aurait provoqué l’apparition d’un « taux de chômage naturel » incompressible par des mesures traditionnelles de relance. Et à vouloir trop stim</w:t>
      </w:r>
      <w:r w:rsidRPr="0047169E">
        <w:rPr>
          <w:lang w:eastAsia="fr-FR" w:bidi="fr-FR"/>
        </w:rPr>
        <w:t>u</w:t>
      </w:r>
      <w:r w:rsidRPr="0047169E">
        <w:rPr>
          <w:lang w:eastAsia="fr-FR" w:bidi="fr-FR"/>
        </w:rPr>
        <w:t>ler l’économie pour résorber ce chômage, on ne réussirait donc qu’à créer de l’inflation. Cette vision des choses a d’ailleurs été empruntée, quoique de façon quelque peu modifiée, aux monétaristes. Au Qu</w:t>
      </w:r>
      <w:r w:rsidRPr="0047169E">
        <w:rPr>
          <w:lang w:eastAsia="fr-FR" w:bidi="fr-FR"/>
        </w:rPr>
        <w:t>é</w:t>
      </w:r>
      <w:r w:rsidRPr="0047169E">
        <w:rPr>
          <w:lang w:eastAsia="fr-FR" w:bidi="fr-FR"/>
        </w:rPr>
        <w:t>bec, Pierre Fortin est, entre autres, un fervent adepte de cette nouvelle approche que, depuis quelques années, on commence à r</w:t>
      </w:r>
      <w:r w:rsidRPr="0047169E">
        <w:rPr>
          <w:lang w:eastAsia="fr-FR" w:bidi="fr-FR"/>
        </w:rPr>
        <w:t>e</w:t>
      </w:r>
      <w:r w:rsidRPr="0047169E">
        <w:rPr>
          <w:lang w:eastAsia="fr-FR" w:bidi="fr-FR"/>
        </w:rPr>
        <w:t>trouver également dans les exposés annuels du Conseil économique du Canada. Pour une critique de cette approche voir : J.- J. Gislain : « Diviser pour régner. Une analyse cr</w:t>
      </w:r>
      <w:r w:rsidRPr="0047169E">
        <w:rPr>
          <w:lang w:eastAsia="fr-FR" w:bidi="fr-FR"/>
        </w:rPr>
        <w:t>i</w:t>
      </w:r>
      <w:r w:rsidRPr="0047169E">
        <w:rPr>
          <w:lang w:eastAsia="fr-FR" w:bidi="fr-FR"/>
        </w:rPr>
        <w:t xml:space="preserve">tique des théories du marché du travail » in : </w:t>
      </w:r>
      <w:r w:rsidRPr="0047169E">
        <w:rPr>
          <w:rStyle w:val="Corpsdutexte2385ptItalique"/>
          <w:sz w:val="24"/>
          <w:lang w:val="fr-CA"/>
        </w:rPr>
        <w:t>Interventions critique en économie polit</w:t>
      </w:r>
      <w:r w:rsidRPr="0047169E">
        <w:rPr>
          <w:rStyle w:val="Corpsdutexte2385ptItalique"/>
          <w:sz w:val="24"/>
          <w:lang w:val="fr-CA"/>
        </w:rPr>
        <w:t>i</w:t>
      </w:r>
      <w:r w:rsidRPr="0047169E">
        <w:rPr>
          <w:rStyle w:val="Corpsdutexte2385ptItalique"/>
          <w:sz w:val="24"/>
          <w:lang w:val="fr-CA"/>
        </w:rPr>
        <w:t>que</w:t>
      </w:r>
      <w:r w:rsidRPr="0047169E">
        <w:rPr>
          <w:lang w:eastAsia="fr-FR" w:bidi="fr-FR"/>
        </w:rPr>
        <w:t>, n° 6, p. 126-169.</w:t>
      </w:r>
    </w:p>
  </w:footnote>
  <w:footnote w:id="3">
    <w:p w14:paraId="4AA2FB5A" w14:textId="77777777" w:rsidR="000746E3" w:rsidRDefault="000746E3" w:rsidP="000746E3">
      <w:pPr>
        <w:pStyle w:val="Notedebasdepage"/>
        <w:rPr>
          <w:lang w:eastAsia="fr-FR" w:bidi="fr-FR"/>
        </w:rPr>
      </w:pPr>
      <w:r>
        <w:rPr>
          <w:rStyle w:val="Appelnotedebasdep"/>
        </w:rPr>
        <w:footnoteRef/>
      </w:r>
      <w:r>
        <w:t xml:space="preserve"> </w:t>
      </w:r>
      <w:r>
        <w:tab/>
      </w:r>
      <w:r w:rsidRPr="00384B10">
        <w:rPr>
          <w:lang w:eastAsia="fr-FR" w:bidi="fr-FR"/>
        </w:rPr>
        <w:t>Quant au chômage, ce n’est pas vraiment un problème : selon le courant né</w:t>
      </w:r>
      <w:r w:rsidRPr="00384B10">
        <w:rPr>
          <w:lang w:eastAsia="fr-FR" w:bidi="fr-FR"/>
        </w:rPr>
        <w:t>o</w:t>
      </w:r>
      <w:r w:rsidRPr="00384B10">
        <w:rPr>
          <w:lang w:eastAsia="fr-FR" w:bidi="fr-FR"/>
        </w:rPr>
        <w:t>libéral, la hausse du chômage depuis le début des années 70 n’est pas dû essentiellement à la conjoncture mais relève davantage d’un phénomène struct</w:t>
      </w:r>
      <w:r w:rsidRPr="00384B10">
        <w:rPr>
          <w:lang w:eastAsia="fr-FR" w:bidi="fr-FR"/>
        </w:rPr>
        <w:t>u</w:t>
      </w:r>
      <w:r w:rsidRPr="00384B10">
        <w:rPr>
          <w:lang w:eastAsia="fr-FR" w:bidi="fr-FR"/>
        </w:rPr>
        <w:t>rel :</w:t>
      </w:r>
      <w:r>
        <w:rPr>
          <w:lang w:eastAsia="fr-FR" w:bidi="fr-FR"/>
        </w:rPr>
        <w:t xml:space="preserve"> </w:t>
      </w:r>
      <w:r w:rsidRPr="00384B10">
        <w:rPr>
          <w:lang w:eastAsia="fr-FR" w:bidi="fr-FR"/>
        </w:rPr>
        <w:t>l’inadéquation entre les emplois offerts et la qualification des travailleurs, de même que la trop faible mobilité de ceux-ci. Ceci aurait provoqué l’apparition d’un « taux de chômage naturel » incompressible par des mesures traditionnelles de relance. Et à vouloir trop stim</w:t>
      </w:r>
      <w:r w:rsidRPr="00384B10">
        <w:rPr>
          <w:lang w:eastAsia="fr-FR" w:bidi="fr-FR"/>
        </w:rPr>
        <w:t>u</w:t>
      </w:r>
      <w:r w:rsidRPr="00384B10">
        <w:rPr>
          <w:lang w:eastAsia="fr-FR" w:bidi="fr-FR"/>
        </w:rPr>
        <w:t>ler l’économie pour résorber ce chômage, on ne réussirait donc qu’à créer de l’inflation. Cette vision des choses a d’ailleurs été empruntée, quoique de façon quelque peu modifiée, aux monétaristes. Au Qu</w:t>
      </w:r>
      <w:r w:rsidRPr="00384B10">
        <w:rPr>
          <w:lang w:eastAsia="fr-FR" w:bidi="fr-FR"/>
        </w:rPr>
        <w:t>é</w:t>
      </w:r>
      <w:r w:rsidRPr="00384B10">
        <w:rPr>
          <w:lang w:eastAsia="fr-FR" w:bidi="fr-FR"/>
        </w:rPr>
        <w:t>bec, Pierre Fortin est, entre autres, un fervent adepte de cette nouvelle approche que, depuis quelques années, on commence à r</w:t>
      </w:r>
      <w:r w:rsidRPr="00384B10">
        <w:rPr>
          <w:lang w:eastAsia="fr-FR" w:bidi="fr-FR"/>
        </w:rPr>
        <w:t>e</w:t>
      </w:r>
      <w:r w:rsidRPr="00384B10">
        <w:rPr>
          <w:lang w:eastAsia="fr-FR" w:bidi="fr-FR"/>
        </w:rPr>
        <w:t>trouver également dans les exposés annuels du</w:t>
      </w:r>
      <w:r>
        <w:rPr>
          <w:lang w:eastAsia="fr-FR" w:bidi="fr-FR"/>
        </w:rPr>
        <w:t xml:space="preserve"> </w:t>
      </w:r>
      <w:r w:rsidRPr="00384B10">
        <w:rPr>
          <w:lang w:eastAsia="fr-FR" w:bidi="fr-FR"/>
        </w:rPr>
        <w:t>Conseil économique du Canada. Pour une critique de cette approche voir : J.- J. Gislain : « Diviser pour régner. Une analyse cr</w:t>
      </w:r>
      <w:r w:rsidRPr="00384B10">
        <w:rPr>
          <w:lang w:eastAsia="fr-FR" w:bidi="fr-FR"/>
        </w:rPr>
        <w:t>i</w:t>
      </w:r>
      <w:r w:rsidRPr="00384B10">
        <w:rPr>
          <w:lang w:eastAsia="fr-FR" w:bidi="fr-FR"/>
        </w:rPr>
        <w:t xml:space="preserve">tique des théories du marché du travail » in : </w:t>
      </w:r>
      <w:r w:rsidRPr="003866B3">
        <w:rPr>
          <w:i/>
          <w:iCs/>
        </w:rPr>
        <w:t>Interve</w:t>
      </w:r>
      <w:r w:rsidRPr="003866B3">
        <w:rPr>
          <w:i/>
          <w:iCs/>
        </w:rPr>
        <w:t>n</w:t>
      </w:r>
      <w:r w:rsidRPr="003866B3">
        <w:rPr>
          <w:i/>
          <w:iCs/>
        </w:rPr>
        <w:t>tions critique en économie politique</w:t>
      </w:r>
      <w:r w:rsidRPr="00384B10">
        <w:rPr>
          <w:lang w:eastAsia="fr-FR" w:bidi="fr-FR"/>
        </w:rPr>
        <w:t>, n° 6, p. 126-169.</w:t>
      </w:r>
    </w:p>
  </w:footnote>
  <w:footnote w:id="4">
    <w:p w14:paraId="69917DF7" w14:textId="77777777" w:rsidR="000746E3" w:rsidRDefault="000746E3" w:rsidP="000746E3">
      <w:pPr>
        <w:pStyle w:val="Notedebasdepage"/>
      </w:pPr>
      <w:r>
        <w:rPr>
          <w:rStyle w:val="Appelnotedebasdep"/>
        </w:rPr>
        <w:footnoteRef/>
      </w:r>
      <w:r>
        <w:t xml:space="preserve"> </w:t>
      </w:r>
      <w:r>
        <w:tab/>
      </w:r>
      <w:r w:rsidRPr="00760243">
        <w:rPr>
          <w:i/>
          <w:lang w:eastAsia="fr-FR" w:bidi="fr-FR"/>
        </w:rPr>
        <w:t>Le Monde Diplomatique</w:t>
      </w:r>
      <w:r w:rsidRPr="00760243">
        <w:rPr>
          <w:lang w:eastAsia="fr-FR" w:bidi="fr-FR"/>
        </w:rPr>
        <w:t>,</w:t>
      </w:r>
      <w:r w:rsidRPr="0047169E">
        <w:rPr>
          <w:lang w:eastAsia="fr-FR" w:bidi="fr-FR"/>
        </w:rPr>
        <w:t xml:space="preserve"> </w:t>
      </w:r>
      <w:r w:rsidRPr="00384B10">
        <w:rPr>
          <w:lang w:eastAsia="fr-FR" w:bidi="fr-FR"/>
        </w:rPr>
        <w:t>nov. 81, Bernard Billaudot.</w:t>
      </w:r>
    </w:p>
  </w:footnote>
  <w:footnote w:id="5">
    <w:p w14:paraId="0D9A5782" w14:textId="77777777" w:rsidR="000746E3" w:rsidRDefault="000746E3" w:rsidP="000746E3">
      <w:pPr>
        <w:pStyle w:val="Notedebasdepage"/>
        <w:rPr>
          <w:lang w:eastAsia="fr-FR" w:bidi="fr-FR"/>
        </w:rPr>
      </w:pPr>
      <w:r>
        <w:rPr>
          <w:rStyle w:val="Appelnotedebasdep"/>
        </w:rPr>
        <w:footnoteRef/>
      </w:r>
      <w:r>
        <w:t xml:space="preserve"> </w:t>
      </w:r>
      <w:r>
        <w:tab/>
      </w:r>
      <w:r w:rsidRPr="0047169E">
        <w:rPr>
          <w:lang w:eastAsia="fr-FR" w:bidi="fr-FR"/>
        </w:rPr>
        <w:t xml:space="preserve">Pierre Domergues, « Le nécessaire rajeunissement du compromis social », </w:t>
      </w:r>
      <w:r w:rsidRPr="00760243">
        <w:rPr>
          <w:i/>
          <w:iCs/>
        </w:rPr>
        <w:t>Le Monde Diplomatique,</w:t>
      </w:r>
      <w:r w:rsidRPr="00760243">
        <w:t xml:space="preserve"> </w:t>
      </w:r>
      <w:r w:rsidRPr="0047169E">
        <w:rPr>
          <w:lang w:eastAsia="fr-FR" w:bidi="fr-FR"/>
        </w:rPr>
        <w:t>n</w:t>
      </w:r>
      <w:r w:rsidRPr="0047169E">
        <w:rPr>
          <w:lang w:eastAsia="fr-FR" w:bidi="fr-FR"/>
        </w:rPr>
        <w:t>o</w:t>
      </w:r>
      <w:r w:rsidRPr="0047169E">
        <w:rPr>
          <w:lang w:eastAsia="fr-FR" w:bidi="fr-FR"/>
        </w:rPr>
        <w:t>vembre 1980.</w:t>
      </w:r>
    </w:p>
  </w:footnote>
  <w:footnote w:id="6">
    <w:p w14:paraId="751BC37B" w14:textId="77777777" w:rsidR="000746E3" w:rsidRDefault="000746E3" w:rsidP="000746E3">
      <w:pPr>
        <w:pStyle w:val="Notedebasdepage"/>
      </w:pPr>
      <w:r>
        <w:rPr>
          <w:rStyle w:val="Appelnotedebasdep"/>
        </w:rPr>
        <w:footnoteRef/>
      </w:r>
      <w:r>
        <w:t xml:space="preserve"> </w:t>
      </w:r>
      <w:r>
        <w:tab/>
        <w:t>L</w:t>
      </w:r>
      <w:r w:rsidRPr="003866B3">
        <w:t>’encadré sur le «</w:t>
      </w:r>
      <w:r>
        <w:t> </w:t>
      </w:r>
      <w:r w:rsidRPr="003866B3">
        <w:t>fascisme à visage humain</w:t>
      </w:r>
      <w:r>
        <w:t> </w:t>
      </w:r>
      <w:r w:rsidRPr="003866B3">
        <w:t>» s’inspire fortement d’un article paru dans Politique aujourd’hui, n°</w:t>
      </w:r>
      <w:r>
        <w:t> </w:t>
      </w:r>
      <w:r w:rsidRPr="003866B3">
        <w:t>34, été 81</w:t>
      </w:r>
      <w:r>
        <w:t> </w:t>
      </w:r>
      <w:r w:rsidRPr="003866B3">
        <w:t>: «</w:t>
      </w:r>
      <w:r>
        <w:t> </w:t>
      </w:r>
      <w:r w:rsidRPr="003866B3">
        <w:t>Le meilleur des mondes de Ronald Reagan</w:t>
      </w:r>
      <w:r>
        <w:t> </w:t>
      </w:r>
      <w:r w:rsidRPr="003866B3">
        <w:t>» par Marc Kesselman.</w:t>
      </w:r>
    </w:p>
  </w:footnote>
  <w:footnote w:id="7">
    <w:p w14:paraId="45273ACC" w14:textId="77777777" w:rsidR="000746E3" w:rsidRDefault="000746E3" w:rsidP="000746E3">
      <w:pPr>
        <w:pStyle w:val="Notedebasdepage"/>
      </w:pPr>
      <w:r>
        <w:rPr>
          <w:rStyle w:val="Appelnotedebasdep"/>
        </w:rPr>
        <w:footnoteRef/>
      </w:r>
      <w:r>
        <w:t xml:space="preserve"> </w:t>
      </w:r>
      <w:r>
        <w:tab/>
      </w:r>
      <w:r w:rsidRPr="00760243">
        <w:rPr>
          <w:i/>
          <w:iCs/>
        </w:rPr>
        <w:t>Time,</w:t>
      </w:r>
      <w:r w:rsidRPr="00760243">
        <w:t xml:space="preserve"> </w:t>
      </w:r>
      <w:r w:rsidRPr="00760243">
        <w:rPr>
          <w:lang w:eastAsia="fr-FR" w:bidi="fr-FR"/>
        </w:rPr>
        <w:t>23 février 1981.</w:t>
      </w:r>
    </w:p>
  </w:footnote>
  <w:footnote w:id="8">
    <w:p w14:paraId="0D077A5B" w14:textId="77777777" w:rsidR="000746E3" w:rsidRDefault="000746E3" w:rsidP="000746E3">
      <w:pPr>
        <w:pStyle w:val="Notedebasdepage"/>
      </w:pPr>
      <w:r>
        <w:rPr>
          <w:rStyle w:val="Appelnotedebasdep"/>
        </w:rPr>
        <w:footnoteRef/>
      </w:r>
      <w:r>
        <w:t xml:space="preserve"> </w:t>
      </w:r>
      <w:r>
        <w:tab/>
      </w:r>
      <w:r w:rsidRPr="00760243">
        <w:rPr>
          <w:i/>
          <w:iCs/>
        </w:rPr>
        <w:t>Fortune,</w:t>
      </w:r>
      <w:r w:rsidRPr="00760243">
        <w:t xml:space="preserve"> </w:t>
      </w:r>
      <w:r w:rsidRPr="00760243">
        <w:rPr>
          <w:lang w:eastAsia="fr-FR" w:bidi="fr-FR"/>
        </w:rPr>
        <w:t>8 mars 1981.</w:t>
      </w:r>
    </w:p>
  </w:footnote>
  <w:footnote w:id="9">
    <w:p w14:paraId="72EDAB27" w14:textId="77777777" w:rsidR="000746E3" w:rsidRDefault="000746E3">
      <w:pPr>
        <w:pStyle w:val="Notedebasdepage"/>
      </w:pPr>
      <w:r>
        <w:rPr>
          <w:rStyle w:val="Appelnotedebasdep"/>
        </w:rPr>
        <w:t>*</w:t>
      </w:r>
      <w:r>
        <w:tab/>
      </w:r>
      <w:r w:rsidRPr="00384B10">
        <w:rPr>
          <w:lang w:eastAsia="fr-FR" w:bidi="fr-FR"/>
        </w:rPr>
        <w:t>Au plan académique, ces questions sont pour nous un objet de recherche. Nous en sommes cependant à l’étape de la formulation d’une problématique à laquelle sont associés nos collègues Benoît Beaucage, Juan Luis Klein, Paul Larocque et Oleg Stanek. Du point de vue de la recherche empirique, nous n’avons réalisé que que</w:t>
      </w:r>
      <w:r w:rsidRPr="00384B10">
        <w:rPr>
          <w:lang w:eastAsia="fr-FR" w:bidi="fr-FR"/>
        </w:rPr>
        <w:t>l</w:t>
      </w:r>
      <w:r w:rsidRPr="00384B10">
        <w:rPr>
          <w:lang w:eastAsia="fr-FR" w:bidi="fr-FR"/>
        </w:rPr>
        <w:t>ques coups de sonde. Le processus de recherche devrait s’enclencher de façon plus systématique d</w:t>
      </w:r>
      <w:r w:rsidRPr="00384B10">
        <w:rPr>
          <w:lang w:eastAsia="fr-FR" w:bidi="fr-FR"/>
        </w:rPr>
        <w:t>u</w:t>
      </w:r>
      <w:r w:rsidRPr="00384B10">
        <w:rPr>
          <w:lang w:eastAsia="fr-FR" w:bidi="fr-FR"/>
        </w:rPr>
        <w:t>rant l’année 1982. Les personnes suivantes ont contribué à la cueillette et à l’analyse préliminaire des do</w:t>
      </w:r>
      <w:r w:rsidRPr="00384B10">
        <w:rPr>
          <w:lang w:eastAsia="fr-FR" w:bidi="fr-FR"/>
        </w:rPr>
        <w:t>n</w:t>
      </w:r>
      <w:r w:rsidRPr="00384B10">
        <w:rPr>
          <w:lang w:eastAsia="fr-FR" w:bidi="fr-FR"/>
        </w:rPr>
        <w:t>nées : Raymonde Brière, Lyse Cloutier, Nicholas Gauvin et Jean Larrivée.</w:t>
      </w:r>
    </w:p>
  </w:footnote>
  <w:footnote w:id="10">
    <w:p w14:paraId="22CBFCEB" w14:textId="77777777" w:rsidR="000746E3" w:rsidRDefault="000746E3" w:rsidP="000746E3">
      <w:pPr>
        <w:pStyle w:val="Notedebasdepage"/>
        <w:rPr>
          <w:lang w:eastAsia="fr-FR" w:bidi="fr-FR"/>
        </w:rPr>
      </w:pPr>
      <w:r>
        <w:rPr>
          <w:rStyle w:val="Appelnotedebasdep"/>
        </w:rPr>
        <w:footnoteRef/>
      </w:r>
      <w:r>
        <w:t xml:space="preserve"> </w:t>
      </w:r>
      <w:r>
        <w:tab/>
      </w:r>
      <w:r w:rsidRPr="00384B10">
        <w:rPr>
          <w:lang w:eastAsia="fr-FR" w:bidi="fr-FR"/>
        </w:rPr>
        <w:t xml:space="preserve">Renaud Dulong. </w:t>
      </w:r>
      <w:r w:rsidRPr="00716724">
        <w:rPr>
          <w:i/>
          <w:iCs/>
          <w:szCs w:val="28"/>
        </w:rPr>
        <w:t>Les Régions, l’État et la société locale</w:t>
      </w:r>
      <w:r w:rsidRPr="00384B10">
        <w:t>..</w:t>
      </w:r>
      <w:r w:rsidRPr="00384B10">
        <w:rPr>
          <w:lang w:eastAsia="fr-FR" w:bidi="fr-FR"/>
        </w:rPr>
        <w:t xml:space="preserve"> Paris, PUF, 1978. Aussi Louis Quere. </w:t>
      </w:r>
      <w:r w:rsidRPr="00254813">
        <w:rPr>
          <w:i/>
        </w:rPr>
        <w:t>Jeux interdits à la frontière</w:t>
      </w:r>
      <w:r w:rsidRPr="00384B10">
        <w:t>.</w:t>
      </w:r>
      <w:r w:rsidRPr="00384B10">
        <w:rPr>
          <w:lang w:eastAsia="fr-FR" w:bidi="fr-FR"/>
        </w:rPr>
        <w:t xml:space="preserve"> P</w:t>
      </w:r>
      <w:r w:rsidRPr="00384B10">
        <w:rPr>
          <w:lang w:eastAsia="fr-FR" w:bidi="fr-FR"/>
        </w:rPr>
        <w:t>a</w:t>
      </w:r>
      <w:r w:rsidRPr="00384B10">
        <w:rPr>
          <w:lang w:eastAsia="fr-FR" w:bidi="fr-FR"/>
        </w:rPr>
        <w:t>ris, Anthropos, 1979. Voir égal</w:t>
      </w:r>
      <w:r>
        <w:rPr>
          <w:lang w:eastAsia="fr-FR" w:bidi="fr-FR"/>
        </w:rPr>
        <w:t xml:space="preserve">ement R. Dulong et Louis Quere. </w:t>
      </w:r>
      <w:r w:rsidRPr="00254813">
        <w:rPr>
          <w:i/>
        </w:rPr>
        <w:t>La question régionale en France</w:t>
      </w:r>
      <w:r w:rsidRPr="00384B10">
        <w:t>,</w:t>
      </w:r>
      <w:r w:rsidRPr="00384B10">
        <w:rPr>
          <w:lang w:eastAsia="fr-FR" w:bidi="fr-FR"/>
        </w:rPr>
        <w:t xml:space="preserve"> ra</w:t>
      </w:r>
      <w:r w:rsidRPr="00384B10">
        <w:rPr>
          <w:lang w:eastAsia="fr-FR" w:bidi="fr-FR"/>
        </w:rPr>
        <w:t>p</w:t>
      </w:r>
      <w:r w:rsidRPr="00384B10">
        <w:rPr>
          <w:lang w:eastAsia="fr-FR" w:bidi="fr-FR"/>
        </w:rPr>
        <w:t>port ronéoté CEMS - CORDES.</w:t>
      </w:r>
    </w:p>
    <w:p w14:paraId="06B27FB1" w14:textId="77777777" w:rsidR="000746E3" w:rsidRDefault="000746E3" w:rsidP="000746E3">
      <w:pPr>
        <w:pStyle w:val="Notedebasdepage"/>
      </w:pPr>
      <w:r>
        <w:rPr>
          <w:lang w:eastAsia="fr-FR" w:bidi="fr-FR"/>
        </w:rPr>
        <w:tab/>
      </w:r>
      <w:r>
        <w:rPr>
          <w:lang w:eastAsia="fr-FR" w:bidi="fr-FR"/>
        </w:rPr>
        <w:tab/>
      </w:r>
      <w:r w:rsidRPr="00384B10">
        <w:rPr>
          <w:lang w:eastAsia="fr-FR" w:bidi="fr-FR"/>
        </w:rPr>
        <w:t xml:space="preserve">Alain Lipietz fait une excellente critique de ce rapport. Voir Alain Lipietz. « Sur la question régionale en France. Note de lecture sur le rapport CORDES de R. Dulong et de L. Quéré. » </w:t>
      </w:r>
      <w:r w:rsidRPr="00254813">
        <w:rPr>
          <w:i/>
        </w:rPr>
        <w:t>La D</w:t>
      </w:r>
      <w:r w:rsidRPr="00254813">
        <w:rPr>
          <w:i/>
        </w:rPr>
        <w:t>o</w:t>
      </w:r>
      <w:r w:rsidRPr="00254813">
        <w:rPr>
          <w:i/>
        </w:rPr>
        <w:t>cumentation française</w:t>
      </w:r>
      <w:r w:rsidRPr="00384B10">
        <w:t>,</w:t>
      </w:r>
      <w:r w:rsidRPr="00384B10">
        <w:rPr>
          <w:lang w:eastAsia="fr-FR" w:bidi="fr-FR"/>
        </w:rPr>
        <w:t xml:space="preserve"> n°</w:t>
      </w:r>
      <w:r>
        <w:rPr>
          <w:lang w:eastAsia="fr-FR" w:bidi="fr-FR"/>
        </w:rPr>
        <w:t>11</w:t>
      </w:r>
      <w:r w:rsidRPr="00384B10">
        <w:rPr>
          <w:lang w:eastAsia="fr-FR" w:bidi="fr-FR"/>
        </w:rPr>
        <w:t xml:space="preserve"> — Juillet 1978, p. 58-76.</w:t>
      </w:r>
    </w:p>
  </w:footnote>
  <w:footnote w:id="11">
    <w:p w14:paraId="08D9653F" w14:textId="77777777" w:rsidR="000746E3" w:rsidRDefault="000746E3" w:rsidP="000746E3">
      <w:pPr>
        <w:pStyle w:val="Notedebasdepage"/>
        <w:rPr>
          <w:lang w:eastAsia="fr-FR" w:bidi="fr-FR"/>
        </w:rPr>
      </w:pPr>
      <w:r>
        <w:rPr>
          <w:rStyle w:val="Appelnotedebasdep"/>
        </w:rPr>
        <w:footnoteRef/>
      </w:r>
      <w:r>
        <w:t xml:space="preserve"> </w:t>
      </w:r>
      <w:r>
        <w:tab/>
      </w:r>
      <w:r w:rsidRPr="00384B10">
        <w:rPr>
          <w:lang w:eastAsia="fr-FR" w:bidi="fr-FR"/>
        </w:rPr>
        <w:t>C'est l</w:t>
      </w:r>
      <w:r>
        <w:rPr>
          <w:lang w:eastAsia="fr-FR" w:bidi="fr-FR"/>
        </w:rPr>
        <w:t>a position entre autres de Lipie</w:t>
      </w:r>
      <w:r w:rsidRPr="00384B10">
        <w:rPr>
          <w:lang w:eastAsia="fr-FR" w:bidi="fr-FR"/>
        </w:rPr>
        <w:t>tz, Robert et Sacouman.</w:t>
      </w:r>
    </w:p>
    <w:p w14:paraId="170DE15B" w14:textId="77777777" w:rsidR="000746E3" w:rsidRDefault="000746E3" w:rsidP="000746E3">
      <w:pPr>
        <w:pStyle w:val="Notedebasdepage"/>
      </w:pPr>
      <w:r>
        <w:rPr>
          <w:lang w:eastAsia="fr-FR" w:bidi="fr-FR"/>
        </w:rPr>
        <w:tab/>
      </w:r>
      <w:r>
        <w:rPr>
          <w:lang w:eastAsia="fr-FR" w:bidi="fr-FR"/>
        </w:rPr>
        <w:tab/>
      </w:r>
      <w:r w:rsidRPr="00384B10">
        <w:rPr>
          <w:lang w:eastAsia="fr-FR" w:bidi="fr-FR"/>
        </w:rPr>
        <w:t xml:space="preserve">Alain Lipietz, </w:t>
      </w:r>
      <w:r w:rsidRPr="00384B10">
        <w:t>Art. cit..</w:t>
      </w:r>
      <w:r w:rsidRPr="00384B10">
        <w:rPr>
          <w:lang w:eastAsia="fr-FR" w:bidi="fr-FR"/>
        </w:rPr>
        <w:t xml:space="preserve"> Lionel Robert. « L’espace et l’État. Politiques et mouvements urbains et régionaux au Québec ». </w:t>
      </w:r>
      <w:r w:rsidRPr="00E67C4B">
        <w:rPr>
          <w:i/>
        </w:rPr>
        <w:t>Cr</w:t>
      </w:r>
      <w:r w:rsidRPr="00E67C4B">
        <w:rPr>
          <w:i/>
        </w:rPr>
        <w:t>i</w:t>
      </w:r>
      <w:r w:rsidRPr="00E67C4B">
        <w:rPr>
          <w:i/>
        </w:rPr>
        <w:t>tère</w:t>
      </w:r>
      <w:r>
        <w:t>,</w:t>
      </w:r>
      <w:r w:rsidRPr="00384B10">
        <w:rPr>
          <w:lang w:eastAsia="fr-FR" w:bidi="fr-FR"/>
        </w:rPr>
        <w:t xml:space="preserve"> n° 23, p. 231-258. R. James Sacouman. « Semi-proletarisation and rural u</w:t>
      </w:r>
      <w:r w:rsidRPr="00384B10">
        <w:rPr>
          <w:lang w:eastAsia="fr-FR" w:bidi="fr-FR"/>
        </w:rPr>
        <w:t>n</w:t>
      </w:r>
      <w:r>
        <w:rPr>
          <w:lang w:eastAsia="fr-FR" w:bidi="fr-FR"/>
        </w:rPr>
        <w:t>der</w:t>
      </w:r>
      <w:r w:rsidRPr="00384B10">
        <w:rPr>
          <w:lang w:eastAsia="fr-FR" w:bidi="fr-FR"/>
        </w:rPr>
        <w:t xml:space="preserve">development in the Maritimes » </w:t>
      </w:r>
      <w:r w:rsidRPr="00E67C4B">
        <w:rPr>
          <w:i/>
        </w:rPr>
        <w:t>The Can</w:t>
      </w:r>
      <w:r w:rsidRPr="00E67C4B">
        <w:rPr>
          <w:i/>
        </w:rPr>
        <w:t>a</w:t>
      </w:r>
      <w:r w:rsidRPr="00E67C4B">
        <w:rPr>
          <w:i/>
        </w:rPr>
        <w:t>dian Review and Sociology and Anthropology</w:t>
      </w:r>
      <w:r>
        <w:t>,</w:t>
      </w:r>
      <w:r w:rsidRPr="00384B10">
        <w:rPr>
          <w:lang w:eastAsia="fr-FR" w:bidi="fr-FR"/>
        </w:rPr>
        <w:t xml:space="preserve"> 17/3 (August 1980), p. 232-245. Également L. Jalbert, J.-G. Lacroix et B. Léve</w:t>
      </w:r>
      <w:r w:rsidRPr="00384B10">
        <w:rPr>
          <w:lang w:eastAsia="fr-FR" w:bidi="fr-FR"/>
        </w:rPr>
        <w:t>s</w:t>
      </w:r>
      <w:r w:rsidRPr="00384B10">
        <w:rPr>
          <w:lang w:eastAsia="fr-FR" w:bidi="fr-FR"/>
        </w:rPr>
        <w:t>que. « La question régionale dans le développement du capitalisme au Can</w:t>
      </w:r>
      <w:r w:rsidRPr="00384B10">
        <w:rPr>
          <w:lang w:eastAsia="fr-FR" w:bidi="fr-FR"/>
        </w:rPr>
        <w:t>a</w:t>
      </w:r>
      <w:r w:rsidRPr="00384B10">
        <w:rPr>
          <w:lang w:eastAsia="fr-FR" w:bidi="fr-FR"/>
        </w:rPr>
        <w:t>da » Communication présentée à la Société des sciences régionales dans le cadre du congrès annuel des Sociétés savantes. Mo</w:t>
      </w:r>
      <w:r w:rsidRPr="00384B10">
        <w:rPr>
          <w:lang w:eastAsia="fr-FR" w:bidi="fr-FR"/>
        </w:rPr>
        <w:t>n</w:t>
      </w:r>
      <w:r w:rsidRPr="00384B10">
        <w:rPr>
          <w:lang w:eastAsia="fr-FR" w:bidi="fr-FR"/>
        </w:rPr>
        <w:t>tréal, le 6 juin 1980.</w:t>
      </w:r>
    </w:p>
  </w:footnote>
  <w:footnote w:id="12">
    <w:p w14:paraId="0A8B0DC5" w14:textId="77777777" w:rsidR="000746E3" w:rsidRDefault="000746E3" w:rsidP="000746E3">
      <w:pPr>
        <w:pStyle w:val="Notedebasdepage"/>
      </w:pPr>
      <w:r>
        <w:rPr>
          <w:rStyle w:val="Appelnotedebasdep"/>
        </w:rPr>
        <w:footnoteRef/>
      </w:r>
      <w:r>
        <w:t xml:space="preserve"> </w:t>
      </w:r>
      <w:r>
        <w:tab/>
      </w:r>
      <w:r w:rsidRPr="00384B10">
        <w:rPr>
          <w:lang w:eastAsia="fr-FR" w:bidi="fr-FR"/>
        </w:rPr>
        <w:t>Pour Dulong, la région est « discours » et se caractérise par « une absence de référence mat</w:t>
      </w:r>
      <w:r w:rsidRPr="00384B10">
        <w:rPr>
          <w:lang w:eastAsia="fr-FR" w:bidi="fr-FR"/>
        </w:rPr>
        <w:t>é</w:t>
      </w:r>
      <w:r w:rsidRPr="00384B10">
        <w:rPr>
          <w:lang w:eastAsia="fr-FR" w:bidi="fr-FR"/>
        </w:rPr>
        <w:t xml:space="preserve">rielle » (p. 18-19) de sorte qu’elle ne réfère finalement à « aucune entité repérable » (p. 196). R. Dulong. </w:t>
      </w:r>
      <w:r w:rsidRPr="00E67C4B">
        <w:rPr>
          <w:i/>
        </w:rPr>
        <w:t>la Région, l’État et la société locale</w:t>
      </w:r>
      <w:r w:rsidRPr="00384B10">
        <w:t xml:space="preserve">. </w:t>
      </w:r>
      <w:r w:rsidRPr="00E67C4B">
        <w:rPr>
          <w:i/>
        </w:rPr>
        <w:t>Op. cit</w:t>
      </w:r>
      <w:r w:rsidRPr="00384B10">
        <w:t>.</w:t>
      </w:r>
    </w:p>
  </w:footnote>
  <w:footnote w:id="13">
    <w:p w14:paraId="139BEA67" w14:textId="77777777" w:rsidR="000746E3" w:rsidRDefault="000746E3" w:rsidP="000746E3">
      <w:pPr>
        <w:pStyle w:val="Notedebasdepage"/>
        <w:rPr>
          <w:lang w:eastAsia="fr-FR" w:bidi="fr-FR"/>
        </w:rPr>
      </w:pPr>
      <w:r>
        <w:rPr>
          <w:rStyle w:val="Appelnotedebasdep"/>
        </w:rPr>
        <w:footnoteRef/>
      </w:r>
      <w:r>
        <w:t xml:space="preserve"> </w:t>
      </w:r>
      <w:r>
        <w:tab/>
      </w:r>
      <w:r w:rsidRPr="00384B10">
        <w:rPr>
          <w:lang w:eastAsia="fr-FR" w:bidi="fr-FR"/>
        </w:rPr>
        <w:t>C’est ce que Brym et Saco</w:t>
      </w:r>
      <w:r w:rsidRPr="00384B10">
        <w:rPr>
          <w:lang w:eastAsia="fr-FR" w:bidi="fr-FR"/>
        </w:rPr>
        <w:t>u</w:t>
      </w:r>
      <w:r w:rsidRPr="00384B10">
        <w:rPr>
          <w:lang w:eastAsia="fr-FR" w:bidi="fr-FR"/>
        </w:rPr>
        <w:t>man affirment :</w:t>
      </w:r>
    </w:p>
    <w:p w14:paraId="5F7C2EDC" w14:textId="77777777" w:rsidR="000746E3" w:rsidRDefault="000746E3" w:rsidP="000746E3">
      <w:pPr>
        <w:pStyle w:val="Notedebasdepage"/>
        <w:rPr>
          <w:lang w:eastAsia="fr-FR" w:bidi="fr-FR"/>
        </w:rPr>
      </w:pPr>
      <w:r>
        <w:rPr>
          <w:lang w:eastAsia="fr-FR" w:bidi="fr-FR"/>
        </w:rPr>
        <w:tab/>
      </w:r>
      <w:r>
        <w:rPr>
          <w:lang w:eastAsia="fr-FR" w:bidi="fr-FR"/>
        </w:rPr>
        <w:tab/>
      </w:r>
      <w:r w:rsidRPr="003F5DCC">
        <w:rPr>
          <w:lang w:eastAsia="fr-FR" w:bidi="fr-FR"/>
        </w:rPr>
        <w:t>Dans les régions développées, c'est le lien entre le capital et le travail qui constitue le terrain le plus important du conflit de classe. Ce lien existe aussi dans les régions sous- développées, mais il s’accompagne de deux autres types de relations de classes qui tendent à n'être pas présents dans les régions développées. Premièrement, comme les régions sous-développées se spéci</w:t>
      </w:r>
      <w:r w:rsidRPr="003F5DCC">
        <w:rPr>
          <w:lang w:eastAsia="fr-FR" w:bidi="fr-FR"/>
        </w:rPr>
        <w:t>a</w:t>
      </w:r>
      <w:r w:rsidRPr="003F5DCC">
        <w:rPr>
          <w:lang w:eastAsia="fr-FR" w:bidi="fr-FR"/>
        </w:rPr>
        <w:t>lisent dans l'extraction de matières premières, elles fournissent un champ propice à l'appropriation par le grand capital du surtravail des petits produ</w:t>
      </w:r>
      <w:r w:rsidRPr="003F5DCC">
        <w:rPr>
          <w:lang w:eastAsia="fr-FR" w:bidi="fr-FR"/>
        </w:rPr>
        <w:t>c</w:t>
      </w:r>
      <w:r w:rsidRPr="003F5DCC">
        <w:rPr>
          <w:lang w:eastAsia="fr-FR" w:bidi="fr-FR"/>
        </w:rPr>
        <w:t>teurs primaires semi-prolétarisés. En second lieu, le sous-développement capitaliste mai</w:t>
      </w:r>
      <w:r w:rsidRPr="003F5DCC">
        <w:rPr>
          <w:lang w:eastAsia="fr-FR" w:bidi="fr-FR"/>
        </w:rPr>
        <w:t>n</w:t>
      </w:r>
      <w:r w:rsidRPr="003F5DCC">
        <w:rPr>
          <w:lang w:eastAsia="fr-FR" w:bidi="fr-FR"/>
        </w:rPr>
        <w:t>tient une bonne proportion des producteurs primaires dans la subsistance (production qui ne va pas sur le marché) afin d’entretenir une réserve de main-d'oeuvre en région.</w:t>
      </w:r>
    </w:p>
    <w:p w14:paraId="3A1E85AA" w14:textId="77777777" w:rsidR="000746E3" w:rsidRDefault="000746E3" w:rsidP="000746E3">
      <w:pPr>
        <w:pStyle w:val="Notedebasdepage"/>
        <w:rPr>
          <w:lang w:eastAsia="fr-FR" w:bidi="fr-FR"/>
        </w:rPr>
      </w:pPr>
      <w:r>
        <w:rPr>
          <w:lang w:eastAsia="fr-FR" w:bidi="fr-FR"/>
        </w:rPr>
        <w:tab/>
      </w:r>
      <w:r>
        <w:rPr>
          <w:lang w:eastAsia="fr-FR" w:bidi="fr-FR"/>
        </w:rPr>
        <w:tab/>
      </w:r>
      <w:r w:rsidRPr="00384B10">
        <w:rPr>
          <w:lang w:eastAsia="fr-FR" w:bidi="fr-FR"/>
        </w:rPr>
        <w:t xml:space="preserve">Robert J. Brym and R. James Sacouman (ed.) </w:t>
      </w:r>
      <w:r w:rsidRPr="00E67C4B">
        <w:rPr>
          <w:i/>
        </w:rPr>
        <w:t>Undervelopment and Social Movements in Atlantic</w:t>
      </w:r>
      <w:r w:rsidRPr="00E67C4B">
        <w:rPr>
          <w:i/>
          <w:lang w:eastAsia="fr-FR" w:bidi="fr-FR"/>
        </w:rPr>
        <w:t xml:space="preserve"> Canada</w:t>
      </w:r>
      <w:r w:rsidRPr="00384B10">
        <w:rPr>
          <w:lang w:eastAsia="fr-FR" w:bidi="fr-FR"/>
        </w:rPr>
        <w:t>. Toronto, New Ho</w:t>
      </w:r>
      <w:r w:rsidRPr="00384B10">
        <w:rPr>
          <w:lang w:eastAsia="fr-FR" w:bidi="fr-FR"/>
        </w:rPr>
        <w:t>g</w:t>
      </w:r>
      <w:r w:rsidRPr="00384B10">
        <w:rPr>
          <w:lang w:eastAsia="fr-FR" w:bidi="fr-FR"/>
        </w:rPr>
        <w:t>town Press, 1979,</w:t>
      </w:r>
      <w:r>
        <w:rPr>
          <w:lang w:eastAsia="fr-FR" w:bidi="fr-FR"/>
        </w:rPr>
        <w:t xml:space="preserve"> </w:t>
      </w:r>
      <w:r w:rsidRPr="00384B10">
        <w:rPr>
          <w:lang w:eastAsia="fr-FR" w:bidi="fr-FR"/>
        </w:rPr>
        <w:t>p. 12.</w:t>
      </w:r>
    </w:p>
    <w:p w14:paraId="3FFA9922" w14:textId="77777777" w:rsidR="000746E3" w:rsidRDefault="000746E3" w:rsidP="000746E3">
      <w:pPr>
        <w:pStyle w:val="Notedebasdepage"/>
        <w:rPr>
          <w:lang w:eastAsia="fr-FR" w:bidi="fr-FR"/>
        </w:rPr>
      </w:pPr>
      <w:r>
        <w:rPr>
          <w:lang w:eastAsia="fr-FR" w:bidi="fr-FR"/>
        </w:rPr>
        <w:tab/>
      </w:r>
      <w:r>
        <w:rPr>
          <w:lang w:eastAsia="fr-FR" w:bidi="fr-FR"/>
        </w:rPr>
        <w:tab/>
      </w:r>
      <w:r w:rsidRPr="00384B10">
        <w:rPr>
          <w:lang w:eastAsia="fr-FR" w:bidi="fr-FR"/>
        </w:rPr>
        <w:t>Pour le cas français, A. Lipietz écrit que la « question de l’articulation de la petite production marchande agricole au capit</w:t>
      </w:r>
      <w:r w:rsidRPr="00384B10">
        <w:rPr>
          <w:lang w:eastAsia="fr-FR" w:bidi="fr-FR"/>
        </w:rPr>
        <w:t>a</w:t>
      </w:r>
      <w:r w:rsidRPr="00384B10">
        <w:rPr>
          <w:lang w:eastAsia="fr-FR" w:bidi="fr-FR"/>
        </w:rPr>
        <w:t xml:space="preserve">lisme est sans doute le fond de la question régionale en France. » A. Lipietz. </w:t>
      </w:r>
      <w:r w:rsidRPr="00E67C4B">
        <w:rPr>
          <w:i/>
        </w:rPr>
        <w:t>Le Capital et son espace</w:t>
      </w:r>
      <w:r w:rsidRPr="00384B10">
        <w:t>.</w:t>
      </w:r>
      <w:r w:rsidRPr="00384B10">
        <w:rPr>
          <w:lang w:eastAsia="fr-FR" w:bidi="fr-FR"/>
        </w:rPr>
        <w:t xml:space="preserve"> P</w:t>
      </w:r>
      <w:r w:rsidRPr="00384B10">
        <w:rPr>
          <w:lang w:eastAsia="fr-FR" w:bidi="fr-FR"/>
        </w:rPr>
        <w:t>a</w:t>
      </w:r>
      <w:r w:rsidRPr="00384B10">
        <w:rPr>
          <w:lang w:eastAsia="fr-FR" w:bidi="fr-FR"/>
        </w:rPr>
        <w:t>ris, Maspero, 1978, p. 31.</w:t>
      </w:r>
    </w:p>
    <w:p w14:paraId="0BD1870B" w14:textId="77777777" w:rsidR="000746E3" w:rsidRDefault="000746E3" w:rsidP="000746E3">
      <w:pPr>
        <w:pStyle w:val="Notedebasdepage"/>
        <w:rPr>
          <w:lang w:eastAsia="fr-FR" w:bidi="fr-FR"/>
        </w:rPr>
      </w:pPr>
      <w:r>
        <w:rPr>
          <w:lang w:eastAsia="fr-FR" w:bidi="fr-FR"/>
        </w:rPr>
        <w:tab/>
      </w:r>
      <w:r>
        <w:rPr>
          <w:lang w:eastAsia="fr-FR" w:bidi="fr-FR"/>
        </w:rPr>
        <w:tab/>
      </w:r>
      <w:r w:rsidRPr="00384B10">
        <w:rPr>
          <w:lang w:eastAsia="fr-FR" w:bidi="fr-FR"/>
        </w:rPr>
        <w:t>R. Dulong note lui aussi que la question régionale renvoie « à l’intégration de la petite production marchande dans le circuit général de la production capitaliste agricole. » Il écrit même : « l’enjeu en dernière instance de la question régionale : la prolét</w:t>
      </w:r>
      <w:r w:rsidRPr="00384B10">
        <w:rPr>
          <w:lang w:eastAsia="fr-FR" w:bidi="fr-FR"/>
        </w:rPr>
        <w:t>a</w:t>
      </w:r>
      <w:r w:rsidRPr="00384B10">
        <w:rPr>
          <w:lang w:eastAsia="fr-FR" w:bidi="fr-FR"/>
        </w:rPr>
        <w:t>risation. »</w:t>
      </w:r>
      <w:r>
        <w:rPr>
          <w:lang w:eastAsia="fr-FR" w:bidi="fr-FR"/>
        </w:rPr>
        <w:t xml:space="preserve"> </w:t>
      </w:r>
      <w:r w:rsidRPr="00384B10">
        <w:rPr>
          <w:lang w:eastAsia="fr-FR" w:bidi="fr-FR"/>
        </w:rPr>
        <w:t>R. Dulong. « La crise du rapport état/société-locale vue au travers de la politique régionale » dans N. Poulan</w:t>
      </w:r>
      <w:r w:rsidRPr="00384B10">
        <w:rPr>
          <w:lang w:eastAsia="fr-FR" w:bidi="fr-FR"/>
        </w:rPr>
        <w:t>t</w:t>
      </w:r>
      <w:r w:rsidRPr="00384B10">
        <w:rPr>
          <w:lang w:eastAsia="fr-FR" w:bidi="fr-FR"/>
        </w:rPr>
        <w:t xml:space="preserve">zas. </w:t>
      </w:r>
      <w:r w:rsidRPr="00E67C4B">
        <w:rPr>
          <w:i/>
        </w:rPr>
        <w:t>La Crise de l’État</w:t>
      </w:r>
      <w:r w:rsidRPr="00384B10">
        <w:t>.</w:t>
      </w:r>
      <w:r w:rsidRPr="00384B10">
        <w:rPr>
          <w:lang w:eastAsia="fr-FR" w:bidi="fr-FR"/>
        </w:rPr>
        <w:t xml:space="preserve"> Paris, PUF, 1976, p. 221.</w:t>
      </w:r>
    </w:p>
    <w:p w14:paraId="003674BC" w14:textId="77777777" w:rsidR="000746E3" w:rsidRDefault="000746E3" w:rsidP="000746E3">
      <w:pPr>
        <w:pStyle w:val="Notedebasdepage"/>
        <w:rPr>
          <w:lang w:eastAsia="fr-FR" w:bidi="fr-FR"/>
        </w:rPr>
      </w:pPr>
      <w:r>
        <w:rPr>
          <w:lang w:eastAsia="fr-FR" w:bidi="fr-FR"/>
        </w:rPr>
        <w:tab/>
      </w:r>
      <w:r>
        <w:rPr>
          <w:lang w:eastAsia="fr-FR" w:bidi="fr-FR"/>
        </w:rPr>
        <w:tab/>
      </w:r>
      <w:r w:rsidRPr="00384B10">
        <w:rPr>
          <w:lang w:eastAsia="fr-FR" w:bidi="fr-FR"/>
        </w:rPr>
        <w:t>Cependant, Dulong n’en continue pas moins à ne pas voir comment cette question intéresse le mouvement ouvrier et popula</w:t>
      </w:r>
      <w:r w:rsidRPr="00384B10">
        <w:rPr>
          <w:lang w:eastAsia="fr-FR" w:bidi="fr-FR"/>
        </w:rPr>
        <w:t>i</w:t>
      </w:r>
      <w:r w:rsidRPr="00384B10">
        <w:rPr>
          <w:lang w:eastAsia="fr-FR" w:bidi="fr-FR"/>
        </w:rPr>
        <w:t>re.</w:t>
      </w:r>
    </w:p>
    <w:p w14:paraId="44290B91" w14:textId="77777777" w:rsidR="000746E3" w:rsidRDefault="000746E3" w:rsidP="000746E3">
      <w:pPr>
        <w:pStyle w:val="Notedebasdepage"/>
      </w:pPr>
      <w:r>
        <w:rPr>
          <w:lang w:eastAsia="fr-FR" w:bidi="fr-FR"/>
        </w:rPr>
        <w:tab/>
      </w:r>
      <w:r>
        <w:rPr>
          <w:lang w:eastAsia="fr-FR" w:bidi="fr-FR"/>
        </w:rPr>
        <w:tab/>
        <w:t>Voir également M. Desy, M. Ferl</w:t>
      </w:r>
      <w:r w:rsidRPr="00384B10">
        <w:rPr>
          <w:lang w:eastAsia="fr-FR" w:bidi="fr-FR"/>
        </w:rPr>
        <w:t>and, B. Lévesque et Y. Vailla</w:t>
      </w:r>
      <w:r w:rsidRPr="00384B10">
        <w:rPr>
          <w:lang w:eastAsia="fr-FR" w:bidi="fr-FR"/>
        </w:rPr>
        <w:t>n</w:t>
      </w:r>
      <w:r w:rsidRPr="00384B10">
        <w:rPr>
          <w:lang w:eastAsia="fr-FR" w:bidi="fr-FR"/>
        </w:rPr>
        <w:t xml:space="preserve">court. </w:t>
      </w:r>
      <w:r w:rsidRPr="00B61BC9">
        <w:rPr>
          <w:i/>
          <w:iCs/>
          <w:szCs w:val="28"/>
        </w:rPr>
        <w:t>La Conjoncture au Québec au début des années 80 : les enjeux pour le mouvement ouvrier et populaire.</w:t>
      </w:r>
      <w:r w:rsidRPr="00384B10">
        <w:rPr>
          <w:lang w:eastAsia="fr-FR" w:bidi="fr-FR"/>
        </w:rPr>
        <w:t xml:space="preserve"> Rimouski, Éd. La l</w:t>
      </w:r>
      <w:r w:rsidRPr="00384B10">
        <w:rPr>
          <w:lang w:eastAsia="fr-FR" w:bidi="fr-FR"/>
        </w:rPr>
        <w:t>i</w:t>
      </w:r>
      <w:r w:rsidRPr="00384B10">
        <w:rPr>
          <w:lang w:eastAsia="fr-FR" w:bidi="fr-FR"/>
        </w:rPr>
        <w:t>brairie socialiste, 1980, p. 159 sq.</w:t>
      </w:r>
    </w:p>
  </w:footnote>
  <w:footnote w:id="14">
    <w:p w14:paraId="75AD8726"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Alain Lipietz, </w:t>
      </w:r>
      <w:r w:rsidRPr="00C559B0">
        <w:rPr>
          <w:i/>
        </w:rPr>
        <w:t>Le Capital et son espace</w:t>
      </w:r>
      <w:r w:rsidRPr="00384B10">
        <w:t>,</w:t>
      </w:r>
      <w:r w:rsidRPr="00384B10">
        <w:rPr>
          <w:lang w:eastAsia="fr-FR" w:bidi="fr-FR"/>
        </w:rPr>
        <w:t xml:space="preserve"> Paris, Masp</w:t>
      </w:r>
      <w:r w:rsidRPr="00384B10">
        <w:rPr>
          <w:lang w:eastAsia="fr-FR" w:bidi="fr-FR"/>
        </w:rPr>
        <w:t>e</w:t>
      </w:r>
      <w:r w:rsidRPr="00384B10">
        <w:rPr>
          <w:lang w:eastAsia="fr-FR" w:bidi="fr-FR"/>
        </w:rPr>
        <w:t>ro, 1978.</w:t>
      </w:r>
    </w:p>
  </w:footnote>
  <w:footnote w:id="15">
    <w:p w14:paraId="1D26C45A" w14:textId="77777777" w:rsidR="000746E3" w:rsidRDefault="000746E3" w:rsidP="000746E3">
      <w:pPr>
        <w:pStyle w:val="Notedebasdepage"/>
      </w:pPr>
      <w:r>
        <w:rPr>
          <w:rStyle w:val="Appelnotedebasdep"/>
        </w:rPr>
        <w:footnoteRef/>
      </w:r>
      <w:r>
        <w:t xml:space="preserve"> </w:t>
      </w:r>
      <w:r>
        <w:tab/>
      </w:r>
      <w:r w:rsidRPr="00384B10">
        <w:t xml:space="preserve">Voir Jean Saintonge. </w:t>
      </w:r>
      <w:r w:rsidRPr="00C559B0">
        <w:rPr>
          <w:lang w:eastAsia="fr-FR" w:bidi="fr-FR"/>
        </w:rPr>
        <w:t>Rapport de recherche sur la forêt et les indu</w:t>
      </w:r>
      <w:r w:rsidRPr="00C559B0">
        <w:rPr>
          <w:lang w:eastAsia="fr-FR" w:bidi="fr-FR"/>
        </w:rPr>
        <w:t>s</w:t>
      </w:r>
      <w:r w:rsidRPr="00C559B0">
        <w:rPr>
          <w:lang w:eastAsia="fr-FR" w:bidi="fr-FR"/>
        </w:rPr>
        <w:t>tries de transformation du bois dans l'Est du Québec (1961-1975).</w:t>
      </w:r>
      <w:r w:rsidRPr="00384B10">
        <w:t xml:space="preserve"> Université du Québec à R</w:t>
      </w:r>
      <w:r w:rsidRPr="00384B10">
        <w:t>i</w:t>
      </w:r>
      <w:r w:rsidRPr="00384B10">
        <w:t>mouski, Grideq, 1979. 59 p.</w:t>
      </w:r>
    </w:p>
  </w:footnote>
  <w:footnote w:id="16">
    <w:p w14:paraId="73477ACC" w14:textId="77777777" w:rsidR="000746E3" w:rsidRDefault="000746E3" w:rsidP="000746E3">
      <w:pPr>
        <w:pStyle w:val="Notedebasdepage"/>
      </w:pPr>
      <w:r>
        <w:rPr>
          <w:rStyle w:val="Appelnotedebasdep"/>
        </w:rPr>
        <w:footnoteRef/>
      </w:r>
      <w:r>
        <w:t xml:space="preserve"> </w:t>
      </w:r>
      <w:r>
        <w:tab/>
      </w:r>
      <w:r w:rsidRPr="00384B10">
        <w:rPr>
          <w:lang w:eastAsia="fr-FR" w:bidi="fr-FR"/>
        </w:rPr>
        <w:t>Cet effet s’ajoute à la rareté de main-d’œuvre causée par l’absence d’une importante armée de réserve intérieure à la région. Cependant, le petit secteur non capitaliste que l’on retrouve dans la région de la Côte-Nord, const</w:t>
      </w:r>
      <w:r w:rsidRPr="00384B10">
        <w:rPr>
          <w:lang w:eastAsia="fr-FR" w:bidi="fr-FR"/>
        </w:rPr>
        <w:t>i</w:t>
      </w:r>
      <w:r w:rsidRPr="00384B10">
        <w:rPr>
          <w:lang w:eastAsia="fr-FR" w:bidi="fr-FR"/>
        </w:rPr>
        <w:t>tué par les réserves indiennes et autres communautés de la Basse Côte-Nord, est parmi les plus mal en point de tous les secteurs non capitalistes du Québec pour ce qui est des r</w:t>
      </w:r>
      <w:r w:rsidRPr="00384B10">
        <w:rPr>
          <w:lang w:eastAsia="fr-FR" w:bidi="fr-FR"/>
        </w:rPr>
        <w:t>e</w:t>
      </w:r>
      <w:r w:rsidRPr="00384B10">
        <w:rPr>
          <w:lang w:eastAsia="fr-FR" w:bidi="fr-FR"/>
        </w:rPr>
        <w:t xml:space="preserve">venus et du niveau de vie. </w:t>
      </w:r>
      <w:r w:rsidRPr="00B61BC9">
        <w:rPr>
          <w:i/>
          <w:iCs/>
          <w:szCs w:val="28"/>
        </w:rPr>
        <w:t>Les plus haut revenus</w:t>
      </w:r>
      <w:r w:rsidRPr="00384B10">
        <w:rPr>
          <w:lang w:eastAsia="fr-FR" w:bidi="fr-FR"/>
        </w:rPr>
        <w:t xml:space="preserve"> du Québec côtoient </w:t>
      </w:r>
      <w:r w:rsidRPr="00CD3D14">
        <w:rPr>
          <w:i/>
          <w:iCs/>
          <w:szCs w:val="28"/>
        </w:rPr>
        <w:t>les plus bas.</w:t>
      </w:r>
    </w:p>
  </w:footnote>
  <w:footnote w:id="17">
    <w:p w14:paraId="183ED69A" w14:textId="77777777" w:rsidR="000746E3" w:rsidRDefault="000746E3" w:rsidP="000746E3">
      <w:pPr>
        <w:pStyle w:val="Notedebasdepage"/>
      </w:pPr>
      <w:r>
        <w:rPr>
          <w:rStyle w:val="Appelnotedebasdep"/>
        </w:rPr>
        <w:footnoteRef/>
      </w:r>
      <w:r>
        <w:t xml:space="preserve"> </w:t>
      </w:r>
      <w:r>
        <w:tab/>
      </w:r>
      <w:r w:rsidRPr="00384B10">
        <w:rPr>
          <w:lang w:eastAsia="fr-FR" w:bidi="fr-FR"/>
        </w:rPr>
        <w:t>La marche du peuplement agricole, selon N. Seguin, a fo</w:t>
      </w:r>
      <w:r w:rsidRPr="00384B10">
        <w:rPr>
          <w:lang w:eastAsia="fr-FR" w:bidi="fr-FR"/>
        </w:rPr>
        <w:t>r</w:t>
      </w:r>
      <w:r w:rsidRPr="00384B10">
        <w:rPr>
          <w:lang w:eastAsia="fr-FR" w:bidi="fr-FR"/>
        </w:rPr>
        <w:t xml:space="preserve">tement dépendu au Lac Saint-Jean de la progression de l’exploitation forestière. Voir son livre </w:t>
      </w:r>
      <w:r w:rsidRPr="00C559B0">
        <w:rPr>
          <w:i/>
        </w:rPr>
        <w:t>La Conquête du sol au XIX</w:t>
      </w:r>
      <w:r w:rsidRPr="00C559B0">
        <w:rPr>
          <w:i/>
          <w:vertAlign w:val="superscript"/>
        </w:rPr>
        <w:t>e</w:t>
      </w:r>
      <w:r w:rsidRPr="00C559B0">
        <w:rPr>
          <w:i/>
        </w:rPr>
        <w:t xml:space="preserve"> siècle</w:t>
      </w:r>
      <w:r w:rsidRPr="00384B10">
        <w:t xml:space="preserve">, </w:t>
      </w:r>
      <w:r w:rsidRPr="00384B10">
        <w:rPr>
          <w:lang w:eastAsia="fr-FR" w:bidi="fr-FR"/>
        </w:rPr>
        <w:t>B</w:t>
      </w:r>
      <w:r w:rsidRPr="00384B10">
        <w:rPr>
          <w:lang w:eastAsia="fr-FR" w:bidi="fr-FR"/>
        </w:rPr>
        <w:t>o</w:t>
      </w:r>
      <w:r w:rsidRPr="00384B10">
        <w:rPr>
          <w:lang w:eastAsia="fr-FR" w:bidi="fr-FR"/>
        </w:rPr>
        <w:t>réal-Express.</w:t>
      </w:r>
    </w:p>
  </w:footnote>
  <w:footnote w:id="18">
    <w:p w14:paraId="3DBB9A67"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Nous avons délibérément laissé de côté toute la question du </w:t>
      </w:r>
      <w:r w:rsidRPr="00CD3D14">
        <w:rPr>
          <w:i/>
          <w:iCs/>
          <w:szCs w:val="28"/>
        </w:rPr>
        <w:t>mode de production domestique</w:t>
      </w:r>
      <w:r w:rsidRPr="00384B10">
        <w:t>,</w:t>
      </w:r>
      <w:r w:rsidRPr="00384B10">
        <w:rPr>
          <w:lang w:eastAsia="fr-FR" w:bidi="fr-FR"/>
        </w:rPr>
        <w:t xml:space="preserve"> dont parle Lipietz et que Sacouman traite plus en profondeur. Pour plus de détails, nous consei</w:t>
      </w:r>
      <w:r w:rsidRPr="00384B10">
        <w:rPr>
          <w:lang w:eastAsia="fr-FR" w:bidi="fr-FR"/>
        </w:rPr>
        <w:t>l</w:t>
      </w:r>
      <w:r w:rsidRPr="00384B10">
        <w:rPr>
          <w:lang w:eastAsia="fr-FR" w:bidi="fr-FR"/>
        </w:rPr>
        <w:t>lons au lecteur de consulter les ouvrages déjà cités.</w:t>
      </w:r>
    </w:p>
  </w:footnote>
  <w:footnote w:id="19">
    <w:p w14:paraId="611F2DB1"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C’est la conclusion à laquelle arrive Paul Villeneuve, « Classes sociales, régions et accumulation du capital », </w:t>
      </w:r>
      <w:r w:rsidRPr="00C559B0">
        <w:rPr>
          <w:i/>
        </w:rPr>
        <w:t>Cahiers de gé</w:t>
      </w:r>
      <w:r w:rsidRPr="00C559B0">
        <w:rPr>
          <w:i/>
        </w:rPr>
        <w:t>o</w:t>
      </w:r>
      <w:r w:rsidRPr="00C559B0">
        <w:rPr>
          <w:i/>
        </w:rPr>
        <w:t>graphie du Québec</w:t>
      </w:r>
      <w:r w:rsidRPr="00384B10">
        <w:t>,</w:t>
      </w:r>
      <w:r w:rsidRPr="00384B10">
        <w:rPr>
          <w:lang w:eastAsia="fr-FR" w:bidi="fr-FR"/>
        </w:rPr>
        <w:t xml:space="preserve"> vol.</w:t>
      </w:r>
      <w:r>
        <w:rPr>
          <w:lang w:eastAsia="fr-FR" w:bidi="fr-FR"/>
        </w:rPr>
        <w:t> </w:t>
      </w:r>
      <w:r w:rsidRPr="00384B10">
        <w:rPr>
          <w:lang w:eastAsia="fr-FR" w:bidi="fr-FR"/>
        </w:rPr>
        <w:t>22, n°</w:t>
      </w:r>
      <w:r>
        <w:rPr>
          <w:lang w:eastAsia="fr-FR" w:bidi="fr-FR"/>
        </w:rPr>
        <w:t> </w:t>
      </w:r>
      <w:r w:rsidRPr="00384B10">
        <w:rPr>
          <w:lang w:eastAsia="fr-FR" w:bidi="fr-FR"/>
        </w:rPr>
        <w:t>56, septembre 1978, p. 171.</w:t>
      </w:r>
    </w:p>
  </w:footnote>
  <w:footnote w:id="20">
    <w:p w14:paraId="0428DC0F" w14:textId="77777777" w:rsidR="000746E3" w:rsidRDefault="000746E3" w:rsidP="000746E3">
      <w:pPr>
        <w:pStyle w:val="Notedebasdepage"/>
      </w:pPr>
      <w:r>
        <w:rPr>
          <w:rStyle w:val="Appelnotedebasdep"/>
        </w:rPr>
        <w:footnoteRef/>
      </w:r>
      <w:r>
        <w:t xml:space="preserve"> </w:t>
      </w:r>
      <w:r>
        <w:tab/>
      </w:r>
      <w:r w:rsidRPr="00384B10">
        <w:rPr>
          <w:lang w:eastAsia="fr-FR" w:bidi="fr-FR"/>
        </w:rPr>
        <w:t>Cette notion, de nature plus qualitative que quantitative, vient de Samir Amin et désigne le caractère dépendant et « tourné vers l’extérieur » de la périph</w:t>
      </w:r>
      <w:r w:rsidRPr="00384B10">
        <w:rPr>
          <w:lang w:eastAsia="fr-FR" w:bidi="fr-FR"/>
        </w:rPr>
        <w:t>é</w:t>
      </w:r>
      <w:r w:rsidRPr="00384B10">
        <w:rPr>
          <w:lang w:eastAsia="fr-FR" w:bidi="fr-FR"/>
        </w:rPr>
        <w:t>rie.</w:t>
      </w:r>
    </w:p>
  </w:footnote>
  <w:footnote w:id="21">
    <w:p w14:paraId="2E8EEF7C"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Voir, en particulier, Manuel Castells, </w:t>
      </w:r>
      <w:r w:rsidRPr="00C559B0">
        <w:rPr>
          <w:i/>
        </w:rPr>
        <w:t>La Crise économique et la société américaine</w:t>
      </w:r>
      <w:r w:rsidRPr="00384B10">
        <w:t>,</w:t>
      </w:r>
      <w:r w:rsidRPr="00384B10">
        <w:rPr>
          <w:lang w:eastAsia="fr-FR" w:bidi="fr-FR"/>
        </w:rPr>
        <w:t xml:space="preserve"> Paris, Presses universitaires de France, 1976. Déjà, au milieu des années soixante, Baran et Sweezy posaient un diagnostic semblable dans leur ouvrage </w:t>
      </w:r>
      <w:r w:rsidRPr="00C559B0">
        <w:rPr>
          <w:i/>
        </w:rPr>
        <w:t>Le Capital m</w:t>
      </w:r>
      <w:r w:rsidRPr="00C559B0">
        <w:rPr>
          <w:i/>
        </w:rPr>
        <w:t>o</w:t>
      </w:r>
      <w:r w:rsidRPr="00C559B0">
        <w:rPr>
          <w:i/>
        </w:rPr>
        <w:t>nopoliste</w:t>
      </w:r>
      <w:r w:rsidRPr="00384B10">
        <w:rPr>
          <w:lang w:eastAsia="fr-FR" w:bidi="fr-FR"/>
        </w:rPr>
        <w:t xml:space="preserve"> (Paris, Maspero, 1968).</w:t>
      </w:r>
    </w:p>
  </w:footnote>
  <w:footnote w:id="22">
    <w:p w14:paraId="3C863F30" w14:textId="77777777" w:rsidR="000746E3" w:rsidRDefault="000746E3" w:rsidP="000746E3">
      <w:pPr>
        <w:pStyle w:val="Notedebasdepage"/>
      </w:pPr>
      <w:r>
        <w:rPr>
          <w:rStyle w:val="Appelnotedebasdep"/>
        </w:rPr>
        <w:footnoteRef/>
      </w:r>
      <w:r>
        <w:t xml:space="preserve"> </w:t>
      </w:r>
      <w:r>
        <w:tab/>
      </w:r>
      <w:r w:rsidRPr="00384B10">
        <w:rPr>
          <w:lang w:eastAsia="fr-FR" w:bidi="fr-FR"/>
        </w:rPr>
        <w:t>C’est ce que fait R. Dulong qui partage les thèses du capitalisme monopoliste d’État (CME) telles que popularisées par Philippe Bocc</w:t>
      </w:r>
      <w:r w:rsidRPr="00384B10">
        <w:rPr>
          <w:lang w:eastAsia="fr-FR" w:bidi="fr-FR"/>
        </w:rPr>
        <w:t>a</w:t>
      </w:r>
      <w:r w:rsidRPr="00384B10">
        <w:rPr>
          <w:lang w:eastAsia="fr-FR" w:bidi="fr-FR"/>
        </w:rPr>
        <w:t>ra.</w:t>
      </w:r>
    </w:p>
    <w:p w14:paraId="0532F7CC" w14:textId="77777777" w:rsidR="000746E3" w:rsidRDefault="000746E3" w:rsidP="000746E3">
      <w:pPr>
        <w:pStyle w:val="Notedebasdepage"/>
      </w:pPr>
      <w:r>
        <w:tab/>
      </w:r>
      <w:r>
        <w:tab/>
      </w:r>
      <w:r w:rsidRPr="00C559B0">
        <w:rPr>
          <w:i/>
        </w:rPr>
        <w:t>Traité marxiste d’économie politique : le capitalisme monop</w:t>
      </w:r>
      <w:r w:rsidRPr="00C559B0">
        <w:rPr>
          <w:i/>
        </w:rPr>
        <w:t>o</w:t>
      </w:r>
      <w:r w:rsidRPr="00C559B0">
        <w:rPr>
          <w:i/>
        </w:rPr>
        <w:t>liste d’État</w:t>
      </w:r>
      <w:r w:rsidRPr="00384B10">
        <w:t>.</w:t>
      </w:r>
      <w:r>
        <w:rPr>
          <w:lang w:eastAsia="fr-FR" w:bidi="fr-FR"/>
        </w:rPr>
        <w:t xml:space="preserve"> Paris, É</w:t>
      </w:r>
      <w:r w:rsidRPr="00384B10">
        <w:rPr>
          <w:lang w:eastAsia="fr-FR" w:bidi="fr-FR"/>
        </w:rPr>
        <w:t>d. Sociales, 1971. Les questions de la s</w:t>
      </w:r>
      <w:r w:rsidRPr="00384B10">
        <w:rPr>
          <w:lang w:eastAsia="fr-FR" w:bidi="fr-FR"/>
        </w:rPr>
        <w:t>u</w:t>
      </w:r>
      <w:r w:rsidRPr="00384B10">
        <w:rPr>
          <w:lang w:eastAsia="fr-FR" w:bidi="fr-FR"/>
        </w:rPr>
        <w:t>raccumulation et de la dévalorisation du capital ont été crit</w:t>
      </w:r>
      <w:r w:rsidRPr="00384B10">
        <w:rPr>
          <w:lang w:eastAsia="fr-FR" w:bidi="fr-FR"/>
        </w:rPr>
        <w:t>i</w:t>
      </w:r>
      <w:r>
        <w:rPr>
          <w:lang w:eastAsia="fr-FR" w:bidi="fr-FR"/>
        </w:rPr>
        <w:t xml:space="preserve">quées par Jacques Varier : </w:t>
      </w:r>
      <w:r>
        <w:t xml:space="preserve"> </w:t>
      </w:r>
      <w:r w:rsidRPr="00C559B0">
        <w:rPr>
          <w:i/>
        </w:rPr>
        <w:t>Le Parti communiste français et le capitalisme monopoliste d'État</w:t>
      </w:r>
      <w:r w:rsidRPr="00384B10">
        <w:t>.</w:t>
      </w:r>
      <w:r w:rsidRPr="00384B10">
        <w:rPr>
          <w:lang w:eastAsia="fr-FR" w:bidi="fr-FR"/>
        </w:rPr>
        <w:t xml:space="preserve"> Paris, Masp</w:t>
      </w:r>
      <w:r w:rsidRPr="00384B10">
        <w:rPr>
          <w:lang w:eastAsia="fr-FR" w:bidi="fr-FR"/>
        </w:rPr>
        <w:t>e</w:t>
      </w:r>
      <w:r w:rsidRPr="00384B10">
        <w:rPr>
          <w:lang w:eastAsia="fr-FR" w:bidi="fr-FR"/>
        </w:rPr>
        <w:t>ro, 1978, 120 p.</w:t>
      </w:r>
    </w:p>
    <w:p w14:paraId="0F58FB0B" w14:textId="77777777" w:rsidR="000746E3" w:rsidRDefault="000746E3" w:rsidP="000746E3">
      <w:pPr>
        <w:pStyle w:val="Notedebasdepage"/>
      </w:pPr>
      <w:r>
        <w:tab/>
      </w:r>
      <w:r>
        <w:tab/>
      </w:r>
      <w:r w:rsidRPr="00384B10">
        <w:rPr>
          <w:lang w:eastAsia="fr-FR" w:bidi="fr-FR"/>
        </w:rPr>
        <w:t>Pour notre part, l’État n’est pas « un sujet doté d’une volonté pr</w:t>
      </w:r>
      <w:r w:rsidRPr="00384B10">
        <w:rPr>
          <w:lang w:eastAsia="fr-FR" w:bidi="fr-FR"/>
        </w:rPr>
        <w:t>o</w:t>
      </w:r>
      <w:r w:rsidRPr="00384B10">
        <w:rPr>
          <w:lang w:eastAsia="fr-FR" w:bidi="fr-FR"/>
        </w:rPr>
        <w:t>pre » mais « une forme organisée de rapport de classes » (Voir Jo</w:t>
      </w:r>
      <w:r w:rsidRPr="00384B10">
        <w:rPr>
          <w:lang w:eastAsia="fr-FR" w:bidi="fr-FR"/>
        </w:rPr>
        <w:t>a</w:t>
      </w:r>
      <w:r w:rsidRPr="00384B10">
        <w:rPr>
          <w:lang w:eastAsia="fr-FR" w:bidi="fr-FR"/>
        </w:rPr>
        <w:t xml:space="preserve">chim Hirsch. « Remarques théoriques sur l’État bourgeois et sa crise » in N. Poulantzas (Ed.). </w:t>
      </w:r>
      <w:r w:rsidRPr="00C559B0">
        <w:rPr>
          <w:i/>
        </w:rPr>
        <w:t>Op. cit</w:t>
      </w:r>
      <w:r w:rsidRPr="00384B10">
        <w:t>.</w:t>
      </w:r>
      <w:r w:rsidRPr="00384B10">
        <w:rPr>
          <w:lang w:eastAsia="fr-FR" w:bidi="fr-FR"/>
        </w:rPr>
        <w:t xml:space="preserve"> p. 118). C’est dire que les interventions de l’État dans le doma</w:t>
      </w:r>
      <w:r w:rsidRPr="00384B10">
        <w:rPr>
          <w:lang w:eastAsia="fr-FR" w:bidi="fr-FR"/>
        </w:rPr>
        <w:t>i</w:t>
      </w:r>
      <w:r w:rsidRPr="00384B10">
        <w:rPr>
          <w:lang w:eastAsia="fr-FR" w:bidi="fr-FR"/>
        </w:rPr>
        <w:t>ne du développement régional ne sont pas plus cohérentes qu’ailleurs de même que les nombreux appareils mis en place dans le cadre du développement régi</w:t>
      </w:r>
      <w:r w:rsidRPr="00384B10">
        <w:rPr>
          <w:lang w:eastAsia="fr-FR" w:bidi="fr-FR"/>
        </w:rPr>
        <w:t>o</w:t>
      </w:r>
      <w:r w:rsidRPr="00384B10">
        <w:rPr>
          <w:lang w:eastAsia="fr-FR" w:bidi="fr-FR"/>
        </w:rPr>
        <w:t>nal ne sont pas plus homogènes qu’ailleurs. En somme, l’État n’est pas exclusivement au service des monopoles : il est « partagé entre des tâches ou des exigences difficilement conciliables. Il b</w:t>
      </w:r>
      <w:r w:rsidRPr="00384B10">
        <w:rPr>
          <w:lang w:eastAsia="fr-FR" w:bidi="fr-FR"/>
        </w:rPr>
        <w:t>a</w:t>
      </w:r>
      <w:r w:rsidRPr="00384B10">
        <w:rPr>
          <w:lang w:eastAsia="fr-FR" w:bidi="fr-FR"/>
        </w:rPr>
        <w:t>lance, écrit Jean-Marie Vincent, entre les monopoles et le secteur non monopolistique, entre une intégration plus poussée au marché mondial et une défense systématique des industries nation</w:t>
      </w:r>
      <w:r w:rsidRPr="00384B10">
        <w:rPr>
          <w:lang w:eastAsia="fr-FR" w:bidi="fr-FR"/>
        </w:rPr>
        <w:t>a</w:t>
      </w:r>
      <w:r w:rsidRPr="00384B10">
        <w:rPr>
          <w:lang w:eastAsia="fr-FR" w:bidi="fr-FR"/>
        </w:rPr>
        <w:t xml:space="preserve">les, entre la déflation et l’inflation, etc. ». (Jean-Marie Vincent, « L’État en crise ». </w:t>
      </w:r>
      <w:r w:rsidRPr="00BE1ED2">
        <w:rPr>
          <w:i/>
          <w:iCs/>
          <w:szCs w:val="28"/>
        </w:rPr>
        <w:t>Ibidem,</w:t>
      </w:r>
      <w:r w:rsidRPr="00384B10">
        <w:rPr>
          <w:lang w:eastAsia="fr-FR" w:bidi="fr-FR"/>
        </w:rPr>
        <w:t xml:space="preserve"> p. 100). Enfin, devant de larges mobilisations p</w:t>
      </w:r>
      <w:r w:rsidRPr="00384B10">
        <w:rPr>
          <w:lang w:eastAsia="fr-FR" w:bidi="fr-FR"/>
        </w:rPr>
        <w:t>o</w:t>
      </w:r>
      <w:r w:rsidRPr="00384B10">
        <w:rPr>
          <w:lang w:eastAsia="fr-FR" w:bidi="fr-FR"/>
        </w:rPr>
        <w:t>pulaires, il peut même donner satisfaction à une bonne partie des revendications, quitte à revenir sur ces concessions lorsque les masses seront désorgan</w:t>
      </w:r>
      <w:r w:rsidRPr="00384B10">
        <w:rPr>
          <w:lang w:eastAsia="fr-FR" w:bidi="fr-FR"/>
        </w:rPr>
        <w:t>i</w:t>
      </w:r>
      <w:r w:rsidRPr="00384B10">
        <w:rPr>
          <w:lang w:eastAsia="fr-FR" w:bidi="fr-FR"/>
        </w:rPr>
        <w:t>sées.</w:t>
      </w:r>
    </w:p>
  </w:footnote>
  <w:footnote w:id="23">
    <w:p w14:paraId="63A395BB"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T. Naylor. </w:t>
      </w:r>
      <w:r w:rsidRPr="00384B10">
        <w:t xml:space="preserve">The </w:t>
      </w:r>
      <w:r w:rsidRPr="00C559B0">
        <w:rPr>
          <w:i/>
        </w:rPr>
        <w:t xml:space="preserve">History of Canadian Business </w:t>
      </w:r>
      <w:r w:rsidRPr="00C559B0">
        <w:rPr>
          <w:i/>
          <w:lang w:eastAsia="fr-FR" w:bidi="fr-FR"/>
        </w:rPr>
        <w:t>(1867-1914)</w:t>
      </w:r>
      <w:r w:rsidRPr="00384B10">
        <w:rPr>
          <w:lang w:eastAsia="fr-FR" w:bidi="fr-FR"/>
        </w:rPr>
        <w:t>. Toronto, James Lor</w:t>
      </w:r>
      <w:r w:rsidRPr="00384B10">
        <w:rPr>
          <w:lang w:eastAsia="fr-FR" w:bidi="fr-FR"/>
        </w:rPr>
        <w:t>i</w:t>
      </w:r>
      <w:r w:rsidRPr="00384B10">
        <w:rPr>
          <w:lang w:eastAsia="fr-FR" w:bidi="fr-FR"/>
        </w:rPr>
        <w:t>mer, 1975.</w:t>
      </w:r>
    </w:p>
  </w:footnote>
  <w:footnote w:id="24">
    <w:p w14:paraId="15B424BE" w14:textId="77777777" w:rsidR="000746E3" w:rsidRDefault="000746E3" w:rsidP="000746E3">
      <w:pPr>
        <w:pStyle w:val="Notedebasdepage"/>
      </w:pPr>
      <w:r>
        <w:rPr>
          <w:rStyle w:val="Appelnotedebasdep"/>
        </w:rPr>
        <w:footnoteRef/>
      </w:r>
      <w:r>
        <w:t xml:space="preserve"> </w:t>
      </w:r>
      <w:r>
        <w:tab/>
      </w:r>
      <w:r w:rsidRPr="00384B10">
        <w:rPr>
          <w:lang w:eastAsia="fr-FR" w:bidi="fr-FR"/>
        </w:rPr>
        <w:t>Higgins, Martin, Raynauld (HMR) « Les choix urbains et régionaux dans le Québec des a</w:t>
      </w:r>
      <w:r w:rsidRPr="00384B10">
        <w:rPr>
          <w:lang w:eastAsia="fr-FR" w:bidi="fr-FR"/>
        </w:rPr>
        <w:t>n</w:t>
      </w:r>
      <w:r w:rsidRPr="00384B10">
        <w:rPr>
          <w:lang w:eastAsia="fr-FR" w:bidi="fr-FR"/>
        </w:rPr>
        <w:t xml:space="preserve">nées 70 ». </w:t>
      </w:r>
      <w:r w:rsidRPr="00C559B0">
        <w:rPr>
          <w:i/>
        </w:rPr>
        <w:t>Le Québec d’aujourd’hui</w:t>
      </w:r>
      <w:r w:rsidRPr="00384B10">
        <w:rPr>
          <w:lang w:eastAsia="fr-FR" w:bidi="fr-FR"/>
        </w:rPr>
        <w:t xml:space="preserve"> (sous la direction de J.-L. Migué) Mo</w:t>
      </w:r>
      <w:r w:rsidRPr="00384B10">
        <w:rPr>
          <w:lang w:eastAsia="fr-FR" w:bidi="fr-FR"/>
        </w:rPr>
        <w:t>n</w:t>
      </w:r>
      <w:r w:rsidRPr="00384B10">
        <w:rPr>
          <w:lang w:eastAsia="fr-FR" w:bidi="fr-FR"/>
        </w:rPr>
        <w:t>tréal, HMH, 1971.</w:t>
      </w:r>
    </w:p>
  </w:footnote>
  <w:footnote w:id="25">
    <w:p w14:paraId="3AF23F87" w14:textId="77777777" w:rsidR="000746E3" w:rsidRDefault="000746E3" w:rsidP="000746E3">
      <w:pPr>
        <w:pStyle w:val="Notedebasdepage"/>
      </w:pPr>
      <w:r>
        <w:rPr>
          <w:rStyle w:val="Appelnotedebasdep"/>
        </w:rPr>
        <w:footnoteRef/>
      </w:r>
      <w:r>
        <w:t xml:space="preserve"> </w:t>
      </w:r>
      <w:r>
        <w:tab/>
      </w:r>
      <w:r w:rsidRPr="00384B10">
        <w:t xml:space="preserve">OCDE. </w:t>
      </w:r>
      <w:r w:rsidRPr="00BE1ED2">
        <w:rPr>
          <w:lang w:eastAsia="fr-FR" w:bidi="fr-FR"/>
        </w:rPr>
        <w:t>Les Problèmes et les politiques de développement r</w:t>
      </w:r>
      <w:r w:rsidRPr="00BE1ED2">
        <w:rPr>
          <w:lang w:eastAsia="fr-FR" w:bidi="fr-FR"/>
        </w:rPr>
        <w:t>é</w:t>
      </w:r>
      <w:r w:rsidRPr="00BE1ED2">
        <w:rPr>
          <w:lang w:eastAsia="fr-FR" w:bidi="fr-FR"/>
        </w:rPr>
        <w:t>gional dans les pays de</w:t>
      </w:r>
      <w:r w:rsidRPr="00C559B0">
        <w:rPr>
          <w:lang w:eastAsia="fr-FR" w:bidi="fr-FR"/>
        </w:rPr>
        <w:t xml:space="preserve"> l'OCDE</w:t>
      </w:r>
      <w:r w:rsidRPr="00384B10">
        <w:rPr>
          <w:lang w:eastAsia="fr-FR" w:bidi="fr-FR"/>
        </w:rPr>
        <w:t xml:space="preserve">. </w:t>
      </w:r>
      <w:r w:rsidRPr="00384B10">
        <w:t>Paris, OCDE, 1976, vol. II, chap. IX, Can</w:t>
      </w:r>
      <w:r w:rsidRPr="00384B10">
        <w:t>a</w:t>
      </w:r>
      <w:r w:rsidRPr="00384B10">
        <w:t>da, p. 196.</w:t>
      </w:r>
    </w:p>
  </w:footnote>
  <w:footnote w:id="26">
    <w:p w14:paraId="7A7BE1DA" w14:textId="77777777" w:rsidR="000746E3" w:rsidRDefault="000746E3" w:rsidP="000746E3">
      <w:pPr>
        <w:pStyle w:val="Notedebasdepage"/>
      </w:pPr>
      <w:r>
        <w:rPr>
          <w:rStyle w:val="Appelnotedebasdep"/>
        </w:rPr>
        <w:footnoteRef/>
      </w:r>
      <w:r>
        <w:t xml:space="preserve"> </w:t>
      </w:r>
      <w:r>
        <w:tab/>
      </w:r>
      <w:r w:rsidRPr="00384B10">
        <w:rPr>
          <w:lang w:eastAsia="fr-FR" w:bidi="fr-FR"/>
        </w:rPr>
        <w:t>Voir page suivante.</w:t>
      </w:r>
    </w:p>
  </w:footnote>
  <w:footnote w:id="27">
    <w:p w14:paraId="7D9450CB" w14:textId="77777777" w:rsidR="000746E3" w:rsidRDefault="000746E3" w:rsidP="000746E3">
      <w:pPr>
        <w:pStyle w:val="Notedebasdepage"/>
        <w:rPr>
          <w:lang w:eastAsia="fr-FR" w:bidi="fr-FR"/>
        </w:rPr>
      </w:pPr>
      <w:r>
        <w:rPr>
          <w:rStyle w:val="Appelnotedebasdep"/>
        </w:rPr>
        <w:footnoteRef/>
      </w:r>
      <w:r>
        <w:t xml:space="preserve"> </w:t>
      </w:r>
      <w:r>
        <w:tab/>
      </w:r>
      <w:r w:rsidRPr="00384B10">
        <w:rPr>
          <w:lang w:eastAsia="fr-FR" w:bidi="fr-FR"/>
        </w:rPr>
        <w:t xml:space="preserve">Voir Louis Blanchette. « Les longs hivers de l’est du Québec : bilan sommaire du programme P.I.L. » </w:t>
      </w:r>
      <w:r w:rsidRPr="00C559B0">
        <w:rPr>
          <w:i/>
        </w:rPr>
        <w:t>Possibles</w:t>
      </w:r>
      <w:r w:rsidRPr="00384B10">
        <w:t>,</w:t>
      </w:r>
      <w:r w:rsidRPr="00384B10">
        <w:rPr>
          <w:lang w:eastAsia="fr-FR" w:bidi="fr-FR"/>
        </w:rPr>
        <w:t xml:space="preserve"> Vol.</w:t>
      </w:r>
      <w:r>
        <w:rPr>
          <w:lang w:eastAsia="fr-FR" w:bidi="fr-FR"/>
        </w:rPr>
        <w:t> </w:t>
      </w:r>
      <w:r w:rsidRPr="00384B10">
        <w:rPr>
          <w:lang w:eastAsia="fr-FR" w:bidi="fr-FR"/>
        </w:rPr>
        <w:t>2, n°</w:t>
      </w:r>
      <w:r>
        <w:rPr>
          <w:lang w:eastAsia="fr-FR" w:bidi="fr-FR"/>
        </w:rPr>
        <w:t> </w:t>
      </w:r>
      <w:r w:rsidRPr="00384B10">
        <w:rPr>
          <w:lang w:eastAsia="fr-FR" w:bidi="fr-FR"/>
        </w:rPr>
        <w:t>2-3, 1978, p. 51-61.</w:t>
      </w:r>
    </w:p>
    <w:p w14:paraId="3DEC6B77" w14:textId="77777777" w:rsidR="000746E3" w:rsidRDefault="000746E3" w:rsidP="000746E3">
      <w:pPr>
        <w:pStyle w:val="Notedebasdepage"/>
      </w:pPr>
      <w:r>
        <w:rPr>
          <w:lang w:eastAsia="fr-FR" w:bidi="fr-FR"/>
        </w:rPr>
        <w:tab/>
      </w:r>
      <w:r>
        <w:rPr>
          <w:lang w:eastAsia="fr-FR" w:bidi="fr-FR"/>
        </w:rPr>
        <w:tab/>
      </w:r>
      <w:r w:rsidRPr="00384B10">
        <w:rPr>
          <w:lang w:eastAsia="fr-FR" w:bidi="fr-FR"/>
        </w:rPr>
        <w:t xml:space="preserve">Voir également le mémoire de Louis Blanchette intitulé </w:t>
      </w:r>
      <w:r w:rsidRPr="00BE1ED2">
        <w:rPr>
          <w:i/>
          <w:iCs/>
          <w:szCs w:val="28"/>
        </w:rPr>
        <w:t>Les Pr</w:t>
      </w:r>
      <w:r w:rsidRPr="00BE1ED2">
        <w:rPr>
          <w:i/>
          <w:iCs/>
          <w:szCs w:val="28"/>
        </w:rPr>
        <w:t>o</w:t>
      </w:r>
      <w:r w:rsidRPr="00BE1ED2">
        <w:rPr>
          <w:i/>
          <w:iCs/>
          <w:szCs w:val="28"/>
        </w:rPr>
        <w:t>jets</w:t>
      </w:r>
      <w:r>
        <w:t xml:space="preserve"> P.I</w:t>
      </w:r>
      <w:r w:rsidRPr="00384B10">
        <w:t xml:space="preserve">.L. et </w:t>
      </w:r>
      <w:r w:rsidRPr="00BE1ED2">
        <w:rPr>
          <w:i/>
          <w:iCs/>
          <w:szCs w:val="28"/>
        </w:rPr>
        <w:t>le développement régional</w:t>
      </w:r>
      <w:r w:rsidRPr="00384B10">
        <w:t>.</w:t>
      </w:r>
      <w:r w:rsidRPr="00384B10">
        <w:rPr>
          <w:lang w:eastAsia="fr-FR" w:bidi="fr-FR"/>
        </w:rPr>
        <w:t xml:space="preserve"> Rimouski, Certificat de deuxième cycle en dévelo</w:t>
      </w:r>
      <w:r w:rsidRPr="00384B10">
        <w:rPr>
          <w:lang w:eastAsia="fr-FR" w:bidi="fr-FR"/>
        </w:rPr>
        <w:t>p</w:t>
      </w:r>
      <w:r>
        <w:rPr>
          <w:lang w:eastAsia="fr-FR" w:bidi="fr-FR"/>
        </w:rPr>
        <w:t>pement régional, 1981,135 p.</w:t>
      </w:r>
    </w:p>
  </w:footnote>
  <w:footnote w:id="28">
    <w:p w14:paraId="31E3877A"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Voir Carol Levasseur et Jean-Guy Lacroix. « Rapports de classes et obstacles économiques à l'association » </w:t>
      </w:r>
      <w:r w:rsidRPr="00C559B0">
        <w:rPr>
          <w:i/>
        </w:rPr>
        <w:t>Cahiers du soci</w:t>
      </w:r>
      <w:r w:rsidRPr="00C559B0">
        <w:rPr>
          <w:i/>
        </w:rPr>
        <w:t>a</w:t>
      </w:r>
      <w:r w:rsidRPr="00C559B0">
        <w:rPr>
          <w:i/>
        </w:rPr>
        <w:t>lisme</w:t>
      </w:r>
      <w:r w:rsidRPr="00384B10">
        <w:t>.</w:t>
      </w:r>
      <w:r w:rsidRPr="00384B10">
        <w:rPr>
          <w:lang w:eastAsia="fr-FR" w:bidi="fr-FR"/>
        </w:rPr>
        <w:t xml:space="preserve"> n°</w:t>
      </w:r>
      <w:r>
        <w:rPr>
          <w:lang w:eastAsia="fr-FR" w:bidi="fr-FR"/>
        </w:rPr>
        <w:t> </w:t>
      </w:r>
      <w:r w:rsidRPr="00384B10">
        <w:rPr>
          <w:lang w:eastAsia="fr-FR" w:bidi="fr-FR"/>
        </w:rPr>
        <w:t>2, Automne 1978, p. 87-121.</w:t>
      </w:r>
    </w:p>
  </w:footnote>
  <w:footnote w:id="29">
    <w:p w14:paraId="00D12599" w14:textId="77777777" w:rsidR="000746E3" w:rsidRDefault="000746E3" w:rsidP="000746E3">
      <w:pPr>
        <w:pStyle w:val="Notedebasdepage"/>
      </w:pPr>
      <w:r>
        <w:rPr>
          <w:rStyle w:val="Appelnotedebasdep"/>
        </w:rPr>
        <w:footnoteRef/>
      </w:r>
      <w:r>
        <w:t xml:space="preserve"> </w:t>
      </w:r>
      <w:r>
        <w:tab/>
      </w:r>
      <w:r w:rsidRPr="00384B10">
        <w:t xml:space="preserve">OCDE. </w:t>
      </w:r>
      <w:r w:rsidRPr="00C559B0">
        <w:rPr>
          <w:i/>
          <w:lang w:eastAsia="fr-FR" w:bidi="fr-FR"/>
        </w:rPr>
        <w:t>Art. cit</w:t>
      </w:r>
      <w:r w:rsidRPr="00384B10">
        <w:rPr>
          <w:lang w:eastAsia="fr-FR" w:bidi="fr-FR"/>
        </w:rPr>
        <w:t>.</w:t>
      </w:r>
    </w:p>
  </w:footnote>
  <w:footnote w:id="30">
    <w:p w14:paraId="729BFCA0"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Voir entre autres Dorval Brunelle. </w:t>
      </w:r>
      <w:hyperlink r:id="rId1" w:history="1">
        <w:r w:rsidRPr="00BA3C5A">
          <w:rPr>
            <w:rStyle w:val="Hyperlien"/>
            <w:i/>
          </w:rPr>
          <w:t>La Désillusion tranquille</w:t>
        </w:r>
      </w:hyperlink>
      <w:r w:rsidRPr="00384B10">
        <w:t>.</w:t>
      </w:r>
      <w:r w:rsidRPr="00384B10">
        <w:rPr>
          <w:lang w:eastAsia="fr-FR" w:bidi="fr-FR"/>
        </w:rPr>
        <w:t xml:space="preserve"> Mo</w:t>
      </w:r>
      <w:r w:rsidRPr="00384B10">
        <w:rPr>
          <w:lang w:eastAsia="fr-FR" w:bidi="fr-FR"/>
        </w:rPr>
        <w:t>n</w:t>
      </w:r>
      <w:r w:rsidRPr="00384B10">
        <w:rPr>
          <w:lang w:eastAsia="fr-FR" w:bidi="fr-FR"/>
        </w:rPr>
        <w:t>tréal, HMH, 1976, p. 93 et</w:t>
      </w:r>
      <w:r>
        <w:rPr>
          <w:lang w:eastAsia="fr-FR" w:bidi="fr-FR"/>
        </w:rPr>
        <w:t xml:space="preserve"> </w:t>
      </w:r>
      <w:r w:rsidRPr="00384B10">
        <w:rPr>
          <w:lang w:eastAsia="fr-FR" w:bidi="fr-FR"/>
        </w:rPr>
        <w:t>sq.</w:t>
      </w:r>
    </w:p>
  </w:footnote>
  <w:footnote w:id="31">
    <w:p w14:paraId="6537801C"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Pierre Fournier, « Les nouveaux paramètres de la bourgeoisie québécoise » dans </w:t>
      </w:r>
      <w:hyperlink r:id="rId2" w:history="1">
        <w:r w:rsidRPr="00BA3C5A">
          <w:rPr>
            <w:rStyle w:val="Hyperlien"/>
            <w:i/>
          </w:rPr>
          <w:t>Le Capitalisme au Québec</w:t>
        </w:r>
      </w:hyperlink>
      <w:r w:rsidRPr="00384B10">
        <w:t>.</w:t>
      </w:r>
      <w:r w:rsidRPr="00384B10">
        <w:rPr>
          <w:lang w:eastAsia="fr-FR" w:bidi="fr-FR"/>
        </w:rPr>
        <w:t xml:space="preserve"> Montréal, Éd. Coopér</w:t>
      </w:r>
      <w:r w:rsidRPr="00384B10">
        <w:rPr>
          <w:lang w:eastAsia="fr-FR" w:bidi="fr-FR"/>
        </w:rPr>
        <w:t>a</w:t>
      </w:r>
      <w:r>
        <w:rPr>
          <w:lang w:eastAsia="fr-FR" w:bidi="fr-FR"/>
        </w:rPr>
        <w:t>tive Albert St-</w:t>
      </w:r>
      <w:r w:rsidRPr="00384B10">
        <w:rPr>
          <w:lang w:eastAsia="fr-FR" w:bidi="fr-FR"/>
        </w:rPr>
        <w:t>Martin, 1978, p. 137-181.</w:t>
      </w:r>
    </w:p>
  </w:footnote>
  <w:footnote w:id="32">
    <w:p w14:paraId="1D3A8C77" w14:textId="77777777" w:rsidR="000746E3" w:rsidRDefault="000746E3" w:rsidP="000746E3">
      <w:pPr>
        <w:pStyle w:val="Notedebasdepage"/>
        <w:rPr>
          <w:lang w:eastAsia="fr-FR" w:bidi="fr-FR"/>
        </w:rPr>
      </w:pPr>
      <w:r>
        <w:rPr>
          <w:rStyle w:val="Appelnotedebasdep"/>
        </w:rPr>
        <w:footnoteRef/>
      </w:r>
      <w:r>
        <w:t xml:space="preserve"> </w:t>
      </w:r>
      <w:r>
        <w:tab/>
      </w:r>
      <w:r w:rsidRPr="00384B10">
        <w:rPr>
          <w:lang w:eastAsia="fr-FR" w:bidi="fr-FR"/>
        </w:rPr>
        <w:t xml:space="preserve">Lionel Robert. </w:t>
      </w:r>
      <w:r w:rsidRPr="00C559B0">
        <w:rPr>
          <w:i/>
        </w:rPr>
        <w:t>Art. cit</w:t>
      </w:r>
      <w:r w:rsidRPr="00384B10">
        <w:t>.</w:t>
      </w:r>
      <w:r w:rsidRPr="00384B10">
        <w:rPr>
          <w:lang w:eastAsia="fr-FR" w:bidi="fr-FR"/>
        </w:rPr>
        <w:t xml:space="preserve"> p. 239.</w:t>
      </w:r>
    </w:p>
    <w:p w14:paraId="6A2B5FFC" w14:textId="77777777" w:rsidR="000746E3" w:rsidRDefault="000746E3" w:rsidP="000746E3">
      <w:pPr>
        <w:pStyle w:val="Notedebasdepage"/>
        <w:rPr>
          <w:lang w:eastAsia="fr-FR" w:bidi="fr-FR"/>
        </w:rPr>
      </w:pPr>
      <w:r>
        <w:rPr>
          <w:lang w:eastAsia="fr-FR" w:bidi="fr-FR"/>
        </w:rPr>
        <w:tab/>
      </w:r>
      <w:r w:rsidRPr="00BA3C5A">
        <w:rPr>
          <w:lang w:eastAsia="fr-FR" w:bidi="fr-FR"/>
        </w:rPr>
        <w:t>Dépenses du MEER par province 1978-79.</w:t>
      </w:r>
    </w:p>
    <w:p w14:paraId="1D0E2D93" w14:textId="77777777" w:rsidR="000746E3" w:rsidRPr="00BA3C5A" w:rsidRDefault="000746E3" w:rsidP="000746E3">
      <w:pPr>
        <w:pStyle w:val="Notedebasdepage"/>
      </w:pPr>
    </w:p>
    <w:tbl>
      <w:tblPr>
        <w:tblW w:w="7560" w:type="dxa"/>
        <w:tblInd w:w="400" w:type="dxa"/>
        <w:tblLayout w:type="fixed"/>
        <w:tblCellMar>
          <w:left w:w="40" w:type="dxa"/>
          <w:right w:w="40" w:type="dxa"/>
        </w:tblCellMar>
        <w:tblLook w:val="0000" w:firstRow="0" w:lastRow="0" w:firstColumn="0" w:lastColumn="0" w:noHBand="0" w:noVBand="0"/>
      </w:tblPr>
      <w:tblGrid>
        <w:gridCol w:w="2520"/>
        <w:gridCol w:w="1980"/>
        <w:gridCol w:w="1350"/>
        <w:gridCol w:w="1710"/>
      </w:tblGrid>
      <w:tr w:rsidR="000746E3" w:rsidRPr="00BA3C5A" w14:paraId="0FD0A432" w14:textId="77777777">
        <w:tblPrEx>
          <w:tblCellMar>
            <w:top w:w="0" w:type="dxa"/>
            <w:bottom w:w="0" w:type="dxa"/>
          </w:tblCellMar>
        </w:tblPrEx>
        <w:tc>
          <w:tcPr>
            <w:tcW w:w="2520" w:type="dxa"/>
            <w:tcBorders>
              <w:top w:val="single" w:sz="4" w:space="0" w:color="auto"/>
              <w:left w:val="nil"/>
              <w:bottom w:val="nil"/>
              <w:right w:val="nil"/>
            </w:tcBorders>
            <w:shd w:val="clear" w:color="auto" w:fill="FFFFFF"/>
          </w:tcPr>
          <w:p w14:paraId="43F730E0" w14:textId="77777777" w:rsidR="000746E3" w:rsidRPr="00BA3C5A" w:rsidRDefault="000746E3" w:rsidP="000746E3">
            <w:pPr>
              <w:shd w:val="clear" w:color="auto" w:fill="FFFFFF"/>
              <w:ind w:left="60" w:firstLine="0"/>
              <w:rPr>
                <w:sz w:val="24"/>
              </w:rPr>
            </w:pPr>
            <w:r w:rsidRPr="00BA3C5A">
              <w:rPr>
                <w:color w:val="000000"/>
                <w:sz w:val="24"/>
                <w:szCs w:val="38"/>
              </w:rPr>
              <w:t>Québec</w:t>
            </w:r>
          </w:p>
        </w:tc>
        <w:tc>
          <w:tcPr>
            <w:tcW w:w="1980" w:type="dxa"/>
            <w:tcBorders>
              <w:top w:val="single" w:sz="4" w:space="0" w:color="auto"/>
              <w:left w:val="nil"/>
              <w:bottom w:val="nil"/>
              <w:right w:val="nil"/>
            </w:tcBorders>
            <w:shd w:val="clear" w:color="auto" w:fill="FFFFFF"/>
          </w:tcPr>
          <w:p w14:paraId="7D1ADE5C" w14:textId="77777777" w:rsidR="000746E3" w:rsidRPr="00BA3C5A" w:rsidRDefault="000746E3" w:rsidP="000746E3">
            <w:pPr>
              <w:shd w:val="clear" w:color="auto" w:fill="FFFFFF"/>
              <w:ind w:left="50" w:right="320" w:firstLine="0"/>
              <w:jc w:val="right"/>
              <w:rPr>
                <w:sz w:val="24"/>
              </w:rPr>
            </w:pPr>
            <w:r w:rsidRPr="00BA3C5A">
              <w:rPr>
                <w:color w:val="000000"/>
                <w:sz w:val="24"/>
                <w:szCs w:val="38"/>
              </w:rPr>
              <w:t>172 000 000 $</w:t>
            </w:r>
          </w:p>
        </w:tc>
        <w:tc>
          <w:tcPr>
            <w:tcW w:w="1350" w:type="dxa"/>
            <w:tcBorders>
              <w:top w:val="single" w:sz="4" w:space="0" w:color="auto"/>
              <w:left w:val="nil"/>
              <w:bottom w:val="nil"/>
              <w:right w:val="nil"/>
            </w:tcBorders>
            <w:shd w:val="clear" w:color="auto" w:fill="FFFFFF"/>
          </w:tcPr>
          <w:p w14:paraId="0AD15939" w14:textId="77777777" w:rsidR="000746E3" w:rsidRPr="00BA3C5A" w:rsidRDefault="000746E3" w:rsidP="000746E3">
            <w:pPr>
              <w:shd w:val="clear" w:color="auto" w:fill="FFFFFF"/>
              <w:ind w:firstLine="0"/>
              <w:jc w:val="right"/>
              <w:rPr>
                <w:sz w:val="24"/>
              </w:rPr>
            </w:pPr>
            <w:r w:rsidRPr="00BA3C5A">
              <w:rPr>
                <w:color w:val="000000"/>
                <w:sz w:val="24"/>
                <w:szCs w:val="38"/>
              </w:rPr>
              <w:t>(per capita :</w:t>
            </w:r>
          </w:p>
        </w:tc>
        <w:tc>
          <w:tcPr>
            <w:tcW w:w="1710" w:type="dxa"/>
            <w:tcBorders>
              <w:top w:val="single" w:sz="4" w:space="0" w:color="auto"/>
              <w:left w:val="nil"/>
              <w:bottom w:val="nil"/>
              <w:right w:val="nil"/>
            </w:tcBorders>
            <w:shd w:val="clear" w:color="auto" w:fill="FFFFFF"/>
          </w:tcPr>
          <w:p w14:paraId="1C58A578" w14:textId="77777777" w:rsidR="000746E3" w:rsidRPr="00BA3C5A" w:rsidRDefault="000746E3" w:rsidP="000746E3">
            <w:pPr>
              <w:shd w:val="clear" w:color="auto" w:fill="FFFFFF"/>
              <w:ind w:right="410" w:firstLine="0"/>
              <w:jc w:val="right"/>
              <w:rPr>
                <w:sz w:val="24"/>
              </w:rPr>
            </w:pPr>
            <w:r w:rsidRPr="00BA3C5A">
              <w:rPr>
                <w:color w:val="000000"/>
                <w:sz w:val="24"/>
                <w:szCs w:val="38"/>
              </w:rPr>
              <w:t>27,35 $)</w:t>
            </w:r>
          </w:p>
        </w:tc>
      </w:tr>
      <w:tr w:rsidR="000746E3" w:rsidRPr="00BA3C5A" w14:paraId="2341BD86" w14:textId="77777777">
        <w:tblPrEx>
          <w:tblCellMar>
            <w:top w:w="0" w:type="dxa"/>
            <w:bottom w:w="0" w:type="dxa"/>
          </w:tblCellMar>
        </w:tblPrEx>
        <w:tc>
          <w:tcPr>
            <w:tcW w:w="2520" w:type="dxa"/>
            <w:tcBorders>
              <w:top w:val="nil"/>
              <w:left w:val="nil"/>
              <w:bottom w:val="nil"/>
              <w:right w:val="nil"/>
            </w:tcBorders>
            <w:shd w:val="clear" w:color="auto" w:fill="FFFFFF"/>
          </w:tcPr>
          <w:p w14:paraId="5237BD19" w14:textId="77777777" w:rsidR="000746E3" w:rsidRPr="00BA3C5A" w:rsidRDefault="000746E3" w:rsidP="000746E3">
            <w:pPr>
              <w:shd w:val="clear" w:color="auto" w:fill="FFFFFF"/>
              <w:ind w:left="40" w:firstLine="0"/>
              <w:rPr>
                <w:sz w:val="24"/>
              </w:rPr>
            </w:pPr>
            <w:r w:rsidRPr="00BA3C5A">
              <w:rPr>
                <w:color w:val="000000"/>
                <w:sz w:val="24"/>
                <w:szCs w:val="38"/>
              </w:rPr>
              <w:t>Terre-Neuve</w:t>
            </w:r>
          </w:p>
        </w:tc>
        <w:tc>
          <w:tcPr>
            <w:tcW w:w="1980" w:type="dxa"/>
            <w:tcBorders>
              <w:top w:val="nil"/>
              <w:left w:val="nil"/>
              <w:bottom w:val="nil"/>
              <w:right w:val="nil"/>
            </w:tcBorders>
            <w:shd w:val="clear" w:color="auto" w:fill="FFFFFF"/>
          </w:tcPr>
          <w:p w14:paraId="3F5E44FE" w14:textId="77777777" w:rsidR="000746E3" w:rsidRPr="00BA3C5A" w:rsidRDefault="000746E3" w:rsidP="000746E3">
            <w:pPr>
              <w:shd w:val="clear" w:color="auto" w:fill="FFFFFF"/>
              <w:ind w:left="50" w:right="320" w:firstLine="0"/>
              <w:jc w:val="right"/>
              <w:rPr>
                <w:sz w:val="24"/>
              </w:rPr>
            </w:pPr>
            <w:r w:rsidRPr="00BA3C5A">
              <w:rPr>
                <w:color w:val="000000"/>
                <w:sz w:val="24"/>
                <w:szCs w:val="38"/>
              </w:rPr>
              <w:t>62 000 000$</w:t>
            </w:r>
          </w:p>
        </w:tc>
        <w:tc>
          <w:tcPr>
            <w:tcW w:w="1350" w:type="dxa"/>
            <w:tcBorders>
              <w:top w:val="nil"/>
              <w:left w:val="nil"/>
              <w:bottom w:val="nil"/>
              <w:right w:val="nil"/>
            </w:tcBorders>
            <w:shd w:val="clear" w:color="auto" w:fill="FFFFFF"/>
          </w:tcPr>
          <w:p w14:paraId="1E89A71B" w14:textId="77777777" w:rsidR="000746E3" w:rsidRPr="00BA3C5A" w:rsidRDefault="000746E3" w:rsidP="000746E3">
            <w:pPr>
              <w:shd w:val="clear" w:color="auto" w:fill="FFFFFF"/>
              <w:ind w:firstLine="0"/>
              <w:jc w:val="right"/>
              <w:rPr>
                <w:sz w:val="24"/>
              </w:rPr>
            </w:pPr>
            <w:r w:rsidRPr="00BA3C5A">
              <w:rPr>
                <w:color w:val="000000"/>
                <w:sz w:val="24"/>
                <w:szCs w:val="38"/>
              </w:rPr>
              <w:t>(per capita ;</w:t>
            </w:r>
          </w:p>
        </w:tc>
        <w:tc>
          <w:tcPr>
            <w:tcW w:w="1710" w:type="dxa"/>
            <w:tcBorders>
              <w:top w:val="nil"/>
              <w:left w:val="nil"/>
              <w:bottom w:val="nil"/>
              <w:right w:val="nil"/>
            </w:tcBorders>
            <w:shd w:val="clear" w:color="auto" w:fill="FFFFFF"/>
          </w:tcPr>
          <w:p w14:paraId="21DC80B1" w14:textId="77777777" w:rsidR="000746E3" w:rsidRPr="00BA3C5A" w:rsidRDefault="000746E3" w:rsidP="000746E3">
            <w:pPr>
              <w:shd w:val="clear" w:color="auto" w:fill="FFFFFF"/>
              <w:ind w:right="410" w:firstLine="0"/>
              <w:jc w:val="right"/>
              <w:rPr>
                <w:sz w:val="24"/>
              </w:rPr>
            </w:pPr>
            <w:r w:rsidRPr="00BA3C5A">
              <w:rPr>
                <w:color w:val="000000"/>
                <w:sz w:val="24"/>
                <w:szCs w:val="38"/>
              </w:rPr>
              <w:t>108,16$)</w:t>
            </w:r>
          </w:p>
        </w:tc>
      </w:tr>
      <w:tr w:rsidR="000746E3" w:rsidRPr="00BA3C5A" w14:paraId="35DE27A2" w14:textId="77777777">
        <w:tblPrEx>
          <w:tblCellMar>
            <w:top w:w="0" w:type="dxa"/>
            <w:bottom w:w="0" w:type="dxa"/>
          </w:tblCellMar>
        </w:tblPrEx>
        <w:tc>
          <w:tcPr>
            <w:tcW w:w="2520" w:type="dxa"/>
            <w:tcBorders>
              <w:top w:val="nil"/>
              <w:left w:val="nil"/>
              <w:bottom w:val="nil"/>
              <w:right w:val="nil"/>
            </w:tcBorders>
            <w:shd w:val="clear" w:color="auto" w:fill="FFFFFF"/>
          </w:tcPr>
          <w:p w14:paraId="2C109280" w14:textId="77777777" w:rsidR="000746E3" w:rsidRPr="00BA3C5A" w:rsidRDefault="000746E3" w:rsidP="000746E3">
            <w:pPr>
              <w:shd w:val="clear" w:color="auto" w:fill="FFFFFF"/>
              <w:ind w:left="60" w:firstLine="0"/>
              <w:rPr>
                <w:sz w:val="24"/>
              </w:rPr>
            </w:pPr>
            <w:r w:rsidRPr="00BA3C5A">
              <w:rPr>
                <w:color w:val="000000"/>
                <w:sz w:val="24"/>
                <w:szCs w:val="38"/>
              </w:rPr>
              <w:t>Nouvelle-Écosse</w:t>
            </w:r>
          </w:p>
        </w:tc>
        <w:tc>
          <w:tcPr>
            <w:tcW w:w="1980" w:type="dxa"/>
            <w:tcBorders>
              <w:top w:val="nil"/>
              <w:left w:val="nil"/>
              <w:bottom w:val="nil"/>
              <w:right w:val="nil"/>
            </w:tcBorders>
            <w:shd w:val="clear" w:color="auto" w:fill="FFFFFF"/>
          </w:tcPr>
          <w:p w14:paraId="12D103A8" w14:textId="77777777" w:rsidR="000746E3" w:rsidRPr="00BA3C5A" w:rsidRDefault="000746E3" w:rsidP="000746E3">
            <w:pPr>
              <w:shd w:val="clear" w:color="auto" w:fill="FFFFFF"/>
              <w:ind w:left="50" w:right="320" w:firstLine="0"/>
              <w:jc w:val="right"/>
              <w:rPr>
                <w:sz w:val="24"/>
              </w:rPr>
            </w:pPr>
            <w:r w:rsidRPr="00BA3C5A">
              <w:rPr>
                <w:color w:val="000000"/>
                <w:sz w:val="24"/>
                <w:szCs w:val="38"/>
              </w:rPr>
              <w:t>53 000 000$</w:t>
            </w:r>
          </w:p>
        </w:tc>
        <w:tc>
          <w:tcPr>
            <w:tcW w:w="1350" w:type="dxa"/>
            <w:tcBorders>
              <w:top w:val="nil"/>
              <w:left w:val="nil"/>
              <w:bottom w:val="nil"/>
              <w:right w:val="nil"/>
            </w:tcBorders>
            <w:shd w:val="clear" w:color="auto" w:fill="FFFFFF"/>
          </w:tcPr>
          <w:p w14:paraId="7785FE9F" w14:textId="77777777" w:rsidR="000746E3" w:rsidRPr="00BA3C5A" w:rsidRDefault="000746E3" w:rsidP="000746E3">
            <w:pPr>
              <w:shd w:val="clear" w:color="auto" w:fill="FFFFFF"/>
              <w:ind w:firstLine="0"/>
              <w:jc w:val="right"/>
              <w:rPr>
                <w:sz w:val="24"/>
              </w:rPr>
            </w:pPr>
            <w:r w:rsidRPr="00BA3C5A">
              <w:rPr>
                <w:color w:val="000000"/>
                <w:sz w:val="24"/>
                <w:szCs w:val="38"/>
              </w:rPr>
              <w:t>(per capita :</w:t>
            </w:r>
          </w:p>
        </w:tc>
        <w:tc>
          <w:tcPr>
            <w:tcW w:w="1710" w:type="dxa"/>
            <w:tcBorders>
              <w:top w:val="nil"/>
              <w:left w:val="nil"/>
              <w:bottom w:val="nil"/>
              <w:right w:val="nil"/>
            </w:tcBorders>
            <w:shd w:val="clear" w:color="auto" w:fill="FFFFFF"/>
          </w:tcPr>
          <w:p w14:paraId="6A861B9C" w14:textId="77777777" w:rsidR="000746E3" w:rsidRPr="00BA3C5A" w:rsidRDefault="000746E3" w:rsidP="000746E3">
            <w:pPr>
              <w:shd w:val="clear" w:color="auto" w:fill="FFFFFF"/>
              <w:ind w:right="410" w:firstLine="0"/>
              <w:jc w:val="right"/>
              <w:rPr>
                <w:sz w:val="24"/>
              </w:rPr>
            </w:pPr>
            <w:r w:rsidRPr="00BA3C5A">
              <w:rPr>
                <w:color w:val="000000"/>
                <w:sz w:val="24"/>
                <w:szCs w:val="38"/>
              </w:rPr>
              <w:t>62,59 $)</w:t>
            </w:r>
          </w:p>
        </w:tc>
      </w:tr>
      <w:tr w:rsidR="000746E3" w:rsidRPr="00BA3C5A" w14:paraId="358607AC" w14:textId="77777777">
        <w:tblPrEx>
          <w:tblCellMar>
            <w:top w:w="0" w:type="dxa"/>
            <w:bottom w:w="0" w:type="dxa"/>
          </w:tblCellMar>
        </w:tblPrEx>
        <w:tc>
          <w:tcPr>
            <w:tcW w:w="2520" w:type="dxa"/>
            <w:tcBorders>
              <w:top w:val="nil"/>
              <w:left w:val="nil"/>
              <w:bottom w:val="nil"/>
              <w:right w:val="nil"/>
            </w:tcBorders>
            <w:shd w:val="clear" w:color="auto" w:fill="FFFFFF"/>
          </w:tcPr>
          <w:p w14:paraId="26A34446" w14:textId="77777777" w:rsidR="000746E3" w:rsidRPr="00BA3C5A" w:rsidRDefault="000746E3" w:rsidP="000746E3">
            <w:pPr>
              <w:shd w:val="clear" w:color="auto" w:fill="FFFFFF"/>
              <w:ind w:left="60" w:firstLine="0"/>
              <w:rPr>
                <w:sz w:val="24"/>
              </w:rPr>
            </w:pPr>
            <w:r w:rsidRPr="00BA3C5A">
              <w:rPr>
                <w:color w:val="000000"/>
                <w:sz w:val="24"/>
                <w:szCs w:val="38"/>
              </w:rPr>
              <w:t>Nouveau-Brunswick</w:t>
            </w:r>
          </w:p>
        </w:tc>
        <w:tc>
          <w:tcPr>
            <w:tcW w:w="1980" w:type="dxa"/>
            <w:tcBorders>
              <w:top w:val="nil"/>
              <w:left w:val="nil"/>
              <w:bottom w:val="nil"/>
              <w:right w:val="nil"/>
            </w:tcBorders>
            <w:shd w:val="clear" w:color="auto" w:fill="FFFFFF"/>
          </w:tcPr>
          <w:p w14:paraId="607F03C6" w14:textId="77777777" w:rsidR="000746E3" w:rsidRPr="00BA3C5A" w:rsidRDefault="000746E3" w:rsidP="000746E3">
            <w:pPr>
              <w:shd w:val="clear" w:color="auto" w:fill="FFFFFF"/>
              <w:ind w:left="50" w:right="320" w:firstLine="0"/>
              <w:jc w:val="right"/>
              <w:rPr>
                <w:sz w:val="24"/>
              </w:rPr>
            </w:pPr>
            <w:r w:rsidRPr="00BA3C5A">
              <w:rPr>
                <w:bCs/>
                <w:color w:val="000000"/>
                <w:sz w:val="24"/>
                <w:szCs w:val="38"/>
              </w:rPr>
              <w:t xml:space="preserve">53 </w:t>
            </w:r>
            <w:r w:rsidRPr="00BA3C5A">
              <w:rPr>
                <w:color w:val="000000"/>
                <w:sz w:val="24"/>
                <w:szCs w:val="38"/>
              </w:rPr>
              <w:t xml:space="preserve">000 </w:t>
            </w:r>
            <w:r w:rsidRPr="00BA3C5A">
              <w:rPr>
                <w:bCs/>
                <w:color w:val="000000"/>
                <w:sz w:val="24"/>
                <w:szCs w:val="38"/>
              </w:rPr>
              <w:t>000$</w:t>
            </w:r>
          </w:p>
        </w:tc>
        <w:tc>
          <w:tcPr>
            <w:tcW w:w="1350" w:type="dxa"/>
            <w:tcBorders>
              <w:top w:val="nil"/>
              <w:left w:val="nil"/>
              <w:bottom w:val="nil"/>
              <w:right w:val="nil"/>
            </w:tcBorders>
            <w:shd w:val="clear" w:color="auto" w:fill="FFFFFF"/>
          </w:tcPr>
          <w:p w14:paraId="03C0B4AD" w14:textId="77777777" w:rsidR="000746E3" w:rsidRPr="00BA3C5A" w:rsidRDefault="000746E3" w:rsidP="000746E3">
            <w:pPr>
              <w:shd w:val="clear" w:color="auto" w:fill="FFFFFF"/>
              <w:ind w:firstLine="0"/>
              <w:jc w:val="right"/>
              <w:rPr>
                <w:sz w:val="24"/>
              </w:rPr>
            </w:pPr>
            <w:r w:rsidRPr="00BA3C5A">
              <w:rPr>
                <w:color w:val="000000"/>
                <w:sz w:val="24"/>
                <w:szCs w:val="38"/>
              </w:rPr>
              <w:t>(per capita :</w:t>
            </w:r>
          </w:p>
        </w:tc>
        <w:tc>
          <w:tcPr>
            <w:tcW w:w="1710" w:type="dxa"/>
            <w:tcBorders>
              <w:top w:val="nil"/>
              <w:left w:val="nil"/>
              <w:bottom w:val="nil"/>
              <w:right w:val="nil"/>
            </w:tcBorders>
            <w:shd w:val="clear" w:color="auto" w:fill="FFFFFF"/>
          </w:tcPr>
          <w:p w14:paraId="12DFF9FD" w14:textId="77777777" w:rsidR="000746E3" w:rsidRPr="00BA3C5A" w:rsidRDefault="000746E3" w:rsidP="000746E3">
            <w:pPr>
              <w:shd w:val="clear" w:color="auto" w:fill="FFFFFF"/>
              <w:ind w:right="410" w:firstLine="0"/>
              <w:jc w:val="right"/>
              <w:rPr>
                <w:sz w:val="24"/>
              </w:rPr>
            </w:pPr>
            <w:r w:rsidRPr="00BA3C5A">
              <w:rPr>
                <w:color w:val="000000"/>
                <w:spacing w:val="-3"/>
                <w:sz w:val="24"/>
                <w:szCs w:val="38"/>
              </w:rPr>
              <w:t>75,45 $)</w:t>
            </w:r>
          </w:p>
        </w:tc>
      </w:tr>
      <w:tr w:rsidR="000746E3" w:rsidRPr="00BA3C5A" w14:paraId="6DB322D1" w14:textId="77777777">
        <w:tblPrEx>
          <w:tblCellMar>
            <w:top w:w="0" w:type="dxa"/>
            <w:bottom w:w="0" w:type="dxa"/>
          </w:tblCellMar>
        </w:tblPrEx>
        <w:tc>
          <w:tcPr>
            <w:tcW w:w="2520" w:type="dxa"/>
            <w:tcBorders>
              <w:top w:val="nil"/>
              <w:left w:val="nil"/>
              <w:bottom w:val="nil"/>
              <w:right w:val="nil"/>
            </w:tcBorders>
            <w:shd w:val="clear" w:color="auto" w:fill="FFFFFF"/>
          </w:tcPr>
          <w:p w14:paraId="71E12421" w14:textId="77777777" w:rsidR="000746E3" w:rsidRPr="00BA3C5A" w:rsidRDefault="000746E3" w:rsidP="000746E3">
            <w:pPr>
              <w:shd w:val="clear" w:color="auto" w:fill="FFFFFF"/>
              <w:ind w:left="60" w:firstLine="0"/>
              <w:rPr>
                <w:sz w:val="24"/>
              </w:rPr>
            </w:pPr>
            <w:r w:rsidRPr="00BA3C5A">
              <w:rPr>
                <w:color w:val="000000"/>
                <w:sz w:val="24"/>
                <w:szCs w:val="38"/>
              </w:rPr>
              <w:t>Saskatchewan</w:t>
            </w:r>
          </w:p>
        </w:tc>
        <w:tc>
          <w:tcPr>
            <w:tcW w:w="1980" w:type="dxa"/>
            <w:tcBorders>
              <w:top w:val="nil"/>
              <w:left w:val="nil"/>
              <w:bottom w:val="nil"/>
              <w:right w:val="nil"/>
            </w:tcBorders>
            <w:shd w:val="clear" w:color="auto" w:fill="FFFFFF"/>
          </w:tcPr>
          <w:p w14:paraId="6533ED3D" w14:textId="77777777" w:rsidR="000746E3" w:rsidRPr="00BA3C5A" w:rsidRDefault="000746E3" w:rsidP="000746E3">
            <w:pPr>
              <w:shd w:val="clear" w:color="auto" w:fill="FFFFFF"/>
              <w:ind w:left="50" w:right="320" w:firstLine="0"/>
              <w:jc w:val="right"/>
              <w:rPr>
                <w:sz w:val="24"/>
              </w:rPr>
            </w:pPr>
            <w:r w:rsidRPr="00BA3C5A">
              <w:rPr>
                <w:color w:val="000000"/>
                <w:sz w:val="24"/>
                <w:szCs w:val="38"/>
              </w:rPr>
              <w:t>46 000 000$</w:t>
            </w:r>
          </w:p>
        </w:tc>
        <w:tc>
          <w:tcPr>
            <w:tcW w:w="1350" w:type="dxa"/>
            <w:tcBorders>
              <w:top w:val="nil"/>
              <w:left w:val="nil"/>
              <w:bottom w:val="nil"/>
              <w:right w:val="nil"/>
            </w:tcBorders>
            <w:shd w:val="clear" w:color="auto" w:fill="FFFFFF"/>
          </w:tcPr>
          <w:p w14:paraId="142122B1" w14:textId="77777777" w:rsidR="000746E3" w:rsidRPr="00BA3C5A" w:rsidRDefault="000746E3" w:rsidP="000746E3">
            <w:pPr>
              <w:shd w:val="clear" w:color="auto" w:fill="FFFFFF"/>
              <w:ind w:firstLine="0"/>
              <w:jc w:val="right"/>
              <w:rPr>
                <w:sz w:val="24"/>
              </w:rPr>
            </w:pPr>
            <w:r w:rsidRPr="00BA3C5A">
              <w:rPr>
                <w:color w:val="000000"/>
                <w:sz w:val="24"/>
                <w:szCs w:val="38"/>
              </w:rPr>
              <w:t>(per capita :</w:t>
            </w:r>
          </w:p>
        </w:tc>
        <w:tc>
          <w:tcPr>
            <w:tcW w:w="1710" w:type="dxa"/>
            <w:tcBorders>
              <w:top w:val="nil"/>
              <w:left w:val="nil"/>
              <w:bottom w:val="nil"/>
              <w:right w:val="nil"/>
            </w:tcBorders>
            <w:shd w:val="clear" w:color="auto" w:fill="FFFFFF"/>
          </w:tcPr>
          <w:p w14:paraId="563C987F" w14:textId="77777777" w:rsidR="000746E3" w:rsidRPr="00BA3C5A" w:rsidRDefault="000746E3" w:rsidP="000746E3">
            <w:pPr>
              <w:shd w:val="clear" w:color="auto" w:fill="FFFFFF"/>
              <w:ind w:right="410" w:firstLine="0"/>
              <w:jc w:val="right"/>
              <w:rPr>
                <w:sz w:val="24"/>
              </w:rPr>
            </w:pPr>
            <w:r w:rsidRPr="00BA3C5A">
              <w:rPr>
                <w:color w:val="000000"/>
                <w:sz w:val="24"/>
                <w:szCs w:val="38"/>
              </w:rPr>
              <w:t>48,24 $)</w:t>
            </w:r>
          </w:p>
        </w:tc>
      </w:tr>
      <w:tr w:rsidR="000746E3" w:rsidRPr="00BA3C5A" w14:paraId="744D7068" w14:textId="77777777">
        <w:tblPrEx>
          <w:tblCellMar>
            <w:top w:w="0" w:type="dxa"/>
            <w:bottom w:w="0" w:type="dxa"/>
          </w:tblCellMar>
        </w:tblPrEx>
        <w:tc>
          <w:tcPr>
            <w:tcW w:w="2520" w:type="dxa"/>
            <w:tcBorders>
              <w:top w:val="nil"/>
              <w:left w:val="nil"/>
              <w:bottom w:val="nil"/>
              <w:right w:val="nil"/>
            </w:tcBorders>
            <w:shd w:val="clear" w:color="auto" w:fill="FFFFFF"/>
          </w:tcPr>
          <w:p w14:paraId="0C4B8E3C" w14:textId="77777777" w:rsidR="000746E3" w:rsidRPr="00BA3C5A" w:rsidRDefault="000746E3" w:rsidP="000746E3">
            <w:pPr>
              <w:shd w:val="clear" w:color="auto" w:fill="FFFFFF"/>
              <w:ind w:left="60" w:firstLine="0"/>
              <w:rPr>
                <w:sz w:val="24"/>
              </w:rPr>
            </w:pPr>
            <w:r w:rsidRPr="00BA3C5A">
              <w:rPr>
                <w:color w:val="000000"/>
                <w:sz w:val="24"/>
                <w:szCs w:val="38"/>
              </w:rPr>
              <w:t>Île-du-Prince-Édouard</w:t>
            </w:r>
          </w:p>
        </w:tc>
        <w:tc>
          <w:tcPr>
            <w:tcW w:w="1980" w:type="dxa"/>
            <w:tcBorders>
              <w:top w:val="nil"/>
              <w:left w:val="nil"/>
              <w:bottom w:val="nil"/>
              <w:right w:val="nil"/>
            </w:tcBorders>
            <w:shd w:val="clear" w:color="auto" w:fill="FFFFFF"/>
          </w:tcPr>
          <w:p w14:paraId="499C5343" w14:textId="77777777" w:rsidR="000746E3" w:rsidRPr="00BA3C5A" w:rsidRDefault="000746E3" w:rsidP="000746E3">
            <w:pPr>
              <w:shd w:val="clear" w:color="auto" w:fill="FFFFFF"/>
              <w:ind w:left="50" w:right="320" w:firstLine="0"/>
              <w:jc w:val="right"/>
              <w:rPr>
                <w:sz w:val="24"/>
              </w:rPr>
            </w:pPr>
            <w:r w:rsidRPr="00BA3C5A">
              <w:rPr>
                <w:color w:val="000000"/>
                <w:sz w:val="24"/>
                <w:szCs w:val="38"/>
              </w:rPr>
              <w:t>30 000 000$</w:t>
            </w:r>
          </w:p>
        </w:tc>
        <w:tc>
          <w:tcPr>
            <w:tcW w:w="1350" w:type="dxa"/>
            <w:tcBorders>
              <w:top w:val="nil"/>
              <w:left w:val="nil"/>
              <w:bottom w:val="nil"/>
              <w:right w:val="nil"/>
            </w:tcBorders>
            <w:shd w:val="clear" w:color="auto" w:fill="FFFFFF"/>
          </w:tcPr>
          <w:p w14:paraId="0D33056A" w14:textId="77777777" w:rsidR="000746E3" w:rsidRPr="00BA3C5A" w:rsidRDefault="000746E3" w:rsidP="000746E3">
            <w:pPr>
              <w:shd w:val="clear" w:color="auto" w:fill="FFFFFF"/>
              <w:ind w:firstLine="0"/>
              <w:jc w:val="right"/>
              <w:rPr>
                <w:sz w:val="24"/>
              </w:rPr>
            </w:pPr>
            <w:r w:rsidRPr="00BA3C5A">
              <w:rPr>
                <w:color w:val="000000"/>
                <w:sz w:val="24"/>
                <w:szCs w:val="38"/>
              </w:rPr>
              <w:t>(per capita :</w:t>
            </w:r>
          </w:p>
        </w:tc>
        <w:tc>
          <w:tcPr>
            <w:tcW w:w="1710" w:type="dxa"/>
            <w:tcBorders>
              <w:top w:val="nil"/>
              <w:left w:val="nil"/>
              <w:bottom w:val="nil"/>
              <w:right w:val="nil"/>
            </w:tcBorders>
            <w:shd w:val="clear" w:color="auto" w:fill="FFFFFF"/>
          </w:tcPr>
          <w:p w14:paraId="79635F56" w14:textId="77777777" w:rsidR="000746E3" w:rsidRPr="00BA3C5A" w:rsidRDefault="000746E3" w:rsidP="000746E3">
            <w:pPr>
              <w:shd w:val="clear" w:color="auto" w:fill="FFFFFF"/>
              <w:ind w:right="410" w:firstLine="0"/>
              <w:jc w:val="right"/>
              <w:rPr>
                <w:sz w:val="24"/>
              </w:rPr>
            </w:pPr>
            <w:r w:rsidRPr="00BA3C5A">
              <w:rPr>
                <w:color w:val="000000"/>
                <w:spacing w:val="-2"/>
                <w:sz w:val="24"/>
                <w:szCs w:val="38"/>
              </w:rPr>
              <w:t>248,65 $)</w:t>
            </w:r>
          </w:p>
        </w:tc>
      </w:tr>
      <w:tr w:rsidR="000746E3" w:rsidRPr="00BA3C5A" w14:paraId="1428974E" w14:textId="77777777">
        <w:tblPrEx>
          <w:tblCellMar>
            <w:top w:w="0" w:type="dxa"/>
            <w:bottom w:w="0" w:type="dxa"/>
          </w:tblCellMar>
        </w:tblPrEx>
        <w:tc>
          <w:tcPr>
            <w:tcW w:w="2520" w:type="dxa"/>
            <w:tcBorders>
              <w:top w:val="nil"/>
              <w:left w:val="nil"/>
              <w:bottom w:val="nil"/>
              <w:right w:val="nil"/>
            </w:tcBorders>
            <w:shd w:val="clear" w:color="auto" w:fill="FFFFFF"/>
          </w:tcPr>
          <w:p w14:paraId="59DE43E2" w14:textId="77777777" w:rsidR="000746E3" w:rsidRPr="00BA3C5A" w:rsidRDefault="000746E3" w:rsidP="000746E3">
            <w:pPr>
              <w:shd w:val="clear" w:color="auto" w:fill="FFFFFF"/>
              <w:ind w:left="60" w:firstLine="0"/>
              <w:rPr>
                <w:sz w:val="24"/>
              </w:rPr>
            </w:pPr>
            <w:r w:rsidRPr="00BA3C5A">
              <w:rPr>
                <w:color w:val="000000"/>
                <w:sz w:val="24"/>
                <w:szCs w:val="38"/>
              </w:rPr>
              <w:t>Manitoba</w:t>
            </w:r>
          </w:p>
        </w:tc>
        <w:tc>
          <w:tcPr>
            <w:tcW w:w="1980" w:type="dxa"/>
            <w:tcBorders>
              <w:top w:val="nil"/>
              <w:left w:val="nil"/>
              <w:bottom w:val="nil"/>
              <w:right w:val="nil"/>
            </w:tcBorders>
            <w:shd w:val="clear" w:color="auto" w:fill="FFFFFF"/>
          </w:tcPr>
          <w:p w14:paraId="3EDF29EA" w14:textId="77777777" w:rsidR="000746E3" w:rsidRPr="00BA3C5A" w:rsidRDefault="000746E3" w:rsidP="000746E3">
            <w:pPr>
              <w:shd w:val="clear" w:color="auto" w:fill="FFFFFF"/>
              <w:ind w:left="50" w:right="320" w:firstLine="0"/>
              <w:jc w:val="right"/>
              <w:rPr>
                <w:sz w:val="24"/>
              </w:rPr>
            </w:pPr>
            <w:r w:rsidRPr="00BA3C5A">
              <w:rPr>
                <w:color w:val="000000"/>
                <w:sz w:val="24"/>
                <w:szCs w:val="38"/>
              </w:rPr>
              <w:t>28 000 000$</w:t>
            </w:r>
          </w:p>
        </w:tc>
        <w:tc>
          <w:tcPr>
            <w:tcW w:w="1350" w:type="dxa"/>
            <w:tcBorders>
              <w:top w:val="nil"/>
              <w:left w:val="nil"/>
              <w:bottom w:val="nil"/>
              <w:right w:val="nil"/>
            </w:tcBorders>
            <w:shd w:val="clear" w:color="auto" w:fill="FFFFFF"/>
          </w:tcPr>
          <w:p w14:paraId="1257D6AB" w14:textId="77777777" w:rsidR="000746E3" w:rsidRPr="00BA3C5A" w:rsidRDefault="000746E3" w:rsidP="000746E3">
            <w:pPr>
              <w:shd w:val="clear" w:color="auto" w:fill="FFFFFF"/>
              <w:ind w:firstLine="0"/>
              <w:jc w:val="right"/>
              <w:rPr>
                <w:sz w:val="24"/>
              </w:rPr>
            </w:pPr>
            <w:r w:rsidRPr="00BA3C5A">
              <w:rPr>
                <w:color w:val="000000"/>
                <w:sz w:val="24"/>
                <w:szCs w:val="38"/>
              </w:rPr>
              <w:t>(per capita :</w:t>
            </w:r>
          </w:p>
        </w:tc>
        <w:tc>
          <w:tcPr>
            <w:tcW w:w="1710" w:type="dxa"/>
            <w:tcBorders>
              <w:top w:val="nil"/>
              <w:left w:val="nil"/>
              <w:bottom w:val="nil"/>
              <w:right w:val="nil"/>
            </w:tcBorders>
            <w:shd w:val="clear" w:color="auto" w:fill="FFFFFF"/>
          </w:tcPr>
          <w:p w14:paraId="4ED31DBC" w14:textId="77777777" w:rsidR="000746E3" w:rsidRPr="00BA3C5A" w:rsidRDefault="000746E3" w:rsidP="000746E3">
            <w:pPr>
              <w:shd w:val="clear" w:color="auto" w:fill="FFFFFF"/>
              <w:ind w:right="410" w:firstLine="0"/>
              <w:jc w:val="right"/>
              <w:rPr>
                <w:sz w:val="24"/>
              </w:rPr>
            </w:pPr>
            <w:r w:rsidRPr="00BA3C5A">
              <w:rPr>
                <w:color w:val="000000"/>
                <w:sz w:val="24"/>
                <w:szCs w:val="38"/>
              </w:rPr>
              <w:t>27,48 $)</w:t>
            </w:r>
          </w:p>
        </w:tc>
      </w:tr>
      <w:tr w:rsidR="000746E3" w:rsidRPr="00BA3C5A" w14:paraId="2CE77D24" w14:textId="77777777">
        <w:tblPrEx>
          <w:tblCellMar>
            <w:top w:w="0" w:type="dxa"/>
            <w:bottom w:w="0" w:type="dxa"/>
          </w:tblCellMar>
        </w:tblPrEx>
        <w:tc>
          <w:tcPr>
            <w:tcW w:w="2520" w:type="dxa"/>
            <w:tcBorders>
              <w:top w:val="nil"/>
              <w:left w:val="nil"/>
              <w:bottom w:val="nil"/>
              <w:right w:val="nil"/>
            </w:tcBorders>
            <w:shd w:val="clear" w:color="auto" w:fill="FFFFFF"/>
          </w:tcPr>
          <w:p w14:paraId="7441554A" w14:textId="77777777" w:rsidR="000746E3" w:rsidRPr="00BA3C5A" w:rsidRDefault="000746E3" w:rsidP="000746E3">
            <w:pPr>
              <w:shd w:val="clear" w:color="auto" w:fill="FFFFFF"/>
              <w:ind w:left="60" w:firstLine="0"/>
              <w:rPr>
                <w:sz w:val="24"/>
              </w:rPr>
            </w:pPr>
            <w:r w:rsidRPr="00BA3C5A">
              <w:rPr>
                <w:color w:val="000000"/>
                <w:sz w:val="24"/>
                <w:szCs w:val="38"/>
              </w:rPr>
              <w:t>Ontario</w:t>
            </w:r>
          </w:p>
        </w:tc>
        <w:tc>
          <w:tcPr>
            <w:tcW w:w="1980" w:type="dxa"/>
            <w:tcBorders>
              <w:top w:val="nil"/>
              <w:left w:val="nil"/>
              <w:bottom w:val="nil"/>
              <w:right w:val="nil"/>
            </w:tcBorders>
            <w:shd w:val="clear" w:color="auto" w:fill="FFFFFF"/>
          </w:tcPr>
          <w:p w14:paraId="0971DC71" w14:textId="77777777" w:rsidR="000746E3" w:rsidRPr="00BA3C5A" w:rsidRDefault="000746E3" w:rsidP="000746E3">
            <w:pPr>
              <w:shd w:val="clear" w:color="auto" w:fill="FFFFFF"/>
              <w:ind w:left="50" w:right="320" w:firstLine="0"/>
              <w:jc w:val="right"/>
              <w:rPr>
                <w:sz w:val="24"/>
              </w:rPr>
            </w:pPr>
            <w:r w:rsidRPr="00BA3C5A">
              <w:rPr>
                <w:bCs/>
                <w:color w:val="000000"/>
                <w:sz w:val="24"/>
                <w:szCs w:val="38"/>
              </w:rPr>
              <w:t xml:space="preserve">23 </w:t>
            </w:r>
            <w:r w:rsidRPr="00BA3C5A">
              <w:rPr>
                <w:color w:val="000000"/>
                <w:sz w:val="24"/>
                <w:szCs w:val="38"/>
              </w:rPr>
              <w:t>000 000$</w:t>
            </w:r>
          </w:p>
        </w:tc>
        <w:tc>
          <w:tcPr>
            <w:tcW w:w="1350" w:type="dxa"/>
            <w:tcBorders>
              <w:top w:val="nil"/>
              <w:left w:val="nil"/>
              <w:bottom w:val="nil"/>
              <w:right w:val="nil"/>
            </w:tcBorders>
            <w:shd w:val="clear" w:color="auto" w:fill="FFFFFF"/>
          </w:tcPr>
          <w:p w14:paraId="70228588" w14:textId="77777777" w:rsidR="000746E3" w:rsidRPr="00BA3C5A" w:rsidRDefault="000746E3" w:rsidP="000746E3">
            <w:pPr>
              <w:shd w:val="clear" w:color="auto" w:fill="FFFFFF"/>
              <w:ind w:firstLine="0"/>
              <w:jc w:val="right"/>
              <w:rPr>
                <w:sz w:val="24"/>
              </w:rPr>
            </w:pPr>
            <w:r w:rsidRPr="00BA3C5A">
              <w:rPr>
                <w:color w:val="000000"/>
                <w:sz w:val="24"/>
                <w:szCs w:val="38"/>
              </w:rPr>
              <w:t>(per capita :</w:t>
            </w:r>
          </w:p>
        </w:tc>
        <w:tc>
          <w:tcPr>
            <w:tcW w:w="1710" w:type="dxa"/>
            <w:tcBorders>
              <w:top w:val="nil"/>
              <w:left w:val="nil"/>
              <w:bottom w:val="nil"/>
              <w:right w:val="nil"/>
            </w:tcBorders>
            <w:shd w:val="clear" w:color="auto" w:fill="FFFFFF"/>
          </w:tcPr>
          <w:p w14:paraId="7769B23B" w14:textId="77777777" w:rsidR="000746E3" w:rsidRPr="00BA3C5A" w:rsidRDefault="000746E3" w:rsidP="000746E3">
            <w:pPr>
              <w:shd w:val="clear" w:color="auto" w:fill="FFFFFF"/>
              <w:ind w:right="410" w:firstLine="0"/>
              <w:jc w:val="right"/>
              <w:rPr>
                <w:sz w:val="24"/>
              </w:rPr>
            </w:pPr>
            <w:r w:rsidRPr="00BA3C5A">
              <w:rPr>
                <w:color w:val="000000"/>
                <w:sz w:val="24"/>
                <w:szCs w:val="38"/>
              </w:rPr>
              <w:t>2,66$)</w:t>
            </w:r>
          </w:p>
        </w:tc>
      </w:tr>
      <w:tr w:rsidR="000746E3" w:rsidRPr="00BA3C5A" w14:paraId="0155D5E5" w14:textId="77777777">
        <w:tblPrEx>
          <w:tblCellMar>
            <w:top w:w="0" w:type="dxa"/>
            <w:bottom w:w="0" w:type="dxa"/>
          </w:tblCellMar>
        </w:tblPrEx>
        <w:tc>
          <w:tcPr>
            <w:tcW w:w="2520" w:type="dxa"/>
            <w:tcBorders>
              <w:top w:val="nil"/>
              <w:left w:val="nil"/>
              <w:bottom w:val="nil"/>
              <w:right w:val="nil"/>
            </w:tcBorders>
            <w:shd w:val="clear" w:color="auto" w:fill="FFFFFF"/>
          </w:tcPr>
          <w:p w14:paraId="47B8A3B9" w14:textId="77777777" w:rsidR="000746E3" w:rsidRPr="00BA3C5A" w:rsidRDefault="000746E3" w:rsidP="000746E3">
            <w:pPr>
              <w:shd w:val="clear" w:color="auto" w:fill="FFFFFF"/>
              <w:ind w:left="60" w:firstLine="0"/>
              <w:rPr>
                <w:sz w:val="24"/>
              </w:rPr>
            </w:pPr>
            <w:r w:rsidRPr="00BA3C5A">
              <w:rPr>
                <w:color w:val="000000"/>
                <w:sz w:val="24"/>
                <w:szCs w:val="38"/>
              </w:rPr>
              <w:t>Alberta</w:t>
            </w:r>
          </w:p>
        </w:tc>
        <w:tc>
          <w:tcPr>
            <w:tcW w:w="1980" w:type="dxa"/>
            <w:tcBorders>
              <w:top w:val="nil"/>
              <w:left w:val="nil"/>
              <w:bottom w:val="nil"/>
              <w:right w:val="nil"/>
            </w:tcBorders>
            <w:shd w:val="clear" w:color="auto" w:fill="FFFFFF"/>
          </w:tcPr>
          <w:p w14:paraId="116DBB4A" w14:textId="77777777" w:rsidR="000746E3" w:rsidRPr="00BA3C5A" w:rsidRDefault="000746E3" w:rsidP="000746E3">
            <w:pPr>
              <w:shd w:val="clear" w:color="auto" w:fill="FFFFFF"/>
              <w:ind w:left="50" w:right="320" w:firstLine="0"/>
              <w:jc w:val="right"/>
              <w:rPr>
                <w:sz w:val="24"/>
              </w:rPr>
            </w:pPr>
            <w:r w:rsidRPr="00BA3C5A">
              <w:rPr>
                <w:bCs/>
                <w:color w:val="000000"/>
                <w:sz w:val="24"/>
                <w:szCs w:val="38"/>
              </w:rPr>
              <w:t xml:space="preserve">17 </w:t>
            </w:r>
            <w:r w:rsidRPr="00BA3C5A">
              <w:rPr>
                <w:color w:val="000000"/>
                <w:sz w:val="24"/>
                <w:szCs w:val="38"/>
              </w:rPr>
              <w:t>000 000$</w:t>
            </w:r>
          </w:p>
        </w:tc>
        <w:tc>
          <w:tcPr>
            <w:tcW w:w="1350" w:type="dxa"/>
            <w:tcBorders>
              <w:top w:val="nil"/>
              <w:left w:val="nil"/>
              <w:bottom w:val="nil"/>
              <w:right w:val="nil"/>
            </w:tcBorders>
            <w:shd w:val="clear" w:color="auto" w:fill="FFFFFF"/>
          </w:tcPr>
          <w:p w14:paraId="39B6B982" w14:textId="77777777" w:rsidR="000746E3" w:rsidRPr="00BA3C5A" w:rsidRDefault="000746E3" w:rsidP="000746E3">
            <w:pPr>
              <w:shd w:val="clear" w:color="auto" w:fill="FFFFFF"/>
              <w:ind w:firstLine="0"/>
              <w:jc w:val="right"/>
              <w:rPr>
                <w:sz w:val="24"/>
              </w:rPr>
            </w:pPr>
            <w:r w:rsidRPr="00BA3C5A">
              <w:rPr>
                <w:color w:val="000000"/>
                <w:sz w:val="24"/>
                <w:szCs w:val="38"/>
              </w:rPr>
              <w:t>(per capita :</w:t>
            </w:r>
          </w:p>
        </w:tc>
        <w:tc>
          <w:tcPr>
            <w:tcW w:w="1710" w:type="dxa"/>
            <w:tcBorders>
              <w:top w:val="nil"/>
              <w:left w:val="nil"/>
              <w:bottom w:val="nil"/>
              <w:right w:val="nil"/>
            </w:tcBorders>
            <w:shd w:val="clear" w:color="auto" w:fill="FFFFFF"/>
          </w:tcPr>
          <w:p w14:paraId="31F78FD6" w14:textId="77777777" w:rsidR="000746E3" w:rsidRPr="00BA3C5A" w:rsidRDefault="000746E3" w:rsidP="000746E3">
            <w:pPr>
              <w:shd w:val="clear" w:color="auto" w:fill="FFFFFF"/>
              <w:ind w:right="410" w:firstLine="0"/>
              <w:jc w:val="right"/>
              <w:rPr>
                <w:sz w:val="24"/>
              </w:rPr>
            </w:pPr>
            <w:r w:rsidRPr="00BA3C5A">
              <w:rPr>
                <w:color w:val="000000"/>
                <w:sz w:val="24"/>
                <w:szCs w:val="38"/>
              </w:rPr>
              <w:t>8,73 $)</w:t>
            </w:r>
          </w:p>
        </w:tc>
      </w:tr>
      <w:tr w:rsidR="000746E3" w:rsidRPr="00BA3C5A" w14:paraId="61556912" w14:textId="77777777">
        <w:tblPrEx>
          <w:tblCellMar>
            <w:top w:w="0" w:type="dxa"/>
            <w:bottom w:w="0" w:type="dxa"/>
          </w:tblCellMar>
        </w:tblPrEx>
        <w:tc>
          <w:tcPr>
            <w:tcW w:w="2520" w:type="dxa"/>
            <w:tcBorders>
              <w:top w:val="nil"/>
              <w:left w:val="nil"/>
              <w:bottom w:val="nil"/>
              <w:right w:val="nil"/>
            </w:tcBorders>
            <w:shd w:val="clear" w:color="auto" w:fill="FFFFFF"/>
          </w:tcPr>
          <w:p w14:paraId="54FB5ACD" w14:textId="77777777" w:rsidR="000746E3" w:rsidRPr="00BA3C5A" w:rsidRDefault="000746E3" w:rsidP="000746E3">
            <w:pPr>
              <w:shd w:val="clear" w:color="auto" w:fill="FFFFFF"/>
              <w:ind w:left="60" w:firstLine="0"/>
              <w:rPr>
                <w:sz w:val="24"/>
              </w:rPr>
            </w:pPr>
            <w:r w:rsidRPr="00BA3C5A">
              <w:rPr>
                <w:color w:val="000000"/>
                <w:sz w:val="24"/>
                <w:szCs w:val="38"/>
              </w:rPr>
              <w:t>Colombie britann</w:t>
            </w:r>
            <w:r w:rsidRPr="00BA3C5A">
              <w:rPr>
                <w:color w:val="000000"/>
                <w:sz w:val="24"/>
                <w:szCs w:val="38"/>
              </w:rPr>
              <w:t>i</w:t>
            </w:r>
            <w:r w:rsidRPr="00BA3C5A">
              <w:rPr>
                <w:color w:val="000000"/>
                <w:sz w:val="24"/>
                <w:szCs w:val="38"/>
              </w:rPr>
              <w:t>que</w:t>
            </w:r>
          </w:p>
        </w:tc>
        <w:tc>
          <w:tcPr>
            <w:tcW w:w="1980" w:type="dxa"/>
            <w:tcBorders>
              <w:top w:val="nil"/>
              <w:left w:val="nil"/>
              <w:bottom w:val="nil"/>
              <w:right w:val="nil"/>
            </w:tcBorders>
            <w:shd w:val="clear" w:color="auto" w:fill="FFFFFF"/>
          </w:tcPr>
          <w:p w14:paraId="49D7558C" w14:textId="77777777" w:rsidR="000746E3" w:rsidRPr="00BA3C5A" w:rsidRDefault="000746E3" w:rsidP="000746E3">
            <w:pPr>
              <w:shd w:val="clear" w:color="auto" w:fill="FFFFFF"/>
              <w:ind w:left="50" w:right="320" w:firstLine="0"/>
              <w:jc w:val="right"/>
              <w:rPr>
                <w:sz w:val="24"/>
              </w:rPr>
            </w:pPr>
            <w:r w:rsidRPr="00BA3C5A">
              <w:rPr>
                <w:bCs/>
                <w:color w:val="000000"/>
                <w:sz w:val="24"/>
                <w:szCs w:val="38"/>
              </w:rPr>
              <w:t xml:space="preserve">16 </w:t>
            </w:r>
            <w:r w:rsidRPr="00BA3C5A">
              <w:rPr>
                <w:color w:val="000000"/>
                <w:sz w:val="24"/>
                <w:szCs w:val="38"/>
              </w:rPr>
              <w:t>000 000$</w:t>
            </w:r>
          </w:p>
        </w:tc>
        <w:tc>
          <w:tcPr>
            <w:tcW w:w="1350" w:type="dxa"/>
            <w:tcBorders>
              <w:top w:val="nil"/>
              <w:left w:val="nil"/>
              <w:bottom w:val="nil"/>
              <w:right w:val="nil"/>
            </w:tcBorders>
            <w:shd w:val="clear" w:color="auto" w:fill="FFFFFF"/>
          </w:tcPr>
          <w:p w14:paraId="64F9B074" w14:textId="77777777" w:rsidR="000746E3" w:rsidRPr="00BA3C5A" w:rsidRDefault="000746E3" w:rsidP="000746E3">
            <w:pPr>
              <w:shd w:val="clear" w:color="auto" w:fill="FFFFFF"/>
              <w:ind w:firstLine="0"/>
              <w:jc w:val="right"/>
              <w:rPr>
                <w:sz w:val="24"/>
              </w:rPr>
            </w:pPr>
            <w:r w:rsidRPr="00BA3C5A">
              <w:rPr>
                <w:color w:val="000000"/>
                <w:sz w:val="24"/>
                <w:szCs w:val="38"/>
              </w:rPr>
              <w:t>(per capita :</w:t>
            </w:r>
          </w:p>
        </w:tc>
        <w:tc>
          <w:tcPr>
            <w:tcW w:w="1710" w:type="dxa"/>
            <w:tcBorders>
              <w:top w:val="nil"/>
              <w:left w:val="nil"/>
              <w:bottom w:val="nil"/>
              <w:right w:val="nil"/>
            </w:tcBorders>
            <w:shd w:val="clear" w:color="auto" w:fill="FFFFFF"/>
          </w:tcPr>
          <w:p w14:paraId="59F32EC0" w14:textId="77777777" w:rsidR="000746E3" w:rsidRPr="00BA3C5A" w:rsidRDefault="000746E3" w:rsidP="000746E3">
            <w:pPr>
              <w:shd w:val="clear" w:color="auto" w:fill="FFFFFF"/>
              <w:ind w:right="410" w:firstLine="0"/>
              <w:jc w:val="right"/>
              <w:rPr>
                <w:sz w:val="24"/>
              </w:rPr>
            </w:pPr>
            <w:r w:rsidRPr="00BA3C5A">
              <w:rPr>
                <w:bCs/>
                <w:color w:val="000000"/>
                <w:sz w:val="24"/>
                <w:szCs w:val="38"/>
              </w:rPr>
              <w:t xml:space="preserve">6,11 </w:t>
            </w:r>
            <w:r w:rsidRPr="00BA3C5A">
              <w:rPr>
                <w:color w:val="000000"/>
                <w:sz w:val="24"/>
                <w:szCs w:val="38"/>
              </w:rPr>
              <w:t>$)</w:t>
            </w:r>
          </w:p>
        </w:tc>
      </w:tr>
      <w:tr w:rsidR="000746E3" w:rsidRPr="00BA3C5A" w14:paraId="2FB50979" w14:textId="77777777">
        <w:tblPrEx>
          <w:tblCellMar>
            <w:top w:w="0" w:type="dxa"/>
            <w:bottom w:w="0" w:type="dxa"/>
          </w:tblCellMar>
        </w:tblPrEx>
        <w:tc>
          <w:tcPr>
            <w:tcW w:w="2520" w:type="dxa"/>
            <w:tcBorders>
              <w:top w:val="nil"/>
              <w:left w:val="nil"/>
              <w:bottom w:val="single" w:sz="6" w:space="0" w:color="auto"/>
              <w:right w:val="nil"/>
            </w:tcBorders>
            <w:shd w:val="clear" w:color="auto" w:fill="FFFFFF"/>
          </w:tcPr>
          <w:p w14:paraId="24ACB1E8" w14:textId="77777777" w:rsidR="000746E3" w:rsidRPr="00BA3C5A" w:rsidRDefault="000746E3" w:rsidP="000746E3">
            <w:pPr>
              <w:shd w:val="clear" w:color="auto" w:fill="FFFFFF"/>
              <w:ind w:left="60" w:firstLine="0"/>
              <w:rPr>
                <w:sz w:val="24"/>
              </w:rPr>
            </w:pPr>
            <w:r w:rsidRPr="00BA3C5A">
              <w:rPr>
                <w:color w:val="000000"/>
                <w:sz w:val="24"/>
                <w:szCs w:val="38"/>
              </w:rPr>
              <w:t>Autres (Yukon, etc.)</w:t>
            </w:r>
          </w:p>
        </w:tc>
        <w:tc>
          <w:tcPr>
            <w:tcW w:w="1980" w:type="dxa"/>
            <w:tcBorders>
              <w:top w:val="nil"/>
              <w:left w:val="nil"/>
              <w:bottom w:val="single" w:sz="6" w:space="0" w:color="auto"/>
              <w:right w:val="nil"/>
            </w:tcBorders>
            <w:shd w:val="clear" w:color="auto" w:fill="FFFFFF"/>
          </w:tcPr>
          <w:p w14:paraId="1031C702" w14:textId="77777777" w:rsidR="000746E3" w:rsidRPr="00BA3C5A" w:rsidRDefault="000746E3" w:rsidP="000746E3">
            <w:pPr>
              <w:shd w:val="clear" w:color="auto" w:fill="FFFFFF"/>
              <w:ind w:left="50" w:right="320" w:firstLine="0"/>
              <w:jc w:val="right"/>
              <w:rPr>
                <w:sz w:val="24"/>
              </w:rPr>
            </w:pPr>
            <w:r w:rsidRPr="00BA3C5A">
              <w:rPr>
                <w:bCs/>
                <w:color w:val="000000"/>
                <w:sz w:val="24"/>
                <w:szCs w:val="38"/>
              </w:rPr>
              <w:t xml:space="preserve">34 000 </w:t>
            </w:r>
            <w:r w:rsidRPr="00BA3C5A">
              <w:rPr>
                <w:color w:val="000000"/>
                <w:sz w:val="24"/>
                <w:szCs w:val="38"/>
              </w:rPr>
              <w:t>000$</w:t>
            </w:r>
          </w:p>
        </w:tc>
        <w:tc>
          <w:tcPr>
            <w:tcW w:w="1350" w:type="dxa"/>
            <w:tcBorders>
              <w:top w:val="nil"/>
              <w:left w:val="nil"/>
              <w:bottom w:val="single" w:sz="6" w:space="0" w:color="auto"/>
              <w:right w:val="nil"/>
            </w:tcBorders>
            <w:shd w:val="clear" w:color="auto" w:fill="FFFFFF"/>
          </w:tcPr>
          <w:p w14:paraId="60AC5444" w14:textId="77777777" w:rsidR="000746E3" w:rsidRPr="00BA3C5A" w:rsidRDefault="000746E3" w:rsidP="000746E3">
            <w:pPr>
              <w:shd w:val="clear" w:color="auto" w:fill="FFFFFF"/>
              <w:ind w:firstLine="0"/>
              <w:rPr>
                <w:sz w:val="24"/>
              </w:rPr>
            </w:pPr>
          </w:p>
        </w:tc>
        <w:tc>
          <w:tcPr>
            <w:tcW w:w="1710" w:type="dxa"/>
            <w:tcBorders>
              <w:top w:val="nil"/>
              <w:left w:val="nil"/>
              <w:bottom w:val="single" w:sz="6" w:space="0" w:color="auto"/>
              <w:right w:val="nil"/>
            </w:tcBorders>
            <w:shd w:val="clear" w:color="auto" w:fill="FFFFFF"/>
          </w:tcPr>
          <w:p w14:paraId="4E29ABEA" w14:textId="77777777" w:rsidR="000746E3" w:rsidRPr="00BA3C5A" w:rsidRDefault="000746E3" w:rsidP="000746E3">
            <w:pPr>
              <w:shd w:val="clear" w:color="auto" w:fill="FFFFFF"/>
              <w:ind w:right="410" w:firstLine="0"/>
              <w:jc w:val="right"/>
              <w:rPr>
                <w:sz w:val="24"/>
              </w:rPr>
            </w:pPr>
          </w:p>
        </w:tc>
      </w:tr>
      <w:tr w:rsidR="000746E3" w:rsidRPr="00BA3C5A" w14:paraId="5BB02084" w14:textId="77777777">
        <w:tblPrEx>
          <w:tblCellMar>
            <w:top w:w="0" w:type="dxa"/>
            <w:bottom w:w="0" w:type="dxa"/>
          </w:tblCellMar>
        </w:tblPrEx>
        <w:tc>
          <w:tcPr>
            <w:tcW w:w="2520" w:type="dxa"/>
            <w:tcBorders>
              <w:top w:val="single" w:sz="6" w:space="0" w:color="auto"/>
              <w:left w:val="nil"/>
              <w:bottom w:val="single" w:sz="4" w:space="0" w:color="auto"/>
              <w:right w:val="nil"/>
            </w:tcBorders>
            <w:shd w:val="clear" w:color="auto" w:fill="FFFFFF"/>
          </w:tcPr>
          <w:p w14:paraId="4F393C26" w14:textId="77777777" w:rsidR="000746E3" w:rsidRPr="00BA3C5A" w:rsidRDefault="000746E3" w:rsidP="000746E3">
            <w:pPr>
              <w:shd w:val="clear" w:color="auto" w:fill="FFFFFF"/>
              <w:spacing w:before="60" w:after="60"/>
              <w:ind w:right="300" w:firstLine="0"/>
              <w:jc w:val="right"/>
              <w:rPr>
                <w:sz w:val="24"/>
              </w:rPr>
            </w:pPr>
            <w:r w:rsidRPr="00BA3C5A">
              <w:rPr>
                <w:bCs/>
                <w:color w:val="000000"/>
                <w:sz w:val="24"/>
                <w:szCs w:val="38"/>
              </w:rPr>
              <w:t xml:space="preserve">TOTAL </w:t>
            </w:r>
            <w:r w:rsidRPr="00BA3C5A">
              <w:rPr>
                <w:color w:val="000000"/>
                <w:sz w:val="24"/>
                <w:szCs w:val="38"/>
              </w:rPr>
              <w:t>:</w:t>
            </w:r>
          </w:p>
        </w:tc>
        <w:tc>
          <w:tcPr>
            <w:tcW w:w="1980" w:type="dxa"/>
            <w:tcBorders>
              <w:top w:val="single" w:sz="6" w:space="0" w:color="auto"/>
              <w:left w:val="nil"/>
              <w:bottom w:val="single" w:sz="4" w:space="0" w:color="auto"/>
              <w:right w:val="nil"/>
            </w:tcBorders>
            <w:shd w:val="clear" w:color="auto" w:fill="FFFFFF"/>
          </w:tcPr>
          <w:p w14:paraId="61C56BCC" w14:textId="77777777" w:rsidR="000746E3" w:rsidRPr="00BA3C5A" w:rsidRDefault="000746E3" w:rsidP="000746E3">
            <w:pPr>
              <w:shd w:val="clear" w:color="auto" w:fill="FFFFFF"/>
              <w:spacing w:before="60" w:after="60"/>
              <w:ind w:left="50" w:right="320" w:firstLine="0"/>
              <w:jc w:val="right"/>
              <w:rPr>
                <w:sz w:val="24"/>
              </w:rPr>
            </w:pPr>
            <w:r w:rsidRPr="00BA3C5A">
              <w:rPr>
                <w:bCs/>
                <w:color w:val="000000"/>
                <w:sz w:val="24"/>
                <w:szCs w:val="38"/>
              </w:rPr>
              <w:t xml:space="preserve">534 000 </w:t>
            </w:r>
            <w:r w:rsidRPr="00BA3C5A">
              <w:rPr>
                <w:color w:val="000000"/>
                <w:sz w:val="24"/>
                <w:szCs w:val="38"/>
              </w:rPr>
              <w:t>000$</w:t>
            </w:r>
          </w:p>
        </w:tc>
        <w:tc>
          <w:tcPr>
            <w:tcW w:w="1350" w:type="dxa"/>
            <w:tcBorders>
              <w:top w:val="single" w:sz="6" w:space="0" w:color="auto"/>
              <w:left w:val="nil"/>
              <w:bottom w:val="single" w:sz="4" w:space="0" w:color="auto"/>
              <w:right w:val="nil"/>
            </w:tcBorders>
            <w:shd w:val="clear" w:color="auto" w:fill="FFFFFF"/>
          </w:tcPr>
          <w:p w14:paraId="6DC563D2" w14:textId="77777777" w:rsidR="000746E3" w:rsidRPr="00BA3C5A" w:rsidRDefault="000746E3" w:rsidP="000746E3">
            <w:pPr>
              <w:shd w:val="clear" w:color="auto" w:fill="FFFFFF"/>
              <w:spacing w:before="60" w:after="60"/>
              <w:ind w:firstLine="0"/>
              <w:rPr>
                <w:sz w:val="24"/>
              </w:rPr>
            </w:pPr>
          </w:p>
        </w:tc>
        <w:tc>
          <w:tcPr>
            <w:tcW w:w="1710" w:type="dxa"/>
            <w:tcBorders>
              <w:top w:val="single" w:sz="6" w:space="0" w:color="auto"/>
              <w:left w:val="nil"/>
              <w:bottom w:val="single" w:sz="4" w:space="0" w:color="auto"/>
              <w:right w:val="nil"/>
            </w:tcBorders>
            <w:shd w:val="clear" w:color="auto" w:fill="FFFFFF"/>
          </w:tcPr>
          <w:p w14:paraId="48937303" w14:textId="77777777" w:rsidR="000746E3" w:rsidRPr="00BA3C5A" w:rsidRDefault="000746E3" w:rsidP="000746E3">
            <w:pPr>
              <w:shd w:val="clear" w:color="auto" w:fill="FFFFFF"/>
              <w:spacing w:before="60" w:after="60"/>
              <w:ind w:right="410" w:firstLine="0"/>
              <w:jc w:val="right"/>
              <w:rPr>
                <w:sz w:val="24"/>
              </w:rPr>
            </w:pPr>
          </w:p>
        </w:tc>
      </w:tr>
    </w:tbl>
    <w:p w14:paraId="0EDC4D69" w14:textId="77777777" w:rsidR="000746E3" w:rsidRDefault="000746E3" w:rsidP="000746E3">
      <w:pPr>
        <w:pStyle w:val="Notedebasdepage"/>
      </w:pPr>
    </w:p>
  </w:footnote>
  <w:footnote w:id="33">
    <w:p w14:paraId="34926660" w14:textId="77777777" w:rsidR="000746E3" w:rsidRDefault="000746E3" w:rsidP="000746E3">
      <w:pPr>
        <w:pStyle w:val="Notedebasdepage"/>
      </w:pPr>
      <w:r>
        <w:rPr>
          <w:rStyle w:val="Appelnotedebasdep"/>
        </w:rPr>
        <w:footnoteRef/>
      </w:r>
      <w:r>
        <w:t xml:space="preserve"> </w:t>
      </w:r>
      <w:r>
        <w:tab/>
      </w:r>
      <w:r w:rsidRPr="00384B10">
        <w:rPr>
          <w:lang w:eastAsia="fr-FR" w:bidi="fr-FR"/>
        </w:rPr>
        <w:t>Voir à ce sujet les articles de Jean Saintonge et de Juan Luis Klein présentés dans ce numéro.</w:t>
      </w:r>
    </w:p>
  </w:footnote>
  <w:footnote w:id="34">
    <w:p w14:paraId="6F6E3150" w14:textId="77777777" w:rsidR="000746E3" w:rsidRDefault="000746E3" w:rsidP="000746E3">
      <w:pPr>
        <w:pStyle w:val="Notedebasdepage"/>
      </w:pPr>
      <w:r>
        <w:rPr>
          <w:rStyle w:val="Appelnotedebasdep"/>
        </w:rPr>
        <w:footnoteRef/>
      </w:r>
      <w:r>
        <w:t xml:space="preserve"> </w:t>
      </w:r>
      <w:r>
        <w:tab/>
      </w:r>
      <w:r w:rsidRPr="00384B10">
        <w:rPr>
          <w:lang w:eastAsia="fr-FR" w:bidi="fr-FR"/>
        </w:rPr>
        <w:t>Guy Massicotte. « À l’orée de la conception actuelle du développement régional. Les Cha</w:t>
      </w:r>
      <w:r w:rsidRPr="00384B10">
        <w:rPr>
          <w:lang w:eastAsia="fr-FR" w:bidi="fr-FR"/>
        </w:rPr>
        <w:t>m</w:t>
      </w:r>
      <w:r w:rsidRPr="00384B10">
        <w:rPr>
          <w:lang w:eastAsia="fr-FR" w:bidi="fr-FR"/>
        </w:rPr>
        <w:t>bres de commerce de Rimouski (1908-1945) » Rimouski, UQAR, 1979, 19 p.</w:t>
      </w:r>
    </w:p>
  </w:footnote>
  <w:footnote w:id="35">
    <w:p w14:paraId="7166ABFE"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Pour le Saguenay-Lac St-Jean, voir Jean-Jacques Simard. </w:t>
      </w:r>
      <w:r w:rsidRPr="000C0432">
        <w:rPr>
          <w:i/>
        </w:rPr>
        <w:t>La Longue Marche des technocrates</w:t>
      </w:r>
      <w:r w:rsidRPr="00384B10">
        <w:t xml:space="preserve">. </w:t>
      </w:r>
      <w:r w:rsidRPr="00384B10">
        <w:rPr>
          <w:lang w:eastAsia="fr-FR" w:bidi="fr-FR"/>
        </w:rPr>
        <w:t>Montréal, Éd. Coopératives A</w:t>
      </w:r>
      <w:r w:rsidRPr="00384B10">
        <w:rPr>
          <w:lang w:eastAsia="fr-FR" w:bidi="fr-FR"/>
        </w:rPr>
        <w:t>l</w:t>
      </w:r>
      <w:r w:rsidRPr="00384B10">
        <w:rPr>
          <w:lang w:eastAsia="fr-FR" w:bidi="fr-FR"/>
        </w:rPr>
        <w:t>bert St-Martin, 1979, p. 75 s</w:t>
      </w:r>
      <w:r>
        <w:rPr>
          <w:lang w:eastAsia="fr-FR" w:bidi="fr-FR"/>
        </w:rPr>
        <w:t>q</w:t>
      </w:r>
      <w:r w:rsidRPr="00384B10">
        <w:rPr>
          <w:lang w:eastAsia="fr-FR" w:bidi="fr-FR"/>
        </w:rPr>
        <w:t>.</w:t>
      </w:r>
    </w:p>
  </w:footnote>
  <w:footnote w:id="36">
    <w:p w14:paraId="0AE118B3" w14:textId="77777777" w:rsidR="000746E3" w:rsidRDefault="000746E3" w:rsidP="000746E3">
      <w:pPr>
        <w:pStyle w:val="Notedebasdepage"/>
        <w:rPr>
          <w:lang w:eastAsia="fr-FR" w:bidi="fr-FR"/>
        </w:rPr>
      </w:pPr>
      <w:r>
        <w:rPr>
          <w:rStyle w:val="Appelnotedebasdep"/>
        </w:rPr>
        <w:footnoteRef/>
      </w:r>
      <w:r>
        <w:t xml:space="preserve"> </w:t>
      </w:r>
      <w:r>
        <w:tab/>
      </w:r>
      <w:r w:rsidRPr="00384B10">
        <w:rPr>
          <w:lang w:eastAsia="fr-FR" w:bidi="fr-FR"/>
        </w:rPr>
        <w:t xml:space="preserve">Le COEB a commandité les recherches suivantes : Yves Dubé et Jean-Marc Martin. </w:t>
      </w:r>
      <w:r w:rsidRPr="000C0432">
        <w:rPr>
          <w:i/>
        </w:rPr>
        <w:t>Problèmes de l’agriculture dans la région du Bas St-Laurent</w:t>
      </w:r>
      <w:r w:rsidRPr="00384B10">
        <w:t>.</w:t>
      </w:r>
      <w:r w:rsidRPr="00384B10">
        <w:rPr>
          <w:lang w:eastAsia="fr-FR" w:bidi="fr-FR"/>
        </w:rPr>
        <w:t xml:space="preserve"> Québec, COEB, 1957.</w:t>
      </w:r>
    </w:p>
    <w:p w14:paraId="787D5461" w14:textId="77777777" w:rsidR="000746E3" w:rsidRDefault="000746E3" w:rsidP="000746E3">
      <w:pPr>
        <w:pStyle w:val="Notedebasdepage"/>
        <w:rPr>
          <w:lang w:eastAsia="fr-FR" w:bidi="fr-FR"/>
        </w:rPr>
      </w:pPr>
      <w:r>
        <w:rPr>
          <w:lang w:eastAsia="fr-FR" w:bidi="fr-FR"/>
        </w:rPr>
        <w:tab/>
      </w:r>
      <w:r w:rsidRPr="00384B10">
        <w:t xml:space="preserve">Yves Martin. </w:t>
      </w:r>
      <w:r w:rsidRPr="000C0432">
        <w:rPr>
          <w:lang w:eastAsia="fr-FR" w:bidi="fr-FR"/>
        </w:rPr>
        <w:t>Étude démogr</w:t>
      </w:r>
      <w:r w:rsidRPr="000C0432">
        <w:rPr>
          <w:lang w:eastAsia="fr-FR" w:bidi="fr-FR"/>
        </w:rPr>
        <w:t>a</w:t>
      </w:r>
      <w:r w:rsidRPr="000C0432">
        <w:rPr>
          <w:lang w:eastAsia="fr-FR" w:bidi="fr-FR"/>
        </w:rPr>
        <w:t>phique de la région du Bas St-Laurent</w:t>
      </w:r>
      <w:r w:rsidRPr="00384B10">
        <w:rPr>
          <w:lang w:eastAsia="fr-FR" w:bidi="fr-FR"/>
        </w:rPr>
        <w:t>.</w:t>
      </w:r>
      <w:r w:rsidRPr="00384B10">
        <w:t xml:space="preserve"> COEB, 1959, 128 p.</w:t>
      </w:r>
    </w:p>
    <w:p w14:paraId="7B1B06C5" w14:textId="77777777" w:rsidR="000746E3" w:rsidRDefault="000746E3" w:rsidP="000746E3">
      <w:pPr>
        <w:pStyle w:val="Notedebasdepage"/>
      </w:pPr>
      <w:r>
        <w:rPr>
          <w:lang w:eastAsia="fr-FR" w:bidi="fr-FR"/>
        </w:rPr>
        <w:tab/>
      </w:r>
      <w:r w:rsidRPr="00384B10">
        <w:rPr>
          <w:lang w:eastAsia="fr-FR" w:bidi="fr-FR"/>
        </w:rPr>
        <w:t xml:space="preserve">Voir aussi Yves Dubé. « L’Enquête économique sur la région du Bas St-Laurent » dans </w:t>
      </w:r>
      <w:r w:rsidRPr="000C0432">
        <w:rPr>
          <w:i/>
        </w:rPr>
        <w:t>Recherches sociogr</w:t>
      </w:r>
      <w:r w:rsidRPr="000C0432">
        <w:rPr>
          <w:i/>
        </w:rPr>
        <w:t>a</w:t>
      </w:r>
      <w:r w:rsidRPr="000C0432">
        <w:rPr>
          <w:i/>
        </w:rPr>
        <w:t>phiques</w:t>
      </w:r>
      <w:r w:rsidRPr="00384B10">
        <w:t>,</w:t>
      </w:r>
      <w:r w:rsidRPr="00384B10">
        <w:rPr>
          <w:lang w:eastAsia="fr-FR" w:bidi="fr-FR"/>
        </w:rPr>
        <w:t xml:space="preserve"> 1, 2 (avril-juin 1960), p. 220-223.</w:t>
      </w:r>
    </w:p>
  </w:footnote>
  <w:footnote w:id="37">
    <w:p w14:paraId="56DFA562" w14:textId="77777777" w:rsidR="000746E3" w:rsidRDefault="000746E3" w:rsidP="000746E3">
      <w:pPr>
        <w:pStyle w:val="Notedebasdepage"/>
      </w:pPr>
      <w:r>
        <w:rPr>
          <w:rStyle w:val="Appelnotedebasdep"/>
        </w:rPr>
        <w:footnoteRef/>
      </w:r>
      <w:r>
        <w:t xml:space="preserve"> </w:t>
      </w:r>
      <w:r>
        <w:tab/>
      </w:r>
      <w:r w:rsidRPr="00384B10">
        <w:rPr>
          <w:lang w:eastAsia="fr-FR" w:bidi="fr-FR"/>
        </w:rPr>
        <w:t>Lizette Jalbert, Jean-Guy L</w:t>
      </w:r>
      <w:r w:rsidRPr="00384B10">
        <w:rPr>
          <w:lang w:eastAsia="fr-FR" w:bidi="fr-FR"/>
        </w:rPr>
        <w:t>a</w:t>
      </w:r>
      <w:r w:rsidRPr="00384B10">
        <w:rPr>
          <w:lang w:eastAsia="fr-FR" w:bidi="fr-FR"/>
        </w:rPr>
        <w:t xml:space="preserve">croix et Benoît Lévesque. </w:t>
      </w:r>
      <w:r w:rsidRPr="000C0432">
        <w:rPr>
          <w:i/>
        </w:rPr>
        <w:t>Art. cit</w:t>
      </w:r>
      <w:r w:rsidRPr="00384B10">
        <w:t>.</w:t>
      </w:r>
      <w:r w:rsidRPr="00384B10">
        <w:rPr>
          <w:lang w:eastAsia="fr-FR" w:bidi="fr-FR"/>
        </w:rPr>
        <w:t xml:space="preserve"> p. 19.</w:t>
      </w:r>
    </w:p>
  </w:footnote>
  <w:footnote w:id="38">
    <w:p w14:paraId="5CD87724" w14:textId="77777777" w:rsidR="000746E3" w:rsidRDefault="000746E3" w:rsidP="000746E3">
      <w:pPr>
        <w:pStyle w:val="Notedebasdepage"/>
      </w:pPr>
      <w:r>
        <w:rPr>
          <w:rStyle w:val="Appelnotedebasdep"/>
        </w:rPr>
        <w:footnoteRef/>
      </w:r>
      <w:r>
        <w:t>|</w:t>
      </w:r>
      <w:r>
        <w:tab/>
      </w:r>
      <w:r w:rsidRPr="00384B10">
        <w:rPr>
          <w:lang w:eastAsia="fr-FR" w:bidi="fr-FR"/>
        </w:rPr>
        <w:t>La position des organismes de « consultation » est pratiqu</w:t>
      </w:r>
      <w:r w:rsidRPr="00384B10">
        <w:rPr>
          <w:lang w:eastAsia="fr-FR" w:bidi="fr-FR"/>
        </w:rPr>
        <w:t>e</w:t>
      </w:r>
      <w:r w:rsidRPr="00384B10">
        <w:rPr>
          <w:lang w:eastAsia="fr-FR" w:bidi="fr-FR"/>
        </w:rPr>
        <w:t>ment intenable. D’une part, ces organismes reposent sur une base relativement populaire formant l’assemblée générale qui donne à son ex</w:t>
      </w:r>
      <w:r w:rsidRPr="00384B10">
        <w:rPr>
          <w:lang w:eastAsia="fr-FR" w:bidi="fr-FR"/>
        </w:rPr>
        <w:t>é</w:t>
      </w:r>
      <w:r w:rsidRPr="00384B10">
        <w:rPr>
          <w:lang w:eastAsia="fr-FR" w:bidi="fr-FR"/>
        </w:rPr>
        <w:t>cutif des mandats. De l’autre, ces organismes sont f</w:t>
      </w:r>
      <w:r w:rsidRPr="00384B10">
        <w:rPr>
          <w:lang w:eastAsia="fr-FR" w:bidi="fr-FR"/>
        </w:rPr>
        <w:t>i</w:t>
      </w:r>
      <w:r w:rsidRPr="00384B10">
        <w:rPr>
          <w:lang w:eastAsia="fr-FR" w:bidi="fr-FR"/>
        </w:rPr>
        <w:t>nancés par l’État à partir, dans certains cas, de protocole où l’organisme est défini comme interlocuteur d’un ministère qui lui donne également des mandats. Si les mandats de l’AG vont à l’encontre de ceux du ministère, celui-ci lui dira que son AG ne r</w:t>
      </w:r>
      <w:r w:rsidRPr="00384B10">
        <w:rPr>
          <w:lang w:eastAsia="fr-FR" w:bidi="fr-FR"/>
        </w:rPr>
        <w:t>e</w:t>
      </w:r>
      <w:r w:rsidRPr="00384B10">
        <w:rPr>
          <w:lang w:eastAsia="fr-FR" w:bidi="fr-FR"/>
        </w:rPr>
        <w:t>présente pas tout le monde ou ne tient pas compte des intérêts généraux que représente le ministère. En prat</w:t>
      </w:r>
      <w:r w:rsidRPr="00384B10">
        <w:rPr>
          <w:lang w:eastAsia="fr-FR" w:bidi="fr-FR"/>
        </w:rPr>
        <w:t>i</w:t>
      </w:r>
      <w:r w:rsidRPr="00384B10">
        <w:rPr>
          <w:lang w:eastAsia="fr-FR" w:bidi="fr-FR"/>
        </w:rPr>
        <w:t>que, l’organisme de consultation ne peut développer un point de vue auton</w:t>
      </w:r>
      <w:r w:rsidRPr="00384B10">
        <w:rPr>
          <w:lang w:eastAsia="fr-FR" w:bidi="fr-FR"/>
        </w:rPr>
        <w:t>o</w:t>
      </w:r>
      <w:r w:rsidRPr="00384B10">
        <w:rPr>
          <w:lang w:eastAsia="fr-FR" w:bidi="fr-FR"/>
        </w:rPr>
        <w:t>me et passe son temps à se définir par rapport à l’État. Dès lors, la plupart de ces organismes sont les lieux par excellence du brouillage : les oppositions fondamentales de la société seraient celles opposant le centre et la pér</w:t>
      </w:r>
      <w:r w:rsidRPr="00384B10">
        <w:rPr>
          <w:lang w:eastAsia="fr-FR" w:bidi="fr-FR"/>
        </w:rPr>
        <w:t>i</w:t>
      </w:r>
      <w:r w:rsidRPr="00384B10">
        <w:rPr>
          <w:lang w:eastAsia="fr-FR" w:bidi="fr-FR"/>
        </w:rPr>
        <w:t>phérie.</w:t>
      </w:r>
    </w:p>
  </w:footnote>
  <w:footnote w:id="39">
    <w:p w14:paraId="775F9869"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L. Jalbert, J.- </w:t>
      </w:r>
      <w:r w:rsidRPr="00384B10">
        <w:rPr>
          <w:rStyle w:val="Corpsdutexte68ptGrasEspacement0pt"/>
          <w:b w:val="0"/>
          <w:sz w:val="28"/>
        </w:rPr>
        <w:t xml:space="preserve">G. </w:t>
      </w:r>
      <w:r w:rsidRPr="00384B10">
        <w:rPr>
          <w:lang w:eastAsia="fr-FR" w:bidi="fr-FR"/>
        </w:rPr>
        <w:t xml:space="preserve">Lacroix. B. Lévesque. </w:t>
      </w:r>
      <w:r w:rsidRPr="000C0432">
        <w:rPr>
          <w:i/>
        </w:rPr>
        <w:t>Art. cit</w:t>
      </w:r>
      <w:r w:rsidRPr="00384B10">
        <w:t>.</w:t>
      </w:r>
      <w:r>
        <w:t xml:space="preserve">, </w:t>
      </w:r>
      <w:r w:rsidRPr="00384B10">
        <w:rPr>
          <w:lang w:eastAsia="fr-FR" w:bidi="fr-FR"/>
        </w:rPr>
        <w:t>p. 20.</w:t>
      </w:r>
    </w:p>
  </w:footnote>
  <w:footnote w:id="40">
    <w:p w14:paraId="2966E969" w14:textId="77777777" w:rsidR="000746E3" w:rsidRDefault="000746E3" w:rsidP="000746E3">
      <w:pPr>
        <w:pStyle w:val="Notedebasdepage"/>
      </w:pPr>
      <w:r>
        <w:rPr>
          <w:rStyle w:val="Appelnotedebasdep"/>
        </w:rPr>
        <w:footnoteRef/>
      </w:r>
      <w:r>
        <w:t xml:space="preserve"> </w:t>
      </w:r>
      <w:r>
        <w:tab/>
      </w:r>
      <w:r w:rsidRPr="00384B10">
        <w:rPr>
          <w:lang w:eastAsia="fr-FR" w:bidi="fr-FR"/>
        </w:rPr>
        <w:t>Voir à ce sujet le dossier préparé par le Comité « Justice sociale » de la Conférence religieuse canadienne dont on trouvera une synthèse dans les articles de Jean-Marc Lebeau. « Les migrants de l’Est du Québec, 1) En 15 ans, 148</w:t>
      </w:r>
      <w:r>
        <w:rPr>
          <w:lang w:eastAsia="fr-FR" w:bidi="fr-FR"/>
        </w:rPr>
        <w:t> </w:t>
      </w:r>
      <w:r w:rsidRPr="00384B10">
        <w:rPr>
          <w:lang w:eastAsia="fr-FR" w:bidi="fr-FR"/>
        </w:rPr>
        <w:t>000 personnes sont parties. 2) Amén</w:t>
      </w:r>
      <w:r w:rsidRPr="00384B10">
        <w:rPr>
          <w:lang w:eastAsia="fr-FR" w:bidi="fr-FR"/>
        </w:rPr>
        <w:t>a</w:t>
      </w:r>
      <w:r w:rsidRPr="00384B10">
        <w:rPr>
          <w:lang w:eastAsia="fr-FR" w:bidi="fr-FR"/>
        </w:rPr>
        <w:t xml:space="preserve">gement ou déménagement ? </w:t>
      </w:r>
      <w:r w:rsidRPr="000C0432">
        <w:rPr>
          <w:i/>
        </w:rPr>
        <w:t>Le Devoir</w:t>
      </w:r>
      <w:r w:rsidRPr="00384B10">
        <w:t>.</w:t>
      </w:r>
      <w:r w:rsidRPr="00384B10">
        <w:rPr>
          <w:lang w:eastAsia="fr-FR" w:bidi="fr-FR"/>
        </w:rPr>
        <w:t xml:space="preserve"> 22 et 23 juin 1981.</w:t>
      </w:r>
    </w:p>
  </w:footnote>
  <w:footnote w:id="41">
    <w:p w14:paraId="6C151EF5"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Ernest Simard. « Une sociologue en déroute ». </w:t>
      </w:r>
      <w:r w:rsidRPr="000C0432">
        <w:rPr>
          <w:i/>
        </w:rPr>
        <w:t>la Revue nati</w:t>
      </w:r>
      <w:r w:rsidRPr="000C0432">
        <w:rPr>
          <w:i/>
        </w:rPr>
        <w:t>o</w:t>
      </w:r>
      <w:r w:rsidRPr="000C0432">
        <w:rPr>
          <w:i/>
        </w:rPr>
        <w:t>naliste de l'Est du Québec</w:t>
      </w:r>
      <w:r w:rsidRPr="00384B10">
        <w:t>.</w:t>
      </w:r>
      <w:r w:rsidRPr="00384B10">
        <w:rPr>
          <w:lang w:eastAsia="fr-FR" w:bidi="fr-FR"/>
        </w:rPr>
        <w:t xml:space="preserve"> Rimouski, Librairie socialiste de l’Est, 1981.</w:t>
      </w:r>
    </w:p>
  </w:footnote>
  <w:footnote w:id="42">
    <w:p w14:paraId="01519797"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Librairie socialiste de l’Est du Québec. </w:t>
      </w:r>
      <w:r w:rsidRPr="000C0432">
        <w:rPr>
          <w:i/>
        </w:rPr>
        <w:t>Histoire du mouvement populaire dans l'Est du Québec</w:t>
      </w:r>
      <w:r w:rsidRPr="00384B10">
        <w:t xml:space="preserve">. </w:t>
      </w:r>
      <w:r w:rsidRPr="00384B10">
        <w:rPr>
          <w:lang w:eastAsia="fr-FR" w:bidi="fr-FR"/>
        </w:rPr>
        <w:t>Rimouski, Librairie socialiste de l’Est, 1981.</w:t>
      </w:r>
    </w:p>
  </w:footnote>
  <w:footnote w:id="43">
    <w:p w14:paraId="323135A0" w14:textId="77777777" w:rsidR="000746E3" w:rsidRDefault="000746E3" w:rsidP="000746E3">
      <w:pPr>
        <w:pStyle w:val="Notedebasdepage"/>
      </w:pPr>
      <w:r>
        <w:rPr>
          <w:rStyle w:val="Appelnotedebasdep"/>
        </w:rPr>
        <w:t>*</w:t>
      </w:r>
      <w:r>
        <w:t xml:space="preserve"> </w:t>
      </w:r>
      <w:r>
        <w:tab/>
      </w:r>
      <w:r w:rsidRPr="00384B10">
        <w:rPr>
          <w:lang w:eastAsia="fr-FR" w:bidi="fr-FR"/>
        </w:rPr>
        <w:t>Opérations « Dignité ».</w:t>
      </w:r>
    </w:p>
  </w:footnote>
  <w:footnote w:id="44">
    <w:p w14:paraId="24E316B1" w14:textId="77777777" w:rsidR="000746E3" w:rsidRDefault="000746E3" w:rsidP="000746E3">
      <w:pPr>
        <w:pStyle w:val="Notedebasdepage"/>
      </w:pPr>
      <w:r>
        <w:rPr>
          <w:rStyle w:val="Appelnotedebasdep"/>
        </w:rPr>
        <w:t>**</w:t>
      </w:r>
      <w:r>
        <w:t xml:space="preserve"> </w:t>
      </w:r>
      <w:r>
        <w:tab/>
      </w:r>
      <w:r w:rsidRPr="00384B10">
        <w:rPr>
          <w:lang w:eastAsia="fr-FR" w:bidi="fr-FR"/>
        </w:rPr>
        <w:t>Expérience de développement intégré des re</w:t>
      </w:r>
      <w:r w:rsidRPr="00384B10">
        <w:rPr>
          <w:lang w:eastAsia="fr-FR" w:bidi="fr-FR"/>
        </w:rPr>
        <w:t>s</w:t>
      </w:r>
      <w:r w:rsidRPr="00384B10">
        <w:rPr>
          <w:lang w:eastAsia="fr-FR" w:bidi="fr-FR"/>
        </w:rPr>
        <w:t>sources.</w:t>
      </w:r>
    </w:p>
  </w:footnote>
  <w:footnote w:id="45">
    <w:p w14:paraId="36EA41EE" w14:textId="77777777" w:rsidR="000746E3" w:rsidRDefault="000746E3" w:rsidP="000746E3">
      <w:pPr>
        <w:pStyle w:val="Notedebasdepage"/>
      </w:pPr>
      <w:r>
        <w:rPr>
          <w:rStyle w:val="Appelnotedebasdep"/>
        </w:rPr>
        <w:footnoteRef/>
      </w:r>
      <w:r>
        <w:t xml:space="preserve"> </w:t>
      </w:r>
      <w:r>
        <w:tab/>
      </w:r>
      <w:r>
        <w:rPr>
          <w:lang w:eastAsia="fr-FR" w:bidi="fr-FR"/>
        </w:rPr>
        <w:t>Lionel Robert,</w:t>
      </w:r>
      <w:r w:rsidRPr="00384B10">
        <w:rPr>
          <w:lang w:eastAsia="fr-FR" w:bidi="fr-FR"/>
        </w:rPr>
        <w:t xml:space="preserve"> </w:t>
      </w:r>
      <w:r w:rsidRPr="000C0432">
        <w:rPr>
          <w:i/>
        </w:rPr>
        <w:t>Art. cit</w:t>
      </w:r>
      <w:r w:rsidRPr="00384B10">
        <w:t>.</w:t>
      </w:r>
      <w:r>
        <w:t>,</w:t>
      </w:r>
      <w:r w:rsidRPr="00384B10">
        <w:rPr>
          <w:lang w:eastAsia="fr-FR" w:bidi="fr-FR"/>
        </w:rPr>
        <w:t xml:space="preserve"> p. 32.</w:t>
      </w:r>
    </w:p>
  </w:footnote>
  <w:footnote w:id="46">
    <w:p w14:paraId="53F01D71"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Maurice Gendron. « L’arrière-pays se prend en main, région du Témiscouata ». </w:t>
      </w:r>
      <w:r w:rsidRPr="0093324B">
        <w:rPr>
          <w:i/>
        </w:rPr>
        <w:t>Vie ouvrière</w:t>
      </w:r>
      <w:r w:rsidRPr="00384B10">
        <w:t xml:space="preserve">. </w:t>
      </w:r>
      <w:r w:rsidRPr="00384B10">
        <w:rPr>
          <w:lang w:eastAsia="fr-FR" w:bidi="fr-FR"/>
        </w:rPr>
        <w:t>Dossier 147 (1980).</w:t>
      </w:r>
    </w:p>
  </w:footnote>
  <w:footnote w:id="47">
    <w:p w14:paraId="3DA64F45" w14:textId="77777777" w:rsidR="000746E3" w:rsidRDefault="000746E3" w:rsidP="000746E3">
      <w:pPr>
        <w:pStyle w:val="Notedebasdepage"/>
        <w:rPr>
          <w:lang w:eastAsia="fr-FR" w:bidi="fr-FR"/>
        </w:rPr>
      </w:pPr>
      <w:r>
        <w:rPr>
          <w:rStyle w:val="Appelnotedebasdep"/>
        </w:rPr>
        <w:footnoteRef/>
      </w:r>
      <w:r>
        <w:t xml:space="preserve"> </w:t>
      </w:r>
      <w:r>
        <w:tab/>
      </w:r>
      <w:r w:rsidRPr="00384B10">
        <w:rPr>
          <w:lang w:eastAsia="fr-FR" w:bidi="fr-FR"/>
        </w:rPr>
        <w:t xml:space="preserve">OPDQ. </w:t>
      </w:r>
      <w:r w:rsidRPr="0093324B">
        <w:rPr>
          <w:i/>
        </w:rPr>
        <w:t>Le Profil de l'Est du Québec. Région 01</w:t>
      </w:r>
      <w:r w:rsidRPr="00384B10">
        <w:t xml:space="preserve">. </w:t>
      </w:r>
      <w:r w:rsidRPr="00384B10">
        <w:rPr>
          <w:lang w:eastAsia="fr-FR" w:bidi="fr-FR"/>
        </w:rPr>
        <w:t>Québec, OPDQ, 1976, p. 14-15 (Collection : les schémas r</w:t>
      </w:r>
      <w:r w:rsidRPr="00384B10">
        <w:rPr>
          <w:lang w:eastAsia="fr-FR" w:bidi="fr-FR"/>
        </w:rPr>
        <w:t>é</w:t>
      </w:r>
      <w:r w:rsidRPr="00384B10">
        <w:rPr>
          <w:lang w:eastAsia="fr-FR" w:bidi="fr-FR"/>
        </w:rPr>
        <w:t>gionaux).</w:t>
      </w:r>
    </w:p>
    <w:p w14:paraId="303BCE07" w14:textId="77777777" w:rsidR="000746E3" w:rsidRDefault="000746E3" w:rsidP="000746E3">
      <w:pPr>
        <w:pStyle w:val="Notedebasdepage"/>
      </w:pPr>
      <w:r>
        <w:rPr>
          <w:lang w:eastAsia="fr-FR" w:bidi="fr-FR"/>
        </w:rPr>
        <w:tab/>
      </w:r>
      <w:r w:rsidRPr="00384B10">
        <w:rPr>
          <w:lang w:eastAsia="fr-FR" w:bidi="fr-FR"/>
        </w:rPr>
        <w:t xml:space="preserve">Aussi Jean-Claude Grégoire. </w:t>
      </w:r>
      <w:r w:rsidRPr="0093324B">
        <w:rPr>
          <w:i/>
        </w:rPr>
        <w:t>L’Est du Québec, d’hier à aujourd’hui</w:t>
      </w:r>
      <w:r w:rsidRPr="00384B10">
        <w:t>.</w:t>
      </w:r>
      <w:r w:rsidRPr="00384B10">
        <w:rPr>
          <w:lang w:eastAsia="fr-FR" w:bidi="fr-FR"/>
        </w:rPr>
        <w:t xml:space="preserve"> Québec, OPDQ, 224 p. (et annexes).</w:t>
      </w:r>
    </w:p>
  </w:footnote>
  <w:footnote w:id="48">
    <w:p w14:paraId="015BB2B8"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Enquête du CSSBSL cité dans J.-M. Lebeau. </w:t>
      </w:r>
      <w:r w:rsidRPr="0093324B">
        <w:rPr>
          <w:i/>
        </w:rPr>
        <w:t>Art. cit</w:t>
      </w:r>
      <w:r w:rsidRPr="00384B10">
        <w:t>.</w:t>
      </w:r>
    </w:p>
  </w:footnote>
  <w:footnote w:id="49">
    <w:p w14:paraId="35E3FDF5"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R. James Sacouman. </w:t>
      </w:r>
      <w:r w:rsidRPr="0093324B">
        <w:rPr>
          <w:i/>
        </w:rPr>
        <w:t>Art. cit</w:t>
      </w:r>
      <w:r w:rsidRPr="00384B10">
        <w:t>.</w:t>
      </w:r>
    </w:p>
  </w:footnote>
  <w:footnote w:id="50">
    <w:p w14:paraId="069273EE" w14:textId="77777777" w:rsidR="000746E3" w:rsidRDefault="000746E3" w:rsidP="000746E3">
      <w:pPr>
        <w:pStyle w:val="Notedebasdepage"/>
      </w:pPr>
      <w:r>
        <w:rPr>
          <w:rStyle w:val="Appelnotedebasdep"/>
        </w:rPr>
        <w:footnoteRef/>
      </w:r>
      <w:r>
        <w:t xml:space="preserve"> </w:t>
      </w:r>
      <w:r>
        <w:tab/>
      </w:r>
      <w:r w:rsidRPr="00384B10">
        <w:rPr>
          <w:lang w:eastAsia="fr-FR" w:bidi="fr-FR"/>
        </w:rPr>
        <w:t>Enquête réalisée auprès de 60 agriculteurs en 1977 par H. Dionne et B. Lévesque. Résultats non publiés.</w:t>
      </w:r>
    </w:p>
  </w:footnote>
  <w:footnote w:id="51">
    <w:p w14:paraId="3B761AD2" w14:textId="77777777" w:rsidR="000746E3" w:rsidRDefault="000746E3" w:rsidP="000746E3">
      <w:pPr>
        <w:pStyle w:val="Notedebasdepage"/>
      </w:pPr>
      <w:r>
        <w:rPr>
          <w:rStyle w:val="Appelnotedebasdep"/>
        </w:rPr>
        <w:footnoteRef/>
      </w:r>
      <w:r>
        <w:t xml:space="preserve"> </w:t>
      </w:r>
      <w:r>
        <w:tab/>
      </w:r>
      <w:r w:rsidRPr="00384B10">
        <w:rPr>
          <w:lang w:eastAsia="fr-FR" w:bidi="fr-FR"/>
        </w:rPr>
        <w:t xml:space="preserve">Serge Côté. « Enjeux régionaux et luttes pour le pouvoir. </w:t>
      </w:r>
      <w:r w:rsidRPr="0093324B">
        <w:rPr>
          <w:i/>
        </w:rPr>
        <w:t>Cahiers du socialisme</w:t>
      </w:r>
      <w:r w:rsidRPr="00384B10">
        <w:t>.</w:t>
      </w:r>
      <w:r w:rsidRPr="00384B10">
        <w:rPr>
          <w:lang w:eastAsia="fr-FR" w:bidi="fr-FR"/>
        </w:rPr>
        <w:t xml:space="preserve"> N°</w:t>
      </w:r>
      <w:r>
        <w:rPr>
          <w:lang w:eastAsia="fr-FR" w:bidi="fr-FR"/>
        </w:rPr>
        <w:t> </w:t>
      </w:r>
      <w:r w:rsidRPr="00384B10">
        <w:rPr>
          <w:lang w:eastAsia="fr-FR" w:bidi="fr-FR"/>
        </w:rPr>
        <w:t>4 (a</w:t>
      </w:r>
      <w:r w:rsidRPr="00384B10">
        <w:rPr>
          <w:lang w:eastAsia="fr-FR" w:bidi="fr-FR"/>
        </w:rPr>
        <w:t>u</w:t>
      </w:r>
      <w:r w:rsidRPr="00384B10">
        <w:rPr>
          <w:lang w:eastAsia="fr-FR" w:bidi="fr-FR"/>
        </w:rPr>
        <w:t>tomne 1979) p. 202-211.</w:t>
      </w:r>
    </w:p>
  </w:footnote>
  <w:footnote w:id="52">
    <w:p w14:paraId="3CEFCE52" w14:textId="77777777" w:rsidR="000746E3" w:rsidRDefault="000746E3" w:rsidP="000746E3">
      <w:pPr>
        <w:pStyle w:val="Notedebasdepage"/>
      </w:pPr>
      <w:r>
        <w:rPr>
          <w:rStyle w:val="Appelnotedebasdep"/>
        </w:rPr>
        <w:footnoteRef/>
      </w:r>
      <w:r>
        <w:t xml:space="preserve"> </w:t>
      </w:r>
      <w:r>
        <w:tab/>
      </w:r>
      <w:r w:rsidRPr="00384B10">
        <w:rPr>
          <w:lang w:eastAsia="fr-FR" w:bidi="fr-FR"/>
        </w:rPr>
        <w:t>M. Désy et alii.</w:t>
      </w:r>
      <w:r>
        <w:rPr>
          <w:lang w:eastAsia="fr-FR" w:bidi="fr-FR"/>
        </w:rPr>
        <w:t>,</w:t>
      </w:r>
      <w:r w:rsidRPr="00384B10">
        <w:rPr>
          <w:lang w:eastAsia="fr-FR" w:bidi="fr-FR"/>
        </w:rPr>
        <w:t xml:space="preserve"> </w:t>
      </w:r>
      <w:r w:rsidRPr="0093324B">
        <w:rPr>
          <w:i/>
        </w:rPr>
        <w:t>Op. cit</w:t>
      </w:r>
      <w:r w:rsidRPr="00384B10">
        <w:t>.</w:t>
      </w:r>
      <w:r w:rsidRPr="00384B10">
        <w:rPr>
          <w:lang w:eastAsia="fr-FR" w:bidi="fr-FR"/>
        </w:rPr>
        <w:t xml:space="preserve"> Chap. V.</w:t>
      </w:r>
    </w:p>
  </w:footnote>
  <w:footnote w:id="53">
    <w:p w14:paraId="56CAE612" w14:textId="77777777" w:rsidR="000746E3" w:rsidRDefault="000746E3" w:rsidP="000746E3">
      <w:pPr>
        <w:pStyle w:val="Notedebasdepage"/>
      </w:pPr>
      <w:r>
        <w:rPr>
          <w:rStyle w:val="Appelnotedebasdep"/>
        </w:rPr>
        <w:footnoteRef/>
      </w:r>
      <w:r>
        <w:t xml:space="preserve"> </w:t>
      </w:r>
      <w:r>
        <w:tab/>
        <w:t xml:space="preserve">Simard, Jean-Jacques, </w:t>
      </w:r>
      <w:hyperlink r:id="rId3" w:history="1">
        <w:r w:rsidRPr="00667DDC">
          <w:rPr>
            <w:rStyle w:val="Hyperlien"/>
            <w:i/>
          </w:rPr>
          <w:t>La longue marche des technocrates</w:t>
        </w:r>
      </w:hyperlink>
      <w:r>
        <w:t>, L</w:t>
      </w:r>
      <w:r>
        <w:t>a</w:t>
      </w:r>
      <w:r>
        <w:t>val, Éditions coopératives Albert Saint Martin, 1979, 198 pages.</w:t>
      </w:r>
    </w:p>
  </w:footnote>
  <w:footnote w:id="54">
    <w:p w14:paraId="40E928EA" w14:textId="77777777" w:rsidR="000746E3" w:rsidRDefault="000746E3" w:rsidP="000746E3">
      <w:pPr>
        <w:pStyle w:val="Notedebasdepage"/>
      </w:pPr>
      <w:r>
        <w:rPr>
          <w:rStyle w:val="Appelnotedebasdep"/>
        </w:rPr>
        <w:footnoteRef/>
      </w:r>
      <w:r>
        <w:t xml:space="preserve"> </w:t>
      </w:r>
      <w:r>
        <w:tab/>
      </w:r>
      <w:r w:rsidRPr="00EF34CB">
        <w:t>Protocole d'entente entre l’Office de planification et de développement du Québec et les conseils régionaux de développement associés du Québec</w:t>
      </w:r>
      <w:r>
        <w:t xml:space="preserve"> pour l’exercice financier 1981-82, sous réserve de sanction par le conseil des ministres et le conseil du tr</w:t>
      </w:r>
      <w:r>
        <w:t>é</w:t>
      </w:r>
      <w:r>
        <w:t>sor, 7 pages.</w:t>
      </w:r>
    </w:p>
  </w:footnote>
  <w:footnote w:id="55">
    <w:p w14:paraId="4BD373D2" w14:textId="77777777" w:rsidR="000746E3" w:rsidRDefault="000746E3" w:rsidP="000746E3">
      <w:pPr>
        <w:pStyle w:val="Notedebasdepage"/>
      </w:pPr>
      <w:r>
        <w:rPr>
          <w:rStyle w:val="Appelnotedebasdep"/>
        </w:rPr>
        <w:footnoteRef/>
      </w:r>
      <w:r>
        <w:t xml:space="preserve"> </w:t>
      </w:r>
      <w:r>
        <w:tab/>
      </w:r>
      <w:r w:rsidRPr="003912CB">
        <w:t xml:space="preserve">Jutras Johanne, </w:t>
      </w:r>
      <w:r w:rsidRPr="003912CB">
        <w:rPr>
          <w:i/>
        </w:rPr>
        <w:t>Le Conseil régional de développement de l’Est du Québec</w:t>
      </w:r>
      <w:r w:rsidRPr="003912CB">
        <w:t>, thèse de maîtrise présentée à l’U.Q.A.R. comme exigence partielle du programme en développement des régions périphériques, octobre 1980, 213 p</w:t>
      </w:r>
      <w:r w:rsidRPr="003912CB">
        <w:t>a</w:t>
      </w:r>
      <w:r w:rsidRPr="003912CB">
        <w:t>ges (à paraître aux Cahiers du G.R.I.D.E.Q.).</w:t>
      </w:r>
    </w:p>
  </w:footnote>
  <w:footnote w:id="56">
    <w:p w14:paraId="0A0F1ED4" w14:textId="77777777" w:rsidR="000746E3" w:rsidRDefault="000746E3" w:rsidP="000746E3">
      <w:pPr>
        <w:pStyle w:val="Notedebasdepage"/>
      </w:pPr>
      <w:r>
        <w:rPr>
          <w:rStyle w:val="Appelnotedebasdep"/>
        </w:rPr>
        <w:footnoteRef/>
      </w:r>
      <w:r>
        <w:t xml:space="preserve"> </w:t>
      </w:r>
      <w:r>
        <w:tab/>
      </w:r>
      <w:r w:rsidRPr="00667DDC">
        <w:t>CRD-2010,</w:t>
      </w:r>
      <w:r w:rsidRPr="00CB07A3">
        <w:rPr>
          <w:rStyle w:val="Corpsdutexte475ptNonItalique"/>
          <w:i w:val="0"/>
          <w:iCs w:val="0"/>
        </w:rPr>
        <w:t xml:space="preserve"> </w:t>
      </w:r>
      <w:r w:rsidRPr="00500CC6">
        <w:rPr>
          <w:lang w:eastAsia="fr-FR" w:bidi="fr-FR"/>
        </w:rPr>
        <w:t>Mémoire du C.R.D.E.Q. Inc, présenté lors des audiences publiques de 20-21 octobre 1978 au mini</w:t>
      </w:r>
      <w:r w:rsidRPr="00500CC6">
        <w:rPr>
          <w:lang w:eastAsia="fr-FR" w:bidi="fr-FR"/>
        </w:rPr>
        <w:t>s</w:t>
      </w:r>
      <w:r w:rsidRPr="00500CC6">
        <w:rPr>
          <w:lang w:eastAsia="fr-FR" w:bidi="fr-FR"/>
        </w:rPr>
        <w:t>tère du Tourisme de la Chasse et de la Pêche à Sainte-Anne-des-</w:t>
      </w:r>
      <w:r w:rsidRPr="003912CB">
        <w:t>Monts,</w:t>
      </w:r>
      <w:r w:rsidRPr="00CB07A3">
        <w:t xml:space="preserve"> </w:t>
      </w:r>
      <w:r w:rsidRPr="003912CB">
        <w:rPr>
          <w:color w:val="auto"/>
          <w:sz w:val="28"/>
        </w:rPr>
        <w:t>pages 3-4.</w:t>
      </w:r>
    </w:p>
  </w:footnote>
  <w:footnote w:id="57">
    <w:p w14:paraId="011E4ED6"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Simard, Jean-Jacques, </w:t>
      </w:r>
      <w:r w:rsidRPr="00500CC6">
        <w:rPr>
          <w:i/>
          <w:iCs/>
        </w:rPr>
        <w:t>Op. cit.</w:t>
      </w:r>
      <w:r w:rsidRPr="00CB07A3">
        <w:rPr>
          <w:lang w:eastAsia="fr-FR" w:bidi="fr-FR"/>
        </w:rPr>
        <w:t>, page 30.</w:t>
      </w:r>
    </w:p>
  </w:footnote>
  <w:footnote w:id="58">
    <w:p w14:paraId="02C3147A"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McCrorie, James, </w:t>
      </w:r>
      <w:r w:rsidRPr="00500CC6">
        <w:rPr>
          <w:i/>
          <w:iCs/>
        </w:rPr>
        <w:t>L’A.R.D.A. : une expérience de planification du développement</w:t>
      </w:r>
      <w:r w:rsidRPr="00CB07A3">
        <w:rPr>
          <w:lang w:eastAsia="fr-FR" w:bidi="fr-FR"/>
        </w:rPr>
        <w:t xml:space="preserve"> préparée pour le conseil canadien de l’Aménagement rural, Ottawa, page 68.</w:t>
      </w:r>
    </w:p>
  </w:footnote>
  <w:footnote w:id="59">
    <w:p w14:paraId="10F550A9"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Coulombe, Françoise, </w:t>
      </w:r>
      <w:r w:rsidRPr="00500CC6">
        <w:rPr>
          <w:i/>
          <w:iCs/>
        </w:rPr>
        <w:t>L’A.R.D.A. et l’aménagement du territoire au Québec</w:t>
      </w:r>
      <w:r w:rsidRPr="00CB07A3">
        <w:rPr>
          <w:lang w:eastAsia="fr-FR" w:bidi="fr-FR"/>
        </w:rPr>
        <w:t>, thèse de maîtrise, faculté des sciences sociales, département des sciences politiques, université de Montréal, avril 1968, p</w:t>
      </w:r>
      <w:r w:rsidRPr="00CB07A3">
        <w:rPr>
          <w:lang w:eastAsia="fr-FR" w:bidi="fr-FR"/>
        </w:rPr>
        <w:t>a</w:t>
      </w:r>
      <w:r w:rsidRPr="00CB07A3">
        <w:rPr>
          <w:lang w:eastAsia="fr-FR" w:bidi="fr-FR"/>
        </w:rPr>
        <w:t>ge 237.</w:t>
      </w:r>
    </w:p>
  </w:footnote>
  <w:footnote w:id="60">
    <w:p w14:paraId="2E24152F" w14:textId="77777777" w:rsidR="000746E3" w:rsidRDefault="000746E3" w:rsidP="000746E3">
      <w:pPr>
        <w:pStyle w:val="Notedebasdepage"/>
      </w:pPr>
      <w:r>
        <w:rPr>
          <w:rStyle w:val="Appelnotedebasdep"/>
        </w:rPr>
        <w:t>*</w:t>
      </w:r>
      <w:r>
        <w:t xml:space="preserve"> </w:t>
      </w:r>
      <w:r>
        <w:tab/>
      </w:r>
      <w:r w:rsidRPr="00667DDC">
        <w:rPr>
          <w:i/>
          <w:iCs/>
        </w:rPr>
        <w:t>Interventions</w:t>
      </w:r>
      <w:r w:rsidRPr="00CB07A3">
        <w:rPr>
          <w:lang w:eastAsia="fr-FR" w:bidi="fr-FR"/>
        </w:rPr>
        <w:t xml:space="preserve"> publie ici un extrait d’une communication de H. Dionne et J.L. Klein au congrès annuel de l’A.C.F.A.S. tenu en mai 1981 à l’université de Sherbrooke. Ce travail s’inscrit dans le cadre d’une r</w:t>
      </w:r>
      <w:r w:rsidRPr="00CB07A3">
        <w:rPr>
          <w:lang w:eastAsia="fr-FR" w:bidi="fr-FR"/>
        </w:rPr>
        <w:t>e</w:t>
      </w:r>
      <w:r w:rsidRPr="00CB07A3">
        <w:rPr>
          <w:lang w:eastAsia="fr-FR" w:bidi="fr-FR"/>
        </w:rPr>
        <w:t>cherche plus vaste qui porte sur les organismes de gestion en commun et l’aménagement intégré des ressources. La recherche réal</w:t>
      </w:r>
      <w:r w:rsidRPr="00CB07A3">
        <w:rPr>
          <w:lang w:eastAsia="fr-FR" w:bidi="fr-FR"/>
        </w:rPr>
        <w:t>i</w:t>
      </w:r>
      <w:r w:rsidRPr="00CB07A3">
        <w:rPr>
          <w:lang w:eastAsia="fr-FR" w:bidi="fr-FR"/>
        </w:rPr>
        <w:t>sée par un collectif de chercheurs de l’U.Q.A.R., sera publiée par les Cahiers du G.R.I.D.E.Q. au printemps 1982.</w:t>
      </w:r>
    </w:p>
  </w:footnote>
  <w:footnote w:id="61">
    <w:p w14:paraId="394D7697" w14:textId="77777777" w:rsidR="000746E3" w:rsidRDefault="000746E3" w:rsidP="000746E3">
      <w:pPr>
        <w:pStyle w:val="Notedebasdepage"/>
      </w:pPr>
      <w:r>
        <w:rPr>
          <w:rStyle w:val="Appelnotedebasdep"/>
        </w:rPr>
        <w:footnoteRef/>
      </w:r>
      <w:r>
        <w:t xml:space="preserve"> </w:t>
      </w:r>
      <w:r>
        <w:tab/>
        <w:t xml:space="preserve">Un relevé et une critique de la politique des appareils d’État à l’égard de l’espace rural et régional ont été entamé dans Simard, Jean-Jacques (1979) </w:t>
      </w:r>
      <w:hyperlink r:id="rId4" w:history="1">
        <w:r w:rsidRPr="00667DDC">
          <w:rPr>
            <w:rStyle w:val="Hyperlien"/>
            <w:i/>
          </w:rPr>
          <w:t>La longue marche de technocrates</w:t>
        </w:r>
      </w:hyperlink>
      <w:r>
        <w:t>. Montréal, Éd. coopératives Albert Saint-Martin.</w:t>
      </w:r>
    </w:p>
  </w:footnote>
  <w:footnote w:id="62">
    <w:p w14:paraId="6BCB5E20" w14:textId="77777777" w:rsidR="000746E3" w:rsidRDefault="000746E3" w:rsidP="000746E3">
      <w:pPr>
        <w:pStyle w:val="Notedebasdepage"/>
      </w:pPr>
      <w:r>
        <w:rPr>
          <w:rStyle w:val="Appelnotedebasdep"/>
        </w:rPr>
        <w:footnoteRef/>
      </w:r>
      <w:r>
        <w:t xml:space="preserve"> </w:t>
      </w:r>
      <w:r>
        <w:tab/>
        <w:t xml:space="preserve">Voir par exemple Villeneuve, Paul-Y. (1978). Développement régional et pouvoir politique au Québec : P.M.E. ou C.M.E. ? in G.R.E.D.I.N., </w:t>
      </w:r>
      <w:r w:rsidRPr="004F609F">
        <w:rPr>
          <w:i/>
        </w:rPr>
        <w:t>Au sujet des exigences spatiales du mode de production capitaliste</w:t>
      </w:r>
      <w:r>
        <w:t>. Notes et documents de recherche, n°10, Québec, université Laval, département de géogr</w:t>
      </w:r>
      <w:r>
        <w:t>a</w:t>
      </w:r>
      <w:r>
        <w:t>phie, p. 33-48.</w:t>
      </w:r>
    </w:p>
  </w:footnote>
  <w:footnote w:id="63">
    <w:p w14:paraId="73E6DCEB" w14:textId="77777777" w:rsidR="000746E3" w:rsidRDefault="000746E3" w:rsidP="000746E3">
      <w:pPr>
        <w:pStyle w:val="Notedebasdepage"/>
      </w:pPr>
      <w:r>
        <w:rPr>
          <w:rStyle w:val="Appelnotedebasdep"/>
        </w:rPr>
        <w:footnoteRef/>
      </w:r>
      <w:r>
        <w:t xml:space="preserve"> </w:t>
      </w:r>
      <w:r>
        <w:tab/>
        <w:t xml:space="preserve">Pour une première analyse des luttes populaires dans l’est du Québec, voir C.R.D.Q. (1979) </w:t>
      </w:r>
      <w:r>
        <w:rPr>
          <w:i/>
        </w:rPr>
        <w:t>Dé</w:t>
      </w:r>
      <w:r w:rsidRPr="004F609F">
        <w:rPr>
          <w:i/>
          <w:lang w:eastAsia="fr-FR" w:bidi="fr-FR"/>
        </w:rPr>
        <w:t>veloppement régional et mouv</w:t>
      </w:r>
      <w:r w:rsidRPr="004F609F">
        <w:rPr>
          <w:i/>
          <w:lang w:eastAsia="fr-FR" w:bidi="fr-FR"/>
        </w:rPr>
        <w:t>e</w:t>
      </w:r>
      <w:r w:rsidRPr="004F609F">
        <w:rPr>
          <w:i/>
          <w:lang w:eastAsia="fr-FR" w:bidi="fr-FR"/>
        </w:rPr>
        <w:t>ment populaire : l’exemple de l’est du Québec</w:t>
      </w:r>
      <w:r w:rsidRPr="00CB07A3">
        <w:t>.</w:t>
      </w:r>
      <w:r w:rsidRPr="00667DDC">
        <w:t xml:space="preserve"> Québec, </w:t>
      </w:r>
      <w:r w:rsidRPr="004F609F">
        <w:t>CRDQ.</w:t>
      </w:r>
    </w:p>
  </w:footnote>
  <w:footnote w:id="64">
    <w:p w14:paraId="7AB627C4" w14:textId="77777777" w:rsidR="000746E3" w:rsidRDefault="000746E3" w:rsidP="000746E3">
      <w:pPr>
        <w:pStyle w:val="Notedebasdepage"/>
      </w:pPr>
      <w:r>
        <w:rPr>
          <w:rStyle w:val="Appelnotedebasdep"/>
        </w:rPr>
        <w:footnoteRef/>
      </w:r>
      <w:r>
        <w:t xml:space="preserve"> </w:t>
      </w:r>
      <w:r>
        <w:tab/>
      </w:r>
      <w:r w:rsidRPr="00CB07A3">
        <w:t>Un rapport récent de l’O.P.D.Q., suggère que la politique recommandée par le BAEQ aurait conduit à la fermeture de 85 mun</w:t>
      </w:r>
      <w:r w:rsidRPr="00CB07A3">
        <w:t>i</w:t>
      </w:r>
      <w:r w:rsidRPr="00CB07A3">
        <w:t xml:space="preserve">cipalités de l’arrière-pays de l’est du Québec. Voir OPDQ (1979) </w:t>
      </w:r>
      <w:r w:rsidRPr="004F609F">
        <w:rPr>
          <w:i/>
          <w:iCs/>
        </w:rPr>
        <w:t>Ev</w:t>
      </w:r>
      <w:r w:rsidRPr="004F609F">
        <w:rPr>
          <w:i/>
          <w:iCs/>
        </w:rPr>
        <w:t>a</w:t>
      </w:r>
      <w:r w:rsidRPr="004F609F">
        <w:rPr>
          <w:i/>
          <w:iCs/>
        </w:rPr>
        <w:t xml:space="preserve">luation socio-économique du JAL. </w:t>
      </w:r>
      <w:r w:rsidRPr="00CB07A3">
        <w:t>Document polycopié, non publié.</w:t>
      </w:r>
    </w:p>
  </w:footnote>
  <w:footnote w:id="65">
    <w:p w14:paraId="392088E8" w14:textId="77777777" w:rsidR="000746E3" w:rsidRDefault="000746E3" w:rsidP="000746E3">
      <w:pPr>
        <w:pStyle w:val="Notedebasdepage"/>
      </w:pPr>
      <w:r>
        <w:rPr>
          <w:rStyle w:val="Appelnotedebasdep"/>
        </w:rPr>
        <w:footnoteRef/>
      </w:r>
      <w:r>
        <w:t xml:space="preserve"> </w:t>
      </w:r>
      <w:r>
        <w:tab/>
      </w:r>
      <w:r w:rsidRPr="00CB07A3">
        <w:t xml:space="preserve">Comme il est illustré par Marx, Karl (1976) </w:t>
      </w:r>
      <w:hyperlink r:id="rId5" w:history="1">
        <w:r w:rsidRPr="002F1A29">
          <w:rPr>
            <w:rStyle w:val="Hyperlien"/>
            <w:i/>
            <w:iCs/>
          </w:rPr>
          <w:t>Le Capital</w:t>
        </w:r>
      </w:hyperlink>
      <w:r w:rsidRPr="004F609F">
        <w:rPr>
          <w:i/>
          <w:iCs/>
        </w:rPr>
        <w:t>,</w:t>
      </w:r>
      <w:r w:rsidRPr="00CB07A3">
        <w:t xml:space="preserve"> Livre premier. Paris, Éditions sociales</w:t>
      </w:r>
      <w:r>
        <w:t> ;</w:t>
      </w:r>
      <w:r w:rsidRPr="00CB07A3">
        <w:t xml:space="preserve"> p. 520-540.</w:t>
      </w:r>
    </w:p>
  </w:footnote>
  <w:footnote w:id="66">
    <w:p w14:paraId="30310C1E" w14:textId="77777777" w:rsidR="000746E3" w:rsidRDefault="000746E3" w:rsidP="000746E3">
      <w:pPr>
        <w:pStyle w:val="Notedebasdepage"/>
      </w:pPr>
      <w:r>
        <w:rPr>
          <w:rStyle w:val="Appelnotedebasdep"/>
        </w:rPr>
        <w:footnoteRef/>
      </w:r>
      <w:r>
        <w:t xml:space="preserve"> </w:t>
      </w:r>
      <w:r>
        <w:tab/>
      </w:r>
      <w:r w:rsidRPr="00CB07A3">
        <w:t>Pour une analyse des perspectives d’une lutte telle celle qui r</w:t>
      </w:r>
      <w:r w:rsidRPr="00CB07A3">
        <w:t>e</w:t>
      </w:r>
      <w:r w:rsidRPr="00CB07A3">
        <w:t>lève de l’aménagement intégré des ressources, voir Robert, Lionel (1978). L’espace et l’État. Politiques et mouvements urbains et régi</w:t>
      </w:r>
      <w:r w:rsidRPr="00CB07A3">
        <w:t>o</w:t>
      </w:r>
      <w:r w:rsidRPr="00CB07A3">
        <w:t xml:space="preserve">naux au Québec. </w:t>
      </w:r>
      <w:r w:rsidRPr="004F609F">
        <w:rPr>
          <w:i/>
          <w:iCs/>
        </w:rPr>
        <w:t>Critère.</w:t>
      </w:r>
      <w:r w:rsidRPr="00CB07A3">
        <w:t xml:space="preserve"> n°23</w:t>
      </w:r>
      <w:r>
        <w:t> ;</w:t>
      </w:r>
      <w:r w:rsidRPr="00CB07A3">
        <w:t xml:space="preserve"> p. 231-259.</w:t>
      </w:r>
    </w:p>
  </w:footnote>
  <w:footnote w:id="67">
    <w:p w14:paraId="64AA9A96" w14:textId="77777777" w:rsidR="000746E3" w:rsidRDefault="000746E3" w:rsidP="000746E3">
      <w:pPr>
        <w:pStyle w:val="Notedebasdepage"/>
      </w:pPr>
      <w:r>
        <w:rPr>
          <w:rStyle w:val="Appelnotedebasdep"/>
        </w:rPr>
        <w:footnoteRef/>
      </w:r>
      <w:r>
        <w:t xml:space="preserve"> </w:t>
      </w:r>
      <w:r>
        <w:tab/>
      </w:r>
      <w:r w:rsidRPr="00CB07A3">
        <w:t xml:space="preserve">Ces deux logiques spatiales sont décrites et illustrées dans Klein, Juan-Luis (1978) Du matérialisme historique aux inégalités régionales. </w:t>
      </w:r>
      <w:r w:rsidRPr="004F609F">
        <w:rPr>
          <w:i/>
          <w:iCs/>
        </w:rPr>
        <w:t>Cahiers de géographie du Québec,</w:t>
      </w:r>
      <w:r w:rsidRPr="00CB07A3">
        <w:t xml:space="preserve"> vol. 22, n°56; p. 173-187.</w:t>
      </w:r>
    </w:p>
  </w:footnote>
  <w:footnote w:id="68">
    <w:p w14:paraId="7FF95577" w14:textId="77777777" w:rsidR="000746E3" w:rsidRDefault="000746E3" w:rsidP="000746E3">
      <w:pPr>
        <w:pStyle w:val="Notedebasdepage"/>
      </w:pPr>
      <w:r>
        <w:rPr>
          <w:rStyle w:val="Appelnotedebasdep"/>
        </w:rPr>
        <w:footnoteRef/>
      </w:r>
      <w:r>
        <w:t xml:space="preserve"> </w:t>
      </w:r>
      <w:r>
        <w:tab/>
      </w:r>
      <w:r w:rsidRPr="00CB07A3">
        <w:t xml:space="preserve">Plusieurs discussions et recherches ont été réalisées à propos de la ruralité et du droit à la ruralité. Voir </w:t>
      </w:r>
      <w:r w:rsidRPr="004F609F">
        <w:rPr>
          <w:i/>
          <w:iCs/>
        </w:rPr>
        <w:t>La Problématique du développement en milieu rural.</w:t>
      </w:r>
      <w:r w:rsidRPr="00CB07A3">
        <w:t xml:space="preserve"> Actes du colloque tenu à l’UQAR au mois d’octobre 1975, R</w:t>
      </w:r>
      <w:r w:rsidRPr="00CB07A3">
        <w:t>i</w:t>
      </w:r>
      <w:r w:rsidRPr="00CB07A3">
        <w:t>mouski, UQAR- GRIDEQ, 1976.</w:t>
      </w:r>
    </w:p>
  </w:footnote>
  <w:footnote w:id="69">
    <w:p w14:paraId="1B50A26E" w14:textId="77777777" w:rsidR="000746E3" w:rsidRDefault="000746E3" w:rsidP="000746E3">
      <w:pPr>
        <w:pStyle w:val="Notedebasdepage"/>
      </w:pPr>
      <w:r>
        <w:rPr>
          <w:rStyle w:val="Appelnotedebasdep"/>
        </w:rPr>
        <w:footnoteRef/>
      </w:r>
      <w:r>
        <w:t xml:space="preserve"> </w:t>
      </w:r>
      <w:r>
        <w:tab/>
      </w:r>
      <w:r w:rsidRPr="00CB07A3">
        <w:t>Dans ce sens, l’aménagement intégré des ressources relève de la société locale. Pour une analyse de cette notion voir Dulong, Renaud (1976). La crise du rapport État/société locale vue au travers de la politique régionale. In, Po</w:t>
      </w:r>
      <w:r w:rsidRPr="00CB07A3">
        <w:t>u</w:t>
      </w:r>
      <w:r w:rsidRPr="00CB07A3">
        <w:t>lantzas, Nicos</w:t>
      </w:r>
      <w:r>
        <w:t> ;</w:t>
      </w:r>
      <w:r w:rsidRPr="00CB07A3">
        <w:t xml:space="preserve"> </w:t>
      </w:r>
      <w:r w:rsidRPr="004F609F">
        <w:rPr>
          <w:i/>
          <w:iCs/>
        </w:rPr>
        <w:t>La Crise de l’État,</w:t>
      </w:r>
      <w:r w:rsidRPr="00CB07A3">
        <w:t xml:space="preserve"> Paris. P.U.F.</w:t>
      </w:r>
    </w:p>
  </w:footnote>
  <w:footnote w:id="70">
    <w:p w14:paraId="7F741486" w14:textId="77777777" w:rsidR="000746E3" w:rsidRDefault="000746E3" w:rsidP="000746E3">
      <w:pPr>
        <w:pStyle w:val="Notedebasdepage"/>
      </w:pPr>
      <w:r>
        <w:rPr>
          <w:rStyle w:val="Appelnotedebasdep"/>
        </w:rPr>
        <w:footnoteRef/>
      </w:r>
      <w:r>
        <w:t xml:space="preserve"> </w:t>
      </w:r>
      <w:r>
        <w:tab/>
      </w:r>
      <w:r w:rsidRPr="00CB07A3">
        <w:rPr>
          <w:lang w:eastAsia="fr-FR" w:bidi="fr-FR"/>
        </w:rPr>
        <w:t>Ceci rejoint les propos de Brunelle, Dorval (1978) qui préfère la notion de mode de production para-capitaliste à celle de mode de pr</w:t>
      </w:r>
      <w:r w:rsidRPr="00CB07A3">
        <w:rPr>
          <w:lang w:eastAsia="fr-FR" w:bidi="fr-FR"/>
        </w:rPr>
        <w:t>o</w:t>
      </w:r>
      <w:r w:rsidRPr="00CB07A3">
        <w:rPr>
          <w:lang w:eastAsia="fr-FR" w:bidi="fr-FR"/>
        </w:rPr>
        <w:t xml:space="preserve">duction pré-capitaliste. Voir </w:t>
      </w:r>
      <w:hyperlink r:id="rId6" w:history="1">
        <w:r w:rsidRPr="002F1A29">
          <w:rPr>
            <w:rStyle w:val="Hyperlien"/>
            <w:i/>
            <w:lang w:eastAsia="fr-FR" w:bidi="fr-FR"/>
          </w:rPr>
          <w:t>Le Capital, la bourgeoisie et l’État du Québec</w:t>
        </w:r>
      </w:hyperlink>
      <w:r>
        <w:rPr>
          <w:lang w:eastAsia="fr-FR" w:bidi="fr-FR"/>
        </w:rPr>
        <w:t xml:space="preserve"> (1959-1976). In</w:t>
      </w:r>
      <w:r w:rsidRPr="00CB07A3">
        <w:rPr>
          <w:lang w:eastAsia="fr-FR" w:bidi="fr-FR"/>
        </w:rPr>
        <w:t xml:space="preserve"> Fournier, Pierre (éd) </w:t>
      </w:r>
      <w:hyperlink r:id="rId7" w:history="1">
        <w:r w:rsidRPr="002F1A29">
          <w:rPr>
            <w:rStyle w:val="Hyperlien"/>
            <w:i/>
            <w:iCs/>
          </w:rPr>
          <w:t>Le Capitalisme au Québec</w:t>
        </w:r>
      </w:hyperlink>
      <w:r w:rsidRPr="004F609F">
        <w:rPr>
          <w:i/>
          <w:iCs/>
        </w:rPr>
        <w:t>,</w:t>
      </w:r>
      <w:r w:rsidRPr="00CB07A3">
        <w:rPr>
          <w:lang w:eastAsia="fr-FR" w:bidi="fr-FR"/>
        </w:rPr>
        <w:t xml:space="preserve"> Montréal, Éd. Coopératives Albert Saint-Martin.</w:t>
      </w:r>
    </w:p>
  </w:footnote>
  <w:footnote w:id="71">
    <w:p w14:paraId="23444C39"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Certains auteurs ont reproché au mouvement populaire de l’Est du Québec de ne pas sortir de la logique du système capitaliste. Voir par exemple, Pinard, Denis (1975) </w:t>
      </w:r>
      <w:r w:rsidRPr="004F609F">
        <w:rPr>
          <w:i/>
          <w:iCs/>
        </w:rPr>
        <w:t>Les Opérations Dignités de l'est du Québec : analyse de évalu</w:t>
      </w:r>
      <w:r w:rsidRPr="004F609F">
        <w:rPr>
          <w:i/>
          <w:iCs/>
        </w:rPr>
        <w:t>a</w:t>
      </w:r>
      <w:r w:rsidRPr="004F609F">
        <w:rPr>
          <w:i/>
          <w:iCs/>
        </w:rPr>
        <w:t>tion.</w:t>
      </w:r>
      <w:r w:rsidRPr="00CB07A3">
        <w:rPr>
          <w:lang w:eastAsia="fr-FR" w:bidi="fr-FR"/>
        </w:rPr>
        <w:t xml:space="preserve"> Thèse de maîtrise non publiée. Montréal, université de Montréal, Soci</w:t>
      </w:r>
      <w:r w:rsidRPr="00CB07A3">
        <w:rPr>
          <w:lang w:eastAsia="fr-FR" w:bidi="fr-FR"/>
        </w:rPr>
        <w:t>o</w:t>
      </w:r>
      <w:r w:rsidRPr="00CB07A3">
        <w:rPr>
          <w:lang w:eastAsia="fr-FR" w:bidi="fr-FR"/>
        </w:rPr>
        <w:t>logie.</w:t>
      </w:r>
    </w:p>
  </w:footnote>
  <w:footnote w:id="72">
    <w:p w14:paraId="0E2CDDC8"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En effet, le gouvernement du Québec n’accepte pas les organismes de gestion en commun, ni l’organisme qui les regroupe (la SAIREQ) </w:t>
      </w:r>
      <w:r w:rsidRPr="004F609F">
        <w:rPr>
          <w:i/>
          <w:iCs/>
        </w:rPr>
        <w:t>comme un interlocuteur au niveau du développement.</w:t>
      </w:r>
      <w:r w:rsidRPr="00CB07A3">
        <w:rPr>
          <w:lang w:eastAsia="fr-FR" w:bidi="fr-FR"/>
        </w:rPr>
        <w:t xml:space="preserve"> Il insiste à traiter avec les municipal</w:t>
      </w:r>
      <w:r w:rsidRPr="00CB07A3">
        <w:rPr>
          <w:lang w:eastAsia="fr-FR" w:bidi="fr-FR"/>
        </w:rPr>
        <w:t>i</w:t>
      </w:r>
      <w:r w:rsidRPr="00CB07A3">
        <w:rPr>
          <w:lang w:eastAsia="fr-FR" w:bidi="fr-FR"/>
        </w:rPr>
        <w:t>tés. Pourtant, le rôle joué par les organismes</w:t>
      </w:r>
      <w:r>
        <w:rPr>
          <w:lang w:eastAsia="fr-FR" w:bidi="fr-FR"/>
        </w:rPr>
        <w:t xml:space="preserve"> de gestion en commun, tel le J</w:t>
      </w:r>
      <w:r w:rsidRPr="00CB07A3">
        <w:rPr>
          <w:lang w:eastAsia="fr-FR" w:bidi="fr-FR"/>
        </w:rPr>
        <w:t>AL, dans le développement des ressources est de loin plus important que celui joué par les mun</w:t>
      </w:r>
      <w:r w:rsidRPr="00CB07A3">
        <w:rPr>
          <w:lang w:eastAsia="fr-FR" w:bidi="fr-FR"/>
        </w:rPr>
        <w:t>i</w:t>
      </w:r>
      <w:r w:rsidRPr="00CB07A3">
        <w:rPr>
          <w:lang w:eastAsia="fr-FR" w:bidi="fr-FR"/>
        </w:rPr>
        <w:t>cipalités.</w:t>
      </w:r>
    </w:p>
  </w:footnote>
  <w:footnote w:id="73">
    <w:p w14:paraId="6A450889" w14:textId="77777777" w:rsidR="000746E3" w:rsidRDefault="000746E3" w:rsidP="000746E3">
      <w:pPr>
        <w:pStyle w:val="Notedebasdepage"/>
      </w:pPr>
      <w:r>
        <w:rPr>
          <w:rStyle w:val="Appelnotedebasdep"/>
        </w:rPr>
        <w:footnoteRef/>
      </w:r>
      <w:r>
        <w:t xml:space="preserve"> </w:t>
      </w:r>
      <w:r>
        <w:tab/>
      </w:r>
      <w:r w:rsidRPr="00CB07A3">
        <w:rPr>
          <w:lang w:eastAsia="fr-FR" w:bidi="fr-FR"/>
        </w:rPr>
        <w:t>Depuis plusieurs années, la Société d’aménagement i</w:t>
      </w:r>
      <w:r w:rsidRPr="00CB07A3">
        <w:rPr>
          <w:lang w:eastAsia="fr-FR" w:bidi="fr-FR"/>
        </w:rPr>
        <w:t>n</w:t>
      </w:r>
      <w:r w:rsidRPr="00CB07A3">
        <w:rPr>
          <w:lang w:eastAsia="fr-FR" w:bidi="fr-FR"/>
        </w:rPr>
        <w:t>tégré des ressources de l’est du Québec (SAIREQ) revendique une politique spécifique de développement en m</w:t>
      </w:r>
      <w:r w:rsidRPr="00CB07A3">
        <w:rPr>
          <w:lang w:eastAsia="fr-FR" w:bidi="fr-FR"/>
        </w:rPr>
        <w:t>i</w:t>
      </w:r>
      <w:r w:rsidRPr="00CB07A3">
        <w:rPr>
          <w:lang w:eastAsia="fr-FR" w:bidi="fr-FR"/>
        </w:rPr>
        <w:t xml:space="preserve">lieu </w:t>
      </w:r>
      <w:r>
        <w:rPr>
          <w:lang w:eastAsia="fr-FR" w:bidi="fr-FR"/>
        </w:rPr>
        <w:t>« </w:t>
      </w:r>
      <w:r w:rsidRPr="00CB07A3">
        <w:rPr>
          <w:lang w:eastAsia="fr-FR" w:bidi="fr-FR"/>
        </w:rPr>
        <w:t>rural</w:t>
      </w:r>
      <w:r>
        <w:rPr>
          <w:lang w:eastAsia="fr-FR" w:bidi="fr-FR"/>
        </w:rPr>
        <w:t> »</w:t>
      </w:r>
      <w:r w:rsidRPr="00CB07A3">
        <w:rPr>
          <w:lang w:eastAsia="fr-FR" w:bidi="fr-FR"/>
        </w:rPr>
        <w:t>. Lors d’un colloque récent tenu au mois de mars 1981, sous les auspices de l’UQAR, portant sur les lois 90 et 125, pl</w:t>
      </w:r>
      <w:r w:rsidRPr="00CB07A3">
        <w:rPr>
          <w:lang w:eastAsia="fr-FR" w:bidi="fr-FR"/>
        </w:rPr>
        <w:t>u</w:t>
      </w:r>
      <w:r w:rsidRPr="00CB07A3">
        <w:rPr>
          <w:lang w:eastAsia="fr-FR" w:bidi="fr-FR"/>
        </w:rPr>
        <w:t>sieurs participants ont noté que ces lois sont supportées par une approche sectorielle du dévelo</w:t>
      </w:r>
      <w:r w:rsidRPr="00CB07A3">
        <w:rPr>
          <w:lang w:eastAsia="fr-FR" w:bidi="fr-FR"/>
        </w:rPr>
        <w:t>p</w:t>
      </w:r>
      <w:r w:rsidRPr="00CB07A3">
        <w:rPr>
          <w:lang w:eastAsia="fr-FR" w:bidi="fr-FR"/>
        </w:rPr>
        <w:t xml:space="preserve">pement. Voir </w:t>
      </w:r>
      <w:r w:rsidRPr="004F609F">
        <w:rPr>
          <w:i/>
          <w:iCs/>
        </w:rPr>
        <w:t>Actes du colloque.</w:t>
      </w:r>
      <w:r w:rsidRPr="00CB07A3">
        <w:rPr>
          <w:lang w:eastAsia="fr-FR" w:bidi="fr-FR"/>
        </w:rPr>
        <w:t xml:space="preserve"> (À paraître).</w:t>
      </w:r>
    </w:p>
  </w:footnote>
  <w:footnote w:id="74">
    <w:p w14:paraId="75656986"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Bettelheim, Charles. </w:t>
      </w:r>
      <w:r>
        <w:rPr>
          <w:lang w:eastAsia="fr-FR" w:bidi="fr-FR"/>
        </w:rPr>
        <w:t>« </w:t>
      </w:r>
      <w:r w:rsidRPr="00CB07A3">
        <w:rPr>
          <w:lang w:eastAsia="fr-FR" w:bidi="fr-FR"/>
        </w:rPr>
        <w:t>Avant propos</w:t>
      </w:r>
      <w:r>
        <w:rPr>
          <w:lang w:eastAsia="fr-FR" w:bidi="fr-FR"/>
        </w:rPr>
        <w:t> »</w:t>
      </w:r>
      <w:r w:rsidRPr="00CB07A3">
        <w:rPr>
          <w:lang w:eastAsia="fr-FR" w:bidi="fr-FR"/>
        </w:rPr>
        <w:t xml:space="preserve"> au livre de Paul A. Baran et Paul M. Sweezy. </w:t>
      </w:r>
      <w:r w:rsidRPr="0043260E">
        <w:rPr>
          <w:i/>
          <w:iCs/>
        </w:rPr>
        <w:t>Le Capital monopoliste.</w:t>
      </w:r>
      <w:r w:rsidRPr="00CB07A3">
        <w:rPr>
          <w:lang w:eastAsia="fr-FR" w:bidi="fr-FR"/>
        </w:rPr>
        <w:t xml:space="preserve"> P</w:t>
      </w:r>
      <w:r w:rsidRPr="00CB07A3">
        <w:rPr>
          <w:lang w:eastAsia="fr-FR" w:bidi="fr-FR"/>
        </w:rPr>
        <w:t>a</w:t>
      </w:r>
      <w:r w:rsidRPr="00CB07A3">
        <w:rPr>
          <w:lang w:eastAsia="fr-FR" w:bidi="fr-FR"/>
        </w:rPr>
        <w:t>ris. François Maspéro, Coll. Économie et socialisme, n °11, 1979, 2e édition.</w:t>
      </w:r>
    </w:p>
  </w:footnote>
  <w:footnote w:id="75">
    <w:p w14:paraId="4E8E4040"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Côté, Sergé et al. La </w:t>
      </w:r>
      <w:r w:rsidRPr="0043260E">
        <w:rPr>
          <w:i/>
          <w:iCs/>
        </w:rPr>
        <w:t>Pénétration du capitalisme dans l'est du Québec (1896-1980)</w:t>
      </w:r>
      <w:r w:rsidRPr="00CB07A3">
        <w:rPr>
          <w:lang w:eastAsia="fr-FR" w:bidi="fr-FR"/>
        </w:rPr>
        <w:t xml:space="preserve"> Demande de subvention au CRSH, mai 1981, p. 9.</w:t>
      </w:r>
    </w:p>
  </w:footnote>
  <w:footnote w:id="76">
    <w:p w14:paraId="4243B9C8" w14:textId="77777777" w:rsidR="000746E3" w:rsidRDefault="000746E3" w:rsidP="000746E3">
      <w:pPr>
        <w:pStyle w:val="Notedebasdepage"/>
      </w:pPr>
      <w:r>
        <w:rPr>
          <w:rStyle w:val="Appelnotedebasdep"/>
        </w:rPr>
        <w:footnoteRef/>
      </w:r>
      <w:r>
        <w:t xml:space="preserve"> </w:t>
      </w:r>
      <w:r>
        <w:tab/>
      </w:r>
      <w:r w:rsidRPr="00CB07A3">
        <w:rPr>
          <w:lang w:eastAsia="fr-FR" w:bidi="fr-FR"/>
        </w:rPr>
        <w:t>La présence de la compagnie Price dans la région remonte au début du XIX</w:t>
      </w:r>
      <w:r w:rsidRPr="0043260E">
        <w:rPr>
          <w:vertAlign w:val="superscript"/>
          <w:lang w:eastAsia="fr-FR" w:bidi="fr-FR"/>
        </w:rPr>
        <w:t>e</w:t>
      </w:r>
      <w:r w:rsidRPr="00CB07A3">
        <w:rPr>
          <w:lang w:eastAsia="fr-FR" w:bidi="fr-FR"/>
        </w:rPr>
        <w:t xml:space="preserve"> siècle au moment où l’industrie du papier n’existait pas au Québec.</w:t>
      </w:r>
    </w:p>
  </w:footnote>
  <w:footnote w:id="77">
    <w:p w14:paraId="3B3B0207" w14:textId="77777777" w:rsidR="000746E3" w:rsidRDefault="000746E3" w:rsidP="000746E3">
      <w:pPr>
        <w:pStyle w:val="Notedebasdepage"/>
      </w:pPr>
      <w:r>
        <w:rPr>
          <w:rStyle w:val="Appelnotedebasdep"/>
        </w:rPr>
        <w:footnoteRef/>
      </w:r>
      <w:r>
        <w:t xml:space="preserve"> </w:t>
      </w:r>
      <w:r>
        <w:tab/>
      </w:r>
      <w:r w:rsidRPr="0043260E">
        <w:rPr>
          <w:i/>
          <w:iCs/>
        </w:rPr>
        <w:t>Exposé sur la politique forestière</w:t>
      </w:r>
      <w:r w:rsidRPr="00CB07A3">
        <w:rPr>
          <w:lang w:eastAsia="fr-FR" w:bidi="fr-FR"/>
        </w:rPr>
        <w:t>, ministère des Terres et Forêts, Québec, 1972.</w:t>
      </w:r>
    </w:p>
  </w:footnote>
  <w:footnote w:id="78">
    <w:p w14:paraId="61C98E3F" w14:textId="77777777" w:rsidR="000746E3" w:rsidRDefault="000746E3" w:rsidP="000746E3">
      <w:pPr>
        <w:pStyle w:val="Notedebasdepage"/>
      </w:pPr>
      <w:r>
        <w:rPr>
          <w:rStyle w:val="Appelnotedebasdep"/>
        </w:rPr>
        <w:t>*</w:t>
      </w:r>
      <w:r>
        <w:t xml:space="preserve"> </w:t>
      </w:r>
      <w:r>
        <w:tab/>
        <w:t xml:space="preserve">Dosse : </w:t>
      </w:r>
      <w:r w:rsidRPr="00890E1D">
        <w:t>Planche qui conserve l’écorce et l’arrondi de l’arbre lors du sciage.</w:t>
      </w:r>
      <w:r>
        <w:t xml:space="preserve"> Source : Antidote dictionnaire. [JMT.]</w:t>
      </w:r>
    </w:p>
  </w:footnote>
  <w:footnote w:id="79">
    <w:p w14:paraId="0C630093" w14:textId="77777777" w:rsidR="000746E3" w:rsidRDefault="000746E3" w:rsidP="000746E3">
      <w:pPr>
        <w:pStyle w:val="Notedebasdepage"/>
      </w:pPr>
      <w:r>
        <w:rPr>
          <w:rStyle w:val="Appelnotedebasdep"/>
        </w:rPr>
        <w:footnoteRef/>
      </w:r>
      <w:r>
        <w:t xml:space="preserve"> </w:t>
      </w:r>
      <w:r>
        <w:tab/>
      </w:r>
      <w:r w:rsidRPr="00CB07A3">
        <w:rPr>
          <w:lang w:eastAsia="fr-FR" w:bidi="fr-FR"/>
        </w:rPr>
        <w:t>En 1979, les scieries de la région ont produit 399</w:t>
      </w:r>
      <w:r>
        <w:rPr>
          <w:lang w:eastAsia="fr-FR" w:bidi="fr-FR"/>
        </w:rPr>
        <w:t> </w:t>
      </w:r>
      <w:r w:rsidRPr="00CB07A3">
        <w:rPr>
          <w:lang w:eastAsia="fr-FR" w:bidi="fr-FR"/>
        </w:rPr>
        <w:t>276 cunits de résidus et seulement 325</w:t>
      </w:r>
      <w:r>
        <w:rPr>
          <w:lang w:eastAsia="fr-FR" w:bidi="fr-FR"/>
        </w:rPr>
        <w:t> </w:t>
      </w:r>
      <w:r w:rsidRPr="00CB07A3">
        <w:rPr>
          <w:lang w:eastAsia="fr-FR" w:bidi="fr-FR"/>
        </w:rPr>
        <w:t>688 cunits ont été consommés par les usines de pâtes et papiers de la région.</w:t>
      </w:r>
    </w:p>
  </w:footnote>
  <w:footnote w:id="80">
    <w:p w14:paraId="4D19BA47" w14:textId="77777777" w:rsidR="000746E3" w:rsidRDefault="000746E3" w:rsidP="000746E3">
      <w:pPr>
        <w:pStyle w:val="Notedebasdepage"/>
      </w:pPr>
      <w:r>
        <w:rPr>
          <w:rStyle w:val="Appelnotedebasdep"/>
        </w:rPr>
        <w:footnoteRef/>
      </w:r>
      <w:r>
        <w:t xml:space="preserve"> </w:t>
      </w:r>
      <w:r>
        <w:tab/>
      </w:r>
      <w:r w:rsidRPr="00CB07A3">
        <w:rPr>
          <w:lang w:eastAsia="fr-FR" w:bidi="fr-FR"/>
        </w:rPr>
        <w:t>En 1979, les scieries de la région ont produit 399</w:t>
      </w:r>
      <w:r>
        <w:rPr>
          <w:lang w:eastAsia="fr-FR" w:bidi="fr-FR"/>
        </w:rPr>
        <w:t> </w:t>
      </w:r>
      <w:r w:rsidRPr="00CB07A3">
        <w:rPr>
          <w:lang w:eastAsia="fr-FR" w:bidi="fr-FR"/>
        </w:rPr>
        <w:t>276 cunits de résidus et seulement 325</w:t>
      </w:r>
      <w:r>
        <w:rPr>
          <w:lang w:eastAsia="fr-FR" w:bidi="fr-FR"/>
        </w:rPr>
        <w:t> </w:t>
      </w:r>
      <w:r w:rsidRPr="00CB07A3">
        <w:rPr>
          <w:lang w:eastAsia="fr-FR" w:bidi="fr-FR"/>
        </w:rPr>
        <w:t>688 cunits ont été consommés par les usines de pâtes et papiers de la région.</w:t>
      </w:r>
    </w:p>
  </w:footnote>
  <w:footnote w:id="81">
    <w:p w14:paraId="6F0C1C71" w14:textId="77777777" w:rsidR="000746E3" w:rsidRDefault="000746E3" w:rsidP="000746E3">
      <w:pPr>
        <w:pStyle w:val="Notedebasdepage"/>
      </w:pPr>
      <w:r>
        <w:rPr>
          <w:rStyle w:val="Appelnotedebasdep"/>
        </w:rPr>
        <w:footnoteRef/>
      </w:r>
      <w:r>
        <w:t xml:space="preserve"> </w:t>
      </w:r>
      <w:r>
        <w:tab/>
      </w:r>
      <w:r w:rsidRPr="0043260E">
        <w:t>Chiffre tiré de l’étude : Darveau, Grenier, Lussier et Ass</w:t>
      </w:r>
      <w:r w:rsidRPr="0078769B">
        <w:t xml:space="preserve">. </w:t>
      </w:r>
      <w:r w:rsidRPr="0078769B">
        <w:rPr>
          <w:lang w:eastAsia="fr-FR" w:bidi="fr-FR"/>
        </w:rPr>
        <w:t>Étude préliminaire des coûts d'approvisionnements pour un projet de pâtes et papiers dans la région</w:t>
      </w:r>
      <w:r w:rsidRPr="00CB07A3">
        <w:rPr>
          <w:lang w:eastAsia="fr-FR" w:bidi="fr-FR"/>
        </w:rPr>
        <w:t xml:space="preserve"> 01.</w:t>
      </w:r>
      <w:r w:rsidRPr="0043260E">
        <w:t xml:space="preserve"> Déc. 1979.</w:t>
      </w:r>
    </w:p>
  </w:footnote>
  <w:footnote w:id="82">
    <w:p w14:paraId="3EAC1569" w14:textId="77777777" w:rsidR="000746E3" w:rsidRDefault="000746E3" w:rsidP="000746E3">
      <w:pPr>
        <w:pStyle w:val="Notedebasdepage"/>
      </w:pPr>
      <w:r>
        <w:rPr>
          <w:rStyle w:val="Appelnotedebasdep"/>
        </w:rPr>
        <w:footnoteRef/>
      </w:r>
      <w:r>
        <w:t xml:space="preserve"> </w:t>
      </w:r>
      <w:r>
        <w:tab/>
      </w:r>
      <w:r w:rsidRPr="0043260E">
        <w:t xml:space="preserve">Chiffres tirés de Gaucher Pringle/Sandwell. </w:t>
      </w:r>
      <w:r w:rsidRPr="0078769B">
        <w:rPr>
          <w:lang w:eastAsia="fr-FR" w:bidi="fr-FR"/>
        </w:rPr>
        <w:t>Étude de localis</w:t>
      </w:r>
      <w:r w:rsidRPr="0078769B">
        <w:rPr>
          <w:lang w:eastAsia="fr-FR" w:bidi="fr-FR"/>
        </w:rPr>
        <w:t>a</w:t>
      </w:r>
      <w:r w:rsidRPr="0078769B">
        <w:rPr>
          <w:lang w:eastAsia="fr-FR" w:bidi="fr-FR"/>
        </w:rPr>
        <w:t>tion et d’impact socio-économique d’une usine de papier journal au Bas Saint- Laurent-Gaspésie</w:t>
      </w:r>
      <w:r w:rsidRPr="0043260E">
        <w:t xml:space="preserve"> pour le MER, juin 1980.</w:t>
      </w:r>
    </w:p>
  </w:footnote>
  <w:footnote w:id="83">
    <w:p w14:paraId="6ABE2872"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Legendre, Camille. </w:t>
      </w:r>
      <w:r>
        <w:rPr>
          <w:lang w:eastAsia="fr-FR" w:bidi="fr-FR"/>
        </w:rPr>
        <w:t>« </w:t>
      </w:r>
      <w:r w:rsidRPr="00CB07A3">
        <w:rPr>
          <w:lang w:eastAsia="fr-FR" w:bidi="fr-FR"/>
        </w:rPr>
        <w:t>Le développement et les organ</w:t>
      </w:r>
      <w:r w:rsidRPr="00CB07A3">
        <w:rPr>
          <w:lang w:eastAsia="fr-FR" w:bidi="fr-FR"/>
        </w:rPr>
        <w:t>i</w:t>
      </w:r>
      <w:r w:rsidRPr="00CB07A3">
        <w:rPr>
          <w:lang w:eastAsia="fr-FR" w:bidi="fr-FR"/>
        </w:rPr>
        <w:t>sations</w:t>
      </w:r>
      <w:r>
        <w:rPr>
          <w:lang w:eastAsia="fr-FR" w:bidi="fr-FR"/>
        </w:rPr>
        <w:t> :</w:t>
      </w:r>
      <w:r w:rsidRPr="00CB07A3">
        <w:rPr>
          <w:lang w:eastAsia="fr-FR" w:bidi="fr-FR"/>
        </w:rPr>
        <w:t xml:space="preserve"> le destin des entrepreneurs forestiers</w:t>
      </w:r>
      <w:r>
        <w:rPr>
          <w:lang w:eastAsia="fr-FR" w:bidi="fr-FR"/>
        </w:rPr>
        <w:t> »</w:t>
      </w:r>
      <w:r w:rsidRPr="00CB07A3">
        <w:rPr>
          <w:lang w:eastAsia="fr-FR" w:bidi="fr-FR"/>
        </w:rPr>
        <w:t xml:space="preserve"> </w:t>
      </w:r>
      <w:r w:rsidRPr="0043260E">
        <w:rPr>
          <w:i/>
          <w:iCs/>
        </w:rPr>
        <w:t>Revue canadienne de soci</w:t>
      </w:r>
      <w:r w:rsidRPr="0043260E">
        <w:rPr>
          <w:i/>
          <w:iCs/>
        </w:rPr>
        <w:t>o</w:t>
      </w:r>
      <w:r w:rsidRPr="0043260E">
        <w:rPr>
          <w:i/>
          <w:iCs/>
        </w:rPr>
        <w:t>logie et d’anthropologie</w:t>
      </w:r>
      <w:r w:rsidRPr="00CB07A3">
        <w:rPr>
          <w:lang w:eastAsia="fr-FR" w:bidi="fr-FR"/>
        </w:rPr>
        <w:t xml:space="preserve"> 17 (3), 1980. p. 246-262.</w:t>
      </w:r>
    </w:p>
  </w:footnote>
  <w:footnote w:id="84">
    <w:p w14:paraId="1C228C4F"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Gaucher Pringle/Sandwell </w:t>
      </w:r>
      <w:r w:rsidRPr="0043260E">
        <w:rPr>
          <w:i/>
          <w:iCs/>
        </w:rPr>
        <w:t>op. cit.</w:t>
      </w:r>
    </w:p>
  </w:footnote>
  <w:footnote w:id="85">
    <w:p w14:paraId="746D85F1"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Emmanuel, Aghiri, </w:t>
      </w:r>
      <w:r w:rsidRPr="0043260E">
        <w:rPr>
          <w:i/>
          <w:iCs/>
        </w:rPr>
        <w:t>l’Échange inégal,</w:t>
      </w:r>
      <w:r w:rsidRPr="00CB07A3">
        <w:rPr>
          <w:lang w:eastAsia="fr-FR" w:bidi="fr-FR"/>
        </w:rPr>
        <w:t xml:space="preserve"> Maspéro, Paris, Amin, Samir, </w:t>
      </w:r>
      <w:r w:rsidRPr="0043260E">
        <w:rPr>
          <w:i/>
          <w:iCs/>
        </w:rPr>
        <w:t xml:space="preserve">Le Développement inégal. </w:t>
      </w:r>
      <w:r w:rsidRPr="00CB07A3">
        <w:rPr>
          <w:lang w:eastAsia="fr-FR" w:bidi="fr-FR"/>
        </w:rPr>
        <w:t>Éditions de m</w:t>
      </w:r>
      <w:r w:rsidRPr="00CB07A3">
        <w:rPr>
          <w:lang w:eastAsia="fr-FR" w:bidi="fr-FR"/>
        </w:rPr>
        <w:t>i</w:t>
      </w:r>
      <w:r w:rsidRPr="00CB07A3">
        <w:rPr>
          <w:lang w:eastAsia="fr-FR" w:bidi="fr-FR"/>
        </w:rPr>
        <w:t>nuit.</w:t>
      </w:r>
    </w:p>
  </w:footnote>
  <w:footnote w:id="86">
    <w:p w14:paraId="28B86730" w14:textId="77777777" w:rsidR="000746E3" w:rsidRDefault="000746E3" w:rsidP="000746E3">
      <w:pPr>
        <w:pStyle w:val="Notedebasdepage"/>
      </w:pPr>
      <w:r>
        <w:rPr>
          <w:rStyle w:val="Appelnotedebasdep"/>
        </w:rPr>
        <w:footnoteRef/>
      </w:r>
      <w:r>
        <w:t xml:space="preserve"> </w:t>
      </w:r>
      <w:r>
        <w:tab/>
      </w:r>
      <w:r w:rsidRPr="00CB07A3">
        <w:rPr>
          <w:lang w:eastAsia="fr-FR" w:bidi="fr-FR"/>
        </w:rPr>
        <w:t>M. Morisset, «Éléments pour une analyse matérialiste de l’agriculture au Québec</w:t>
      </w:r>
      <w:r>
        <w:rPr>
          <w:lang w:eastAsia="fr-FR" w:bidi="fr-FR"/>
        </w:rPr>
        <w:t> »</w:t>
      </w:r>
      <w:r w:rsidRPr="00CB07A3">
        <w:rPr>
          <w:lang w:eastAsia="fr-FR" w:bidi="fr-FR"/>
        </w:rPr>
        <w:t xml:space="preserve">, </w:t>
      </w:r>
      <w:r w:rsidRPr="00CE0D09">
        <w:rPr>
          <w:i/>
          <w:iCs/>
        </w:rPr>
        <w:t>Les Cahiers du socialisme,</w:t>
      </w:r>
      <w:r w:rsidRPr="00CB07A3">
        <w:rPr>
          <w:lang w:eastAsia="fr-FR" w:bidi="fr-FR"/>
        </w:rPr>
        <w:t xml:space="preserve"> n°7</w:t>
      </w:r>
      <w:r>
        <w:rPr>
          <w:lang w:eastAsia="fr-FR" w:bidi="fr-FR"/>
        </w:rPr>
        <w:t> ;</w:t>
      </w:r>
      <w:r w:rsidRPr="00CB07A3">
        <w:rPr>
          <w:lang w:eastAsia="fr-FR" w:bidi="fr-FR"/>
        </w:rPr>
        <w:t xml:space="preserve"> hiver-printemps 1981, p. 82.</w:t>
      </w:r>
    </w:p>
  </w:footnote>
  <w:footnote w:id="87">
    <w:p w14:paraId="455B60FF"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Vienney, C. </w:t>
      </w:r>
      <w:r w:rsidRPr="00CE0D09">
        <w:rPr>
          <w:i/>
          <w:iCs/>
        </w:rPr>
        <w:t>Socio-économie des organisations coopératives,</w:t>
      </w:r>
      <w:r w:rsidRPr="00CB07A3">
        <w:rPr>
          <w:lang w:eastAsia="fr-FR" w:bidi="fr-FR"/>
        </w:rPr>
        <w:t xml:space="preserve"> tome 1, Formation et transformation</w:t>
      </w:r>
      <w:r>
        <w:rPr>
          <w:lang w:eastAsia="fr-FR" w:bidi="fr-FR"/>
        </w:rPr>
        <w:t>s des institutions du secteur c</w:t>
      </w:r>
      <w:r w:rsidRPr="00CB07A3">
        <w:rPr>
          <w:lang w:eastAsia="fr-FR" w:bidi="fr-FR"/>
        </w:rPr>
        <w:t>oopératif français, P</w:t>
      </w:r>
      <w:r w:rsidRPr="00CB07A3">
        <w:rPr>
          <w:lang w:eastAsia="fr-FR" w:bidi="fr-FR"/>
        </w:rPr>
        <w:t>a</w:t>
      </w:r>
      <w:r w:rsidRPr="00CB07A3">
        <w:rPr>
          <w:lang w:eastAsia="fr-FR" w:bidi="fr-FR"/>
        </w:rPr>
        <w:t>ris, C.I.E.M., 1980, 396 p.</w:t>
      </w:r>
    </w:p>
  </w:footnote>
  <w:footnote w:id="88">
    <w:p w14:paraId="5DA4F831"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B.S.Q., </w:t>
      </w:r>
      <w:r w:rsidRPr="00CE0D09">
        <w:rPr>
          <w:i/>
          <w:iCs/>
        </w:rPr>
        <w:t xml:space="preserve">Statistiques agricoles du Québec, </w:t>
      </w:r>
      <w:r w:rsidRPr="00CB07A3">
        <w:rPr>
          <w:lang w:eastAsia="fr-FR" w:bidi="fr-FR"/>
        </w:rPr>
        <w:t>1977-1978, p. 125 et suivantes.</w:t>
      </w:r>
    </w:p>
  </w:footnote>
  <w:footnote w:id="89">
    <w:p w14:paraId="1CD25CAD" w14:textId="77777777" w:rsidR="000746E3" w:rsidRDefault="000746E3">
      <w:pPr>
        <w:pStyle w:val="Notedebasdepage"/>
      </w:pPr>
      <w:r>
        <w:rPr>
          <w:rStyle w:val="Appelnotedebasdep"/>
        </w:rPr>
        <w:footnoteRef/>
      </w:r>
      <w:r>
        <w:t xml:space="preserve"> </w:t>
      </w:r>
      <w:r>
        <w:tab/>
      </w:r>
      <w:r w:rsidRPr="00CB07A3">
        <w:rPr>
          <w:lang w:eastAsia="fr-FR" w:bidi="fr-FR"/>
        </w:rPr>
        <w:t xml:space="preserve">O.P.D.Q., Profils régionaux. </w:t>
      </w:r>
      <w:r w:rsidRPr="00CE0D09">
        <w:rPr>
          <w:i/>
          <w:iCs/>
        </w:rPr>
        <w:t>Le Profil de l’est du Québec</w:t>
      </w:r>
      <w:r w:rsidRPr="00CB07A3">
        <w:rPr>
          <w:lang w:eastAsia="fr-FR" w:bidi="fr-FR"/>
        </w:rPr>
        <w:t xml:space="preserve"> 1976, p. 76.</w:t>
      </w:r>
    </w:p>
  </w:footnote>
  <w:footnote w:id="90">
    <w:p w14:paraId="4D3A0967" w14:textId="77777777" w:rsidR="000746E3" w:rsidRDefault="000746E3">
      <w:pPr>
        <w:pStyle w:val="Notedebasdepage"/>
      </w:pPr>
      <w:r>
        <w:rPr>
          <w:rStyle w:val="Appelnotedebasdep"/>
        </w:rPr>
        <w:footnoteRef/>
      </w:r>
      <w:r>
        <w:t xml:space="preserve"> </w:t>
      </w:r>
      <w:r>
        <w:tab/>
      </w:r>
      <w:r w:rsidRPr="00CB07A3">
        <w:rPr>
          <w:lang w:eastAsia="fr-FR" w:bidi="fr-FR"/>
        </w:rPr>
        <w:t xml:space="preserve">Statistiques agricoles du Québec, </w:t>
      </w:r>
      <w:r w:rsidRPr="00CE0D09">
        <w:rPr>
          <w:i/>
          <w:iCs/>
        </w:rPr>
        <w:t>op. cit.</w:t>
      </w:r>
      <w:r w:rsidRPr="00CB07A3">
        <w:rPr>
          <w:lang w:eastAsia="fr-FR" w:bidi="fr-FR"/>
        </w:rPr>
        <w:t>, p. 135.</w:t>
      </w:r>
    </w:p>
  </w:footnote>
  <w:footnote w:id="91">
    <w:p w14:paraId="468782DE" w14:textId="77777777" w:rsidR="000746E3" w:rsidRDefault="000746E3">
      <w:pPr>
        <w:pStyle w:val="Notedebasdepage"/>
      </w:pPr>
      <w:r>
        <w:rPr>
          <w:rStyle w:val="Appelnotedebasdep"/>
        </w:rPr>
        <w:footnoteRef/>
      </w:r>
      <w:r>
        <w:t xml:space="preserve"> </w:t>
      </w:r>
      <w:r>
        <w:tab/>
      </w:r>
      <w:r w:rsidRPr="00CB07A3">
        <w:rPr>
          <w:lang w:eastAsia="fr-FR" w:bidi="fr-FR"/>
        </w:rPr>
        <w:t>Ag</w:t>
      </w:r>
      <w:r>
        <w:rPr>
          <w:lang w:eastAsia="fr-FR" w:bidi="fr-FR"/>
        </w:rPr>
        <w:t>r</w:t>
      </w:r>
      <w:r w:rsidRPr="00CB07A3">
        <w:rPr>
          <w:lang w:eastAsia="fr-FR" w:bidi="fr-FR"/>
        </w:rPr>
        <w:t xml:space="preserve">opur et C.A.B.S.L., </w:t>
      </w:r>
      <w:r w:rsidRPr="00CE0D09">
        <w:rPr>
          <w:i/>
          <w:iCs/>
        </w:rPr>
        <w:t>Rapports annuels,</w:t>
      </w:r>
      <w:r w:rsidRPr="00CB07A3">
        <w:rPr>
          <w:lang w:eastAsia="fr-FR" w:bidi="fr-FR"/>
        </w:rPr>
        <w:t xml:space="preserve"> 1980.</w:t>
      </w:r>
    </w:p>
  </w:footnote>
  <w:footnote w:id="92">
    <w:p w14:paraId="57B45F4E" w14:textId="77777777" w:rsidR="000746E3" w:rsidRDefault="000746E3">
      <w:pPr>
        <w:pStyle w:val="Notedebasdepage"/>
      </w:pPr>
      <w:r>
        <w:rPr>
          <w:rStyle w:val="Appelnotedebasdep"/>
        </w:rPr>
        <w:footnoteRef/>
      </w:r>
      <w:r>
        <w:t xml:space="preserve"> </w:t>
      </w:r>
      <w:r>
        <w:tab/>
      </w:r>
      <w:r w:rsidRPr="00CB07A3">
        <w:rPr>
          <w:lang w:eastAsia="fr-FR" w:bidi="fr-FR"/>
        </w:rPr>
        <w:t xml:space="preserve">A. Côté, </w:t>
      </w:r>
      <w:r w:rsidRPr="00CE0D09">
        <w:rPr>
          <w:i/>
          <w:iCs/>
        </w:rPr>
        <w:t>L’Évolution des coopératives agricoles au Québec 1870-1950,</w:t>
      </w:r>
      <w:r w:rsidRPr="00CB07A3">
        <w:rPr>
          <w:lang w:eastAsia="fr-FR" w:bidi="fr-FR"/>
        </w:rPr>
        <w:t xml:space="preserve"> Montréal</w:t>
      </w:r>
      <w:r>
        <w:rPr>
          <w:lang w:eastAsia="fr-FR" w:bidi="fr-FR"/>
        </w:rPr>
        <w:t> :</w:t>
      </w:r>
      <w:r w:rsidRPr="00CB07A3">
        <w:rPr>
          <w:lang w:eastAsia="fr-FR" w:bidi="fr-FR"/>
        </w:rPr>
        <w:t xml:space="preserve"> Centre de gestion des co</w:t>
      </w:r>
      <w:r w:rsidRPr="00CB07A3">
        <w:rPr>
          <w:lang w:eastAsia="fr-FR" w:bidi="fr-FR"/>
        </w:rPr>
        <w:t>o</w:t>
      </w:r>
      <w:r w:rsidRPr="00CB07A3">
        <w:rPr>
          <w:lang w:eastAsia="fr-FR" w:bidi="fr-FR"/>
        </w:rPr>
        <w:t>pératives, annexe I. Dans la seule année de 1938, 61 coopératives agricoles sont formées au Québec dont 44 beurreries et 2 fromageries.</w:t>
      </w:r>
    </w:p>
  </w:footnote>
  <w:footnote w:id="93">
    <w:p w14:paraId="3DB91950" w14:textId="77777777" w:rsidR="000746E3" w:rsidRDefault="000746E3">
      <w:pPr>
        <w:pStyle w:val="Notedebasdepage"/>
      </w:pPr>
      <w:r>
        <w:rPr>
          <w:rStyle w:val="Appelnotedebasdep"/>
        </w:rPr>
        <w:footnoteRef/>
      </w:r>
      <w:r>
        <w:t xml:space="preserve"> </w:t>
      </w:r>
      <w:r>
        <w:tab/>
      </w:r>
      <w:r w:rsidRPr="00CB07A3">
        <w:rPr>
          <w:lang w:eastAsia="fr-FR" w:bidi="fr-FR"/>
        </w:rPr>
        <w:t xml:space="preserve">O.P.D.Q. et M.C.C.I.F., </w:t>
      </w:r>
      <w:r w:rsidRPr="00CE0D09">
        <w:rPr>
          <w:i/>
          <w:iCs/>
        </w:rPr>
        <w:t>Profil du mouvement coopératif au Québec,</w:t>
      </w:r>
      <w:r w:rsidRPr="00CB07A3">
        <w:rPr>
          <w:lang w:eastAsia="fr-FR" w:bidi="fr-FR"/>
        </w:rPr>
        <w:t xml:space="preserve"> Québec</w:t>
      </w:r>
      <w:r>
        <w:rPr>
          <w:lang w:eastAsia="fr-FR" w:bidi="fr-FR"/>
        </w:rPr>
        <w:t> :</w:t>
      </w:r>
      <w:r w:rsidRPr="00CB07A3">
        <w:rPr>
          <w:lang w:eastAsia="fr-FR" w:bidi="fr-FR"/>
        </w:rPr>
        <w:t xml:space="preserve"> 1979, p. 216 et A. Côté, </w:t>
      </w:r>
      <w:r w:rsidRPr="00CE0D09">
        <w:rPr>
          <w:i/>
          <w:iCs/>
        </w:rPr>
        <w:t>op. cit.,</w:t>
      </w:r>
      <w:r w:rsidRPr="00CB07A3">
        <w:rPr>
          <w:lang w:eastAsia="fr-FR" w:bidi="fr-FR"/>
        </w:rPr>
        <w:t xml:space="preserve"> annexe 1.</w:t>
      </w:r>
    </w:p>
  </w:footnote>
  <w:footnote w:id="94">
    <w:p w14:paraId="010CF413"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Comme le </w:t>
      </w:r>
      <w:r>
        <w:rPr>
          <w:lang w:eastAsia="fr-FR" w:bidi="fr-FR"/>
        </w:rPr>
        <w:t>« </w:t>
      </w:r>
      <w:r w:rsidRPr="00CB07A3">
        <w:rPr>
          <w:lang w:eastAsia="fr-FR" w:bidi="fr-FR"/>
        </w:rPr>
        <w:t>p’tit lait</w:t>
      </w:r>
      <w:r>
        <w:rPr>
          <w:lang w:eastAsia="fr-FR" w:bidi="fr-FR"/>
        </w:rPr>
        <w:t> »</w:t>
      </w:r>
      <w:r w:rsidRPr="00CB07A3">
        <w:rPr>
          <w:lang w:eastAsia="fr-FR" w:bidi="fr-FR"/>
        </w:rPr>
        <w:t xml:space="preserve"> constituait la base de l’alimentation des animaux d’élevage comme le porc, l’arrêt de l’écrémage sur la ferme signifie pratiquement la disparition de la polyculture-élevage dans la région.</w:t>
      </w:r>
    </w:p>
  </w:footnote>
  <w:footnote w:id="95">
    <w:p w14:paraId="68FC207E" w14:textId="77777777" w:rsidR="000746E3" w:rsidRDefault="000746E3">
      <w:pPr>
        <w:pStyle w:val="Notedebasdepage"/>
      </w:pPr>
      <w:r>
        <w:rPr>
          <w:rStyle w:val="Appelnotedebasdep"/>
        </w:rPr>
        <w:footnoteRef/>
      </w:r>
      <w:r>
        <w:t xml:space="preserve"> </w:t>
      </w:r>
      <w:r>
        <w:tab/>
      </w:r>
      <w:r w:rsidRPr="00CB07A3">
        <w:rPr>
          <w:lang w:eastAsia="fr-FR" w:bidi="fr-FR"/>
        </w:rPr>
        <w:t>Depuis la guerre, le gouvernement fédéral, achetait les surplus de beurre et garantissait depuis 1969 aux cultivateurs via la Commission canadienne du lait un prix minimum pour leurs 100' livres de lait. En contrepartie, le gouvernement se réservait le droit de limiter la production par province et par individu (système de quotas). Or au début des années 70, comme les aléo-beurres concurrencent fortement le beurre, le potentiel d’augmentation des quotas s’en trouve fort r</w:t>
      </w:r>
      <w:r w:rsidRPr="00CB07A3">
        <w:rPr>
          <w:lang w:eastAsia="fr-FR" w:bidi="fr-FR"/>
        </w:rPr>
        <w:t>é</w:t>
      </w:r>
      <w:r w:rsidRPr="00CB07A3">
        <w:rPr>
          <w:lang w:eastAsia="fr-FR" w:bidi="fr-FR"/>
        </w:rPr>
        <w:t>duit.</w:t>
      </w:r>
    </w:p>
  </w:footnote>
  <w:footnote w:id="96">
    <w:p w14:paraId="2B776654" w14:textId="77777777" w:rsidR="000746E3" w:rsidRDefault="000746E3">
      <w:pPr>
        <w:pStyle w:val="Notedebasdepage"/>
      </w:pPr>
      <w:r>
        <w:rPr>
          <w:rStyle w:val="Appelnotedebasdep"/>
        </w:rPr>
        <w:footnoteRef/>
      </w:r>
      <w:r>
        <w:t xml:space="preserve"> </w:t>
      </w:r>
      <w:r>
        <w:tab/>
      </w:r>
      <w:r w:rsidRPr="00CB07A3">
        <w:rPr>
          <w:lang w:eastAsia="fr-FR" w:bidi="fr-FR"/>
        </w:rPr>
        <w:t>Les chiffres suivants sont tirés de</w:t>
      </w:r>
      <w:r>
        <w:rPr>
          <w:lang w:eastAsia="fr-FR" w:bidi="fr-FR"/>
        </w:rPr>
        <w:t> :</w:t>
      </w:r>
      <w:r w:rsidRPr="00CB07A3">
        <w:rPr>
          <w:lang w:eastAsia="fr-FR" w:bidi="fr-FR"/>
        </w:rPr>
        <w:t xml:space="preserve"> B.A.E.Q., </w:t>
      </w:r>
      <w:r w:rsidRPr="00CE0D09">
        <w:rPr>
          <w:i/>
          <w:iCs/>
        </w:rPr>
        <w:t>Plan de dévelo</w:t>
      </w:r>
      <w:r w:rsidRPr="00CE0D09">
        <w:rPr>
          <w:i/>
          <w:iCs/>
        </w:rPr>
        <w:t>p</w:t>
      </w:r>
      <w:r w:rsidRPr="00CE0D09">
        <w:rPr>
          <w:i/>
          <w:iCs/>
        </w:rPr>
        <w:t>pement,</w:t>
      </w:r>
      <w:r w:rsidRPr="00CB07A3">
        <w:rPr>
          <w:lang w:eastAsia="fr-FR" w:bidi="fr-FR"/>
        </w:rPr>
        <w:t xml:space="preserve"> </w:t>
      </w:r>
      <w:r>
        <w:rPr>
          <w:lang w:eastAsia="fr-FR" w:bidi="fr-FR"/>
        </w:rPr>
        <w:t>« </w:t>
      </w:r>
      <w:r w:rsidRPr="00CB07A3">
        <w:rPr>
          <w:lang w:eastAsia="fr-FR" w:bidi="fr-FR"/>
        </w:rPr>
        <w:t>Le secteur de l’agriculture</w:t>
      </w:r>
      <w:r>
        <w:rPr>
          <w:lang w:eastAsia="fr-FR" w:bidi="fr-FR"/>
        </w:rPr>
        <w:t> »</w:t>
      </w:r>
      <w:r w:rsidRPr="00CB07A3">
        <w:rPr>
          <w:lang w:eastAsia="fr-FR" w:bidi="fr-FR"/>
        </w:rPr>
        <w:t xml:space="preserve">, Québec, 1966. et Y. Dubé, J.M. Martin, </w:t>
      </w:r>
      <w:r>
        <w:rPr>
          <w:i/>
          <w:iCs/>
        </w:rPr>
        <w:t>Problèmes de l</w:t>
      </w:r>
      <w:r w:rsidRPr="00CE0D09">
        <w:rPr>
          <w:i/>
          <w:iCs/>
        </w:rPr>
        <w:t>’agriculture dans la région du Bas St-Laurent,</w:t>
      </w:r>
      <w:r w:rsidRPr="00CB07A3">
        <w:rPr>
          <w:lang w:eastAsia="fr-FR" w:bidi="fr-FR"/>
        </w:rPr>
        <w:t xml:space="preserve"> C.O.E.B., Québec, 1963.</w:t>
      </w:r>
    </w:p>
  </w:footnote>
  <w:footnote w:id="97">
    <w:p w14:paraId="1E9D80AE" w14:textId="77777777" w:rsidR="000746E3" w:rsidRDefault="000746E3">
      <w:pPr>
        <w:pStyle w:val="Notedebasdepage"/>
      </w:pPr>
      <w:r>
        <w:rPr>
          <w:rStyle w:val="Appelnotedebasdep"/>
        </w:rPr>
        <w:footnoteRef/>
      </w:r>
      <w:r>
        <w:t xml:space="preserve"> </w:t>
      </w:r>
      <w:r>
        <w:tab/>
      </w:r>
      <w:r w:rsidRPr="00CB07A3">
        <w:rPr>
          <w:lang w:eastAsia="fr-FR" w:bidi="fr-FR"/>
        </w:rPr>
        <w:t>La combinaison productive comprend les Forces de Travail (FT), les matières premières (MP) et les équipements (EQ) nécessa</w:t>
      </w:r>
      <w:r w:rsidRPr="00CB07A3">
        <w:rPr>
          <w:lang w:eastAsia="fr-FR" w:bidi="fr-FR"/>
        </w:rPr>
        <w:t>i</w:t>
      </w:r>
      <w:r w:rsidRPr="00CB07A3">
        <w:rPr>
          <w:lang w:eastAsia="fr-FR" w:bidi="fr-FR"/>
        </w:rPr>
        <w:t>res à la production de produits (P).</w:t>
      </w:r>
    </w:p>
  </w:footnote>
  <w:footnote w:id="98">
    <w:p w14:paraId="1B5E56B9" w14:textId="77777777" w:rsidR="000746E3" w:rsidRDefault="000746E3">
      <w:pPr>
        <w:pStyle w:val="Notedebasdepage"/>
      </w:pPr>
      <w:r>
        <w:rPr>
          <w:rStyle w:val="Appelnotedebasdep"/>
        </w:rPr>
        <w:footnoteRef/>
      </w:r>
      <w:r>
        <w:t xml:space="preserve"> </w:t>
      </w:r>
      <w:r>
        <w:tab/>
      </w:r>
      <w:r w:rsidRPr="00CE0D09">
        <w:rPr>
          <w:i/>
          <w:iCs/>
        </w:rPr>
        <w:t>Bâtir le Québec,</w:t>
      </w:r>
      <w:r w:rsidRPr="00CB07A3">
        <w:rPr>
          <w:lang w:eastAsia="fr-FR" w:bidi="fr-FR"/>
        </w:rPr>
        <w:t xml:space="preserve"> énoncé de politique économique, Québec</w:t>
      </w:r>
      <w:r>
        <w:rPr>
          <w:lang w:eastAsia="fr-FR" w:bidi="fr-FR"/>
        </w:rPr>
        <w:t> :</w:t>
      </w:r>
      <w:r w:rsidRPr="00CB07A3">
        <w:rPr>
          <w:lang w:eastAsia="fr-FR" w:bidi="fr-FR"/>
        </w:rPr>
        <w:t xml:space="preserve"> 1979, p. 280.</w:t>
      </w:r>
    </w:p>
  </w:footnote>
  <w:footnote w:id="99">
    <w:p w14:paraId="0D31C3F0" w14:textId="77777777" w:rsidR="000746E3" w:rsidRDefault="000746E3">
      <w:pPr>
        <w:pStyle w:val="Notedebasdepage"/>
      </w:pPr>
      <w:r>
        <w:rPr>
          <w:rStyle w:val="Appelnotedebasdep"/>
        </w:rPr>
        <w:footnoteRef/>
      </w:r>
      <w:r>
        <w:t xml:space="preserve"> </w:t>
      </w:r>
      <w:r>
        <w:tab/>
      </w:r>
      <w:r w:rsidRPr="00CB07A3">
        <w:rPr>
          <w:lang w:eastAsia="fr-FR" w:bidi="fr-FR"/>
        </w:rPr>
        <w:t xml:space="preserve">Vienney, C., </w:t>
      </w:r>
      <w:r w:rsidRPr="00CE0D09">
        <w:rPr>
          <w:i/>
          <w:iCs/>
        </w:rPr>
        <w:t>op. cit.</w:t>
      </w:r>
      <w:r w:rsidRPr="00CB07A3">
        <w:rPr>
          <w:lang w:eastAsia="fr-FR" w:bidi="fr-FR"/>
        </w:rPr>
        <w:t xml:space="preserve"> p. 302.</w:t>
      </w:r>
    </w:p>
  </w:footnote>
  <w:footnote w:id="100">
    <w:p w14:paraId="493681AA" w14:textId="77777777" w:rsidR="000746E3" w:rsidRDefault="000746E3">
      <w:pPr>
        <w:pStyle w:val="Notedebasdepage"/>
      </w:pPr>
      <w:r>
        <w:rPr>
          <w:rStyle w:val="Appelnotedebasdep"/>
        </w:rPr>
        <w:footnoteRef/>
      </w:r>
      <w:r>
        <w:t xml:space="preserve"> </w:t>
      </w:r>
      <w:r>
        <w:tab/>
      </w:r>
      <w:r w:rsidRPr="00CB07A3">
        <w:rPr>
          <w:lang w:eastAsia="fr-FR" w:bidi="fr-FR"/>
        </w:rPr>
        <w:t xml:space="preserve">Sacouman, R. J., </w:t>
      </w:r>
      <w:r>
        <w:rPr>
          <w:lang w:eastAsia="fr-FR" w:bidi="fr-FR"/>
        </w:rPr>
        <w:t>« </w:t>
      </w:r>
      <w:r w:rsidRPr="00CB07A3">
        <w:rPr>
          <w:lang w:eastAsia="fr-FR" w:bidi="fr-FR"/>
        </w:rPr>
        <w:t>Semi-prol</w:t>
      </w:r>
      <w:r>
        <w:rPr>
          <w:lang w:eastAsia="fr-FR" w:bidi="fr-FR"/>
        </w:rPr>
        <w:t>e</w:t>
      </w:r>
      <w:r w:rsidRPr="00CB07A3">
        <w:rPr>
          <w:lang w:eastAsia="fr-FR" w:bidi="fr-FR"/>
        </w:rPr>
        <w:t>tarisation and rural underdevelopment in the Maritimes</w:t>
      </w:r>
      <w:r>
        <w:rPr>
          <w:lang w:eastAsia="fr-FR" w:bidi="fr-FR"/>
        </w:rPr>
        <w:t> »</w:t>
      </w:r>
      <w:r w:rsidRPr="00CB07A3">
        <w:rPr>
          <w:lang w:eastAsia="fr-FR" w:bidi="fr-FR"/>
        </w:rPr>
        <w:t xml:space="preserve"> </w:t>
      </w:r>
      <w:r>
        <w:rPr>
          <w:i/>
          <w:iCs/>
        </w:rPr>
        <w:t>The Cana</w:t>
      </w:r>
      <w:r w:rsidRPr="00CE0D09">
        <w:rPr>
          <w:i/>
          <w:iCs/>
        </w:rPr>
        <w:t>dian Review of</w:t>
      </w:r>
      <w:r>
        <w:rPr>
          <w:i/>
          <w:iCs/>
        </w:rPr>
        <w:t xml:space="preserve"> </w:t>
      </w:r>
      <w:r w:rsidRPr="00CE0D09">
        <w:rPr>
          <w:i/>
          <w:iCs/>
        </w:rPr>
        <w:t>Sociology and A</w:t>
      </w:r>
      <w:r w:rsidRPr="00CE0D09">
        <w:rPr>
          <w:i/>
          <w:iCs/>
        </w:rPr>
        <w:t>n</w:t>
      </w:r>
      <w:r w:rsidRPr="00CE0D09">
        <w:rPr>
          <w:i/>
          <w:iCs/>
        </w:rPr>
        <w:t>thropology,</w:t>
      </w:r>
      <w:r w:rsidRPr="00CB07A3">
        <w:rPr>
          <w:lang w:eastAsia="fr-FR" w:bidi="fr-FR"/>
        </w:rPr>
        <w:t xml:space="preserve"> 17/3 (August 1980), p. 232-245.</w:t>
      </w:r>
    </w:p>
  </w:footnote>
  <w:footnote w:id="101">
    <w:p w14:paraId="4B19286E" w14:textId="77777777" w:rsidR="000746E3" w:rsidRDefault="000746E3">
      <w:pPr>
        <w:pStyle w:val="Notedebasdepage"/>
      </w:pPr>
      <w:r>
        <w:rPr>
          <w:rStyle w:val="Appelnotedebasdep"/>
        </w:rPr>
        <w:footnoteRef/>
      </w:r>
      <w:r>
        <w:t xml:space="preserve"> </w:t>
      </w:r>
      <w:r>
        <w:tab/>
      </w:r>
      <w:r w:rsidRPr="00CB07A3">
        <w:rPr>
          <w:lang w:eastAsia="fr-FR" w:bidi="fr-FR"/>
        </w:rPr>
        <w:t>Enquête réalisée auprès de 60 agriculteurs en 1977 par H. Dionne et B. Lévesque. Résultats non publiés.</w:t>
      </w:r>
    </w:p>
  </w:footnote>
  <w:footnote w:id="102">
    <w:p w14:paraId="1F30DD5A" w14:textId="77777777" w:rsidR="000746E3" w:rsidRDefault="000746E3">
      <w:pPr>
        <w:pStyle w:val="Notedebasdepage"/>
      </w:pPr>
      <w:r>
        <w:rPr>
          <w:rStyle w:val="Appelnotedebasdep"/>
        </w:rPr>
        <w:footnoteRef/>
      </w:r>
      <w:r>
        <w:t xml:space="preserve"> </w:t>
      </w:r>
      <w:r>
        <w:tab/>
      </w:r>
      <w:r w:rsidRPr="00CB07A3">
        <w:rPr>
          <w:lang w:eastAsia="fr-FR" w:bidi="fr-FR"/>
        </w:rPr>
        <w:t xml:space="preserve">Vienney, C., </w:t>
      </w:r>
      <w:r w:rsidRPr="00CE0D09">
        <w:rPr>
          <w:i/>
          <w:iCs/>
        </w:rPr>
        <w:t>op. cit.</w:t>
      </w:r>
      <w:r w:rsidRPr="00CB07A3">
        <w:rPr>
          <w:lang w:eastAsia="fr-FR" w:bidi="fr-FR"/>
        </w:rPr>
        <w:t xml:space="preserve"> p. 298.</w:t>
      </w:r>
    </w:p>
  </w:footnote>
  <w:footnote w:id="103">
    <w:p w14:paraId="30A893EC" w14:textId="77777777" w:rsidR="000746E3" w:rsidRDefault="000746E3">
      <w:pPr>
        <w:pStyle w:val="Notedebasdepage"/>
      </w:pPr>
      <w:r>
        <w:rPr>
          <w:rStyle w:val="Appelnotedebasdep"/>
        </w:rPr>
        <w:footnoteRef/>
      </w:r>
      <w:r>
        <w:t xml:space="preserve"> </w:t>
      </w:r>
      <w:r>
        <w:tab/>
      </w:r>
      <w:r w:rsidRPr="00CB07A3">
        <w:rPr>
          <w:lang w:eastAsia="fr-FR" w:bidi="fr-FR"/>
        </w:rPr>
        <w:t xml:space="preserve">Règlement </w:t>
      </w:r>
      <w:r>
        <w:rPr>
          <w:lang w:eastAsia="fr-FR" w:bidi="fr-FR"/>
        </w:rPr>
        <w:t>« </w:t>
      </w:r>
      <w:r w:rsidRPr="00CB07A3">
        <w:rPr>
          <w:lang w:eastAsia="fr-FR" w:bidi="fr-FR"/>
        </w:rPr>
        <w:t>B-2</w:t>
      </w:r>
      <w:r>
        <w:rPr>
          <w:lang w:eastAsia="fr-FR" w:bidi="fr-FR"/>
        </w:rPr>
        <w:t> »</w:t>
      </w:r>
      <w:r w:rsidRPr="00CB07A3">
        <w:rPr>
          <w:lang w:eastAsia="fr-FR" w:bidi="fr-FR"/>
        </w:rPr>
        <w:t xml:space="preserve"> adopté par le Conseil d’administration le 7 mai 1968. (les soulignés sont de nous).</w:t>
      </w:r>
    </w:p>
  </w:footnote>
  <w:footnote w:id="104">
    <w:p w14:paraId="4E3F907D" w14:textId="77777777" w:rsidR="000746E3" w:rsidRDefault="000746E3">
      <w:pPr>
        <w:pStyle w:val="Notedebasdepage"/>
      </w:pPr>
      <w:r>
        <w:rPr>
          <w:rStyle w:val="Appelnotedebasdep"/>
        </w:rPr>
        <w:footnoteRef/>
      </w:r>
      <w:r>
        <w:t xml:space="preserve"> </w:t>
      </w:r>
      <w:r>
        <w:tab/>
      </w:r>
      <w:r w:rsidRPr="00CB07A3">
        <w:rPr>
          <w:lang w:eastAsia="fr-FR" w:bidi="fr-FR"/>
        </w:rPr>
        <w:t>Entrevue avec Napoléon Théberge, président de la C.A.B.S.L. d</w:t>
      </w:r>
      <w:r w:rsidRPr="00CB07A3">
        <w:rPr>
          <w:lang w:eastAsia="fr-FR" w:bidi="fr-FR"/>
        </w:rPr>
        <w:t>e</w:t>
      </w:r>
      <w:r w:rsidRPr="00CB07A3">
        <w:rPr>
          <w:lang w:eastAsia="fr-FR" w:bidi="fr-FR"/>
        </w:rPr>
        <w:t>puis 1972 et administrateurs depuis 1971.</w:t>
      </w:r>
    </w:p>
  </w:footnote>
  <w:footnote w:id="105">
    <w:p w14:paraId="7796D762" w14:textId="77777777" w:rsidR="000746E3" w:rsidRDefault="000746E3">
      <w:pPr>
        <w:pStyle w:val="Notedebasdepage"/>
      </w:pPr>
      <w:r>
        <w:rPr>
          <w:rStyle w:val="Appelnotedebasdep"/>
        </w:rPr>
        <w:footnoteRef/>
      </w:r>
      <w:r>
        <w:t xml:space="preserve"> </w:t>
      </w:r>
      <w:r>
        <w:tab/>
      </w:r>
      <w:r w:rsidRPr="002D1FCD">
        <w:rPr>
          <w:i/>
          <w:lang w:eastAsia="fr-FR" w:bidi="fr-FR"/>
        </w:rPr>
        <w:t>Rapport annuel de la C.A.B.S.L</w:t>
      </w:r>
      <w:r w:rsidRPr="00CB07A3">
        <w:rPr>
          <w:lang w:eastAsia="fr-FR" w:bidi="fr-FR"/>
        </w:rPr>
        <w:t>.,</w:t>
      </w:r>
      <w:r w:rsidRPr="00CE0D09">
        <w:t xml:space="preserve"> 1972, p. 5.</w:t>
      </w:r>
    </w:p>
  </w:footnote>
  <w:footnote w:id="106">
    <w:p w14:paraId="70D1D1D8" w14:textId="77777777" w:rsidR="000746E3" w:rsidRDefault="000746E3">
      <w:pPr>
        <w:pStyle w:val="Notedebasdepage"/>
      </w:pPr>
      <w:r>
        <w:rPr>
          <w:rStyle w:val="Appelnotedebasdep"/>
        </w:rPr>
        <w:footnoteRef/>
      </w:r>
      <w:r>
        <w:t xml:space="preserve"> </w:t>
      </w:r>
      <w:r>
        <w:tab/>
      </w:r>
      <w:r w:rsidRPr="00CB07A3">
        <w:rPr>
          <w:lang w:eastAsia="fr-FR" w:bidi="fr-FR"/>
        </w:rPr>
        <w:t>Le pourcentage du lait reçu en vrac par la</w:t>
      </w:r>
      <w:r>
        <w:rPr>
          <w:lang w:eastAsia="fr-FR" w:bidi="fr-FR"/>
        </w:rPr>
        <w:t xml:space="preserve"> </w:t>
      </w:r>
      <w:r w:rsidRPr="00CB07A3">
        <w:rPr>
          <w:lang w:eastAsia="fr-FR" w:bidi="fr-FR"/>
        </w:rPr>
        <w:t>C.A.B.S.L. passe de 27</w:t>
      </w:r>
      <w:r>
        <w:rPr>
          <w:lang w:eastAsia="fr-FR" w:bidi="fr-FR"/>
        </w:rPr>
        <w:t>%</w:t>
      </w:r>
      <w:r w:rsidRPr="00CB07A3">
        <w:rPr>
          <w:lang w:eastAsia="fr-FR" w:bidi="fr-FR"/>
        </w:rPr>
        <w:t xml:space="preserve"> en 1969, à 72</w:t>
      </w:r>
      <w:r>
        <w:rPr>
          <w:lang w:eastAsia="fr-FR" w:bidi="fr-FR"/>
        </w:rPr>
        <w:t>%</w:t>
      </w:r>
      <w:r w:rsidRPr="00CB07A3">
        <w:rPr>
          <w:lang w:eastAsia="fr-FR" w:bidi="fr-FR"/>
        </w:rPr>
        <w:t xml:space="preserve"> en 1972, à 100</w:t>
      </w:r>
      <w:r>
        <w:rPr>
          <w:lang w:eastAsia="fr-FR" w:bidi="fr-FR"/>
        </w:rPr>
        <w:t>%</w:t>
      </w:r>
      <w:r w:rsidRPr="00CB07A3">
        <w:rPr>
          <w:lang w:eastAsia="fr-FR" w:bidi="fr-FR"/>
        </w:rPr>
        <w:t xml:space="preserve"> en 1975.</w:t>
      </w:r>
    </w:p>
  </w:footnote>
  <w:footnote w:id="107">
    <w:p w14:paraId="3C6C466D" w14:textId="77777777" w:rsidR="000746E3" w:rsidRDefault="000746E3">
      <w:pPr>
        <w:pStyle w:val="Notedebasdepage"/>
      </w:pPr>
      <w:r>
        <w:rPr>
          <w:rStyle w:val="Appelnotedebasdep"/>
        </w:rPr>
        <w:footnoteRef/>
      </w:r>
      <w:r>
        <w:t xml:space="preserve"> </w:t>
      </w:r>
      <w:r>
        <w:tab/>
      </w:r>
      <w:r w:rsidRPr="00CB07A3">
        <w:rPr>
          <w:lang w:eastAsia="fr-FR" w:bidi="fr-FR"/>
        </w:rPr>
        <w:t xml:space="preserve">Sur la notion de </w:t>
      </w:r>
      <w:r>
        <w:rPr>
          <w:lang w:eastAsia="fr-FR" w:bidi="fr-FR"/>
        </w:rPr>
        <w:t>« </w:t>
      </w:r>
      <w:r w:rsidRPr="00CB07A3">
        <w:rPr>
          <w:lang w:eastAsia="fr-FR" w:bidi="fr-FR"/>
        </w:rPr>
        <w:t>spécialisation fonctionnelle relative</w:t>
      </w:r>
      <w:r>
        <w:rPr>
          <w:lang w:eastAsia="fr-FR" w:bidi="fr-FR"/>
        </w:rPr>
        <w:t> »</w:t>
      </w:r>
      <w:r w:rsidRPr="00CB07A3">
        <w:rPr>
          <w:lang w:eastAsia="fr-FR" w:bidi="fr-FR"/>
        </w:rPr>
        <w:t xml:space="preserve">, voir Ph. Nicolas, </w:t>
      </w:r>
      <w:r w:rsidRPr="00CE0D09">
        <w:rPr>
          <w:i/>
          <w:iCs/>
        </w:rPr>
        <w:t>Les Caractères statistiques distinctifs des sociétés coopérat</w:t>
      </w:r>
      <w:r w:rsidRPr="00CE0D09">
        <w:rPr>
          <w:i/>
          <w:iCs/>
        </w:rPr>
        <w:t>i</w:t>
      </w:r>
      <w:r w:rsidRPr="00CE0D09">
        <w:rPr>
          <w:i/>
          <w:iCs/>
        </w:rPr>
        <w:t>ves et le rôle de la coopér</w:t>
      </w:r>
      <w:r>
        <w:rPr>
          <w:i/>
          <w:iCs/>
        </w:rPr>
        <w:t>ation agricole dans l</w:t>
      </w:r>
      <w:r w:rsidRPr="00CE0D09">
        <w:rPr>
          <w:i/>
          <w:iCs/>
        </w:rPr>
        <w:t>'économie agro-alimentaire française,</w:t>
      </w:r>
      <w:r w:rsidRPr="00CB07A3">
        <w:rPr>
          <w:lang w:eastAsia="fr-FR" w:bidi="fr-FR"/>
        </w:rPr>
        <w:t xml:space="preserve"> I.N.R.A., 1974, p. 63 et suivantes. Nicolas montre entre autre comment la part des coopératives dans les filières agro-alimentaires, diminue à mesure que l’on s’éloigne de l’exploitation agricole pour se rapprocher du consomm</w:t>
      </w:r>
      <w:r w:rsidRPr="00CB07A3">
        <w:rPr>
          <w:lang w:eastAsia="fr-FR" w:bidi="fr-FR"/>
        </w:rPr>
        <w:t>a</w:t>
      </w:r>
      <w:r w:rsidRPr="00CB07A3">
        <w:rPr>
          <w:lang w:eastAsia="fr-FR" w:bidi="fr-FR"/>
        </w:rPr>
        <w:t>teur final.</w:t>
      </w:r>
    </w:p>
  </w:footnote>
  <w:footnote w:id="108">
    <w:p w14:paraId="20D6A049" w14:textId="77777777" w:rsidR="000746E3" w:rsidRDefault="000746E3">
      <w:pPr>
        <w:pStyle w:val="Notedebasdepage"/>
      </w:pPr>
      <w:r>
        <w:rPr>
          <w:rStyle w:val="Appelnotedebasdep"/>
        </w:rPr>
        <w:footnoteRef/>
      </w:r>
      <w:r>
        <w:t xml:space="preserve"> </w:t>
      </w:r>
      <w:r>
        <w:tab/>
      </w:r>
      <w:r w:rsidRPr="00CB07A3">
        <w:rPr>
          <w:lang w:eastAsia="fr-FR" w:bidi="fr-FR"/>
        </w:rPr>
        <w:t>D’après un règlement de la coopérative, les profits faits avec des non-membres, ne sont pas ristou</w:t>
      </w:r>
      <w:r>
        <w:rPr>
          <w:lang w:eastAsia="fr-FR" w:bidi="fr-FR"/>
        </w:rPr>
        <w:t>rn</w:t>
      </w:r>
      <w:r w:rsidRPr="00CB07A3">
        <w:rPr>
          <w:lang w:eastAsia="fr-FR" w:bidi="fr-FR"/>
        </w:rPr>
        <w:t>ables.</w:t>
      </w:r>
    </w:p>
  </w:footnote>
  <w:footnote w:id="109">
    <w:p w14:paraId="64CFDE71" w14:textId="77777777" w:rsidR="000746E3" w:rsidRDefault="000746E3">
      <w:pPr>
        <w:pStyle w:val="Notedebasdepage"/>
      </w:pPr>
      <w:r>
        <w:rPr>
          <w:rStyle w:val="Appelnotedebasdep"/>
        </w:rPr>
        <w:footnoteRef/>
      </w:r>
      <w:r>
        <w:t xml:space="preserve"> </w:t>
      </w:r>
      <w:r>
        <w:tab/>
        <w:t xml:space="preserve">Ce texte fait partie d’une thèse de doctorat, intitulée </w:t>
      </w:r>
      <w:r w:rsidRPr="00F71DEB">
        <w:rPr>
          <w:i/>
        </w:rPr>
        <w:t>Région, d</w:t>
      </w:r>
      <w:r w:rsidRPr="00F71DEB">
        <w:rPr>
          <w:i/>
        </w:rPr>
        <w:t>é</w:t>
      </w:r>
      <w:r w:rsidRPr="00F71DEB">
        <w:rPr>
          <w:i/>
        </w:rPr>
        <w:t>ploiement du capital et coût du travail</w:t>
      </w:r>
      <w:r>
        <w:t>, que l’auteur a préparé au département de géographie de l’université Laval, sous la direction des professeurs Rodolphe de Koninck et Paul Y. Villeneuve. Les figures qui illustrent le texte ont été de</w:t>
      </w:r>
      <w:r>
        <w:t>s</w:t>
      </w:r>
      <w:r>
        <w:t>sinées par Suzanne Gagnon, de l’atelier de cartographie de l’université du Québec à Rimouski.</w:t>
      </w:r>
    </w:p>
  </w:footnote>
  <w:footnote w:id="110">
    <w:p w14:paraId="159591A9" w14:textId="77777777" w:rsidR="000746E3" w:rsidRDefault="000746E3">
      <w:pPr>
        <w:pStyle w:val="Notedebasdepage"/>
      </w:pPr>
      <w:r>
        <w:rPr>
          <w:rStyle w:val="Appelnotedebasdep"/>
        </w:rPr>
        <w:footnoteRef/>
      </w:r>
      <w:r>
        <w:t xml:space="preserve"> </w:t>
      </w:r>
      <w:r>
        <w:tab/>
        <w:t xml:space="preserve">Par « région de Québec » nous faisons référence à la région administrative 03, délimitée par le </w:t>
      </w:r>
      <w:r w:rsidRPr="00CB07A3">
        <w:rPr>
          <w:lang w:eastAsia="fr-FR" w:bidi="fr-FR"/>
        </w:rPr>
        <w:t>ministère de l’Industrie et du Co</w:t>
      </w:r>
      <w:r w:rsidRPr="00CB07A3">
        <w:rPr>
          <w:lang w:eastAsia="fr-FR" w:bidi="fr-FR"/>
        </w:rPr>
        <w:t>m</w:t>
      </w:r>
      <w:r w:rsidRPr="00CB07A3">
        <w:rPr>
          <w:lang w:eastAsia="fr-FR" w:bidi="fr-FR"/>
        </w:rPr>
        <w:t xml:space="preserve">merce du Québec. Voir Québec, M.I.C. (1966) </w:t>
      </w:r>
      <w:r w:rsidRPr="00F71DEB">
        <w:rPr>
          <w:i/>
          <w:iCs/>
        </w:rPr>
        <w:t>Description des régions et sous-régions administratives.</w:t>
      </w:r>
      <w:r w:rsidRPr="00CB07A3">
        <w:rPr>
          <w:lang w:eastAsia="fr-FR" w:bidi="fr-FR"/>
        </w:rPr>
        <w:t xml:space="preserve"> Québec, Bureau des reche</w:t>
      </w:r>
      <w:r w:rsidRPr="00CB07A3">
        <w:rPr>
          <w:lang w:eastAsia="fr-FR" w:bidi="fr-FR"/>
        </w:rPr>
        <w:t>r</w:t>
      </w:r>
      <w:r w:rsidRPr="00CB07A3">
        <w:rPr>
          <w:lang w:eastAsia="fr-FR" w:bidi="fr-FR"/>
        </w:rPr>
        <w:t>ches économiques.</w:t>
      </w:r>
    </w:p>
  </w:footnote>
  <w:footnote w:id="111">
    <w:p w14:paraId="2601B67F" w14:textId="77777777" w:rsidR="000746E3" w:rsidRDefault="000746E3">
      <w:pPr>
        <w:pStyle w:val="Notedebasdepage"/>
      </w:pPr>
      <w:r>
        <w:rPr>
          <w:rStyle w:val="Appelnotedebasdep"/>
        </w:rPr>
        <w:footnoteRef/>
      </w:r>
      <w:r>
        <w:t xml:space="preserve"> </w:t>
      </w:r>
      <w:r>
        <w:tab/>
      </w:r>
      <w:r w:rsidRPr="00CB07A3">
        <w:rPr>
          <w:lang w:eastAsia="fr-FR" w:bidi="fr-FR"/>
        </w:rPr>
        <w:t xml:space="preserve">Voir Klein, Juan-Luis (1981 a), </w:t>
      </w:r>
      <w:r>
        <w:rPr>
          <w:i/>
          <w:iCs/>
        </w:rPr>
        <w:t>op. cit</w:t>
      </w:r>
      <w:r w:rsidRPr="00F71DEB">
        <w:rPr>
          <w:i/>
          <w:iCs/>
        </w:rPr>
        <w:t>.</w:t>
      </w:r>
      <w:r>
        <w:rPr>
          <w:lang w:eastAsia="fr-FR" w:bidi="fr-FR"/>
        </w:rPr>
        <w:t xml:space="preserve"> et (1981</w:t>
      </w:r>
      <w:r w:rsidRPr="00CB07A3">
        <w:rPr>
          <w:lang w:eastAsia="fr-FR" w:bidi="fr-FR"/>
        </w:rPr>
        <w:t xml:space="preserve">b) Formation et partage de l’espace régional. </w:t>
      </w:r>
      <w:r w:rsidRPr="00F71DEB">
        <w:rPr>
          <w:i/>
          <w:iCs/>
        </w:rPr>
        <w:t>Cahiers de géographie du Québec.</w:t>
      </w:r>
      <w:r w:rsidRPr="00CB07A3">
        <w:rPr>
          <w:lang w:eastAsia="fr-FR" w:bidi="fr-FR"/>
        </w:rPr>
        <w:t xml:space="preserve"> À paraître.</w:t>
      </w:r>
    </w:p>
  </w:footnote>
  <w:footnote w:id="112">
    <w:p w14:paraId="2AC2DF29" w14:textId="77777777" w:rsidR="000746E3" w:rsidRDefault="000746E3">
      <w:pPr>
        <w:pStyle w:val="Notedebasdepage"/>
      </w:pPr>
      <w:r>
        <w:rPr>
          <w:rStyle w:val="Appelnotedebasdep"/>
        </w:rPr>
        <w:footnoteRef/>
      </w:r>
      <w:r>
        <w:t xml:space="preserve"> </w:t>
      </w:r>
      <w:r>
        <w:tab/>
      </w:r>
      <w:r w:rsidRPr="00CB07A3">
        <w:rPr>
          <w:lang w:eastAsia="fr-FR" w:bidi="fr-FR"/>
        </w:rPr>
        <w:t xml:space="preserve">Ceci est démontré clairement dans Légaré, Anne (1977) </w:t>
      </w:r>
      <w:hyperlink r:id="rId8" w:history="1">
        <w:r w:rsidRPr="00941BCC">
          <w:rPr>
            <w:rStyle w:val="Hyperlien"/>
            <w:i/>
            <w:iCs/>
          </w:rPr>
          <w:t>Les Classes sociales au Québec</w:t>
        </w:r>
      </w:hyperlink>
      <w:r w:rsidRPr="00F71DEB">
        <w:rPr>
          <w:i/>
          <w:iCs/>
        </w:rPr>
        <w:t>.</w:t>
      </w:r>
      <w:r w:rsidRPr="00CB07A3">
        <w:rPr>
          <w:lang w:eastAsia="fr-FR" w:bidi="fr-FR"/>
        </w:rPr>
        <w:t xml:space="preserve"> Québec, Les presses de l’université du Qu</w:t>
      </w:r>
      <w:r w:rsidRPr="00CB07A3">
        <w:rPr>
          <w:lang w:eastAsia="fr-FR" w:bidi="fr-FR"/>
        </w:rPr>
        <w:t>é</w:t>
      </w:r>
      <w:r w:rsidRPr="00CB07A3">
        <w:rPr>
          <w:lang w:eastAsia="fr-FR" w:bidi="fr-FR"/>
        </w:rPr>
        <w:t>bec.</w:t>
      </w:r>
    </w:p>
  </w:footnote>
  <w:footnote w:id="113">
    <w:p w14:paraId="10F7E424" w14:textId="77777777" w:rsidR="000746E3" w:rsidRDefault="000746E3">
      <w:pPr>
        <w:pStyle w:val="Notedebasdepage"/>
      </w:pPr>
      <w:r>
        <w:rPr>
          <w:rStyle w:val="Appelnotedebasdep"/>
        </w:rPr>
        <w:footnoteRef/>
      </w:r>
      <w:r>
        <w:t xml:space="preserve"> </w:t>
      </w:r>
      <w:r>
        <w:tab/>
      </w:r>
      <w:r w:rsidRPr="00CB07A3">
        <w:rPr>
          <w:lang w:eastAsia="fr-FR" w:bidi="fr-FR"/>
        </w:rPr>
        <w:t xml:space="preserve">Voir spécialement Amin, Samir (1973 a) </w:t>
      </w:r>
      <w:r w:rsidRPr="00F71DEB">
        <w:rPr>
          <w:i/>
          <w:iCs/>
        </w:rPr>
        <w:t>Le Développement inégal.</w:t>
      </w:r>
      <w:r w:rsidRPr="00CB07A3">
        <w:rPr>
          <w:lang w:eastAsia="fr-FR" w:bidi="fr-FR"/>
        </w:rPr>
        <w:t xml:space="preserve"> Paris. Les éditions de Minuit</w:t>
      </w:r>
      <w:r>
        <w:rPr>
          <w:lang w:eastAsia="fr-FR" w:bidi="fr-FR"/>
        </w:rPr>
        <w:t> ;</w:t>
      </w:r>
      <w:r w:rsidRPr="00CB07A3">
        <w:rPr>
          <w:lang w:eastAsia="fr-FR" w:bidi="fr-FR"/>
        </w:rPr>
        <w:t xml:space="preserve"> et (1973 b) </w:t>
      </w:r>
      <w:r w:rsidRPr="00F71DEB">
        <w:rPr>
          <w:i/>
          <w:iCs/>
        </w:rPr>
        <w:t>L’Échange inégal et la loi de la valeur : La fin d’un débat.</w:t>
      </w:r>
      <w:r>
        <w:rPr>
          <w:lang w:eastAsia="fr-FR" w:bidi="fr-FR"/>
        </w:rPr>
        <w:t xml:space="preserve"> Paris, Anthro</w:t>
      </w:r>
      <w:r w:rsidRPr="00CB07A3">
        <w:rPr>
          <w:lang w:eastAsia="fr-FR" w:bidi="fr-FR"/>
        </w:rPr>
        <w:t>pos-idep.</w:t>
      </w:r>
    </w:p>
  </w:footnote>
  <w:footnote w:id="114">
    <w:p w14:paraId="10F7EE0E" w14:textId="77777777" w:rsidR="000746E3" w:rsidRDefault="000746E3">
      <w:pPr>
        <w:pStyle w:val="Notedebasdepage"/>
      </w:pPr>
      <w:r>
        <w:rPr>
          <w:rStyle w:val="Appelnotedebasdep"/>
        </w:rPr>
        <w:footnoteRef/>
      </w:r>
      <w:r>
        <w:t xml:space="preserve"> </w:t>
      </w:r>
      <w:r>
        <w:tab/>
      </w:r>
      <w:r w:rsidRPr="00CB07A3">
        <w:rPr>
          <w:lang w:eastAsia="fr-FR" w:bidi="fr-FR"/>
        </w:rPr>
        <w:t xml:space="preserve">Les transformations de la mobilité du capital et du travail selon les différents stades du capital est bien illustrée dans De Gaudemar, Jean-Paul (1976) </w:t>
      </w:r>
      <w:r w:rsidRPr="00F71DEB">
        <w:rPr>
          <w:i/>
          <w:iCs/>
        </w:rPr>
        <w:t>Mobilité du travail et accumulation du capital.</w:t>
      </w:r>
      <w:r w:rsidRPr="00CB07A3">
        <w:rPr>
          <w:lang w:eastAsia="fr-FR" w:bidi="fr-FR"/>
        </w:rPr>
        <w:t xml:space="preserve"> P</w:t>
      </w:r>
      <w:r w:rsidRPr="00CB07A3">
        <w:rPr>
          <w:lang w:eastAsia="fr-FR" w:bidi="fr-FR"/>
        </w:rPr>
        <w:t>a</w:t>
      </w:r>
      <w:r w:rsidRPr="00CB07A3">
        <w:rPr>
          <w:lang w:eastAsia="fr-FR" w:bidi="fr-FR"/>
        </w:rPr>
        <w:t>ris, Maspero.</w:t>
      </w:r>
    </w:p>
  </w:footnote>
  <w:footnote w:id="115">
    <w:p w14:paraId="127452AD" w14:textId="77777777" w:rsidR="000746E3" w:rsidRDefault="000746E3">
      <w:pPr>
        <w:pStyle w:val="Notedebasdepage"/>
      </w:pPr>
      <w:r>
        <w:rPr>
          <w:rStyle w:val="Appelnotedebasdep"/>
        </w:rPr>
        <w:footnoteRef/>
      </w:r>
      <w:r>
        <w:t xml:space="preserve"> </w:t>
      </w:r>
      <w:r>
        <w:tab/>
      </w:r>
      <w:r w:rsidRPr="00CB07A3">
        <w:rPr>
          <w:lang w:eastAsia="fr-FR" w:bidi="fr-FR"/>
        </w:rPr>
        <w:t>En fait, le capital, du moins une fraction de celui- ci est en m</w:t>
      </w:r>
      <w:r w:rsidRPr="00CB07A3">
        <w:rPr>
          <w:lang w:eastAsia="fr-FR" w:bidi="fr-FR"/>
        </w:rPr>
        <w:t>e</w:t>
      </w:r>
      <w:r w:rsidRPr="00CB07A3">
        <w:rPr>
          <w:lang w:eastAsia="fr-FR" w:bidi="fr-FR"/>
        </w:rPr>
        <w:t>sure de choisir les lieux les plus favorables pour s’implanter, les plus fav</w:t>
      </w:r>
      <w:r w:rsidRPr="00CB07A3">
        <w:rPr>
          <w:lang w:eastAsia="fr-FR" w:bidi="fr-FR"/>
        </w:rPr>
        <w:t>o</w:t>
      </w:r>
      <w:r w:rsidRPr="00CB07A3">
        <w:rPr>
          <w:lang w:eastAsia="fr-FR" w:bidi="fr-FR"/>
        </w:rPr>
        <w:t>rables à l’accumulation il va sans dire. De ce fait, au stade actuel du capitalisme, le capital tend à se libérer de contraintes territoriales. C</w:t>
      </w:r>
      <w:r w:rsidRPr="00CB07A3">
        <w:rPr>
          <w:lang w:eastAsia="fr-FR" w:bidi="fr-FR"/>
        </w:rPr>
        <w:t>e</w:t>
      </w:r>
      <w:r w:rsidRPr="00CB07A3">
        <w:rPr>
          <w:lang w:eastAsia="fr-FR" w:bidi="fr-FR"/>
        </w:rPr>
        <w:t xml:space="preserve">ci est bien illustré dans Bakis Henry (1973). I.B.M. Contribution à l’étude du rôle des grandes entreprises internationales dans l’organisation de l’espace, in </w:t>
      </w:r>
      <w:r w:rsidRPr="00F71DEB">
        <w:rPr>
          <w:i/>
          <w:iCs/>
        </w:rPr>
        <w:t>Recherches en géographie industrielle.</w:t>
      </w:r>
      <w:r w:rsidRPr="00CB07A3">
        <w:rPr>
          <w:lang w:eastAsia="fr-FR" w:bidi="fr-FR"/>
        </w:rPr>
        <w:t xml:space="preserve"> Mémoires et documents, vol. 14, Paris, C.N.R.S. p. 168-223</w:t>
      </w:r>
      <w:r>
        <w:rPr>
          <w:lang w:eastAsia="fr-FR" w:bidi="fr-FR"/>
        </w:rPr>
        <w:t> ;</w:t>
      </w:r>
      <w:r w:rsidRPr="00CB07A3">
        <w:rPr>
          <w:lang w:eastAsia="fr-FR" w:bidi="fr-FR"/>
        </w:rPr>
        <w:t xml:space="preserve"> et Browaeys, Xavier (1974) Introduction à l’étude des firmes multination</w:t>
      </w:r>
      <w:r w:rsidRPr="00CB07A3">
        <w:rPr>
          <w:lang w:eastAsia="fr-FR" w:bidi="fr-FR"/>
        </w:rPr>
        <w:t>a</w:t>
      </w:r>
      <w:r w:rsidRPr="00CB07A3">
        <w:rPr>
          <w:lang w:eastAsia="fr-FR" w:bidi="fr-FR"/>
        </w:rPr>
        <w:t xml:space="preserve">les. </w:t>
      </w:r>
      <w:r w:rsidRPr="00F71DEB">
        <w:rPr>
          <w:i/>
          <w:iCs/>
        </w:rPr>
        <w:t>Annales de géographie,</w:t>
      </w:r>
      <w:r w:rsidRPr="00CB07A3">
        <w:rPr>
          <w:lang w:eastAsia="fr-FR" w:bidi="fr-FR"/>
        </w:rPr>
        <w:t xml:space="preserve"> vol. 83, num 455; p. 141-172.</w:t>
      </w:r>
    </w:p>
  </w:footnote>
  <w:footnote w:id="116">
    <w:p w14:paraId="1394642F" w14:textId="77777777" w:rsidR="000746E3" w:rsidRDefault="000746E3">
      <w:pPr>
        <w:pStyle w:val="Notedebasdepage"/>
      </w:pPr>
      <w:r>
        <w:rPr>
          <w:rStyle w:val="Appelnotedebasdep"/>
        </w:rPr>
        <w:footnoteRef/>
      </w:r>
      <w:r>
        <w:t xml:space="preserve"> </w:t>
      </w:r>
      <w:r>
        <w:tab/>
      </w:r>
      <w:r w:rsidRPr="00CB07A3">
        <w:rPr>
          <w:lang w:eastAsia="fr-FR" w:bidi="fr-FR"/>
        </w:rPr>
        <w:t xml:space="preserve">Voir Lipietz, Alain (1977) </w:t>
      </w:r>
      <w:r w:rsidRPr="00F71DEB">
        <w:rPr>
          <w:i/>
          <w:iCs/>
        </w:rPr>
        <w:t>Le Capital et son espace,</w:t>
      </w:r>
      <w:r w:rsidRPr="00CB07A3">
        <w:rPr>
          <w:lang w:eastAsia="fr-FR" w:bidi="fr-FR"/>
        </w:rPr>
        <w:t xml:space="preserve"> Paris, Ma</w:t>
      </w:r>
      <w:r w:rsidRPr="00CB07A3">
        <w:rPr>
          <w:lang w:eastAsia="fr-FR" w:bidi="fr-FR"/>
        </w:rPr>
        <w:t>s</w:t>
      </w:r>
      <w:r w:rsidRPr="00CB07A3">
        <w:rPr>
          <w:lang w:eastAsia="fr-FR" w:bidi="fr-FR"/>
        </w:rPr>
        <w:t>pero.</w:t>
      </w:r>
    </w:p>
  </w:footnote>
  <w:footnote w:id="117">
    <w:p w14:paraId="3ED40E6E" w14:textId="77777777" w:rsidR="000746E3" w:rsidRDefault="000746E3">
      <w:pPr>
        <w:pStyle w:val="Notedebasdepage"/>
      </w:pPr>
      <w:r>
        <w:rPr>
          <w:rStyle w:val="Appelnotedebasdep"/>
        </w:rPr>
        <w:footnoteRef/>
      </w:r>
      <w:r>
        <w:t xml:space="preserve"> </w:t>
      </w:r>
      <w:r>
        <w:tab/>
      </w:r>
      <w:r w:rsidRPr="00CB07A3">
        <w:rPr>
          <w:lang w:eastAsia="fr-FR" w:bidi="fr-FR"/>
        </w:rPr>
        <w:t xml:space="preserve">Cette hypothèse est développée aussi dans Klein, Juan-Luis (1978) Du matérialisme historique aux inégalités régionales. </w:t>
      </w:r>
      <w:r w:rsidRPr="00F71DEB">
        <w:rPr>
          <w:i/>
          <w:iCs/>
        </w:rPr>
        <w:t>Cahiers de gé</w:t>
      </w:r>
      <w:r w:rsidRPr="00F71DEB">
        <w:rPr>
          <w:i/>
          <w:iCs/>
        </w:rPr>
        <w:t>o</w:t>
      </w:r>
      <w:r w:rsidRPr="00F71DEB">
        <w:rPr>
          <w:i/>
          <w:iCs/>
        </w:rPr>
        <w:t>graphie du Québec,</w:t>
      </w:r>
      <w:r w:rsidRPr="00CB07A3">
        <w:rPr>
          <w:lang w:eastAsia="fr-FR" w:bidi="fr-FR"/>
        </w:rPr>
        <w:t xml:space="preserve"> vol. 22, num. 56; p. 173-187.</w:t>
      </w:r>
    </w:p>
  </w:footnote>
  <w:footnote w:id="118">
    <w:p w14:paraId="683A6401" w14:textId="77777777" w:rsidR="000746E3" w:rsidRDefault="000746E3">
      <w:pPr>
        <w:pStyle w:val="Notedebasdepage"/>
      </w:pPr>
      <w:r>
        <w:rPr>
          <w:rStyle w:val="Appelnotedebasdep"/>
        </w:rPr>
        <w:footnoteRef/>
      </w:r>
      <w:r>
        <w:t xml:space="preserve"> </w:t>
      </w:r>
      <w:r>
        <w:tab/>
      </w:r>
      <w:r w:rsidRPr="00CB07A3">
        <w:rPr>
          <w:lang w:eastAsia="fr-FR" w:bidi="fr-FR"/>
        </w:rPr>
        <w:t xml:space="preserve">La région cadre de l’exploitation monopoliste. Problèmes et tendances nouvelles. </w:t>
      </w:r>
      <w:r w:rsidRPr="00F71DEB">
        <w:rPr>
          <w:i/>
          <w:iCs/>
        </w:rPr>
        <w:t>Économie et politique,</w:t>
      </w:r>
      <w:r w:rsidRPr="00CB07A3">
        <w:rPr>
          <w:lang w:eastAsia="fr-FR" w:bidi="fr-FR"/>
        </w:rPr>
        <w:t xml:space="preserve"> num. 237</w:t>
      </w:r>
      <w:r>
        <w:rPr>
          <w:lang w:eastAsia="fr-FR" w:bidi="fr-FR"/>
        </w:rPr>
        <w:t> ;</w:t>
      </w:r>
      <w:r w:rsidRPr="00CB07A3">
        <w:rPr>
          <w:lang w:eastAsia="fr-FR" w:bidi="fr-FR"/>
        </w:rPr>
        <w:t xml:space="preserve"> p. 85-102.</w:t>
      </w:r>
    </w:p>
  </w:footnote>
  <w:footnote w:id="119">
    <w:p w14:paraId="231B7699" w14:textId="77777777" w:rsidR="000746E3" w:rsidRDefault="000746E3">
      <w:pPr>
        <w:pStyle w:val="Notedebasdepage"/>
      </w:pPr>
      <w:r>
        <w:rPr>
          <w:rStyle w:val="Appelnotedebasdep"/>
        </w:rPr>
        <w:footnoteRef/>
      </w:r>
      <w:r>
        <w:t xml:space="preserve"> </w:t>
      </w:r>
      <w:r>
        <w:tab/>
      </w:r>
      <w:r w:rsidRPr="00F71DEB">
        <w:rPr>
          <w:i/>
          <w:iCs/>
        </w:rPr>
        <w:t>Ibid.,</w:t>
      </w:r>
      <w:r w:rsidRPr="00CB07A3">
        <w:rPr>
          <w:lang w:eastAsia="fr-FR" w:bidi="fr-FR"/>
        </w:rPr>
        <w:t xml:space="preserve"> p. 87.</w:t>
      </w:r>
    </w:p>
  </w:footnote>
  <w:footnote w:id="120">
    <w:p w14:paraId="6FA18533" w14:textId="77777777" w:rsidR="000746E3" w:rsidRDefault="000746E3">
      <w:pPr>
        <w:pStyle w:val="Notedebasdepage"/>
      </w:pPr>
      <w:r>
        <w:rPr>
          <w:rStyle w:val="Appelnotedebasdep"/>
        </w:rPr>
        <w:footnoteRef/>
      </w:r>
      <w:r>
        <w:t xml:space="preserve"> </w:t>
      </w:r>
      <w:r>
        <w:tab/>
      </w:r>
      <w:r w:rsidRPr="00CB07A3">
        <w:rPr>
          <w:lang w:eastAsia="fr-FR" w:bidi="fr-FR"/>
        </w:rPr>
        <w:t xml:space="preserve">Voir Aydalot, Philippe (1976) </w:t>
      </w:r>
      <w:r w:rsidRPr="00F71DEB">
        <w:rPr>
          <w:i/>
          <w:iCs/>
        </w:rPr>
        <w:t>Dynamique spatiale et dévelo</w:t>
      </w:r>
      <w:r w:rsidRPr="00F71DEB">
        <w:rPr>
          <w:i/>
          <w:iCs/>
        </w:rPr>
        <w:t>p</w:t>
      </w:r>
      <w:r w:rsidRPr="00F71DEB">
        <w:rPr>
          <w:i/>
          <w:iCs/>
        </w:rPr>
        <w:t>pement inégal.</w:t>
      </w:r>
      <w:r w:rsidRPr="00CB07A3">
        <w:rPr>
          <w:lang w:eastAsia="fr-FR" w:bidi="fr-FR"/>
        </w:rPr>
        <w:t xml:space="preserve"> Paris, Economica</w:t>
      </w:r>
      <w:r>
        <w:rPr>
          <w:lang w:eastAsia="fr-FR" w:bidi="fr-FR"/>
        </w:rPr>
        <w:t> ;</w:t>
      </w:r>
      <w:r w:rsidRPr="00CB07A3">
        <w:rPr>
          <w:lang w:eastAsia="fr-FR" w:bidi="fr-FR"/>
        </w:rPr>
        <w:t xml:space="preserve"> et (1979) Le rôle du travail dans les nouvelles stratégies de localisation. </w:t>
      </w:r>
      <w:r w:rsidRPr="00F71DEB">
        <w:rPr>
          <w:i/>
          <w:iCs/>
        </w:rPr>
        <w:t>Revue d’économie régionale et urbaine,</w:t>
      </w:r>
      <w:r w:rsidRPr="00CB07A3">
        <w:rPr>
          <w:lang w:eastAsia="fr-FR" w:bidi="fr-FR"/>
        </w:rPr>
        <w:t xml:space="preserve"> num. 2</w:t>
      </w:r>
      <w:r>
        <w:rPr>
          <w:lang w:eastAsia="fr-FR" w:bidi="fr-FR"/>
        </w:rPr>
        <w:t> ;</w:t>
      </w:r>
      <w:r w:rsidRPr="00CB07A3">
        <w:rPr>
          <w:lang w:eastAsia="fr-FR" w:bidi="fr-FR"/>
        </w:rPr>
        <w:t xml:space="preserve"> p. 174-189.</w:t>
      </w:r>
    </w:p>
  </w:footnote>
  <w:footnote w:id="121">
    <w:p w14:paraId="227FE985" w14:textId="77777777" w:rsidR="000746E3" w:rsidRDefault="000746E3">
      <w:pPr>
        <w:pStyle w:val="Notedebasdepage"/>
      </w:pPr>
      <w:r>
        <w:rPr>
          <w:rStyle w:val="Appelnotedebasdep"/>
        </w:rPr>
        <w:footnoteRef/>
      </w:r>
      <w:r>
        <w:t xml:space="preserve"> </w:t>
      </w:r>
      <w:r>
        <w:tab/>
      </w:r>
      <w:r w:rsidRPr="00F71DEB">
        <w:rPr>
          <w:i/>
          <w:iCs/>
        </w:rPr>
        <w:t>Ibid.</w:t>
      </w:r>
      <w:r w:rsidRPr="00CB07A3">
        <w:rPr>
          <w:lang w:eastAsia="fr-FR" w:bidi="fr-FR"/>
        </w:rPr>
        <w:t xml:space="preserve"> p. 174. Cet avis et aussi partagé par Damette qui affirme </w:t>
      </w:r>
      <w:r>
        <w:rPr>
          <w:lang w:eastAsia="fr-FR" w:bidi="fr-FR"/>
        </w:rPr>
        <w:t>« </w:t>
      </w:r>
      <w:r w:rsidRPr="00CB07A3">
        <w:rPr>
          <w:lang w:eastAsia="fr-FR" w:bidi="fr-FR"/>
        </w:rPr>
        <w:t>En matière de localisation, l’évolution des tran</w:t>
      </w:r>
      <w:r w:rsidRPr="00CB07A3">
        <w:rPr>
          <w:lang w:eastAsia="fr-FR" w:bidi="fr-FR"/>
        </w:rPr>
        <w:t>s</w:t>
      </w:r>
      <w:r w:rsidRPr="00CB07A3">
        <w:rPr>
          <w:lang w:eastAsia="fr-FR" w:bidi="fr-FR"/>
        </w:rPr>
        <w:t>ports aboutit à un résultat identique, en diminuant fort</w:t>
      </w:r>
      <w:r w:rsidRPr="00CB07A3">
        <w:rPr>
          <w:lang w:eastAsia="fr-FR" w:bidi="fr-FR"/>
        </w:rPr>
        <w:t>e</w:t>
      </w:r>
      <w:r w:rsidRPr="00CB07A3">
        <w:rPr>
          <w:lang w:eastAsia="fr-FR" w:bidi="fr-FR"/>
        </w:rPr>
        <w:t>ment les rentes de localisation. En effet la part des coûts de transport dans les prix tend à diminuer, ce qui r</w:t>
      </w:r>
      <w:r w:rsidRPr="00CB07A3">
        <w:rPr>
          <w:lang w:eastAsia="fr-FR" w:bidi="fr-FR"/>
        </w:rPr>
        <w:t>e</w:t>
      </w:r>
      <w:r w:rsidRPr="00CB07A3">
        <w:rPr>
          <w:lang w:eastAsia="fr-FR" w:bidi="fr-FR"/>
        </w:rPr>
        <w:t>vient en quelque sorte à un processus de nivellement relatif des local</w:t>
      </w:r>
      <w:r w:rsidRPr="00CB07A3">
        <w:rPr>
          <w:lang w:eastAsia="fr-FR" w:bidi="fr-FR"/>
        </w:rPr>
        <w:t>i</w:t>
      </w:r>
      <w:r w:rsidRPr="00CB07A3">
        <w:rPr>
          <w:lang w:eastAsia="fr-FR" w:bidi="fr-FR"/>
        </w:rPr>
        <w:t>sations...</w:t>
      </w:r>
      <w:r>
        <w:rPr>
          <w:lang w:eastAsia="fr-FR" w:bidi="fr-FR"/>
        </w:rPr>
        <w:t> »</w:t>
      </w:r>
      <w:r w:rsidRPr="00CB07A3">
        <w:rPr>
          <w:lang w:eastAsia="fr-FR" w:bidi="fr-FR"/>
        </w:rPr>
        <w:t xml:space="preserve"> </w:t>
      </w:r>
      <w:r>
        <w:rPr>
          <w:lang w:eastAsia="fr-FR" w:bidi="fr-FR"/>
        </w:rPr>
        <w:t>« </w:t>
      </w:r>
      <w:r w:rsidRPr="00CB07A3">
        <w:rPr>
          <w:lang w:eastAsia="fr-FR" w:bidi="fr-FR"/>
        </w:rPr>
        <w:t>De ce fait, ce sont les facteurs</w:t>
      </w:r>
      <w:r>
        <w:rPr>
          <w:lang w:eastAsia="fr-FR" w:bidi="fr-FR"/>
        </w:rPr>
        <w:t xml:space="preserve"> </w:t>
      </w:r>
      <w:r w:rsidRPr="00CB07A3">
        <w:rPr>
          <w:lang w:eastAsia="fr-FR" w:bidi="fr-FR"/>
        </w:rPr>
        <w:t>humains qui jouent le rôle essentiel, c’est-à-dire l’exploitation renforcée de la force de travail</w:t>
      </w:r>
      <w:r>
        <w:rPr>
          <w:lang w:eastAsia="fr-FR" w:bidi="fr-FR"/>
        </w:rPr>
        <w:t> »</w:t>
      </w:r>
      <w:r w:rsidRPr="00CB07A3">
        <w:rPr>
          <w:lang w:eastAsia="fr-FR" w:bidi="fr-FR"/>
        </w:rPr>
        <w:t xml:space="preserve">. </w:t>
      </w:r>
      <w:r w:rsidRPr="00F71DEB">
        <w:rPr>
          <w:i/>
          <w:iCs/>
        </w:rPr>
        <w:t>Op. cit.,</w:t>
      </w:r>
      <w:r w:rsidRPr="00CB07A3">
        <w:rPr>
          <w:lang w:eastAsia="fr-FR" w:bidi="fr-FR"/>
        </w:rPr>
        <w:t xml:space="preserve"> p. 86.</w:t>
      </w:r>
    </w:p>
  </w:footnote>
  <w:footnote w:id="122">
    <w:p w14:paraId="202E4DB0" w14:textId="77777777" w:rsidR="000746E3" w:rsidRDefault="000746E3">
      <w:pPr>
        <w:pStyle w:val="Notedebasdepage"/>
      </w:pPr>
      <w:r>
        <w:rPr>
          <w:rStyle w:val="Appelnotedebasdep"/>
        </w:rPr>
        <w:footnoteRef/>
      </w:r>
      <w:r>
        <w:t xml:space="preserve"> </w:t>
      </w:r>
      <w:r>
        <w:tab/>
      </w:r>
      <w:r w:rsidRPr="00CB07A3">
        <w:rPr>
          <w:lang w:eastAsia="fr-FR" w:bidi="fr-FR"/>
        </w:rPr>
        <w:t xml:space="preserve">Le rôle de la petite production dans la reproduction de la force de travail est illustré, à partir de l’exemple des provinces maritimes du Canada, dans Sacouman, James (1979) </w:t>
      </w:r>
      <w:r>
        <w:rPr>
          <w:lang w:eastAsia="fr-FR" w:bidi="fr-FR"/>
        </w:rPr>
        <w:t>« </w:t>
      </w:r>
      <w:r w:rsidRPr="00CB07A3">
        <w:rPr>
          <w:lang w:eastAsia="fr-FR" w:bidi="fr-FR"/>
        </w:rPr>
        <w:t>Semi-prolétarisation and r</w:t>
      </w:r>
      <w:r w:rsidRPr="00CB07A3">
        <w:rPr>
          <w:lang w:eastAsia="fr-FR" w:bidi="fr-FR"/>
        </w:rPr>
        <w:t>u</w:t>
      </w:r>
      <w:r>
        <w:rPr>
          <w:lang w:eastAsia="fr-FR" w:bidi="fr-FR"/>
        </w:rPr>
        <w:t>ral under</w:t>
      </w:r>
      <w:r w:rsidRPr="00CB07A3">
        <w:rPr>
          <w:lang w:eastAsia="fr-FR" w:bidi="fr-FR"/>
        </w:rPr>
        <w:t>development in the maritimes</w:t>
      </w:r>
      <w:r>
        <w:rPr>
          <w:lang w:eastAsia="fr-FR" w:bidi="fr-FR"/>
        </w:rPr>
        <w:t> »</w:t>
      </w:r>
      <w:r w:rsidRPr="00CB07A3">
        <w:rPr>
          <w:lang w:eastAsia="fr-FR" w:bidi="fr-FR"/>
        </w:rPr>
        <w:t xml:space="preserve">. </w:t>
      </w:r>
      <w:r>
        <w:rPr>
          <w:lang w:eastAsia="fr-FR" w:bidi="fr-FR"/>
        </w:rPr>
        <w:t>« </w:t>
      </w:r>
      <w:r w:rsidRPr="00F71DEB">
        <w:rPr>
          <w:i/>
          <w:iCs/>
        </w:rPr>
        <w:t>The Canadian Review of Sociology and Anthropology</w:t>
      </w:r>
      <w:r>
        <w:rPr>
          <w:lang w:eastAsia="fr-FR" w:bidi="fr-FR"/>
        </w:rPr>
        <w:t> »</w:t>
      </w:r>
      <w:r w:rsidRPr="00CB07A3">
        <w:rPr>
          <w:lang w:eastAsia="fr-FR" w:bidi="fr-FR"/>
        </w:rPr>
        <w:t xml:space="preserve"> vol 17, num 3</w:t>
      </w:r>
      <w:r>
        <w:rPr>
          <w:lang w:eastAsia="fr-FR" w:bidi="fr-FR"/>
        </w:rPr>
        <w:t> ;</w:t>
      </w:r>
      <w:r w:rsidRPr="00CB07A3">
        <w:rPr>
          <w:lang w:eastAsia="fr-FR" w:bidi="fr-FR"/>
        </w:rPr>
        <w:t xml:space="preserve"> p. 1-40.</w:t>
      </w:r>
    </w:p>
  </w:footnote>
  <w:footnote w:id="123">
    <w:p w14:paraId="2B671F86" w14:textId="77777777" w:rsidR="000746E3" w:rsidRDefault="000746E3">
      <w:pPr>
        <w:pStyle w:val="Notedebasdepage"/>
      </w:pPr>
      <w:r>
        <w:rPr>
          <w:rStyle w:val="Appelnotedebasdep"/>
        </w:rPr>
        <w:footnoteRef/>
      </w:r>
      <w:r>
        <w:t xml:space="preserve"> </w:t>
      </w:r>
      <w:r>
        <w:tab/>
      </w:r>
      <w:r w:rsidRPr="00CB07A3">
        <w:rPr>
          <w:lang w:eastAsia="fr-FR" w:bidi="fr-FR"/>
        </w:rPr>
        <w:t>La main-d’œuvre des régions récemment prolétarisées peut facil</w:t>
      </w:r>
      <w:r w:rsidRPr="00CB07A3">
        <w:rPr>
          <w:lang w:eastAsia="fr-FR" w:bidi="fr-FR"/>
        </w:rPr>
        <w:t>e</w:t>
      </w:r>
      <w:r w:rsidRPr="00CB07A3">
        <w:rPr>
          <w:lang w:eastAsia="fr-FR" w:bidi="fr-FR"/>
        </w:rPr>
        <w:t xml:space="preserve">ment se faire </w:t>
      </w:r>
      <w:r>
        <w:rPr>
          <w:lang w:eastAsia="fr-FR" w:bidi="fr-FR"/>
        </w:rPr>
        <w:t>« </w:t>
      </w:r>
      <w:r w:rsidRPr="00CB07A3">
        <w:rPr>
          <w:lang w:eastAsia="fr-FR" w:bidi="fr-FR"/>
        </w:rPr>
        <w:t>embarquer</w:t>
      </w:r>
      <w:r>
        <w:rPr>
          <w:lang w:eastAsia="fr-FR" w:bidi="fr-FR"/>
        </w:rPr>
        <w:t> »</w:t>
      </w:r>
      <w:r w:rsidRPr="00CB07A3">
        <w:rPr>
          <w:lang w:eastAsia="fr-FR" w:bidi="fr-FR"/>
        </w:rPr>
        <w:t xml:space="preserve">, voire récupérer, par des arguments </w:t>
      </w:r>
      <w:r>
        <w:rPr>
          <w:lang w:eastAsia="fr-FR" w:bidi="fr-FR"/>
        </w:rPr>
        <w:t>« </w:t>
      </w:r>
      <w:r w:rsidRPr="00CB07A3">
        <w:rPr>
          <w:lang w:eastAsia="fr-FR" w:bidi="fr-FR"/>
        </w:rPr>
        <w:t>culturistes</w:t>
      </w:r>
      <w:r>
        <w:rPr>
          <w:lang w:eastAsia="fr-FR" w:bidi="fr-FR"/>
        </w:rPr>
        <w:t> »</w:t>
      </w:r>
      <w:r w:rsidRPr="00CB07A3">
        <w:rPr>
          <w:lang w:eastAsia="fr-FR" w:bidi="fr-FR"/>
        </w:rPr>
        <w:t xml:space="preserve"> ou </w:t>
      </w:r>
      <w:r>
        <w:rPr>
          <w:lang w:eastAsia="fr-FR" w:bidi="fr-FR"/>
        </w:rPr>
        <w:t>« </w:t>
      </w:r>
      <w:r w:rsidRPr="00CB07A3">
        <w:rPr>
          <w:lang w:eastAsia="fr-FR" w:bidi="fr-FR"/>
        </w:rPr>
        <w:t>régionalistes</w:t>
      </w:r>
      <w:r>
        <w:rPr>
          <w:lang w:eastAsia="fr-FR" w:bidi="fr-FR"/>
        </w:rPr>
        <w:t> »</w:t>
      </w:r>
      <w:r w:rsidRPr="00CB07A3">
        <w:rPr>
          <w:lang w:eastAsia="fr-FR" w:bidi="fr-FR"/>
        </w:rPr>
        <w:t>. C’est le cas par exemple des tr</w:t>
      </w:r>
      <w:r w:rsidRPr="00CB07A3">
        <w:rPr>
          <w:lang w:eastAsia="fr-FR" w:bidi="fr-FR"/>
        </w:rPr>
        <w:t>a</w:t>
      </w:r>
      <w:r w:rsidRPr="00CB07A3">
        <w:rPr>
          <w:lang w:eastAsia="fr-FR" w:bidi="fr-FR"/>
        </w:rPr>
        <w:t xml:space="preserve">vailleurs de la région de La Beauce, au Québec. Voir Lavertue, Robert (1981) </w:t>
      </w:r>
      <w:r w:rsidRPr="00F71DEB">
        <w:rPr>
          <w:i/>
          <w:iCs/>
        </w:rPr>
        <w:t>Région, classes sociales et industrie : la question beauceronne.</w:t>
      </w:r>
      <w:r w:rsidRPr="00CB07A3">
        <w:rPr>
          <w:lang w:eastAsia="fr-FR" w:bidi="fr-FR"/>
        </w:rPr>
        <w:t xml:space="preserve"> Québec, université Laval, département de géographie. Notes et doc</w:t>
      </w:r>
      <w:r w:rsidRPr="00CB07A3">
        <w:rPr>
          <w:lang w:eastAsia="fr-FR" w:bidi="fr-FR"/>
        </w:rPr>
        <w:t>u</w:t>
      </w:r>
      <w:r w:rsidRPr="00CB07A3">
        <w:rPr>
          <w:lang w:eastAsia="fr-FR" w:bidi="fr-FR"/>
        </w:rPr>
        <w:t>ments de recherche, num. 15.</w:t>
      </w:r>
    </w:p>
  </w:footnote>
  <w:footnote w:id="124">
    <w:p w14:paraId="2E310F34" w14:textId="77777777" w:rsidR="000746E3" w:rsidRDefault="000746E3">
      <w:pPr>
        <w:pStyle w:val="Notedebasdepage"/>
      </w:pPr>
      <w:r>
        <w:rPr>
          <w:rStyle w:val="Appelnotedebasdep"/>
        </w:rPr>
        <w:footnoteRef/>
      </w:r>
      <w:r>
        <w:t xml:space="preserve"> </w:t>
      </w:r>
      <w:r>
        <w:tab/>
      </w:r>
      <w:r w:rsidRPr="00CB07A3">
        <w:rPr>
          <w:lang w:eastAsia="fr-FR" w:bidi="fr-FR"/>
        </w:rPr>
        <w:t>Le problème du déploiement industriel dans la région de Qu</w:t>
      </w:r>
      <w:r w:rsidRPr="00CB07A3">
        <w:rPr>
          <w:lang w:eastAsia="fr-FR" w:bidi="fr-FR"/>
        </w:rPr>
        <w:t>é</w:t>
      </w:r>
      <w:r w:rsidRPr="00CB07A3">
        <w:rPr>
          <w:lang w:eastAsia="fr-FR" w:bidi="fr-FR"/>
        </w:rPr>
        <w:t xml:space="preserve">bec a été étudié de façon globale dans Klein, Juan-Luis (1981 a) </w:t>
      </w:r>
      <w:r w:rsidRPr="00F71DEB">
        <w:rPr>
          <w:i/>
          <w:iCs/>
        </w:rPr>
        <w:t>op. cit..</w:t>
      </w:r>
      <w:r w:rsidRPr="00CB07A3">
        <w:rPr>
          <w:lang w:eastAsia="fr-FR" w:bidi="fr-FR"/>
        </w:rPr>
        <w:t xml:space="preserve"> Ici, nous nous astreindrons à l’étude d'un cas, celui de l’industrie du vêt</w:t>
      </w:r>
      <w:r w:rsidRPr="00CB07A3">
        <w:rPr>
          <w:lang w:eastAsia="fr-FR" w:bidi="fr-FR"/>
        </w:rPr>
        <w:t>e</w:t>
      </w:r>
      <w:r w:rsidRPr="00CB07A3">
        <w:rPr>
          <w:lang w:eastAsia="fr-FR" w:bidi="fr-FR"/>
        </w:rPr>
        <w:t>ment, ce qui nous semble nécessaire pour envisager de façon plus concrète les raisons du déploiement du capital.</w:t>
      </w:r>
    </w:p>
  </w:footnote>
  <w:footnote w:id="125">
    <w:p w14:paraId="2B210839" w14:textId="77777777" w:rsidR="000746E3" w:rsidRDefault="000746E3">
      <w:pPr>
        <w:pStyle w:val="Notedebasdepage"/>
      </w:pPr>
      <w:r>
        <w:rPr>
          <w:rStyle w:val="Appelnotedebasdep"/>
        </w:rPr>
        <w:footnoteRef/>
      </w:r>
      <w:r>
        <w:t xml:space="preserve"> </w:t>
      </w:r>
      <w:r>
        <w:tab/>
      </w:r>
      <w:r w:rsidRPr="00CB07A3">
        <w:rPr>
          <w:lang w:eastAsia="fr-FR" w:bidi="fr-FR"/>
        </w:rPr>
        <w:t xml:space="preserve">Sur la ruralité des comtés évoqués, voir Monette, René (1980) Essai sur la mise en valeur des exploitations agricoles, in Seguin, Normand (ed) </w:t>
      </w:r>
      <w:r w:rsidRPr="00F71DEB">
        <w:rPr>
          <w:i/>
          <w:iCs/>
        </w:rPr>
        <w:t>Agriculture et colonisation au Québec.</w:t>
      </w:r>
      <w:r w:rsidRPr="00CB07A3">
        <w:rPr>
          <w:lang w:eastAsia="fr-FR" w:bidi="fr-FR"/>
        </w:rPr>
        <w:t xml:space="preserve"> Montréal, B</w:t>
      </w:r>
      <w:r w:rsidRPr="00CB07A3">
        <w:rPr>
          <w:lang w:eastAsia="fr-FR" w:bidi="fr-FR"/>
        </w:rPr>
        <w:t>o</w:t>
      </w:r>
      <w:r w:rsidRPr="00CB07A3">
        <w:rPr>
          <w:lang w:eastAsia="fr-FR" w:bidi="fr-FR"/>
        </w:rPr>
        <w:t>real-Express</w:t>
      </w:r>
      <w:r>
        <w:rPr>
          <w:lang w:eastAsia="fr-FR" w:bidi="fr-FR"/>
        </w:rPr>
        <w:t> ;</w:t>
      </w:r>
      <w:r w:rsidRPr="00CB07A3">
        <w:rPr>
          <w:lang w:eastAsia="fr-FR" w:bidi="fr-FR"/>
        </w:rPr>
        <w:t xml:space="preserve"> p. 39-52.</w:t>
      </w:r>
    </w:p>
  </w:footnote>
  <w:footnote w:id="126">
    <w:p w14:paraId="2D452D61" w14:textId="77777777" w:rsidR="000746E3" w:rsidRDefault="000746E3">
      <w:pPr>
        <w:pStyle w:val="Notedebasdepage"/>
      </w:pPr>
      <w:r>
        <w:rPr>
          <w:rStyle w:val="Appelnotedebasdep"/>
        </w:rPr>
        <w:footnoteRef/>
      </w:r>
      <w:r>
        <w:t xml:space="preserve"> </w:t>
      </w:r>
      <w:r>
        <w:tab/>
      </w:r>
      <w:r w:rsidRPr="00CB07A3">
        <w:rPr>
          <w:lang w:eastAsia="fr-FR" w:bidi="fr-FR"/>
        </w:rPr>
        <w:t>C’est dans ces comtés que se sont concentrées les entreprises du vêtement installées dans la région entre 1962 et 1979. Quant aux dix usines étudiées, elles concentrent 31</w:t>
      </w:r>
      <w:r>
        <w:rPr>
          <w:lang w:eastAsia="fr-FR" w:bidi="fr-FR"/>
        </w:rPr>
        <w:t>% de la main-</w:t>
      </w:r>
      <w:r w:rsidRPr="00CB07A3">
        <w:rPr>
          <w:lang w:eastAsia="fr-FR" w:bidi="fr-FR"/>
        </w:rPr>
        <w:t>d’œuvre occupée par l’ensemble des entreprises récemment installées dans la r</w:t>
      </w:r>
      <w:r w:rsidRPr="00CB07A3">
        <w:rPr>
          <w:lang w:eastAsia="fr-FR" w:bidi="fr-FR"/>
        </w:rPr>
        <w:t>é</w:t>
      </w:r>
      <w:r w:rsidRPr="00CB07A3">
        <w:rPr>
          <w:lang w:eastAsia="fr-FR" w:bidi="fr-FR"/>
        </w:rPr>
        <w:t>gion relevant de cette branche.</w:t>
      </w:r>
    </w:p>
  </w:footnote>
  <w:footnote w:id="127">
    <w:p w14:paraId="51EA9E54" w14:textId="77777777" w:rsidR="000746E3" w:rsidRDefault="000746E3">
      <w:pPr>
        <w:pStyle w:val="Notedebasdepage"/>
      </w:pPr>
      <w:r>
        <w:rPr>
          <w:rStyle w:val="Appelnotedebasdep"/>
        </w:rPr>
        <w:footnoteRef/>
      </w:r>
      <w:r>
        <w:t xml:space="preserve"> </w:t>
      </w:r>
      <w:r>
        <w:tab/>
      </w:r>
      <w:r w:rsidRPr="00CB07A3">
        <w:rPr>
          <w:lang w:eastAsia="fr-FR" w:bidi="fr-FR"/>
        </w:rPr>
        <w:t>Ceci correspond à un choix méthodologique. La présence des entreprises d’origine montréalaise dans cette branche étant très impo</w:t>
      </w:r>
      <w:r w:rsidRPr="00CB07A3">
        <w:rPr>
          <w:lang w:eastAsia="fr-FR" w:bidi="fr-FR"/>
        </w:rPr>
        <w:t>r</w:t>
      </w:r>
      <w:r w:rsidRPr="00CB07A3">
        <w:rPr>
          <w:lang w:eastAsia="fr-FR" w:bidi="fr-FR"/>
        </w:rPr>
        <w:t>tante, nous avons voulu nous concentrer sur ce type d’entreprises.</w:t>
      </w:r>
    </w:p>
  </w:footnote>
  <w:footnote w:id="128">
    <w:p w14:paraId="30C8F048" w14:textId="77777777" w:rsidR="000746E3" w:rsidRDefault="000746E3">
      <w:pPr>
        <w:pStyle w:val="Notedebasdepage"/>
      </w:pPr>
      <w:r>
        <w:rPr>
          <w:rStyle w:val="Appelnotedebasdep"/>
        </w:rPr>
        <w:footnoteRef/>
      </w:r>
      <w:r>
        <w:t xml:space="preserve"> </w:t>
      </w:r>
      <w:r>
        <w:tab/>
      </w:r>
      <w:r w:rsidRPr="00CB07A3">
        <w:rPr>
          <w:lang w:eastAsia="fr-FR" w:bidi="fr-FR"/>
        </w:rPr>
        <w:t>Comme il est c</w:t>
      </w:r>
      <w:r>
        <w:rPr>
          <w:lang w:eastAsia="fr-FR" w:bidi="fr-FR"/>
        </w:rPr>
        <w:t>lairement précisé dans Côté, Ser</w:t>
      </w:r>
      <w:r w:rsidRPr="00CB07A3">
        <w:rPr>
          <w:lang w:eastAsia="fr-FR" w:bidi="fr-FR"/>
        </w:rPr>
        <w:t xml:space="preserve">ge (1978) </w:t>
      </w:r>
      <w:r w:rsidRPr="00F71DEB">
        <w:rPr>
          <w:i/>
          <w:iCs/>
        </w:rPr>
        <w:t>Les Voies de la monopolisation : le cas de l’usine de papier de Bathurst.</w:t>
      </w:r>
      <w:r w:rsidRPr="00CB07A3">
        <w:rPr>
          <w:lang w:eastAsia="fr-FR" w:bidi="fr-FR"/>
        </w:rPr>
        <w:t xml:space="preserve"> Thèse de doctorat. Montréal, un</w:t>
      </w:r>
      <w:r w:rsidRPr="00CB07A3">
        <w:rPr>
          <w:lang w:eastAsia="fr-FR" w:bidi="fr-FR"/>
        </w:rPr>
        <w:t>i</w:t>
      </w:r>
      <w:r w:rsidRPr="00CB07A3">
        <w:rPr>
          <w:lang w:eastAsia="fr-FR" w:bidi="fr-FR"/>
        </w:rPr>
        <w:t>versité de Montréal, Sociologie</w:t>
      </w:r>
      <w:r>
        <w:rPr>
          <w:lang w:eastAsia="fr-FR" w:bidi="fr-FR"/>
        </w:rPr>
        <w:t> ;</w:t>
      </w:r>
      <w:r w:rsidRPr="00CB07A3">
        <w:rPr>
          <w:lang w:eastAsia="fr-FR" w:bidi="fr-FR"/>
        </w:rPr>
        <w:t xml:space="preserve"> p. 370.</w:t>
      </w:r>
    </w:p>
  </w:footnote>
  <w:footnote w:id="129">
    <w:p w14:paraId="27B6C5FC" w14:textId="77777777" w:rsidR="000746E3" w:rsidRDefault="000746E3">
      <w:pPr>
        <w:pStyle w:val="Notedebasdepage"/>
      </w:pPr>
      <w:r>
        <w:rPr>
          <w:rStyle w:val="Appelnotedebasdep"/>
        </w:rPr>
        <w:footnoteRef/>
      </w:r>
      <w:r>
        <w:t xml:space="preserve"> </w:t>
      </w:r>
      <w:r>
        <w:tab/>
      </w:r>
      <w:r w:rsidRPr="00CB07A3">
        <w:rPr>
          <w:lang w:eastAsia="fr-FR" w:bidi="fr-FR"/>
        </w:rPr>
        <w:t xml:space="preserve">Voir Goulet, Yvon (1980) Le contracteur de demain. </w:t>
      </w:r>
      <w:r w:rsidRPr="00F71DEB">
        <w:rPr>
          <w:i/>
          <w:iCs/>
        </w:rPr>
        <w:t>Bulletin de l'association des entrepreneurs en couture au Québec,</w:t>
      </w:r>
      <w:r w:rsidRPr="00CB07A3">
        <w:rPr>
          <w:lang w:eastAsia="fr-FR" w:bidi="fr-FR"/>
        </w:rPr>
        <w:t xml:space="preserve"> vol. 3 num. 3 p. 1.</w:t>
      </w:r>
    </w:p>
  </w:footnote>
  <w:footnote w:id="130">
    <w:p w14:paraId="29D6277F" w14:textId="77777777" w:rsidR="000746E3" w:rsidRDefault="000746E3" w:rsidP="000746E3">
      <w:pPr>
        <w:pStyle w:val="Notedebasdepage"/>
      </w:pPr>
      <w:r>
        <w:rPr>
          <w:rStyle w:val="Appelnotedebasdep"/>
        </w:rPr>
        <w:footnoteRef/>
      </w:r>
      <w:r>
        <w:t xml:space="preserve"> </w:t>
      </w:r>
      <w:r>
        <w:tab/>
      </w:r>
      <w:r w:rsidRPr="00CB07A3">
        <w:rPr>
          <w:lang w:eastAsia="fr-FR" w:bidi="fr-FR"/>
        </w:rPr>
        <w:t xml:space="preserve">Marx, Karl (1976) </w:t>
      </w:r>
      <w:hyperlink r:id="rId9" w:history="1">
        <w:r w:rsidRPr="00006AEE">
          <w:rPr>
            <w:rStyle w:val="Hyperlien"/>
            <w:i/>
            <w:iCs/>
          </w:rPr>
          <w:t>Le Capital</w:t>
        </w:r>
      </w:hyperlink>
      <w:r w:rsidRPr="00F71DEB">
        <w:rPr>
          <w:i/>
          <w:iCs/>
        </w:rPr>
        <w:t>.</w:t>
      </w:r>
      <w:r w:rsidRPr="00CB07A3">
        <w:rPr>
          <w:lang w:eastAsia="fr-FR" w:bidi="fr-FR"/>
        </w:rPr>
        <w:t xml:space="preserve"> Tome 1. Paris, Éditions Soci</w:t>
      </w:r>
      <w:r w:rsidRPr="00CB07A3">
        <w:rPr>
          <w:lang w:eastAsia="fr-FR" w:bidi="fr-FR"/>
        </w:rPr>
        <w:t>a</w:t>
      </w:r>
      <w:r w:rsidRPr="00CB07A3">
        <w:rPr>
          <w:lang w:eastAsia="fr-FR" w:bidi="fr-FR"/>
        </w:rPr>
        <w:t>les</w:t>
      </w:r>
      <w:r>
        <w:rPr>
          <w:lang w:eastAsia="fr-FR" w:bidi="fr-FR"/>
        </w:rPr>
        <w:t> ;</w:t>
      </w:r>
      <w:r w:rsidRPr="00CB07A3">
        <w:rPr>
          <w:lang w:eastAsia="fr-FR" w:bidi="fr-FR"/>
        </w:rPr>
        <w:t xml:space="preserve"> p. 370.</w:t>
      </w:r>
    </w:p>
  </w:footnote>
  <w:footnote w:id="131">
    <w:p w14:paraId="17B5E98A" w14:textId="77777777" w:rsidR="000746E3" w:rsidRDefault="000746E3">
      <w:pPr>
        <w:pStyle w:val="Notedebasdepage"/>
      </w:pPr>
      <w:r>
        <w:rPr>
          <w:rStyle w:val="Appelnotedebasdep"/>
        </w:rPr>
        <w:footnoteRef/>
      </w:r>
      <w:r>
        <w:t xml:space="preserve"> </w:t>
      </w:r>
      <w:r>
        <w:tab/>
      </w:r>
      <w:r w:rsidRPr="00CB07A3">
        <w:rPr>
          <w:lang w:eastAsia="fr-FR" w:bidi="fr-FR"/>
        </w:rPr>
        <w:t xml:space="preserve">Poulantzas, Nicos (1974) </w:t>
      </w:r>
      <w:r w:rsidRPr="00F71DEB">
        <w:rPr>
          <w:i/>
          <w:iCs/>
        </w:rPr>
        <w:t>Les Classes sociales dans le capitalisme aujourd’hui.</w:t>
      </w:r>
      <w:r w:rsidRPr="00CB07A3">
        <w:rPr>
          <w:lang w:eastAsia="fr-FR" w:bidi="fr-FR"/>
        </w:rPr>
        <w:t xml:space="preserve"> Paris, Éditions du seuil</w:t>
      </w:r>
      <w:r>
        <w:rPr>
          <w:lang w:eastAsia="fr-FR" w:bidi="fr-FR"/>
        </w:rPr>
        <w:t> ;</w:t>
      </w:r>
      <w:r w:rsidRPr="00CB07A3">
        <w:rPr>
          <w:lang w:eastAsia="fr-FR" w:bidi="fr-FR"/>
        </w:rPr>
        <w:t xml:space="preserve"> p. 23.</w:t>
      </w:r>
    </w:p>
  </w:footnote>
  <w:footnote w:id="132">
    <w:p w14:paraId="38CD01AA" w14:textId="77777777" w:rsidR="000746E3" w:rsidRDefault="000746E3">
      <w:pPr>
        <w:pStyle w:val="Notedebasdepage"/>
      </w:pPr>
      <w:r>
        <w:rPr>
          <w:rStyle w:val="Appelnotedebasdep"/>
        </w:rPr>
        <w:footnoteRef/>
      </w:r>
      <w:r>
        <w:t xml:space="preserve"> </w:t>
      </w:r>
      <w:r>
        <w:tab/>
      </w:r>
      <w:r w:rsidRPr="00CB07A3">
        <w:rPr>
          <w:lang w:eastAsia="fr-FR" w:bidi="fr-FR"/>
        </w:rPr>
        <w:t>II ne s’agit pas de nier la diversité des groupements écologiques mais de souligner leur trait fondamental commun</w:t>
      </w:r>
      <w:r>
        <w:rPr>
          <w:lang w:eastAsia="fr-FR" w:bidi="fr-FR"/>
        </w:rPr>
        <w:t> :</w:t>
      </w:r>
      <w:r w:rsidRPr="00CB07A3">
        <w:rPr>
          <w:lang w:eastAsia="fr-FR" w:bidi="fr-FR"/>
        </w:rPr>
        <w:t xml:space="preserve"> privilégier la lutte pour la sauvegarde de la n</w:t>
      </w:r>
      <w:r w:rsidRPr="00CB07A3">
        <w:rPr>
          <w:lang w:eastAsia="fr-FR" w:bidi="fr-FR"/>
        </w:rPr>
        <w:t>a</w:t>
      </w:r>
      <w:r w:rsidRPr="00CB07A3">
        <w:rPr>
          <w:lang w:eastAsia="fr-FR" w:bidi="fr-FR"/>
        </w:rPr>
        <w:t>ture en secondarisant les aspects politiques de cette lutte.</w:t>
      </w:r>
    </w:p>
  </w:footnote>
  <w:footnote w:id="133">
    <w:p w14:paraId="2BC5A8E1" w14:textId="77777777" w:rsidR="000746E3" w:rsidRDefault="000746E3">
      <w:pPr>
        <w:pStyle w:val="Notedebasdepage"/>
      </w:pPr>
      <w:r>
        <w:rPr>
          <w:rStyle w:val="Appelnotedebasdep"/>
        </w:rPr>
        <w:footnoteRef/>
      </w:r>
      <w:r>
        <w:t xml:space="preserve"> </w:t>
      </w:r>
      <w:r>
        <w:tab/>
      </w:r>
      <w:r w:rsidRPr="00CB07A3">
        <w:rPr>
          <w:lang w:eastAsia="fr-FR" w:bidi="fr-FR"/>
        </w:rPr>
        <w:t xml:space="preserve">J. Niosi, </w:t>
      </w:r>
      <w:r w:rsidRPr="00F1042C">
        <w:rPr>
          <w:i/>
          <w:iCs/>
        </w:rPr>
        <w:t>La Bourgeoisie canadienne,</w:t>
      </w:r>
      <w:r w:rsidRPr="00CB07A3">
        <w:rPr>
          <w:lang w:eastAsia="fr-FR" w:bidi="fr-FR"/>
        </w:rPr>
        <w:t xml:space="preserve"> p. 44-47, Éditions Boréal Express.</w:t>
      </w:r>
    </w:p>
  </w:footnote>
  <w:footnote w:id="134">
    <w:p w14:paraId="58EC9C93" w14:textId="77777777" w:rsidR="000746E3" w:rsidRDefault="000746E3">
      <w:pPr>
        <w:pStyle w:val="Notedebasdepage"/>
      </w:pPr>
      <w:r>
        <w:rPr>
          <w:rStyle w:val="Appelnotedebasdep"/>
        </w:rPr>
        <w:footnoteRef/>
      </w:r>
      <w:r>
        <w:t xml:space="preserve"> </w:t>
      </w:r>
      <w:r>
        <w:tab/>
      </w:r>
      <w:r w:rsidRPr="00CB07A3">
        <w:rPr>
          <w:lang w:eastAsia="fr-FR" w:bidi="fr-FR"/>
        </w:rPr>
        <w:t>Énergie, Mines et Ressources Canada, Le programme énergét</w:t>
      </w:r>
      <w:r w:rsidRPr="00CB07A3">
        <w:rPr>
          <w:lang w:eastAsia="fr-FR" w:bidi="fr-FR"/>
        </w:rPr>
        <w:t>i</w:t>
      </w:r>
      <w:r w:rsidRPr="00CB07A3">
        <w:rPr>
          <w:lang w:eastAsia="fr-FR" w:bidi="fr-FR"/>
        </w:rPr>
        <w:t>que national, 1980, p. 127.</w:t>
      </w:r>
    </w:p>
  </w:footnote>
  <w:footnote w:id="135">
    <w:p w14:paraId="083F8F45" w14:textId="77777777" w:rsidR="000746E3" w:rsidRDefault="000746E3">
      <w:pPr>
        <w:pStyle w:val="Notedebasdepage"/>
      </w:pPr>
      <w:r>
        <w:rPr>
          <w:rStyle w:val="Appelnotedebasdep"/>
        </w:rPr>
        <w:footnoteRef/>
      </w:r>
      <w:r>
        <w:t xml:space="preserve"> </w:t>
      </w:r>
      <w:r>
        <w:tab/>
      </w:r>
      <w:r w:rsidRPr="00F1042C">
        <w:rPr>
          <w:i/>
          <w:iCs/>
        </w:rPr>
        <w:t>Idem,</w:t>
      </w:r>
      <w:r w:rsidRPr="00CB07A3">
        <w:rPr>
          <w:lang w:eastAsia="fr-FR" w:bidi="fr-FR"/>
        </w:rPr>
        <w:t xml:space="preserve"> p. 22.</w:t>
      </w:r>
    </w:p>
  </w:footnote>
  <w:footnote w:id="136">
    <w:p w14:paraId="0967F1B5" w14:textId="77777777" w:rsidR="000746E3" w:rsidRDefault="000746E3">
      <w:pPr>
        <w:pStyle w:val="Notedebasdepage"/>
      </w:pPr>
      <w:r>
        <w:rPr>
          <w:rStyle w:val="Appelnotedebasdep"/>
        </w:rPr>
        <w:footnoteRef/>
      </w:r>
      <w:r>
        <w:t xml:space="preserve"> </w:t>
      </w:r>
      <w:r>
        <w:tab/>
      </w:r>
      <w:r w:rsidRPr="00F1042C">
        <w:rPr>
          <w:i/>
          <w:iCs/>
        </w:rPr>
        <w:t>Idem,</w:t>
      </w:r>
      <w:r w:rsidRPr="00CB07A3">
        <w:rPr>
          <w:lang w:eastAsia="fr-FR" w:bidi="fr-FR"/>
        </w:rPr>
        <w:t xml:space="preserve"> p. 54.</w:t>
      </w:r>
    </w:p>
  </w:footnote>
  <w:footnote w:id="137">
    <w:p w14:paraId="73B06399" w14:textId="77777777" w:rsidR="000746E3" w:rsidRDefault="000746E3">
      <w:pPr>
        <w:pStyle w:val="Notedebasdepage"/>
      </w:pPr>
      <w:r>
        <w:rPr>
          <w:rStyle w:val="Appelnotedebasdep"/>
        </w:rPr>
        <w:footnoteRef/>
      </w:r>
      <w:r>
        <w:tab/>
      </w:r>
      <w:r w:rsidRPr="00CB07A3">
        <w:rPr>
          <w:lang w:eastAsia="fr-FR" w:bidi="fr-FR"/>
        </w:rPr>
        <w:t>D’après</w:t>
      </w:r>
      <w:r>
        <w:rPr>
          <w:lang w:eastAsia="fr-FR" w:bidi="fr-FR"/>
        </w:rPr>
        <w:t> :</w:t>
      </w:r>
      <w:r w:rsidRPr="00CB07A3">
        <w:rPr>
          <w:lang w:eastAsia="fr-FR" w:bidi="fr-FR"/>
        </w:rPr>
        <w:t xml:space="preserve"> C.F.D.T., Le dossier électronucléaire et Énergie, Mines et Ressources Canada, Les lendemains énergétiques des can</w:t>
      </w:r>
      <w:r w:rsidRPr="00CB07A3">
        <w:rPr>
          <w:lang w:eastAsia="fr-FR" w:bidi="fr-FR"/>
        </w:rPr>
        <w:t>a</w:t>
      </w:r>
      <w:r w:rsidRPr="00CB07A3">
        <w:rPr>
          <w:lang w:eastAsia="fr-FR" w:bidi="fr-FR"/>
        </w:rPr>
        <w:t>diens (1978).</w:t>
      </w:r>
    </w:p>
  </w:footnote>
  <w:footnote w:id="138">
    <w:p w14:paraId="50E9E349" w14:textId="77777777" w:rsidR="000746E3" w:rsidRDefault="000746E3" w:rsidP="000746E3">
      <w:pPr>
        <w:pStyle w:val="Notedebasdepage"/>
      </w:pPr>
      <w:r>
        <w:rPr>
          <w:rStyle w:val="Appelnotedebasdep"/>
        </w:rPr>
        <w:footnoteRef/>
      </w:r>
      <w:r>
        <w:tab/>
      </w:r>
      <w:r w:rsidRPr="00CB07A3">
        <w:rPr>
          <w:lang w:eastAsia="fr-FR" w:bidi="fr-FR"/>
        </w:rPr>
        <w:t>II est prévu que la Baie James fournira en 1985 10</w:t>
      </w:r>
      <w:r>
        <w:rPr>
          <w:lang w:eastAsia="fr-FR" w:bidi="fr-FR"/>
        </w:rPr>
        <w:t xml:space="preserve"> 300 MWe. Sciences </w:t>
      </w:r>
      <w:r w:rsidRPr="00CB07A3">
        <w:rPr>
          <w:lang w:eastAsia="fr-FR" w:bidi="fr-FR"/>
        </w:rPr>
        <w:t>&amp; Avenir N°</w:t>
      </w:r>
      <w:r>
        <w:rPr>
          <w:lang w:eastAsia="fr-FR" w:bidi="fr-FR"/>
        </w:rPr>
        <w:t> </w:t>
      </w:r>
      <w:r w:rsidRPr="00CB07A3">
        <w:rPr>
          <w:lang w:eastAsia="fr-FR" w:bidi="fr-FR"/>
        </w:rPr>
        <w:t>395.</w:t>
      </w:r>
    </w:p>
  </w:footnote>
  <w:footnote w:id="139">
    <w:p w14:paraId="37C1475B" w14:textId="77777777" w:rsidR="000746E3" w:rsidRDefault="000746E3" w:rsidP="000746E3">
      <w:pPr>
        <w:pStyle w:val="Notedebasdepage"/>
      </w:pPr>
      <w:r>
        <w:rPr>
          <w:rStyle w:val="Appelnotedebasdep"/>
        </w:rPr>
        <w:footnoteRef/>
      </w:r>
      <w:r>
        <w:tab/>
      </w:r>
      <w:r w:rsidRPr="00CB07A3">
        <w:rPr>
          <w:lang w:eastAsia="fr-FR" w:bidi="fr-FR"/>
        </w:rPr>
        <w:t xml:space="preserve">D’après </w:t>
      </w:r>
      <w:r w:rsidRPr="00F1042C">
        <w:rPr>
          <w:i/>
          <w:lang w:eastAsia="fr-FR" w:bidi="fr-FR"/>
        </w:rPr>
        <w:t xml:space="preserve">La </w:t>
      </w:r>
      <w:r w:rsidRPr="00A8233E">
        <w:rPr>
          <w:szCs w:val="28"/>
          <w:lang w:eastAsia="fr-FR" w:bidi="fr-FR"/>
        </w:rPr>
        <w:t>Pensée</w:t>
      </w:r>
      <w:r>
        <w:rPr>
          <w:i/>
          <w:lang w:eastAsia="fr-FR" w:bidi="fr-FR"/>
        </w:rPr>
        <w:t>,</w:t>
      </w:r>
      <w:r w:rsidRPr="00CB07A3">
        <w:rPr>
          <w:lang w:eastAsia="fr-FR" w:bidi="fr-FR"/>
        </w:rPr>
        <w:t xml:space="preserve"> N° 216 et Les lendemains énergétiques des C</w:t>
      </w:r>
      <w:r w:rsidRPr="00CB07A3">
        <w:rPr>
          <w:lang w:eastAsia="fr-FR" w:bidi="fr-FR"/>
        </w:rPr>
        <w:t>a</w:t>
      </w:r>
      <w:r w:rsidRPr="00CB07A3">
        <w:rPr>
          <w:lang w:eastAsia="fr-FR" w:bidi="fr-FR"/>
        </w:rPr>
        <w:t>nadiens.</w:t>
      </w:r>
    </w:p>
  </w:footnote>
  <w:footnote w:id="140">
    <w:p w14:paraId="0CDB2DC0" w14:textId="77777777" w:rsidR="000746E3" w:rsidRDefault="000746E3">
      <w:pPr>
        <w:pStyle w:val="Notedebasdepage"/>
      </w:pPr>
      <w:r>
        <w:rPr>
          <w:rStyle w:val="Appelnotedebasdep"/>
        </w:rPr>
        <w:footnoteRef/>
      </w:r>
      <w:r>
        <w:t xml:space="preserve"> </w:t>
      </w:r>
      <w:r>
        <w:tab/>
      </w:r>
      <w:r w:rsidRPr="00F1042C">
        <w:rPr>
          <w:i/>
          <w:iCs/>
        </w:rPr>
        <w:t>Le Devoir,</w:t>
      </w:r>
      <w:r w:rsidRPr="00CB07A3">
        <w:rPr>
          <w:lang w:eastAsia="fr-FR" w:bidi="fr-FR"/>
        </w:rPr>
        <w:t xml:space="preserve"> 14 juin 1981.</w:t>
      </w:r>
    </w:p>
  </w:footnote>
  <w:footnote w:id="141">
    <w:p w14:paraId="4F76E15C" w14:textId="77777777" w:rsidR="000746E3" w:rsidRDefault="000746E3">
      <w:pPr>
        <w:pStyle w:val="Notedebasdepage"/>
      </w:pPr>
      <w:r>
        <w:rPr>
          <w:rStyle w:val="Appelnotedebasdep"/>
        </w:rPr>
        <w:footnoteRef/>
      </w:r>
      <w:r>
        <w:t xml:space="preserve"> </w:t>
      </w:r>
      <w:r>
        <w:tab/>
      </w:r>
      <w:r w:rsidRPr="00F1042C">
        <w:rPr>
          <w:i/>
          <w:iCs/>
        </w:rPr>
        <w:t>La Presse,</w:t>
      </w:r>
      <w:r w:rsidRPr="00CB07A3">
        <w:rPr>
          <w:lang w:eastAsia="fr-FR" w:bidi="fr-FR"/>
        </w:rPr>
        <w:t xml:space="preserve"> 1er avril 1981.</w:t>
      </w:r>
    </w:p>
  </w:footnote>
  <w:footnote w:id="142">
    <w:p w14:paraId="1EB0729F" w14:textId="77777777" w:rsidR="000746E3" w:rsidRDefault="000746E3">
      <w:pPr>
        <w:pStyle w:val="Notedebasdepage"/>
      </w:pPr>
      <w:r>
        <w:rPr>
          <w:rStyle w:val="Appelnotedebasdep"/>
        </w:rPr>
        <w:footnoteRef/>
      </w:r>
      <w:r>
        <w:t xml:space="preserve"> </w:t>
      </w:r>
      <w:r>
        <w:tab/>
      </w:r>
      <w:r w:rsidRPr="00CB07A3">
        <w:rPr>
          <w:lang w:eastAsia="fr-FR" w:bidi="fr-FR"/>
        </w:rPr>
        <w:t>Énergie, Mines et Ressources Canada, Une stratégie de l’Énergie pour le Canada, p. 110 (1976).</w:t>
      </w:r>
    </w:p>
  </w:footnote>
  <w:footnote w:id="143">
    <w:p w14:paraId="7229FC53" w14:textId="77777777" w:rsidR="000746E3" w:rsidRDefault="000746E3">
      <w:pPr>
        <w:pStyle w:val="Notedebasdepage"/>
      </w:pPr>
      <w:r>
        <w:rPr>
          <w:rStyle w:val="Appelnotedebasdep"/>
        </w:rPr>
        <w:footnoteRef/>
      </w:r>
      <w:r>
        <w:t xml:space="preserve"> </w:t>
      </w:r>
      <w:r>
        <w:tab/>
      </w:r>
      <w:r w:rsidRPr="00CB07A3">
        <w:rPr>
          <w:lang w:eastAsia="fr-FR" w:bidi="fr-FR"/>
        </w:rPr>
        <w:t>Dominion Bridge (maintenant Amca International) a absorbé, depuis 1971, une quinzaine de compagnies. Voir* Les Affaires</w:t>
      </w:r>
      <w:r>
        <w:rPr>
          <w:lang w:eastAsia="fr-FR" w:bidi="fr-FR"/>
        </w:rPr>
        <w:t> »</w:t>
      </w:r>
      <w:r w:rsidRPr="00CB07A3">
        <w:rPr>
          <w:lang w:eastAsia="fr-FR" w:bidi="fr-FR"/>
        </w:rPr>
        <w:t xml:space="preserve"> V LI1, N° 25.</w:t>
      </w:r>
    </w:p>
  </w:footnote>
  <w:footnote w:id="144">
    <w:p w14:paraId="4FC1EFB1" w14:textId="77777777" w:rsidR="000746E3" w:rsidRDefault="000746E3">
      <w:pPr>
        <w:pStyle w:val="Notedebasdepage"/>
      </w:pPr>
      <w:r>
        <w:rPr>
          <w:rStyle w:val="Appelnotedebasdep"/>
        </w:rPr>
        <w:footnoteRef/>
      </w:r>
      <w:r>
        <w:t xml:space="preserve"> </w:t>
      </w:r>
      <w:r>
        <w:tab/>
      </w:r>
      <w:r w:rsidRPr="00CB07A3">
        <w:rPr>
          <w:lang w:eastAsia="fr-FR" w:bidi="fr-FR"/>
        </w:rPr>
        <w:t xml:space="preserve">Gouvernement du Québec, </w:t>
      </w:r>
      <w:r w:rsidRPr="00A8233E">
        <w:rPr>
          <w:szCs w:val="28"/>
          <w:lang w:eastAsia="fr-FR" w:bidi="fr-FR"/>
        </w:rPr>
        <w:t>La Stratégie du nucléaire au Qu</w:t>
      </w:r>
      <w:r w:rsidRPr="00A8233E">
        <w:rPr>
          <w:szCs w:val="28"/>
          <w:lang w:eastAsia="fr-FR" w:bidi="fr-FR"/>
        </w:rPr>
        <w:t>é</w:t>
      </w:r>
      <w:r w:rsidRPr="00A8233E">
        <w:rPr>
          <w:szCs w:val="28"/>
          <w:lang w:eastAsia="fr-FR" w:bidi="fr-FR"/>
        </w:rPr>
        <w:t>bec, 1978.</w:t>
      </w:r>
    </w:p>
  </w:footnote>
  <w:footnote w:id="145">
    <w:p w14:paraId="5E1536BC" w14:textId="77777777" w:rsidR="000746E3" w:rsidRDefault="000746E3">
      <w:pPr>
        <w:pStyle w:val="Notedebasdepage"/>
      </w:pPr>
      <w:r>
        <w:rPr>
          <w:rStyle w:val="Appelnotedebasdep"/>
        </w:rPr>
        <w:footnoteRef/>
      </w:r>
      <w:r>
        <w:t xml:space="preserve"> </w:t>
      </w:r>
      <w:r>
        <w:tab/>
      </w:r>
      <w:r w:rsidRPr="00F1042C">
        <w:rPr>
          <w:i/>
          <w:lang w:eastAsia="fr-FR" w:bidi="fr-FR"/>
        </w:rPr>
        <w:t>Idem</w:t>
      </w:r>
      <w:r>
        <w:rPr>
          <w:lang w:eastAsia="fr-FR" w:bidi="fr-FR"/>
        </w:rPr>
        <w:t>.</w:t>
      </w:r>
    </w:p>
  </w:footnote>
  <w:footnote w:id="146">
    <w:p w14:paraId="6EE1B78A" w14:textId="77777777" w:rsidR="000746E3" w:rsidRDefault="000746E3">
      <w:pPr>
        <w:pStyle w:val="Notedebasdepage"/>
      </w:pPr>
      <w:r>
        <w:rPr>
          <w:rStyle w:val="Appelnotedebasdep"/>
        </w:rPr>
        <w:footnoteRef/>
      </w:r>
      <w:r>
        <w:t xml:space="preserve"> </w:t>
      </w:r>
      <w:r>
        <w:tab/>
      </w:r>
      <w:r>
        <w:rPr>
          <w:lang w:eastAsia="fr-FR" w:bidi="fr-FR"/>
        </w:rPr>
        <w:t xml:space="preserve">Cité dans l’article de V. Mattio : « L’évolution des syndicats » dans </w:t>
      </w:r>
      <w:r w:rsidRPr="00F1042C">
        <w:rPr>
          <w:i/>
          <w:lang w:eastAsia="fr-FR" w:bidi="fr-FR"/>
        </w:rPr>
        <w:t>Le Monde diplomatique</w:t>
      </w:r>
      <w:r>
        <w:rPr>
          <w:lang w:eastAsia="fr-FR" w:bidi="fr-FR"/>
        </w:rPr>
        <w:t>, septembre 1980.</w:t>
      </w:r>
    </w:p>
  </w:footnote>
  <w:footnote w:id="147">
    <w:p w14:paraId="644B22E4" w14:textId="77777777" w:rsidR="000746E3" w:rsidRDefault="000746E3">
      <w:pPr>
        <w:pStyle w:val="Notedebasdepage"/>
      </w:pPr>
      <w:r>
        <w:rPr>
          <w:rStyle w:val="Appelnotedebasdep"/>
        </w:rPr>
        <w:footnoteRef/>
      </w:r>
      <w:r>
        <w:t xml:space="preserve"> </w:t>
      </w:r>
      <w:r>
        <w:tab/>
      </w:r>
      <w:r w:rsidRPr="00F1042C">
        <w:rPr>
          <w:i/>
          <w:lang w:eastAsia="fr-FR" w:bidi="fr-FR"/>
        </w:rPr>
        <w:t>Idem</w:t>
      </w:r>
      <w:r>
        <w:rPr>
          <w:lang w:eastAsia="fr-FR" w:bidi="fr-FR"/>
        </w:rPr>
        <w:t>.</w:t>
      </w:r>
    </w:p>
  </w:footnote>
  <w:footnote w:id="148">
    <w:p w14:paraId="3186651D" w14:textId="77777777" w:rsidR="000746E3" w:rsidRDefault="000746E3">
      <w:pPr>
        <w:pStyle w:val="Notedebasdepage"/>
      </w:pPr>
      <w:r>
        <w:rPr>
          <w:rStyle w:val="Appelnotedebasdep"/>
        </w:rPr>
        <w:footnoteRef/>
      </w:r>
      <w:r>
        <w:t xml:space="preserve"> </w:t>
      </w:r>
      <w:r>
        <w:tab/>
      </w:r>
      <w:r w:rsidRPr="00F1042C">
        <w:rPr>
          <w:i/>
          <w:lang w:eastAsia="fr-FR" w:bidi="fr-FR"/>
        </w:rPr>
        <w:t>Idem</w:t>
      </w:r>
      <w:r>
        <w:rPr>
          <w:lang w:eastAsia="fr-FR" w:bidi="fr-FR"/>
        </w:rPr>
        <w:t>.</w:t>
      </w:r>
    </w:p>
  </w:footnote>
  <w:footnote w:id="149">
    <w:p w14:paraId="0BE1CCAD" w14:textId="77777777" w:rsidR="000746E3" w:rsidRDefault="000746E3">
      <w:pPr>
        <w:pStyle w:val="Notedebasdepage"/>
      </w:pPr>
      <w:r>
        <w:rPr>
          <w:rStyle w:val="Appelnotedebasdep"/>
        </w:rPr>
        <w:footnoteRef/>
      </w:r>
      <w:r>
        <w:t xml:space="preserve"> </w:t>
      </w:r>
      <w:r>
        <w:tab/>
      </w:r>
      <w:r w:rsidRPr="00CB07A3">
        <w:rPr>
          <w:lang w:eastAsia="fr-FR" w:bidi="fr-FR"/>
        </w:rPr>
        <w:t xml:space="preserve">Fédération ontarienne du travail, </w:t>
      </w:r>
      <w:r w:rsidRPr="00F1042C">
        <w:rPr>
          <w:i/>
          <w:iCs/>
        </w:rPr>
        <w:t>op. cit.</w:t>
      </w:r>
    </w:p>
  </w:footnote>
  <w:footnote w:id="150">
    <w:p w14:paraId="7075B2BB" w14:textId="77777777" w:rsidR="000746E3" w:rsidRDefault="000746E3">
      <w:pPr>
        <w:pStyle w:val="Notedebasdepage"/>
      </w:pPr>
      <w:r>
        <w:rPr>
          <w:rStyle w:val="Appelnotedebasdep"/>
        </w:rPr>
        <w:footnoteRef/>
      </w:r>
      <w:r>
        <w:t xml:space="preserve"> </w:t>
      </w:r>
      <w:r>
        <w:tab/>
        <w:t>Ce problème fait l’objet d’une publication de l’I.N.R.S., par Georges Mathews, à paraître, automne 1981. Voir aussi, la conclusion du rapport sur l’accessibilité aux nouveaux développements (I.N.R.S.-Urbanisation. 1981).</w:t>
      </w:r>
    </w:p>
  </w:footnote>
  <w:footnote w:id="151">
    <w:p w14:paraId="6E569E60" w14:textId="77777777" w:rsidR="000746E3" w:rsidRDefault="000746E3">
      <w:pPr>
        <w:pStyle w:val="Notedebasdepage"/>
      </w:pPr>
      <w:r>
        <w:rPr>
          <w:rStyle w:val="Appelnotedebasdep"/>
        </w:rPr>
        <w:footnoteRef/>
      </w:r>
      <w:r>
        <w:t xml:space="preserve"> </w:t>
      </w:r>
      <w:r>
        <w:tab/>
        <w:t>Ces problèmes sont longuement discutés dans Jacques Godbout, « L’accessibilité aux nouveaux développements résidentiels », Mo</w:t>
      </w:r>
      <w:r>
        <w:t>n</w:t>
      </w:r>
      <w:r>
        <w:t>tréal, I.N.R.S.- Urbanisation.</w:t>
      </w:r>
    </w:p>
  </w:footnote>
  <w:footnote w:id="152">
    <w:p w14:paraId="0C06BF31" w14:textId="77777777" w:rsidR="000746E3" w:rsidRDefault="000746E3">
      <w:pPr>
        <w:pStyle w:val="Notedebasdepage"/>
      </w:pPr>
      <w:r>
        <w:rPr>
          <w:rStyle w:val="Appelnotedebasdep"/>
        </w:rPr>
        <w:footnoteRef/>
      </w:r>
      <w:r>
        <w:t xml:space="preserve"> </w:t>
      </w:r>
      <w:r>
        <w:tab/>
        <w:t>26,5 si l’on inclut l’ameublement.</w:t>
      </w:r>
    </w:p>
  </w:footnote>
  <w:footnote w:id="153">
    <w:p w14:paraId="79E16715" w14:textId="77777777" w:rsidR="000746E3" w:rsidRDefault="000746E3">
      <w:pPr>
        <w:pStyle w:val="Notedebasdepage"/>
      </w:pPr>
      <w:r>
        <w:rPr>
          <w:rStyle w:val="Appelnotedebasdep"/>
        </w:rPr>
        <w:footnoteRef/>
      </w:r>
      <w:r>
        <w:t xml:space="preserve"> </w:t>
      </w:r>
      <w:r>
        <w:tab/>
        <w:t>Développements résidentiels construits entre 1971 et 1977 dans l’agglomération montréalaise (données : 1977).</w:t>
      </w:r>
    </w:p>
  </w:footnote>
  <w:footnote w:id="154">
    <w:p w14:paraId="573C77E1" w14:textId="77777777" w:rsidR="000746E3" w:rsidRDefault="000746E3">
      <w:pPr>
        <w:pStyle w:val="Notedebasdepage"/>
      </w:pPr>
      <w:r>
        <w:rPr>
          <w:rStyle w:val="Appelnotedebasdep"/>
        </w:rPr>
        <w:footnoteRef/>
      </w:r>
      <w:r>
        <w:t xml:space="preserve"> </w:t>
      </w:r>
      <w:r>
        <w:tab/>
        <w:t>La situation s’est sûrement modifiée depuis.</w:t>
      </w:r>
    </w:p>
  </w:footnote>
  <w:footnote w:id="155">
    <w:p w14:paraId="45CFD844" w14:textId="77777777" w:rsidR="000746E3" w:rsidRDefault="000746E3">
      <w:pPr>
        <w:pStyle w:val="Notedebasdepage"/>
      </w:pPr>
      <w:r>
        <w:rPr>
          <w:rStyle w:val="Appelnotedebasdep"/>
        </w:rPr>
        <w:footnoteRef/>
      </w:r>
      <w:r>
        <w:t xml:space="preserve"> </w:t>
      </w:r>
      <w:r>
        <w:tab/>
        <w:t>Locataire ou propriétaire.</w:t>
      </w:r>
    </w:p>
  </w:footnote>
  <w:footnote w:id="156">
    <w:p w14:paraId="51A88743" w14:textId="77777777" w:rsidR="000746E3" w:rsidRDefault="000746E3">
      <w:pPr>
        <w:pStyle w:val="Notedebasdepage"/>
      </w:pPr>
      <w:r>
        <w:rPr>
          <w:rStyle w:val="Appelnotedebasdep"/>
        </w:rPr>
        <w:footnoteRef/>
      </w:r>
      <w:r>
        <w:t xml:space="preserve"> </w:t>
      </w:r>
      <w:r>
        <w:tab/>
        <w:t>Maison unifamiliale, duplex, tours, etc.</w:t>
      </w:r>
    </w:p>
  </w:footnote>
  <w:footnote w:id="157">
    <w:p w14:paraId="4959F805" w14:textId="77777777" w:rsidR="000746E3" w:rsidRDefault="000746E3">
      <w:pPr>
        <w:pStyle w:val="Notedebasdepage"/>
      </w:pPr>
      <w:r>
        <w:rPr>
          <w:rStyle w:val="Appelnotedebasdep"/>
        </w:rPr>
        <w:footnoteRef/>
      </w:r>
      <w:r>
        <w:t xml:space="preserve"> </w:t>
      </w:r>
      <w:r>
        <w:tab/>
        <w:t xml:space="preserve">Voir à ce sujet le rapport sur l’accessibilité (Godbout, </w:t>
      </w:r>
      <w:r w:rsidRPr="00682E10">
        <w:rPr>
          <w:i/>
        </w:rPr>
        <w:t>op. cit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B451C" w14:textId="77777777" w:rsidR="000746E3" w:rsidRDefault="000746E3" w:rsidP="000746E3">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Interventions économiques. No 8: La question régionale. (1982)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202</w:t>
    </w:r>
    <w:r>
      <w:rPr>
        <w:rStyle w:val="Numrodepage"/>
        <w:rFonts w:ascii="Times New Roman" w:hAnsi="Times New Roman"/>
      </w:rPr>
      <w:fldChar w:fldCharType="end"/>
    </w:r>
  </w:p>
  <w:p w14:paraId="04C722A2" w14:textId="77777777" w:rsidR="000746E3" w:rsidRDefault="000746E3">
    <w:pPr>
      <w:pBdr>
        <w:top w:val="single" w:sz="4" w:space="1" w:color="auto"/>
      </w:pBdr>
      <w:spacing w:before="60"/>
      <w:rPr>
        <w:rStyle w:val="Numrodepage"/>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9108" w14:textId="77777777" w:rsidR="000746E3" w:rsidRDefault="000746E3" w:rsidP="000746E3">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Interventions économiques. No 8: La question régionale. (1982)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256</w:t>
    </w:r>
    <w:r>
      <w:rPr>
        <w:rStyle w:val="Numrodepage"/>
        <w:rFonts w:ascii="Times New Roman" w:hAnsi="Times New Roman"/>
      </w:rPr>
      <w:fldChar w:fldCharType="end"/>
    </w:r>
  </w:p>
  <w:p w14:paraId="018FA3DF" w14:textId="77777777" w:rsidR="000746E3" w:rsidRDefault="000746E3">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746E3"/>
    <w:rsid w:val="000E0785"/>
    <w:rsid w:val="00E05E65"/>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56EFC61"/>
  <w15:chartTrackingRefBased/>
  <w15:docId w15:val="{CC4B7A19-84F9-F243-BE58-AF4A9E44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E90EF8"/>
    <w:pPr>
      <w:spacing w:before="120" w:after="120"/>
      <w:ind w:left="720"/>
      <w:jc w:val="both"/>
    </w:pPr>
    <w:rPr>
      <w:iCs/>
      <w:color w:val="000080"/>
      <w:sz w:val="24"/>
      <w:szCs w:val="28"/>
      <w:lang w:val="x-none" w:eastAsia="x-none" w:bidi="fr-FR"/>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E02924"/>
    <w:pPr>
      <w:tabs>
        <w:tab w:val="left" w:pos="900"/>
      </w:tabs>
      <w:ind w:left="540" w:hanging="540"/>
      <w:jc w:val="both"/>
    </w:pPr>
    <w:rPr>
      <w:color w:val="000000"/>
      <w:sz w:val="24"/>
      <w:lang w:val="x-none"/>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934E13"/>
    <w:pPr>
      <w:ind w:firstLine="0"/>
      <w:jc w:val="left"/>
    </w:pPr>
    <w:rPr>
      <w:b/>
      <w:i/>
      <w:iCs/>
      <w:color w:val="FF0000"/>
      <w:lang w:eastAsia="fr-FR" w:bidi="fr-FR"/>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8253DA"/>
    <w:pPr>
      <w:spacing w:before="240" w:after="240"/>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5F3CF4"/>
    <w:pPr>
      <w:spacing w:before="120" w:after="120"/>
      <w:ind w:left="72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E90EF8"/>
    <w:rPr>
      <w:rFonts w:ascii="Times New Roman" w:eastAsia="Times New Roman" w:hAnsi="Times New Roman"/>
      <w:iCs/>
      <w:color w:val="000080"/>
      <w:sz w:val="24"/>
      <w:szCs w:val="28"/>
      <w:lang w:bidi="fr-FR"/>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5F3C90"/>
    <w:pPr>
      <w:spacing w:before="120" w:after="120"/>
      <w:ind w:firstLine="0"/>
      <w:jc w:val="center"/>
    </w:pPr>
    <w:rPr>
      <w:rFonts w:cs="Arial"/>
      <w:color w:val="000090"/>
      <w:sz w:val="24"/>
      <w:szCs w:val="16"/>
      <w:lang w:eastAsia="fr-FR" w:bidi="fr-FR"/>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E02924"/>
    <w:rPr>
      <w:rFonts w:ascii="Times New Roman" w:eastAsia="Times New Roman" w:hAnsi="Times New Roman"/>
      <w:color w:val="000000"/>
      <w:sz w:val="24"/>
      <w:lang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Corpsdutexte1285ptItalique">
    <w:name w:val="Corps du texte (12) + 8.5 pt;Italique"/>
    <w:rsid w:val="00731EB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Notedebasdepage0">
    <w:name w:val="Note de bas de page_"/>
    <w:link w:val="Notedebasdepage1"/>
    <w:rsid w:val="00AE71C9"/>
    <w:rPr>
      <w:rFonts w:ascii="Times New Roman" w:eastAsia="Times New Roman" w:hAnsi="Times New Roman"/>
      <w:sz w:val="19"/>
      <w:szCs w:val="19"/>
      <w:shd w:val="clear" w:color="auto" w:fill="FFFFFF"/>
    </w:rPr>
  </w:style>
  <w:style w:type="character" w:customStyle="1" w:styleId="En-tte224ptEspacement0pt">
    <w:name w:val="En-tête #2 + 24 pt;Espacement 0 pt"/>
    <w:rsid w:val="00AE71C9"/>
    <w:rPr>
      <w:rFonts w:ascii="Times New Roman" w:eastAsia="Times New Roman" w:hAnsi="Times New Roman" w:cs="Times New Roman"/>
      <w:b/>
      <w:bCs/>
      <w:i w:val="0"/>
      <w:iCs w:val="0"/>
      <w:smallCaps w:val="0"/>
      <w:strike w:val="0"/>
      <w:color w:val="000000"/>
      <w:spacing w:val="-10"/>
      <w:w w:val="100"/>
      <w:position w:val="0"/>
      <w:sz w:val="48"/>
      <w:szCs w:val="48"/>
      <w:u w:val="none"/>
      <w:lang w:val="fr-FR" w:eastAsia="fr-FR" w:bidi="fr-FR"/>
    </w:rPr>
  </w:style>
  <w:style w:type="character" w:customStyle="1" w:styleId="Tabledesmatires5">
    <w:name w:val="Table des matières (5)_"/>
    <w:rsid w:val="00AE71C9"/>
    <w:rPr>
      <w:rFonts w:ascii="Times New Roman" w:eastAsia="Times New Roman" w:hAnsi="Times New Roman" w:cs="Times New Roman"/>
      <w:b/>
      <w:bCs/>
      <w:i w:val="0"/>
      <w:iCs w:val="0"/>
      <w:smallCaps w:val="0"/>
      <w:strike w:val="0"/>
      <w:sz w:val="21"/>
      <w:szCs w:val="21"/>
      <w:u w:val="none"/>
    </w:rPr>
  </w:style>
  <w:style w:type="character" w:customStyle="1" w:styleId="Tabledesmatires513ptItalique">
    <w:name w:val="Table des matières (5) + 13 pt;Italique"/>
    <w:rsid w:val="00AE71C9"/>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Tabledesmatires50">
    <w:name w:val="Table des matières (5)"/>
    <w:rsid w:val="00AE71C9"/>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Tabledesmatires2">
    <w:name w:val="Table des matières (2)_"/>
    <w:link w:val="Tabledesmatires20"/>
    <w:rsid w:val="00AE71C9"/>
    <w:rPr>
      <w:rFonts w:ascii="Times New Roman" w:eastAsia="Times New Roman" w:hAnsi="Times New Roman"/>
      <w:i/>
      <w:iCs/>
      <w:sz w:val="15"/>
      <w:szCs w:val="15"/>
      <w:shd w:val="clear" w:color="auto" w:fill="FFFFFF"/>
    </w:rPr>
  </w:style>
  <w:style w:type="character" w:customStyle="1" w:styleId="Tabledesmatires2NonItalique">
    <w:name w:val="Table des matières (2) + Non Italique"/>
    <w:rsid w:val="00AE71C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TabledesmatiresItalique">
    <w:name w:val="Table des matières + Italique"/>
    <w:rsid w:val="00AE71C9"/>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Tabledesmatires28ptGrasNonItalique">
    <w:name w:val="Table des matières (2) + 8 pt;Gras;Non Italique"/>
    <w:rsid w:val="00AE71C9"/>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Tabledesmatires6">
    <w:name w:val="Table des matières (6)_"/>
    <w:rsid w:val="00AE71C9"/>
    <w:rPr>
      <w:rFonts w:ascii="Times New Roman" w:eastAsia="Times New Roman" w:hAnsi="Times New Roman" w:cs="Times New Roman"/>
      <w:b/>
      <w:bCs/>
      <w:i w:val="0"/>
      <w:iCs w:val="0"/>
      <w:smallCaps w:val="0"/>
      <w:strike w:val="0"/>
      <w:sz w:val="32"/>
      <w:szCs w:val="32"/>
      <w:u w:val="none"/>
    </w:rPr>
  </w:style>
  <w:style w:type="character" w:customStyle="1" w:styleId="Tabledesmatires60">
    <w:name w:val="Table des matières (6)"/>
    <w:rsid w:val="00AE71C9"/>
    <w:rPr>
      <w:rFonts w:ascii="Times New Roman" w:eastAsia="Times New Roman" w:hAnsi="Times New Roman" w:cs="Times New Roman"/>
      <w:b/>
      <w:bCs/>
      <w:i w:val="0"/>
      <w:iCs w:val="0"/>
      <w:smallCaps w:val="0"/>
      <w:strike w:val="0"/>
      <w:color w:val="000000"/>
      <w:spacing w:val="0"/>
      <w:w w:val="100"/>
      <w:position w:val="0"/>
      <w:sz w:val="32"/>
      <w:szCs w:val="32"/>
      <w:u w:val="none"/>
      <w:lang w:val="fr-FR" w:eastAsia="fr-FR" w:bidi="fr-FR"/>
    </w:rPr>
  </w:style>
  <w:style w:type="character" w:customStyle="1" w:styleId="Tabledesmatires6Italiquechelle70">
    <w:name w:val="Table des matières (6) + Italique;Échelle 70%"/>
    <w:rsid w:val="00AE71C9"/>
    <w:rPr>
      <w:rFonts w:ascii="Times New Roman" w:eastAsia="Times New Roman" w:hAnsi="Times New Roman" w:cs="Times New Roman"/>
      <w:b w:val="0"/>
      <w:bCs w:val="0"/>
      <w:i/>
      <w:iCs/>
      <w:smallCaps w:val="0"/>
      <w:strike w:val="0"/>
      <w:color w:val="000000"/>
      <w:spacing w:val="0"/>
      <w:w w:val="70"/>
      <w:position w:val="0"/>
      <w:sz w:val="32"/>
      <w:szCs w:val="32"/>
      <w:u w:val="none"/>
      <w:lang w:val="fr-FR" w:eastAsia="fr-FR" w:bidi="fr-FR"/>
    </w:rPr>
  </w:style>
  <w:style w:type="character" w:customStyle="1" w:styleId="Tabledesmatires4">
    <w:name w:val="Table des matières (4)_"/>
    <w:rsid w:val="00AE71C9"/>
    <w:rPr>
      <w:rFonts w:ascii="Times New Roman" w:eastAsia="Times New Roman" w:hAnsi="Times New Roman" w:cs="Times New Roman"/>
      <w:b/>
      <w:bCs/>
      <w:i w:val="0"/>
      <w:iCs w:val="0"/>
      <w:smallCaps w:val="0"/>
      <w:strike w:val="0"/>
      <w:spacing w:val="0"/>
      <w:sz w:val="40"/>
      <w:szCs w:val="40"/>
      <w:u w:val="none"/>
    </w:rPr>
  </w:style>
  <w:style w:type="character" w:customStyle="1" w:styleId="Tabledesmatires40">
    <w:name w:val="Table des matières (4)"/>
    <w:rsid w:val="00AE71C9"/>
    <w:rPr>
      <w:rFonts w:ascii="Times New Roman" w:eastAsia="Times New Roman" w:hAnsi="Times New Roman" w:cs="Times New Roman"/>
      <w:b/>
      <w:bCs/>
      <w:i w:val="0"/>
      <w:iCs w:val="0"/>
      <w:smallCaps w:val="0"/>
      <w:strike w:val="0"/>
      <w:color w:val="000000"/>
      <w:spacing w:val="0"/>
      <w:w w:val="100"/>
      <w:position w:val="0"/>
      <w:sz w:val="40"/>
      <w:szCs w:val="40"/>
      <w:u w:val="none"/>
      <w:lang w:val="fr-FR" w:eastAsia="fr-FR" w:bidi="fr-FR"/>
    </w:rPr>
  </w:style>
  <w:style w:type="character" w:customStyle="1" w:styleId="Tabledesmatires7">
    <w:name w:val="Table des matières (7)_"/>
    <w:rsid w:val="00AE71C9"/>
    <w:rPr>
      <w:rFonts w:ascii="Times New Roman" w:eastAsia="Times New Roman" w:hAnsi="Times New Roman" w:cs="Times New Roman"/>
      <w:b w:val="0"/>
      <w:bCs w:val="0"/>
      <w:i w:val="0"/>
      <w:iCs w:val="0"/>
      <w:smallCaps w:val="0"/>
      <w:strike w:val="0"/>
      <w:sz w:val="20"/>
      <w:szCs w:val="20"/>
      <w:u w:val="none"/>
    </w:rPr>
  </w:style>
  <w:style w:type="character" w:customStyle="1" w:styleId="Tabledesmatires70">
    <w:name w:val="Table des matières (7)"/>
    <w:rsid w:val="00AE71C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8">
    <w:name w:val="Table des matières (8)_"/>
    <w:rsid w:val="00AE71C9"/>
    <w:rPr>
      <w:rFonts w:ascii="Times New Roman" w:eastAsia="Times New Roman" w:hAnsi="Times New Roman" w:cs="Times New Roman"/>
      <w:b w:val="0"/>
      <w:bCs w:val="0"/>
      <w:i w:val="0"/>
      <w:iCs w:val="0"/>
      <w:smallCaps w:val="0"/>
      <w:strike w:val="0"/>
      <w:spacing w:val="-10"/>
      <w:sz w:val="8"/>
      <w:szCs w:val="8"/>
      <w:u w:val="none"/>
    </w:rPr>
  </w:style>
  <w:style w:type="character" w:customStyle="1" w:styleId="Tabledesmatires80">
    <w:name w:val="Table des matières (8)"/>
    <w:rsid w:val="00AE71C9"/>
    <w:rPr>
      <w:rFonts w:ascii="Times New Roman" w:eastAsia="Times New Roman" w:hAnsi="Times New Roman" w:cs="Times New Roman"/>
      <w:b w:val="0"/>
      <w:bCs w:val="0"/>
      <w:i w:val="0"/>
      <w:iCs w:val="0"/>
      <w:smallCaps w:val="0"/>
      <w:strike/>
      <w:color w:val="000000"/>
      <w:spacing w:val="-10"/>
      <w:w w:val="100"/>
      <w:position w:val="0"/>
      <w:sz w:val="8"/>
      <w:szCs w:val="8"/>
      <w:u w:val="none"/>
      <w:lang w:val="fr-FR" w:eastAsia="fr-FR" w:bidi="fr-FR"/>
    </w:rPr>
  </w:style>
  <w:style w:type="character" w:customStyle="1" w:styleId="En-tteoupieddepageArial11ptGras">
    <w:name w:val="En-tête ou pied de page + Arial;11 pt;Gras"/>
    <w:rsid w:val="00AE71C9"/>
    <w:rPr>
      <w:rFonts w:ascii="Arial" w:eastAsia="Arial" w:hAnsi="Arial" w:cs="Arial"/>
      <w:b/>
      <w:bCs/>
      <w:i/>
      <w:iCs/>
      <w:smallCaps w:val="0"/>
      <w:strike w:val="0"/>
      <w:color w:val="000000"/>
      <w:spacing w:val="0"/>
      <w:w w:val="100"/>
      <w:position w:val="0"/>
      <w:sz w:val="22"/>
      <w:szCs w:val="22"/>
      <w:u w:val="none"/>
      <w:lang w:val="fr-FR" w:eastAsia="fr-FR" w:bidi="fr-FR"/>
    </w:rPr>
  </w:style>
  <w:style w:type="character" w:customStyle="1" w:styleId="Tabledesmatires9">
    <w:name w:val="Table des matières (9)_"/>
    <w:link w:val="Tabledesmatires90"/>
    <w:rsid w:val="00AE71C9"/>
    <w:rPr>
      <w:rFonts w:ascii="Times New Roman" w:eastAsia="Times New Roman" w:hAnsi="Times New Roman"/>
      <w:i/>
      <w:iCs/>
      <w:sz w:val="19"/>
      <w:szCs w:val="19"/>
      <w:shd w:val="clear" w:color="auto" w:fill="FFFFFF"/>
    </w:rPr>
  </w:style>
  <w:style w:type="character" w:customStyle="1" w:styleId="Tabledesmatires9NonItalique">
    <w:name w:val="Table des matières (9) + Non Italique"/>
    <w:rsid w:val="00AE71C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Tabledesmatires10">
    <w:name w:val="Table des matières (10)_"/>
    <w:link w:val="Tabledesmatires100"/>
    <w:rsid w:val="00AE71C9"/>
    <w:rPr>
      <w:rFonts w:ascii="Times New Roman" w:eastAsia="Times New Roman" w:hAnsi="Times New Roman"/>
      <w:sz w:val="19"/>
      <w:szCs w:val="19"/>
      <w:shd w:val="clear" w:color="auto" w:fill="FFFFFF"/>
    </w:rPr>
  </w:style>
  <w:style w:type="character" w:customStyle="1" w:styleId="En-tteoupieddepageArial85ptEspacement0pt">
    <w:name w:val="En-tête ou pied de page + Arial;8.5 pt;Espacement 0 pt"/>
    <w:rsid w:val="00AE71C9"/>
    <w:rPr>
      <w:rFonts w:ascii="Arial" w:eastAsia="Arial" w:hAnsi="Arial" w:cs="Arial"/>
      <w:b w:val="0"/>
      <w:bCs w:val="0"/>
      <w:i/>
      <w:iCs/>
      <w:smallCaps w:val="0"/>
      <w:strike w:val="0"/>
      <w:color w:val="000000"/>
      <w:spacing w:val="-10"/>
      <w:w w:val="100"/>
      <w:position w:val="0"/>
      <w:sz w:val="17"/>
      <w:szCs w:val="17"/>
      <w:u w:val="none"/>
      <w:lang w:val="fr-FR" w:eastAsia="fr-FR" w:bidi="fr-FR"/>
    </w:rPr>
  </w:style>
  <w:style w:type="character" w:customStyle="1" w:styleId="TabledesmatiresExact">
    <w:name w:val="Table des matières Exact"/>
    <w:rsid w:val="00AE71C9"/>
    <w:rPr>
      <w:rFonts w:ascii="Times New Roman" w:eastAsia="Times New Roman" w:hAnsi="Times New Roman" w:cs="Times New Roman"/>
      <w:b w:val="0"/>
      <w:bCs w:val="0"/>
      <w:i w:val="0"/>
      <w:iCs w:val="0"/>
      <w:smallCaps w:val="0"/>
      <w:strike w:val="0"/>
      <w:sz w:val="15"/>
      <w:szCs w:val="15"/>
      <w:u w:val="none"/>
    </w:rPr>
  </w:style>
  <w:style w:type="character" w:customStyle="1" w:styleId="Tabledesmatires95ptExact">
    <w:name w:val="Table des matières + 9.5 pt Exact"/>
    <w:rsid w:val="00AE71C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21Arial8ptGrasExact">
    <w:name w:val="Corps du texte (21) + Arial;8 pt;Gras Exact"/>
    <w:rsid w:val="00AE71C9"/>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Corpsdutexte285ptItalique">
    <w:name w:val="Corps du texte (2) + 8.5 pt;Italique"/>
    <w:rsid w:val="00AE71C9"/>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85ptItaliqueExact">
    <w:name w:val="Corps du texte (2) + 8.5 pt;Italique Exact"/>
    <w:rsid w:val="00AE71C9"/>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Lgendedutableau2">
    <w:name w:val="Légende du tableau (2)_"/>
    <w:link w:val="Lgendedutableau20"/>
    <w:rsid w:val="00AE71C9"/>
    <w:rPr>
      <w:rFonts w:ascii="Times New Roman" w:eastAsia="Times New Roman" w:hAnsi="Times New Roman"/>
      <w:b/>
      <w:bCs/>
      <w:sz w:val="16"/>
      <w:szCs w:val="16"/>
      <w:shd w:val="clear" w:color="auto" w:fill="FFFFFF"/>
    </w:rPr>
  </w:style>
  <w:style w:type="character" w:customStyle="1" w:styleId="Lgendedutableau8ptGras">
    <w:name w:val="Légende du tableau + 8 pt;Gras"/>
    <w:rsid w:val="00AE71C9"/>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LgendedutableauItalique">
    <w:name w:val="Légende du tableau + Italique"/>
    <w:rsid w:val="00AE71C9"/>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47ptNonGrasNonItalique">
    <w:name w:val="Corps du texte (24) + 7 pt;Non Gras;Non Italique"/>
    <w:rsid w:val="00AE71C9"/>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229ptGras">
    <w:name w:val="Corps du texte (22) + 9 pt;Gras"/>
    <w:rsid w:val="00AE71C9"/>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211ptGras">
    <w:name w:val="Corps du texte (22) + 11 pt;Gras"/>
    <w:rsid w:val="00AE71C9"/>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Lgendedelimage8">
    <w:name w:val="Légende de l'image (8)_"/>
    <w:link w:val="Lgendedelimage80"/>
    <w:rsid w:val="00AE71C9"/>
    <w:rPr>
      <w:rFonts w:ascii="Times New Roman" w:eastAsia="Times New Roman" w:hAnsi="Times New Roman"/>
      <w:i/>
      <w:iCs/>
      <w:sz w:val="13"/>
      <w:szCs w:val="13"/>
      <w:shd w:val="clear" w:color="auto" w:fill="FFFFFF"/>
    </w:rPr>
  </w:style>
  <w:style w:type="character" w:customStyle="1" w:styleId="Lgendedelimage8NonItalique">
    <w:name w:val="Légende de l'image (8) + Non Italique"/>
    <w:rsid w:val="00AE71C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Lgendedelimage875pt">
    <w:name w:val="Légende de l'image (8) + 7.5 pt"/>
    <w:rsid w:val="00AE71C9"/>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385ptItaliqueExact">
    <w:name w:val="Corps du texte (23) + 8.5 pt;Italique Exact"/>
    <w:rsid w:val="00AE71C9"/>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3AppleGothic10ptExact">
    <w:name w:val="Corps du texte (23) + AppleGothic;10 pt Exact"/>
    <w:rsid w:val="00AE71C9"/>
    <w:rPr>
      <w:rFonts w:ascii="AppleGothic" w:eastAsia="AppleGothic" w:hAnsi="AppleGothic" w:cs="AppleGothic"/>
      <w:b w:val="0"/>
      <w:bCs w:val="0"/>
      <w:i w:val="0"/>
      <w:iCs w:val="0"/>
      <w:smallCaps w:val="0"/>
      <w:strike w:val="0"/>
      <w:color w:val="000000"/>
      <w:spacing w:val="0"/>
      <w:w w:val="100"/>
      <w:position w:val="0"/>
      <w:sz w:val="20"/>
      <w:szCs w:val="20"/>
      <w:u w:val="none"/>
      <w:lang w:val="fr-FR" w:eastAsia="fr-FR" w:bidi="fr-FR"/>
    </w:rPr>
  </w:style>
  <w:style w:type="character" w:customStyle="1" w:styleId="Corpsdutexte2385ptItalique">
    <w:name w:val="Corps du texte (23) + 8.5 pt;Italique"/>
    <w:rsid w:val="00AE71C9"/>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3AppleGothic10pt">
    <w:name w:val="Corps du texte (23) + AppleGothic;10 pt"/>
    <w:rsid w:val="00AE71C9"/>
    <w:rPr>
      <w:rFonts w:ascii="AppleGothic" w:eastAsia="AppleGothic" w:hAnsi="AppleGothic" w:cs="AppleGothic"/>
      <w:b w:val="0"/>
      <w:bCs w:val="0"/>
      <w:i w:val="0"/>
      <w:iCs w:val="0"/>
      <w:smallCaps w:val="0"/>
      <w:strike w:val="0"/>
      <w:color w:val="000000"/>
      <w:spacing w:val="0"/>
      <w:w w:val="100"/>
      <w:position w:val="0"/>
      <w:sz w:val="20"/>
      <w:szCs w:val="20"/>
      <w:u w:val="none"/>
      <w:lang w:val="fr-FR" w:eastAsia="fr-FR" w:bidi="fr-FR"/>
    </w:rPr>
  </w:style>
  <w:style w:type="character" w:customStyle="1" w:styleId="Corpsdutexte39ItaliqueEspacement0pt">
    <w:name w:val="Corps du texte (39) + Italique;Espacement 0 pt"/>
    <w:rsid w:val="00AE71C9"/>
    <w:rPr>
      <w:rFonts w:ascii="Times New Roman" w:eastAsia="Times New Roman" w:hAnsi="Times New Roman" w:cs="Times New Roman"/>
      <w:b/>
      <w:bCs/>
      <w:i/>
      <w:iCs/>
      <w:smallCaps w:val="0"/>
      <w:strike w:val="0"/>
      <w:color w:val="000000"/>
      <w:spacing w:val="-10"/>
      <w:w w:val="100"/>
      <w:position w:val="0"/>
      <w:sz w:val="26"/>
      <w:szCs w:val="26"/>
      <w:u w:val="none"/>
      <w:lang w:val="fr-FR" w:eastAsia="fr-FR" w:bidi="fr-FR"/>
    </w:rPr>
  </w:style>
  <w:style w:type="character" w:customStyle="1" w:styleId="Corpsdutexte29ptItalique">
    <w:name w:val="Corps du texte (2) + 9 pt;Italique"/>
    <w:rsid w:val="00AE71C9"/>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Lgendedelimage11">
    <w:name w:val="Légende de l'image (11)_"/>
    <w:link w:val="Lgendedelimage110"/>
    <w:rsid w:val="00AE71C9"/>
    <w:rPr>
      <w:rFonts w:ascii="Times New Roman" w:eastAsia="Times New Roman" w:hAnsi="Times New Roman"/>
      <w:i/>
      <w:iCs/>
      <w:sz w:val="18"/>
      <w:szCs w:val="18"/>
      <w:shd w:val="clear" w:color="auto" w:fill="FFFFFF"/>
    </w:rPr>
  </w:style>
  <w:style w:type="character" w:customStyle="1" w:styleId="Lgendedutableau3">
    <w:name w:val="Légende du tableau (3)_"/>
    <w:rsid w:val="00AE71C9"/>
    <w:rPr>
      <w:rFonts w:ascii="Times New Roman" w:eastAsia="Times New Roman" w:hAnsi="Times New Roman" w:cs="Times New Roman"/>
      <w:b w:val="0"/>
      <w:bCs w:val="0"/>
      <w:i w:val="0"/>
      <w:iCs w:val="0"/>
      <w:smallCaps w:val="0"/>
      <w:strike w:val="0"/>
      <w:spacing w:val="30"/>
      <w:sz w:val="15"/>
      <w:szCs w:val="15"/>
      <w:u w:val="none"/>
    </w:rPr>
  </w:style>
  <w:style w:type="character" w:customStyle="1" w:styleId="Lgendedutableau30">
    <w:name w:val="Légende du tableau (3)"/>
    <w:rsid w:val="00AE71C9"/>
    <w:rPr>
      <w:rFonts w:ascii="Times New Roman" w:eastAsia="Times New Roman" w:hAnsi="Times New Roman" w:cs="Times New Roman"/>
      <w:b w:val="0"/>
      <w:bCs w:val="0"/>
      <w:i w:val="0"/>
      <w:iCs w:val="0"/>
      <w:smallCaps w:val="0"/>
      <w:strike w:val="0"/>
      <w:color w:val="000000"/>
      <w:spacing w:val="30"/>
      <w:w w:val="100"/>
      <w:position w:val="0"/>
      <w:sz w:val="15"/>
      <w:szCs w:val="15"/>
      <w:u w:val="single"/>
      <w:lang w:val="fr-FR" w:eastAsia="fr-FR" w:bidi="fr-FR"/>
    </w:rPr>
  </w:style>
  <w:style w:type="character" w:customStyle="1" w:styleId="Corpsdutexte275ptEspacement1pt">
    <w:name w:val="Corps du texte (2) + 7.5 pt;Espacement 1 pt"/>
    <w:rsid w:val="00AE71C9"/>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fr-FR" w:eastAsia="fr-FR" w:bidi="fr-FR"/>
    </w:rPr>
  </w:style>
  <w:style w:type="character" w:customStyle="1" w:styleId="En-tteoupieddepageNonItaliqueEspacement0pt">
    <w:name w:val="En-tête ou pied de page + Non Italique;Espacement 0 pt"/>
    <w:rsid w:val="00AE71C9"/>
    <w:rPr>
      <w:rFonts w:ascii="Times New Roman" w:eastAsia="Times New Roman" w:hAnsi="Times New Roman" w:cs="Times New Roman"/>
      <w:b w:val="0"/>
      <w:bCs w:val="0"/>
      <w:i/>
      <w:iCs/>
      <w:smallCaps w:val="0"/>
      <w:strike w:val="0"/>
      <w:color w:val="000000"/>
      <w:spacing w:val="-10"/>
      <w:w w:val="100"/>
      <w:position w:val="0"/>
      <w:sz w:val="18"/>
      <w:szCs w:val="18"/>
      <w:u w:val="none"/>
      <w:lang w:val="fr-FR" w:eastAsia="fr-FR" w:bidi="fr-FR"/>
    </w:rPr>
  </w:style>
  <w:style w:type="character" w:customStyle="1" w:styleId="En-tte47ptNonGrasNonItalique">
    <w:name w:val="En-tête #4 + 7 pt;Non Gras;Non Italique"/>
    <w:rsid w:val="00AE71C9"/>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Lgendedelimage11Exact">
    <w:name w:val="Légende de l'image (11) Exact"/>
    <w:rsid w:val="00AE71C9"/>
    <w:rPr>
      <w:rFonts w:ascii="Times New Roman" w:eastAsia="Times New Roman" w:hAnsi="Times New Roman" w:cs="Times New Roman"/>
      <w:b w:val="0"/>
      <w:bCs w:val="0"/>
      <w:i/>
      <w:iCs/>
      <w:smallCaps w:val="0"/>
      <w:strike w:val="0"/>
      <w:sz w:val="18"/>
      <w:szCs w:val="18"/>
      <w:u w:val="none"/>
    </w:rPr>
  </w:style>
  <w:style w:type="character" w:customStyle="1" w:styleId="Lgendedutableau4Exact">
    <w:name w:val="Légende du tableau (4) Exact"/>
    <w:link w:val="Lgendedutableau4"/>
    <w:rsid w:val="00AE71C9"/>
    <w:rPr>
      <w:rFonts w:ascii="Times New Roman" w:eastAsia="Times New Roman" w:hAnsi="Times New Roman"/>
      <w:sz w:val="18"/>
      <w:szCs w:val="18"/>
      <w:shd w:val="clear" w:color="auto" w:fill="FFFFFF"/>
    </w:rPr>
  </w:style>
  <w:style w:type="character" w:customStyle="1" w:styleId="Lgendedelimage12Exact">
    <w:name w:val="Légende de l'image (12) Exact"/>
    <w:link w:val="Lgendedelimage12"/>
    <w:rsid w:val="00AE71C9"/>
    <w:rPr>
      <w:rFonts w:ascii="Times New Roman" w:eastAsia="Times New Roman" w:hAnsi="Times New Roman"/>
      <w:i/>
      <w:iCs/>
      <w:sz w:val="17"/>
      <w:szCs w:val="17"/>
      <w:shd w:val="clear" w:color="auto" w:fill="FFFFFF"/>
    </w:rPr>
  </w:style>
  <w:style w:type="character" w:customStyle="1" w:styleId="En-tteoupieddepageNonItaliqueEspacement-1pt">
    <w:name w:val="En-tête ou pied de page + Non Italique;Espacement -1 pt"/>
    <w:rsid w:val="00AE71C9"/>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character" w:customStyle="1" w:styleId="Corpsdutexte68ptGrasEspacement0pt">
    <w:name w:val="Corps du texte (6) + 8 pt;Gras;Espacement 0 pt"/>
    <w:rsid w:val="00AE71C9"/>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paragraph" w:customStyle="1" w:styleId="Notedebasdepage1">
    <w:name w:val="Note de bas de page1"/>
    <w:basedOn w:val="Normal"/>
    <w:link w:val="Notedebasdepage0"/>
    <w:rsid w:val="00AE71C9"/>
    <w:pPr>
      <w:widowControl w:val="0"/>
      <w:shd w:val="clear" w:color="auto" w:fill="FFFFFF"/>
      <w:spacing w:line="227" w:lineRule="exact"/>
      <w:ind w:firstLine="65"/>
    </w:pPr>
    <w:rPr>
      <w:sz w:val="19"/>
      <w:szCs w:val="19"/>
      <w:lang w:val="x-none" w:eastAsia="x-none"/>
    </w:rPr>
  </w:style>
  <w:style w:type="paragraph" w:customStyle="1" w:styleId="Tabledesmatires20">
    <w:name w:val="Table des matières (2)"/>
    <w:basedOn w:val="Normal"/>
    <w:link w:val="Tabledesmatires2"/>
    <w:rsid w:val="00AE71C9"/>
    <w:pPr>
      <w:widowControl w:val="0"/>
      <w:shd w:val="clear" w:color="auto" w:fill="FFFFFF"/>
      <w:spacing w:after="180" w:line="173" w:lineRule="exact"/>
      <w:ind w:firstLine="7"/>
      <w:jc w:val="both"/>
    </w:pPr>
    <w:rPr>
      <w:i/>
      <w:iCs/>
      <w:sz w:val="15"/>
      <w:szCs w:val="15"/>
      <w:lang w:val="x-none" w:eastAsia="x-none"/>
    </w:rPr>
  </w:style>
  <w:style w:type="paragraph" w:customStyle="1" w:styleId="Tabledesmatires90">
    <w:name w:val="Table des matières (9)"/>
    <w:basedOn w:val="Normal"/>
    <w:link w:val="Tabledesmatires9"/>
    <w:rsid w:val="00AE71C9"/>
    <w:pPr>
      <w:widowControl w:val="0"/>
      <w:shd w:val="clear" w:color="auto" w:fill="FFFFFF"/>
      <w:spacing w:after="240" w:line="220" w:lineRule="exact"/>
      <w:ind w:firstLine="2"/>
      <w:jc w:val="both"/>
    </w:pPr>
    <w:rPr>
      <w:i/>
      <w:iCs/>
      <w:sz w:val="19"/>
      <w:szCs w:val="19"/>
      <w:lang w:val="x-none" w:eastAsia="x-none"/>
    </w:rPr>
  </w:style>
  <w:style w:type="paragraph" w:customStyle="1" w:styleId="Tabledesmatires100">
    <w:name w:val="Table des matières (10)"/>
    <w:basedOn w:val="Normal"/>
    <w:link w:val="Tabledesmatires10"/>
    <w:rsid w:val="00AE71C9"/>
    <w:pPr>
      <w:widowControl w:val="0"/>
      <w:shd w:val="clear" w:color="auto" w:fill="FFFFFF"/>
      <w:spacing w:line="223" w:lineRule="exact"/>
      <w:ind w:hanging="332"/>
      <w:jc w:val="both"/>
    </w:pPr>
    <w:rPr>
      <w:sz w:val="19"/>
      <w:szCs w:val="19"/>
      <w:lang w:val="x-none" w:eastAsia="x-none"/>
    </w:rPr>
  </w:style>
  <w:style w:type="paragraph" w:customStyle="1" w:styleId="figtitrest">
    <w:name w:val="fig titre st"/>
    <w:basedOn w:val="figtitre"/>
    <w:autoRedefine/>
    <w:rsid w:val="00AE71C9"/>
    <w:pPr>
      <w:spacing w:before="0"/>
    </w:pPr>
    <w:rPr>
      <w:b w:val="0"/>
      <w:color w:val="000090"/>
    </w:rPr>
  </w:style>
  <w:style w:type="paragraph" w:customStyle="1" w:styleId="Lgendedutableau20">
    <w:name w:val="Légende du tableau (2)"/>
    <w:basedOn w:val="Normal"/>
    <w:link w:val="Lgendedutableau2"/>
    <w:rsid w:val="00AE71C9"/>
    <w:pPr>
      <w:widowControl w:val="0"/>
      <w:shd w:val="clear" w:color="auto" w:fill="FFFFFF"/>
      <w:spacing w:line="202" w:lineRule="exact"/>
      <w:ind w:hanging="10"/>
      <w:jc w:val="both"/>
    </w:pPr>
    <w:rPr>
      <w:b/>
      <w:bCs/>
      <w:sz w:val="16"/>
      <w:szCs w:val="16"/>
      <w:lang w:val="x-none" w:eastAsia="x-none"/>
    </w:rPr>
  </w:style>
  <w:style w:type="paragraph" w:customStyle="1" w:styleId="Lgendedelimage80">
    <w:name w:val="Légende de l'image (8)"/>
    <w:basedOn w:val="Normal"/>
    <w:link w:val="Lgendedelimage8"/>
    <w:rsid w:val="00AE71C9"/>
    <w:pPr>
      <w:widowControl w:val="0"/>
      <w:shd w:val="clear" w:color="auto" w:fill="FFFFFF"/>
      <w:spacing w:line="176" w:lineRule="exact"/>
      <w:ind w:firstLine="40"/>
      <w:jc w:val="both"/>
    </w:pPr>
    <w:rPr>
      <w:i/>
      <w:iCs/>
      <w:sz w:val="13"/>
      <w:szCs w:val="13"/>
      <w:lang w:val="x-none" w:eastAsia="x-none"/>
    </w:rPr>
  </w:style>
  <w:style w:type="paragraph" w:customStyle="1" w:styleId="Lgendedelimage110">
    <w:name w:val="Légende de l'image (11)"/>
    <w:basedOn w:val="Normal"/>
    <w:link w:val="Lgendedelimage11"/>
    <w:rsid w:val="00AE71C9"/>
    <w:pPr>
      <w:widowControl w:val="0"/>
      <w:shd w:val="clear" w:color="auto" w:fill="FFFFFF"/>
      <w:spacing w:line="0" w:lineRule="atLeast"/>
      <w:ind w:firstLine="40"/>
    </w:pPr>
    <w:rPr>
      <w:i/>
      <w:iCs/>
      <w:sz w:val="18"/>
      <w:szCs w:val="18"/>
      <w:lang w:val="x-none" w:eastAsia="x-none"/>
    </w:rPr>
  </w:style>
  <w:style w:type="paragraph" w:customStyle="1" w:styleId="Lgendedutableau4">
    <w:name w:val="Légende du tableau (4)"/>
    <w:basedOn w:val="Normal"/>
    <w:link w:val="Lgendedutableau4Exact"/>
    <w:rsid w:val="00AE71C9"/>
    <w:pPr>
      <w:widowControl w:val="0"/>
      <w:shd w:val="clear" w:color="auto" w:fill="FFFFFF"/>
      <w:spacing w:line="198" w:lineRule="exact"/>
      <w:ind w:hanging="671"/>
    </w:pPr>
    <w:rPr>
      <w:sz w:val="18"/>
      <w:szCs w:val="18"/>
      <w:lang w:val="x-none" w:eastAsia="x-none"/>
    </w:rPr>
  </w:style>
  <w:style w:type="paragraph" w:customStyle="1" w:styleId="Lgendedelimage12">
    <w:name w:val="Légende de l'image (12)"/>
    <w:basedOn w:val="Normal"/>
    <w:link w:val="Lgendedelimage12Exact"/>
    <w:rsid w:val="00AE71C9"/>
    <w:pPr>
      <w:widowControl w:val="0"/>
      <w:shd w:val="clear" w:color="auto" w:fill="FFFFFF"/>
      <w:spacing w:line="202" w:lineRule="exact"/>
      <w:ind w:firstLine="42"/>
      <w:jc w:val="both"/>
    </w:pPr>
    <w:rPr>
      <w:i/>
      <w:iCs/>
      <w:sz w:val="17"/>
      <w:szCs w:val="17"/>
      <w:lang w:val="x-none" w:eastAsia="x-none"/>
    </w:rPr>
  </w:style>
  <w:style w:type="character" w:customStyle="1" w:styleId="Notedebasdepage2">
    <w:name w:val="Note de bas de page (2)_"/>
    <w:link w:val="Notedebasdepage20"/>
    <w:rsid w:val="00244315"/>
    <w:rPr>
      <w:rFonts w:ascii="Times New Roman" w:eastAsia="Times New Roman" w:hAnsi="Times New Roman"/>
      <w:sz w:val="19"/>
      <w:szCs w:val="19"/>
      <w:shd w:val="clear" w:color="auto" w:fill="FFFFFF"/>
    </w:rPr>
  </w:style>
  <w:style w:type="character" w:customStyle="1" w:styleId="Notedebasdepage8ptItalique">
    <w:name w:val="Note de bas de page + 8 pt;Italique"/>
    <w:rsid w:val="00244315"/>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Notedebasdepage3">
    <w:name w:val="Note de bas de page (3)_"/>
    <w:link w:val="Notedebasdepage30"/>
    <w:rsid w:val="00244315"/>
    <w:rPr>
      <w:rFonts w:ascii="Times New Roman" w:eastAsia="Times New Roman" w:hAnsi="Times New Roman"/>
      <w:i/>
      <w:iCs/>
      <w:sz w:val="16"/>
      <w:szCs w:val="16"/>
      <w:shd w:val="clear" w:color="auto" w:fill="FFFFFF"/>
    </w:rPr>
  </w:style>
  <w:style w:type="character" w:customStyle="1" w:styleId="Notedebasdepage375ptNonItalique">
    <w:name w:val="Note de bas de page (3) + 7.5 pt;Non Italique"/>
    <w:rsid w:val="0024431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4">
    <w:name w:val="Note de bas de page (4)_"/>
    <w:link w:val="Notedebasdepage40"/>
    <w:rsid w:val="00244315"/>
    <w:rPr>
      <w:rFonts w:ascii="Arial" w:eastAsia="Arial" w:hAnsi="Arial" w:cs="Arial"/>
      <w:sz w:val="21"/>
      <w:szCs w:val="21"/>
      <w:shd w:val="clear" w:color="auto" w:fill="FFFFFF"/>
    </w:rPr>
  </w:style>
  <w:style w:type="character" w:customStyle="1" w:styleId="Notedebasdepage5">
    <w:name w:val="Note de bas de page (5)_"/>
    <w:link w:val="Notedebasdepage50"/>
    <w:rsid w:val="00244315"/>
    <w:rPr>
      <w:rFonts w:ascii="Times New Roman" w:eastAsia="Times New Roman" w:hAnsi="Times New Roman"/>
      <w:shd w:val="clear" w:color="auto" w:fill="FFFFFF"/>
    </w:rPr>
  </w:style>
  <w:style w:type="character" w:customStyle="1" w:styleId="En-tteoupieddepage9ptNonItalique">
    <w:name w:val="En-tête ou pied de page + 9 pt;Non Italique"/>
    <w:rsid w:val="00244315"/>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8ptItalique">
    <w:name w:val="Corps du texte (2) + 8 pt;Italique"/>
    <w:rsid w:val="00244315"/>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475ptNonItalique">
    <w:name w:val="Corps du texte (4) + 7.5 pt;Non Italique"/>
    <w:rsid w:val="00244315"/>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38ptItalique">
    <w:name w:val="Corps du texte (3) + 8 pt;Italique"/>
    <w:rsid w:val="00244315"/>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97ptNonGrasNonItalique">
    <w:name w:val="Corps du texte (9) + 7 pt;Non Gras;Non Italique"/>
    <w:rsid w:val="00244315"/>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2Arial11pt">
    <w:name w:val="Corps du texte (2) + Arial;11 pt"/>
    <w:rsid w:val="00244315"/>
    <w:rPr>
      <w:rFonts w:ascii="Arial" w:eastAsia="Arial" w:hAnsi="Arial" w:cs="Arial"/>
      <w:b w:val="0"/>
      <w:bCs w:val="0"/>
      <w:i w:val="0"/>
      <w:iCs w:val="0"/>
      <w:smallCaps w:val="0"/>
      <w:strike w:val="0"/>
      <w:color w:val="000000"/>
      <w:spacing w:val="0"/>
      <w:w w:val="100"/>
      <w:position w:val="0"/>
      <w:sz w:val="22"/>
      <w:szCs w:val="22"/>
      <w:u w:val="none"/>
      <w:lang w:val="fr-FR" w:eastAsia="fr-FR" w:bidi="fr-FR"/>
    </w:rPr>
  </w:style>
  <w:style w:type="character" w:customStyle="1" w:styleId="Corpsdutexte211ptGras">
    <w:name w:val="Corps du texte (2) + 11 pt;Gras"/>
    <w:rsid w:val="00244315"/>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1410ptItaliqueEspacement0ptExact">
    <w:name w:val="Corps du texte (14) + 10 pt;Italique;Espacement 0 pt Exact"/>
    <w:rsid w:val="00244315"/>
    <w:rPr>
      <w:rFonts w:ascii="Arial" w:eastAsia="Arial" w:hAnsi="Arial" w:cs="Arial"/>
      <w:b w:val="0"/>
      <w:bCs w:val="0"/>
      <w:i/>
      <w:iCs/>
      <w:smallCaps w:val="0"/>
      <w:strike w:val="0"/>
      <w:spacing w:val="0"/>
      <w:sz w:val="20"/>
      <w:szCs w:val="20"/>
      <w:u w:val="none"/>
    </w:rPr>
  </w:style>
  <w:style w:type="character" w:customStyle="1" w:styleId="Lgendedutableau2Exact">
    <w:name w:val="Légende du tableau (2) Exact"/>
    <w:rsid w:val="00244315"/>
    <w:rPr>
      <w:rFonts w:ascii="Times New Roman" w:eastAsia="Times New Roman" w:hAnsi="Times New Roman" w:cs="Times New Roman"/>
      <w:b w:val="0"/>
      <w:bCs w:val="0"/>
      <w:i w:val="0"/>
      <w:iCs w:val="0"/>
      <w:smallCaps w:val="0"/>
      <w:strike w:val="0"/>
      <w:sz w:val="16"/>
      <w:szCs w:val="16"/>
      <w:u w:val="none"/>
    </w:rPr>
  </w:style>
  <w:style w:type="character" w:customStyle="1" w:styleId="Lgendedutableau3Exact">
    <w:name w:val="Légende du tableau (3) Exact"/>
    <w:rsid w:val="00244315"/>
    <w:rPr>
      <w:rFonts w:ascii="Arial" w:eastAsia="Arial" w:hAnsi="Arial" w:cs="Arial"/>
      <w:b w:val="0"/>
      <w:bCs w:val="0"/>
      <w:i/>
      <w:iCs/>
      <w:smallCaps w:val="0"/>
      <w:strike w:val="0"/>
      <w:sz w:val="12"/>
      <w:szCs w:val="12"/>
      <w:u w:val="none"/>
    </w:rPr>
  </w:style>
  <w:style w:type="character" w:customStyle="1" w:styleId="Lgendedutableau365ptNonItaliqueExact">
    <w:name w:val="Légende du tableau (3) + 6.5 pt;Non Italique Exact"/>
    <w:rsid w:val="00244315"/>
    <w:rPr>
      <w:rFonts w:ascii="Arial" w:eastAsia="Arial" w:hAnsi="Arial" w:cs="Arial"/>
      <w:b w:val="0"/>
      <w:bCs w:val="0"/>
      <w:i w:val="0"/>
      <w:iCs w:val="0"/>
      <w:smallCaps w:val="0"/>
      <w:strike w:val="0"/>
      <w:color w:val="000000"/>
      <w:spacing w:val="0"/>
      <w:w w:val="100"/>
      <w:position w:val="0"/>
      <w:sz w:val="13"/>
      <w:szCs w:val="13"/>
      <w:u w:val="none"/>
      <w:lang w:val="fr-FR" w:eastAsia="fr-FR" w:bidi="fr-FR"/>
    </w:rPr>
  </w:style>
  <w:style w:type="character" w:customStyle="1" w:styleId="Lgendedutableau4NonItaliqueExact">
    <w:name w:val="Légende du tableau (4) + Non Italique Exact"/>
    <w:rsid w:val="0024431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2Arial6pt">
    <w:name w:val="Corps du texte (2) + Arial;6 pt"/>
    <w:rsid w:val="00244315"/>
    <w:rPr>
      <w:rFonts w:ascii="Arial" w:eastAsia="Arial" w:hAnsi="Arial" w:cs="Arial"/>
      <w:b w:val="0"/>
      <w:bCs w:val="0"/>
      <w:i w:val="0"/>
      <w:iCs w:val="0"/>
      <w:smallCaps w:val="0"/>
      <w:strike w:val="0"/>
      <w:color w:val="000000"/>
      <w:spacing w:val="0"/>
      <w:w w:val="100"/>
      <w:position w:val="0"/>
      <w:sz w:val="12"/>
      <w:szCs w:val="12"/>
      <w:u w:val="none"/>
      <w:lang w:val="fr-FR" w:eastAsia="fr-FR" w:bidi="fr-FR"/>
    </w:rPr>
  </w:style>
  <w:style w:type="character" w:customStyle="1" w:styleId="LgendedelimageExact">
    <w:name w:val="Légende de l'image Exact"/>
    <w:rsid w:val="00244315"/>
    <w:rPr>
      <w:rFonts w:ascii="Times New Roman" w:eastAsia="Times New Roman" w:hAnsi="Times New Roman" w:cs="Times New Roman"/>
      <w:b w:val="0"/>
      <w:bCs w:val="0"/>
      <w:i/>
      <w:iCs/>
      <w:smallCaps w:val="0"/>
      <w:strike w:val="0"/>
      <w:sz w:val="16"/>
      <w:szCs w:val="16"/>
      <w:u w:val="none"/>
    </w:rPr>
  </w:style>
  <w:style w:type="character" w:customStyle="1" w:styleId="Lgendedelimage75ptNonItaliqueExact">
    <w:name w:val="Légende de l'image + 7.5 pt;Non Italique Exact"/>
    <w:rsid w:val="0024431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LgendedutableauExact">
    <w:name w:val="Légende du tableau Exact"/>
    <w:rsid w:val="00244315"/>
    <w:rPr>
      <w:rFonts w:ascii="Times New Roman" w:eastAsia="Times New Roman" w:hAnsi="Times New Roman" w:cs="Times New Roman"/>
      <w:b w:val="0"/>
      <w:bCs w:val="0"/>
      <w:i w:val="0"/>
      <w:iCs w:val="0"/>
      <w:smallCaps w:val="0"/>
      <w:strike w:val="0"/>
      <w:sz w:val="15"/>
      <w:szCs w:val="15"/>
      <w:u w:val="none"/>
    </w:rPr>
  </w:style>
  <w:style w:type="character" w:customStyle="1" w:styleId="Lgendedutableau5Exact">
    <w:name w:val="Légende du tableau (5) Exact"/>
    <w:link w:val="Lgendedutableau5"/>
    <w:rsid w:val="00244315"/>
    <w:rPr>
      <w:rFonts w:ascii="Times New Roman" w:eastAsia="Times New Roman" w:hAnsi="Times New Roman"/>
      <w:sz w:val="19"/>
      <w:szCs w:val="19"/>
      <w:shd w:val="clear" w:color="auto" w:fill="FFFFFF"/>
    </w:rPr>
  </w:style>
  <w:style w:type="character" w:customStyle="1" w:styleId="Lgendedelimage2Exact">
    <w:name w:val="Légende de l'image (2) Exact"/>
    <w:rsid w:val="00244315"/>
    <w:rPr>
      <w:rFonts w:ascii="Times New Roman" w:eastAsia="Times New Roman" w:hAnsi="Times New Roman" w:cs="Times New Roman"/>
      <w:b w:val="0"/>
      <w:bCs w:val="0"/>
      <w:i/>
      <w:iCs/>
      <w:smallCaps w:val="0"/>
      <w:strike w:val="0"/>
      <w:sz w:val="18"/>
      <w:szCs w:val="18"/>
      <w:u w:val="none"/>
    </w:rPr>
  </w:style>
  <w:style w:type="character" w:customStyle="1" w:styleId="Corpsdutexte2255ptNonGrasItaliquechelle150Exact">
    <w:name w:val="Corps du texte (22) + 5.5 pt;Non Gras;Italique;Échelle 150% Exact"/>
    <w:rsid w:val="00244315"/>
    <w:rPr>
      <w:rFonts w:ascii="Times New Roman" w:eastAsia="Times New Roman" w:hAnsi="Times New Roman" w:cs="Times New Roman"/>
      <w:b/>
      <w:bCs/>
      <w:i/>
      <w:iCs/>
      <w:smallCaps w:val="0"/>
      <w:strike w:val="0"/>
      <w:color w:val="000000"/>
      <w:spacing w:val="0"/>
      <w:w w:val="150"/>
      <w:position w:val="0"/>
      <w:sz w:val="11"/>
      <w:szCs w:val="11"/>
      <w:u w:val="none"/>
      <w:lang w:val="fr-FR" w:eastAsia="fr-FR" w:bidi="fr-FR"/>
    </w:rPr>
  </w:style>
  <w:style w:type="character" w:customStyle="1" w:styleId="Corpsdutexte2245ptNonGrasExact">
    <w:name w:val="Corps du texte (22) + 4.5 pt;Non Gras Exact"/>
    <w:rsid w:val="00244315"/>
    <w:rPr>
      <w:rFonts w:ascii="Times New Roman" w:eastAsia="Times New Roman" w:hAnsi="Times New Roman" w:cs="Times New Roman"/>
      <w:b/>
      <w:bCs/>
      <w:i w:val="0"/>
      <w:iCs w:val="0"/>
      <w:smallCaps w:val="0"/>
      <w:strike w:val="0"/>
      <w:color w:val="000000"/>
      <w:spacing w:val="0"/>
      <w:w w:val="100"/>
      <w:position w:val="0"/>
      <w:sz w:val="9"/>
      <w:szCs w:val="9"/>
      <w:u w:val="none"/>
      <w:lang w:val="fr-FR" w:eastAsia="fr-FR" w:bidi="fr-FR"/>
    </w:rPr>
  </w:style>
  <w:style w:type="character" w:customStyle="1" w:styleId="Corpsdutexte225ptNonGrasItaliqueExact">
    <w:name w:val="Corps du texte (22) + 5 pt;Non Gras;Italique Exact"/>
    <w:rsid w:val="00244315"/>
    <w:rPr>
      <w:rFonts w:ascii="Times New Roman" w:eastAsia="Times New Roman" w:hAnsi="Times New Roman" w:cs="Times New Roman"/>
      <w:b/>
      <w:bCs/>
      <w:i/>
      <w:iCs/>
      <w:smallCaps w:val="0"/>
      <w:strike w:val="0"/>
      <w:color w:val="000000"/>
      <w:spacing w:val="0"/>
      <w:w w:val="100"/>
      <w:position w:val="0"/>
      <w:sz w:val="10"/>
      <w:szCs w:val="10"/>
      <w:u w:val="none"/>
      <w:lang w:val="fr-FR" w:eastAsia="fr-FR" w:bidi="fr-FR"/>
    </w:rPr>
  </w:style>
  <w:style w:type="character" w:customStyle="1" w:styleId="Lgendedelimage3Exact">
    <w:name w:val="Légende de l'image (3) Exact"/>
    <w:link w:val="Lgendedelimage3"/>
    <w:rsid w:val="00244315"/>
    <w:rPr>
      <w:rFonts w:ascii="Arial" w:eastAsia="Arial" w:hAnsi="Arial" w:cs="Arial"/>
      <w:sz w:val="12"/>
      <w:szCs w:val="12"/>
      <w:shd w:val="clear" w:color="auto" w:fill="FFFFFF"/>
    </w:rPr>
  </w:style>
  <w:style w:type="character" w:customStyle="1" w:styleId="En-tteoupieddepageArial8pt">
    <w:name w:val="En-tête ou pied de page + Arial;8 pt"/>
    <w:rsid w:val="00244315"/>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Corpsdutexte28NonGrasNonItalique">
    <w:name w:val="Corps du texte (28) + Non Gras;Non Italique"/>
    <w:rsid w:val="00244315"/>
    <w:rPr>
      <w:rFonts w:ascii="Times New Roman" w:eastAsia="Times New Roman" w:hAnsi="Times New Roman" w:cs="Times New Roman"/>
      <w:b/>
      <w:bCs/>
      <w:i/>
      <w:iCs/>
      <w:smallCaps w:val="0"/>
      <w:strike w:val="0"/>
      <w:color w:val="000000"/>
      <w:spacing w:val="0"/>
      <w:w w:val="100"/>
      <w:position w:val="0"/>
      <w:sz w:val="30"/>
      <w:szCs w:val="30"/>
      <w:u w:val="none"/>
      <w:lang w:val="fr-FR" w:eastAsia="fr-FR" w:bidi="fr-FR"/>
    </w:rPr>
  </w:style>
  <w:style w:type="character" w:customStyle="1" w:styleId="En-tteoupieddepageCourierNew9ptNonItaliqueEspacement1pt">
    <w:name w:val="En-tête ou pied de page + Courier New;9 pt;Non Italique;Espacement 1 pt"/>
    <w:rsid w:val="00244315"/>
    <w:rPr>
      <w:rFonts w:ascii="Courier New" w:eastAsia="Courier New" w:hAnsi="Courier New" w:cs="Courier New"/>
      <w:b w:val="0"/>
      <w:bCs w:val="0"/>
      <w:i/>
      <w:iCs/>
      <w:smallCaps w:val="0"/>
      <w:strike w:val="0"/>
      <w:color w:val="000000"/>
      <w:spacing w:val="20"/>
      <w:w w:val="100"/>
      <w:position w:val="0"/>
      <w:sz w:val="18"/>
      <w:szCs w:val="18"/>
      <w:u w:val="none"/>
      <w:lang w:val="fr-FR" w:eastAsia="fr-FR" w:bidi="fr-FR"/>
    </w:rPr>
  </w:style>
  <w:style w:type="character" w:customStyle="1" w:styleId="Lgendedutableau2Espacement1ptExact">
    <w:name w:val="Légende du tableau (2) + Espacement 1 pt Exact"/>
    <w:rsid w:val="00244315"/>
    <w:rPr>
      <w:rFonts w:ascii="Times New Roman" w:eastAsia="Times New Roman" w:hAnsi="Times New Roman" w:cs="Times New Roman"/>
      <w:b w:val="0"/>
      <w:bCs w:val="0"/>
      <w:i w:val="0"/>
      <w:iCs w:val="0"/>
      <w:smallCaps w:val="0"/>
      <w:strike w:val="0"/>
      <w:color w:val="000000"/>
      <w:spacing w:val="30"/>
      <w:w w:val="100"/>
      <w:position w:val="0"/>
      <w:sz w:val="16"/>
      <w:szCs w:val="16"/>
      <w:u w:val="single"/>
      <w:lang w:val="fr-FR" w:eastAsia="fr-FR" w:bidi="fr-FR"/>
    </w:rPr>
  </w:style>
  <w:style w:type="character" w:customStyle="1" w:styleId="Corpsdutexte28ptEspacement1pt">
    <w:name w:val="Corps du texte (2) + 8 pt;Espacement 1 pt"/>
    <w:rsid w:val="00244315"/>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fr-FR" w:eastAsia="fr-FR" w:bidi="fr-FR"/>
    </w:rPr>
  </w:style>
  <w:style w:type="character" w:customStyle="1" w:styleId="Corpsdutexte5665ptGrasEspacement0ptExact">
    <w:name w:val="Corps du texte (56) + 6.5 pt;Gras;Espacement 0 pt Exact"/>
    <w:rsid w:val="00244315"/>
    <w:rPr>
      <w:rFonts w:ascii="Arial" w:eastAsia="Arial" w:hAnsi="Arial" w:cs="Arial"/>
      <w:b/>
      <w:bCs/>
      <w:i w:val="0"/>
      <w:iCs w:val="0"/>
      <w:smallCaps w:val="0"/>
      <w:strike w:val="0"/>
      <w:color w:val="000000"/>
      <w:spacing w:val="0"/>
      <w:w w:val="100"/>
      <w:position w:val="0"/>
      <w:sz w:val="13"/>
      <w:szCs w:val="13"/>
      <w:u w:val="none"/>
      <w:lang w:val="fr-FR" w:eastAsia="fr-FR" w:bidi="fr-FR"/>
    </w:rPr>
  </w:style>
  <w:style w:type="character" w:customStyle="1" w:styleId="Corpsdutexte55TimesNewRoman5ptNonGraschelle120">
    <w:name w:val="Corps du texte (55) + Times New Roman;5 pt;Non Gras;Échelle 120%"/>
    <w:rsid w:val="00244315"/>
    <w:rPr>
      <w:rFonts w:ascii="Times New Roman" w:eastAsia="Times New Roman" w:hAnsi="Times New Roman" w:cs="Times New Roman"/>
      <w:b/>
      <w:bCs/>
      <w:i w:val="0"/>
      <w:iCs w:val="0"/>
      <w:smallCaps w:val="0"/>
      <w:strike w:val="0"/>
      <w:color w:val="000000"/>
      <w:spacing w:val="0"/>
      <w:w w:val="120"/>
      <w:position w:val="0"/>
      <w:sz w:val="10"/>
      <w:szCs w:val="10"/>
      <w:u w:val="none"/>
      <w:lang w:val="fr-FR" w:eastAsia="fr-FR" w:bidi="fr-FR"/>
    </w:rPr>
  </w:style>
  <w:style w:type="character" w:customStyle="1" w:styleId="En-tteoupieddepageArial65ptNonItaliqueEspacement0pt">
    <w:name w:val="En-tête ou pied de page + Arial;6.5 pt;Non Italique;Espacement 0 pt"/>
    <w:rsid w:val="00244315"/>
    <w:rPr>
      <w:rFonts w:ascii="Arial" w:eastAsia="Arial" w:hAnsi="Arial" w:cs="Arial"/>
      <w:b w:val="0"/>
      <w:bCs w:val="0"/>
      <w:i/>
      <w:iCs/>
      <w:smallCaps w:val="0"/>
      <w:strike w:val="0"/>
      <w:color w:val="000000"/>
      <w:spacing w:val="10"/>
      <w:w w:val="100"/>
      <w:position w:val="0"/>
      <w:sz w:val="13"/>
      <w:szCs w:val="13"/>
      <w:u w:val="none"/>
      <w:lang w:val="fr-FR" w:eastAsia="fr-FR" w:bidi="fr-FR"/>
    </w:rPr>
  </w:style>
  <w:style w:type="character" w:customStyle="1" w:styleId="Corpsdutexte55CourierNew8ptNonGras">
    <w:name w:val="Corps du texte (55) + Courier New;8 pt;Non Gras"/>
    <w:rsid w:val="00244315"/>
    <w:rPr>
      <w:rFonts w:ascii="Courier New" w:eastAsia="Courier New" w:hAnsi="Courier New" w:cs="Courier New"/>
      <w:b/>
      <w:bCs/>
      <w:i w:val="0"/>
      <w:iCs w:val="0"/>
      <w:smallCaps w:val="0"/>
      <w:strike w:val="0"/>
      <w:color w:val="000000"/>
      <w:spacing w:val="0"/>
      <w:w w:val="100"/>
      <w:position w:val="0"/>
      <w:sz w:val="16"/>
      <w:szCs w:val="16"/>
      <w:u w:val="none"/>
      <w:lang w:val="fr-FR" w:eastAsia="fr-FR" w:bidi="fr-FR"/>
    </w:rPr>
  </w:style>
  <w:style w:type="character" w:customStyle="1" w:styleId="Corpsdutexte55CourierNew4ptNonGrasEspacement0pt">
    <w:name w:val="Corps du texte (55) + Courier New;4 pt;Non Gras;Espacement 0 pt"/>
    <w:rsid w:val="00244315"/>
    <w:rPr>
      <w:rFonts w:ascii="Courier New" w:eastAsia="Courier New" w:hAnsi="Courier New" w:cs="Courier New"/>
      <w:b/>
      <w:bCs/>
      <w:i w:val="0"/>
      <w:iCs w:val="0"/>
      <w:smallCaps w:val="0"/>
      <w:strike w:val="0"/>
      <w:color w:val="000000"/>
      <w:spacing w:val="10"/>
      <w:w w:val="100"/>
      <w:position w:val="0"/>
      <w:sz w:val="8"/>
      <w:szCs w:val="8"/>
      <w:u w:val="none"/>
      <w:lang w:val="fr-FR" w:eastAsia="fr-FR" w:bidi="fr-FR"/>
    </w:rPr>
  </w:style>
  <w:style w:type="character" w:customStyle="1" w:styleId="Corpsdutexte32Arial65ptGraschelle100">
    <w:name w:val="Corps du texte (32) + Arial;6.5 pt;Gras;Échelle 100%"/>
    <w:rsid w:val="00244315"/>
    <w:rPr>
      <w:rFonts w:ascii="Arial" w:eastAsia="Arial" w:hAnsi="Arial" w:cs="Arial"/>
      <w:b/>
      <w:bCs/>
      <w:i w:val="0"/>
      <w:iCs w:val="0"/>
      <w:smallCaps w:val="0"/>
      <w:strike w:val="0"/>
      <w:color w:val="000000"/>
      <w:spacing w:val="0"/>
      <w:w w:val="100"/>
      <w:position w:val="0"/>
      <w:sz w:val="13"/>
      <w:szCs w:val="13"/>
      <w:u w:val="none"/>
      <w:lang w:val="fr-FR" w:eastAsia="fr-FR" w:bidi="fr-FR"/>
    </w:rPr>
  </w:style>
  <w:style w:type="character" w:customStyle="1" w:styleId="Lgendedutableau6Exact">
    <w:name w:val="Légende du tableau (6) Exact"/>
    <w:link w:val="Lgendedutableau6"/>
    <w:rsid w:val="00244315"/>
    <w:rPr>
      <w:rFonts w:ascii="Arial" w:eastAsia="Arial" w:hAnsi="Arial" w:cs="Arial"/>
      <w:spacing w:val="20"/>
      <w:sz w:val="13"/>
      <w:szCs w:val="13"/>
      <w:shd w:val="clear" w:color="auto" w:fill="FFFFFF"/>
    </w:rPr>
  </w:style>
  <w:style w:type="character" w:customStyle="1" w:styleId="Lgendedutableau7Exact">
    <w:name w:val="Légende du tableau (7) Exact"/>
    <w:link w:val="Lgendedutableau7"/>
    <w:rsid w:val="00244315"/>
    <w:rPr>
      <w:rFonts w:ascii="Times New Roman" w:eastAsia="Times New Roman" w:hAnsi="Times New Roman"/>
      <w:spacing w:val="20"/>
      <w:sz w:val="15"/>
      <w:szCs w:val="15"/>
      <w:shd w:val="clear" w:color="auto" w:fill="FFFFFF"/>
    </w:rPr>
  </w:style>
  <w:style w:type="character" w:customStyle="1" w:styleId="Corpsdutexte2Arial65ptEspacement1pt">
    <w:name w:val="Corps du texte (2) + Arial;6.5 pt;Espacement 1 pt"/>
    <w:rsid w:val="00244315"/>
    <w:rPr>
      <w:rFonts w:ascii="Arial" w:eastAsia="Arial" w:hAnsi="Arial" w:cs="Arial"/>
      <w:b w:val="0"/>
      <w:bCs w:val="0"/>
      <w:i w:val="0"/>
      <w:iCs w:val="0"/>
      <w:smallCaps w:val="0"/>
      <w:strike w:val="0"/>
      <w:color w:val="000000"/>
      <w:spacing w:val="20"/>
      <w:w w:val="100"/>
      <w:position w:val="0"/>
      <w:sz w:val="13"/>
      <w:szCs w:val="13"/>
      <w:u w:val="none"/>
      <w:lang w:val="fr-FR" w:eastAsia="fr-FR" w:bidi="fr-FR"/>
    </w:rPr>
  </w:style>
  <w:style w:type="character" w:customStyle="1" w:styleId="Corpsdutexte25ptchelle120">
    <w:name w:val="Corps du texte (2) + 5 pt;Échelle 120%"/>
    <w:rsid w:val="00244315"/>
    <w:rPr>
      <w:rFonts w:ascii="Times New Roman" w:eastAsia="Times New Roman" w:hAnsi="Times New Roman" w:cs="Times New Roman"/>
      <w:b w:val="0"/>
      <w:bCs w:val="0"/>
      <w:i w:val="0"/>
      <w:iCs w:val="0"/>
      <w:smallCaps w:val="0"/>
      <w:strike w:val="0"/>
      <w:color w:val="000000"/>
      <w:spacing w:val="0"/>
      <w:w w:val="120"/>
      <w:position w:val="0"/>
      <w:sz w:val="10"/>
      <w:szCs w:val="10"/>
      <w:u w:val="none"/>
      <w:lang w:val="fr-FR" w:eastAsia="fr-FR" w:bidi="fr-FR"/>
    </w:rPr>
  </w:style>
  <w:style w:type="character" w:customStyle="1" w:styleId="Corpsdutexte275ptGrasEspacement1pt">
    <w:name w:val="Corps du texte (2) + 7.5 pt;Gras;Espacement 1 pt"/>
    <w:rsid w:val="00244315"/>
    <w:rPr>
      <w:rFonts w:ascii="Times New Roman" w:eastAsia="Times New Roman" w:hAnsi="Times New Roman" w:cs="Times New Roman"/>
      <w:b/>
      <w:bCs/>
      <w:i w:val="0"/>
      <w:iCs w:val="0"/>
      <w:smallCaps w:val="0"/>
      <w:strike w:val="0"/>
      <w:color w:val="000000"/>
      <w:spacing w:val="20"/>
      <w:w w:val="100"/>
      <w:position w:val="0"/>
      <w:sz w:val="15"/>
      <w:szCs w:val="15"/>
      <w:u w:val="none"/>
      <w:lang w:val="fr-FR" w:eastAsia="fr-FR" w:bidi="fr-FR"/>
    </w:rPr>
  </w:style>
  <w:style w:type="character" w:customStyle="1" w:styleId="Lgendedelimage275ptNonItaliqueEspacement0ptExact">
    <w:name w:val="Légende de l'image (2) + 7.5 pt;Non Italique;Espacement 0 pt Exact"/>
    <w:rsid w:val="00244315"/>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Tabledesmatires8ptItalique">
    <w:name w:val="Table des matières + 8 pt;Italique"/>
    <w:rsid w:val="00244315"/>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10ptNonItalique">
    <w:name w:val="En-tête ou pied de page + 10 pt;Non Italique"/>
    <w:rsid w:val="00244315"/>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Lgendedutableau8Exact">
    <w:name w:val="Légende du tableau (8) Exact"/>
    <w:link w:val="Lgendedutableau8"/>
    <w:rsid w:val="00244315"/>
    <w:rPr>
      <w:rFonts w:ascii="Times New Roman" w:eastAsia="Times New Roman" w:hAnsi="Times New Roman"/>
      <w:spacing w:val="-20"/>
      <w:sz w:val="32"/>
      <w:szCs w:val="32"/>
      <w:shd w:val="clear" w:color="auto" w:fill="FFFFFF"/>
    </w:rPr>
  </w:style>
  <w:style w:type="character" w:customStyle="1" w:styleId="Lgendedutableau8Espacement0ptExact">
    <w:name w:val="Légende du tableau (8) + Espacement 0 pt Exact"/>
    <w:rsid w:val="00244315"/>
    <w:rPr>
      <w:rFonts w:ascii="Times New Roman" w:eastAsia="Times New Roman" w:hAnsi="Times New Roman" w:cs="Times New Roman"/>
      <w:b w:val="0"/>
      <w:bCs w:val="0"/>
      <w:i w:val="0"/>
      <w:iCs w:val="0"/>
      <w:smallCaps w:val="0"/>
      <w:strike w:val="0"/>
      <w:color w:val="000000"/>
      <w:spacing w:val="0"/>
      <w:w w:val="100"/>
      <w:position w:val="0"/>
      <w:sz w:val="32"/>
      <w:szCs w:val="32"/>
      <w:u w:val="none"/>
      <w:lang w:val="fr-FR" w:eastAsia="fr-FR" w:bidi="fr-FR"/>
    </w:rPr>
  </w:style>
  <w:style w:type="character" w:customStyle="1" w:styleId="Corpsdutexte199ptItalique">
    <w:name w:val="Corps du texte (19) + 9 pt;Italique"/>
    <w:rsid w:val="00244315"/>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198ptItalique">
    <w:name w:val="Corps du texte (19) + 8 pt;Italique"/>
    <w:rsid w:val="00244315"/>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5028ptNonItalique">
    <w:name w:val="Corps du texte (50) + 28 pt;Non Italique"/>
    <w:rsid w:val="00244315"/>
    <w:rPr>
      <w:rFonts w:ascii="Times New Roman" w:eastAsia="Times New Roman" w:hAnsi="Times New Roman" w:cs="Times New Roman"/>
      <w:b/>
      <w:bCs/>
      <w:i/>
      <w:iCs/>
      <w:smallCaps w:val="0"/>
      <w:strike w:val="0"/>
      <w:color w:val="000000"/>
      <w:spacing w:val="0"/>
      <w:w w:val="100"/>
      <w:position w:val="0"/>
      <w:sz w:val="56"/>
      <w:szCs w:val="56"/>
      <w:u w:val="none"/>
      <w:lang w:val="fr-FR" w:eastAsia="fr-FR" w:bidi="fr-FR"/>
    </w:rPr>
  </w:style>
  <w:style w:type="paragraph" w:customStyle="1" w:styleId="Notedebasdepage20">
    <w:name w:val="Note de bas de page (2)"/>
    <w:basedOn w:val="Normal"/>
    <w:link w:val="Notedebasdepage2"/>
    <w:rsid w:val="00244315"/>
    <w:pPr>
      <w:widowControl w:val="0"/>
      <w:shd w:val="clear" w:color="auto" w:fill="FFFFFF"/>
      <w:spacing w:line="0" w:lineRule="atLeast"/>
      <w:ind w:firstLine="40"/>
    </w:pPr>
    <w:rPr>
      <w:sz w:val="19"/>
      <w:szCs w:val="19"/>
      <w:lang w:val="x-none" w:eastAsia="x-none"/>
    </w:rPr>
  </w:style>
  <w:style w:type="paragraph" w:customStyle="1" w:styleId="Notedebasdepage30">
    <w:name w:val="Note de bas de page (3)"/>
    <w:basedOn w:val="Normal"/>
    <w:link w:val="Notedebasdepage3"/>
    <w:rsid w:val="00244315"/>
    <w:pPr>
      <w:widowControl w:val="0"/>
      <w:shd w:val="clear" w:color="auto" w:fill="FFFFFF"/>
      <w:spacing w:line="180" w:lineRule="exact"/>
      <w:ind w:hanging="108"/>
      <w:jc w:val="both"/>
    </w:pPr>
    <w:rPr>
      <w:i/>
      <w:iCs/>
      <w:sz w:val="16"/>
      <w:szCs w:val="16"/>
      <w:lang w:val="x-none" w:eastAsia="x-none"/>
    </w:rPr>
  </w:style>
  <w:style w:type="paragraph" w:customStyle="1" w:styleId="Notedebasdepage40">
    <w:name w:val="Note de bas de page (4)"/>
    <w:basedOn w:val="Normal"/>
    <w:link w:val="Notedebasdepage4"/>
    <w:rsid w:val="00244315"/>
    <w:pPr>
      <w:widowControl w:val="0"/>
      <w:shd w:val="clear" w:color="auto" w:fill="FFFFFF"/>
      <w:spacing w:line="0" w:lineRule="atLeast"/>
      <w:ind w:firstLine="40"/>
    </w:pPr>
    <w:rPr>
      <w:rFonts w:ascii="Arial" w:eastAsia="Arial" w:hAnsi="Arial"/>
      <w:sz w:val="21"/>
      <w:szCs w:val="21"/>
      <w:lang w:val="x-none" w:eastAsia="x-none"/>
    </w:rPr>
  </w:style>
  <w:style w:type="paragraph" w:customStyle="1" w:styleId="Notedebasdepage50">
    <w:name w:val="Note de bas de page (5)"/>
    <w:basedOn w:val="Normal"/>
    <w:link w:val="Notedebasdepage5"/>
    <w:rsid w:val="00244315"/>
    <w:pPr>
      <w:widowControl w:val="0"/>
      <w:shd w:val="clear" w:color="auto" w:fill="FFFFFF"/>
      <w:spacing w:line="0" w:lineRule="atLeast"/>
      <w:ind w:firstLine="50"/>
    </w:pPr>
    <w:rPr>
      <w:sz w:val="20"/>
      <w:lang w:val="x-none" w:eastAsia="x-none"/>
    </w:rPr>
  </w:style>
  <w:style w:type="paragraph" w:customStyle="1" w:styleId="figst1">
    <w:name w:val="fig st 1"/>
    <w:basedOn w:val="figst"/>
    <w:autoRedefine/>
    <w:rsid w:val="005F3C90"/>
    <w:pPr>
      <w:jc w:val="both"/>
    </w:pPr>
  </w:style>
  <w:style w:type="paragraph" w:customStyle="1" w:styleId="figtitreST0">
    <w:name w:val="fig titre ST"/>
    <w:basedOn w:val="figtitre"/>
    <w:autoRedefine/>
    <w:rsid w:val="00244315"/>
    <w:pPr>
      <w:ind w:firstLine="360"/>
    </w:pPr>
    <w:rPr>
      <w:b w:val="0"/>
      <w:color w:val="000090"/>
      <w:lang w:eastAsia="en-US" w:bidi="ar-SA"/>
    </w:rPr>
  </w:style>
  <w:style w:type="paragraph" w:customStyle="1" w:styleId="Lgendedutableau5">
    <w:name w:val="Légende du tableau (5)"/>
    <w:basedOn w:val="Normal"/>
    <w:link w:val="Lgendedutableau5Exact"/>
    <w:rsid w:val="00244315"/>
    <w:pPr>
      <w:widowControl w:val="0"/>
      <w:shd w:val="clear" w:color="auto" w:fill="FFFFFF"/>
      <w:spacing w:line="0" w:lineRule="atLeast"/>
      <w:ind w:firstLine="25"/>
    </w:pPr>
    <w:rPr>
      <w:sz w:val="19"/>
      <w:szCs w:val="19"/>
      <w:lang w:val="x-none" w:eastAsia="x-none"/>
    </w:rPr>
  </w:style>
  <w:style w:type="paragraph" w:customStyle="1" w:styleId="Lgendedelimage3">
    <w:name w:val="Légende de l'image (3)"/>
    <w:basedOn w:val="Normal"/>
    <w:link w:val="Lgendedelimage3Exact"/>
    <w:rsid w:val="00244315"/>
    <w:pPr>
      <w:widowControl w:val="0"/>
      <w:shd w:val="clear" w:color="auto" w:fill="FFFFFF"/>
      <w:spacing w:line="0" w:lineRule="atLeast"/>
      <w:ind w:hanging="9"/>
      <w:jc w:val="both"/>
    </w:pPr>
    <w:rPr>
      <w:rFonts w:ascii="Arial" w:eastAsia="Arial" w:hAnsi="Arial"/>
      <w:sz w:val="12"/>
      <w:szCs w:val="12"/>
      <w:lang w:val="x-none" w:eastAsia="x-none"/>
    </w:rPr>
  </w:style>
  <w:style w:type="paragraph" w:customStyle="1" w:styleId="Lgendedutableau6">
    <w:name w:val="Légende du tableau (6)"/>
    <w:basedOn w:val="Normal"/>
    <w:link w:val="Lgendedutableau6Exact"/>
    <w:rsid w:val="00244315"/>
    <w:pPr>
      <w:widowControl w:val="0"/>
      <w:shd w:val="clear" w:color="auto" w:fill="FFFFFF"/>
      <w:spacing w:line="166" w:lineRule="exact"/>
      <w:ind w:firstLine="6"/>
      <w:jc w:val="both"/>
    </w:pPr>
    <w:rPr>
      <w:rFonts w:ascii="Arial" w:eastAsia="Arial" w:hAnsi="Arial"/>
      <w:spacing w:val="20"/>
      <w:sz w:val="13"/>
      <w:szCs w:val="13"/>
      <w:lang w:val="x-none" w:eastAsia="x-none"/>
    </w:rPr>
  </w:style>
  <w:style w:type="paragraph" w:customStyle="1" w:styleId="Lgendedutableau7">
    <w:name w:val="Légende du tableau (7)"/>
    <w:basedOn w:val="Normal"/>
    <w:link w:val="Lgendedutableau7Exact"/>
    <w:rsid w:val="00244315"/>
    <w:pPr>
      <w:widowControl w:val="0"/>
      <w:shd w:val="clear" w:color="auto" w:fill="FFFFFF"/>
      <w:spacing w:line="0" w:lineRule="atLeast"/>
      <w:ind w:firstLine="29"/>
    </w:pPr>
    <w:rPr>
      <w:spacing w:val="20"/>
      <w:sz w:val="15"/>
      <w:szCs w:val="15"/>
      <w:lang w:val="x-none" w:eastAsia="x-none"/>
    </w:rPr>
  </w:style>
  <w:style w:type="paragraph" w:customStyle="1" w:styleId="Lgendedutableau8">
    <w:name w:val="Légende du tableau (8)"/>
    <w:basedOn w:val="Normal"/>
    <w:link w:val="Lgendedutableau8Exact"/>
    <w:rsid w:val="00244315"/>
    <w:pPr>
      <w:widowControl w:val="0"/>
      <w:shd w:val="clear" w:color="auto" w:fill="FFFFFF"/>
      <w:spacing w:line="0" w:lineRule="atLeast"/>
      <w:ind w:firstLine="32"/>
    </w:pPr>
    <w:rPr>
      <w:spacing w:val="-20"/>
      <w:sz w:val="32"/>
      <w:szCs w:val="32"/>
      <w:lang w:val="x-none" w:eastAsia="x-none"/>
    </w:rPr>
  </w:style>
  <w:style w:type="paragraph" w:customStyle="1" w:styleId="Citation2">
    <w:name w:val="Citation 2"/>
    <w:basedOn w:val="Grillecouleur-Accent1"/>
    <w:autoRedefine/>
    <w:rsid w:val="008A0530"/>
    <w:rPr>
      <w:sz w:val="20"/>
    </w:rPr>
  </w:style>
  <w:style w:type="paragraph" w:customStyle="1" w:styleId="planchest0">
    <w:name w:val="planche_st 0"/>
    <w:basedOn w:val="planchest"/>
    <w:autoRedefine/>
    <w:rsid w:val="005F3C90"/>
    <w:rPr>
      <w:sz w:val="40"/>
      <w:szCs w:val="28"/>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0.jpeg"/><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Diane-Gabrielle.Tremblay@teluq.ca" TargetMode="External"/><Relationship Id="rId29" Type="http://schemas.openxmlformats.org/officeDocument/2006/relationships/image" Target="media/image16.jpeg"/><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cla.lea.cla" TargetMode="External"/><Relationship Id="rId3" Type="http://schemas.openxmlformats.org/officeDocument/2006/relationships/hyperlink" Target="http://dx.doi.org/doi:10.1522/030032535" TargetMode="External"/><Relationship Id="rId7" Type="http://schemas.openxmlformats.org/officeDocument/2006/relationships/hyperlink" Target="http://classiques.uqac.ca/contemporains/fournier_pierre/capitalisme_au_quebec/capitalisme_au_quebec.html" TargetMode="External"/><Relationship Id="rId2" Type="http://schemas.openxmlformats.org/officeDocument/2006/relationships/hyperlink" Target="http://classiques.uqac.ca/contemporains/fournier_pierre/capitalisme_au_quebec/capitalisme_au_quebec.html" TargetMode="External"/><Relationship Id="rId1" Type="http://schemas.openxmlformats.org/officeDocument/2006/relationships/hyperlink" Target="http://dx.doi.org/doi:10.1522/030076176" TargetMode="External"/><Relationship Id="rId6" Type="http://schemas.openxmlformats.org/officeDocument/2006/relationships/hyperlink" Target="http://dx.doi.org/doi:10.1522/cla.brd.cap" TargetMode="External"/><Relationship Id="rId5" Type="http://schemas.openxmlformats.org/officeDocument/2006/relationships/hyperlink" Target="http://dx.doi.org/doi:10.1522/cla.mak.cap2" TargetMode="External"/><Relationship Id="rId4" Type="http://schemas.openxmlformats.org/officeDocument/2006/relationships/hyperlink" Target="http://dx.doi.org/doi:10.1522/030032535" TargetMode="External"/><Relationship Id="rId9" Type="http://schemas.openxmlformats.org/officeDocument/2006/relationships/hyperlink" Target="http://dx.doi.org/doi:10.1522/cla.mak.cap2"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62560</Words>
  <Characters>344085</Characters>
  <Application>Microsoft Office Word</Application>
  <DocSecurity>0</DocSecurity>
  <Lines>2867</Lines>
  <Paragraphs>811</Paragraphs>
  <ScaleCrop>false</ScaleCrop>
  <HeadingPairs>
    <vt:vector size="2" baseType="variant">
      <vt:variant>
        <vt:lpstr>Title</vt:lpstr>
      </vt:variant>
      <vt:variant>
        <vt:i4>1</vt:i4>
      </vt:variant>
    </vt:vector>
  </HeadingPairs>
  <TitlesOfParts>
    <vt:vector size="1" baseType="lpstr">
      <vt:lpstr>Interventions économiques. No 8 : la question régionale</vt:lpstr>
    </vt:vector>
  </TitlesOfParts>
  <Manager>Réjeanne Toussaint, bénévole, 2023</Manager>
  <Company>Les Classiques des sciences sociales</Company>
  <LinksUpToDate>false</LinksUpToDate>
  <CharactersWithSpaces>405834</CharactersWithSpaces>
  <SharedDoc>false</SharedDoc>
  <HyperlinkBase/>
  <HLinks>
    <vt:vector size="582" baseType="variant">
      <vt:variant>
        <vt:i4>917517</vt:i4>
      </vt:variant>
      <vt:variant>
        <vt:i4>138</vt:i4>
      </vt:variant>
      <vt:variant>
        <vt:i4>0</vt:i4>
      </vt:variant>
      <vt:variant>
        <vt:i4>5</vt:i4>
      </vt:variant>
      <vt:variant>
        <vt:lpwstr/>
      </vt:variant>
      <vt:variant>
        <vt:lpwstr>sommaire</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917517</vt:i4>
      </vt:variant>
      <vt:variant>
        <vt:i4>129</vt:i4>
      </vt:variant>
      <vt:variant>
        <vt:i4>0</vt:i4>
      </vt:variant>
      <vt:variant>
        <vt:i4>5</vt:i4>
      </vt:variant>
      <vt:variant>
        <vt:lpwstr/>
      </vt:variant>
      <vt:variant>
        <vt:lpwstr>sommaire</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1703940</vt:i4>
      </vt:variant>
      <vt:variant>
        <vt:i4>81</vt:i4>
      </vt:variant>
      <vt:variant>
        <vt:i4>0</vt:i4>
      </vt:variant>
      <vt:variant>
        <vt:i4>5</vt:i4>
      </vt:variant>
      <vt:variant>
        <vt:lpwstr/>
      </vt:variant>
      <vt:variant>
        <vt:lpwstr>Interventions_econo_08_Rubrique_livres</vt:lpwstr>
      </vt:variant>
      <vt:variant>
        <vt:i4>6357043</vt:i4>
      </vt:variant>
      <vt:variant>
        <vt:i4>78</vt:i4>
      </vt:variant>
      <vt:variant>
        <vt:i4>0</vt:i4>
      </vt:variant>
      <vt:variant>
        <vt:i4>5</vt:i4>
      </vt:variant>
      <vt:variant>
        <vt:lpwstr/>
      </vt:variant>
      <vt:variant>
        <vt:lpwstr>Interventions_econo_08_Debat_2</vt:lpwstr>
      </vt:variant>
      <vt:variant>
        <vt:i4>6422579</vt:i4>
      </vt:variant>
      <vt:variant>
        <vt:i4>75</vt:i4>
      </vt:variant>
      <vt:variant>
        <vt:i4>0</vt:i4>
      </vt:variant>
      <vt:variant>
        <vt:i4>5</vt:i4>
      </vt:variant>
      <vt:variant>
        <vt:lpwstr/>
      </vt:variant>
      <vt:variant>
        <vt:lpwstr>Interventions_econo_08_Debat_1</vt:lpwstr>
      </vt:variant>
      <vt:variant>
        <vt:i4>5439596</vt:i4>
      </vt:variant>
      <vt:variant>
        <vt:i4>72</vt:i4>
      </vt:variant>
      <vt:variant>
        <vt:i4>0</vt:i4>
      </vt:variant>
      <vt:variant>
        <vt:i4>5</vt:i4>
      </vt:variant>
      <vt:variant>
        <vt:lpwstr/>
      </vt:variant>
      <vt:variant>
        <vt:lpwstr>Interventions_econo_08_Debat</vt:lpwstr>
      </vt:variant>
      <vt:variant>
        <vt:i4>1769550</vt:i4>
      </vt:variant>
      <vt:variant>
        <vt:i4>69</vt:i4>
      </vt:variant>
      <vt:variant>
        <vt:i4>0</vt:i4>
      </vt:variant>
      <vt:variant>
        <vt:i4>5</vt:i4>
      </vt:variant>
      <vt:variant>
        <vt:lpwstr/>
      </vt:variant>
      <vt:variant>
        <vt:lpwstr>Interventions_econo_08_Dossier_6</vt:lpwstr>
      </vt:variant>
      <vt:variant>
        <vt:i4>1572942</vt:i4>
      </vt:variant>
      <vt:variant>
        <vt:i4>66</vt:i4>
      </vt:variant>
      <vt:variant>
        <vt:i4>0</vt:i4>
      </vt:variant>
      <vt:variant>
        <vt:i4>5</vt:i4>
      </vt:variant>
      <vt:variant>
        <vt:lpwstr/>
      </vt:variant>
      <vt:variant>
        <vt:lpwstr>Interventions_econo_08_Dossier_5</vt:lpwstr>
      </vt:variant>
      <vt:variant>
        <vt:i4>1638478</vt:i4>
      </vt:variant>
      <vt:variant>
        <vt:i4>63</vt:i4>
      </vt:variant>
      <vt:variant>
        <vt:i4>0</vt:i4>
      </vt:variant>
      <vt:variant>
        <vt:i4>5</vt:i4>
      </vt:variant>
      <vt:variant>
        <vt:lpwstr/>
      </vt:variant>
      <vt:variant>
        <vt:lpwstr>Interventions_econo_08_Dossier_4</vt:lpwstr>
      </vt:variant>
      <vt:variant>
        <vt:i4>1966158</vt:i4>
      </vt:variant>
      <vt:variant>
        <vt:i4>60</vt:i4>
      </vt:variant>
      <vt:variant>
        <vt:i4>0</vt:i4>
      </vt:variant>
      <vt:variant>
        <vt:i4>5</vt:i4>
      </vt:variant>
      <vt:variant>
        <vt:lpwstr/>
      </vt:variant>
      <vt:variant>
        <vt:lpwstr>Interventions_econo_08_Dossier_3</vt:lpwstr>
      </vt:variant>
      <vt:variant>
        <vt:i4>2031694</vt:i4>
      </vt:variant>
      <vt:variant>
        <vt:i4>57</vt:i4>
      </vt:variant>
      <vt:variant>
        <vt:i4>0</vt:i4>
      </vt:variant>
      <vt:variant>
        <vt:i4>5</vt:i4>
      </vt:variant>
      <vt:variant>
        <vt:lpwstr/>
      </vt:variant>
      <vt:variant>
        <vt:lpwstr>Interventions_econo_08_Dossier_2</vt:lpwstr>
      </vt:variant>
      <vt:variant>
        <vt:i4>1835052</vt:i4>
      </vt:variant>
      <vt:variant>
        <vt:i4>54</vt:i4>
      </vt:variant>
      <vt:variant>
        <vt:i4>0</vt:i4>
      </vt:variant>
      <vt:variant>
        <vt:i4>5</vt:i4>
      </vt:variant>
      <vt:variant>
        <vt:lpwstr/>
      </vt:variant>
      <vt:variant>
        <vt:lpwstr>Interventions_econo_08_Dossier_1b</vt:lpwstr>
      </vt:variant>
      <vt:variant>
        <vt:i4>1835055</vt:i4>
      </vt:variant>
      <vt:variant>
        <vt:i4>51</vt:i4>
      </vt:variant>
      <vt:variant>
        <vt:i4>0</vt:i4>
      </vt:variant>
      <vt:variant>
        <vt:i4>5</vt:i4>
      </vt:variant>
      <vt:variant>
        <vt:lpwstr/>
      </vt:variant>
      <vt:variant>
        <vt:lpwstr>Interventions_econo_08_Dossier_1a</vt:lpwstr>
      </vt:variant>
      <vt:variant>
        <vt:i4>1835086</vt:i4>
      </vt:variant>
      <vt:variant>
        <vt:i4>48</vt:i4>
      </vt:variant>
      <vt:variant>
        <vt:i4>0</vt:i4>
      </vt:variant>
      <vt:variant>
        <vt:i4>5</vt:i4>
      </vt:variant>
      <vt:variant>
        <vt:lpwstr/>
      </vt:variant>
      <vt:variant>
        <vt:lpwstr>Interventions_econo_08_Dossier_1</vt:lpwstr>
      </vt:variant>
      <vt:variant>
        <vt:i4>1900622</vt:i4>
      </vt:variant>
      <vt:variant>
        <vt:i4>45</vt:i4>
      </vt:variant>
      <vt:variant>
        <vt:i4>0</vt:i4>
      </vt:variant>
      <vt:variant>
        <vt:i4>5</vt:i4>
      </vt:variant>
      <vt:variant>
        <vt:lpwstr/>
      </vt:variant>
      <vt:variant>
        <vt:lpwstr>Interventions_econo_08_Dossier_0</vt:lpwstr>
      </vt:variant>
      <vt:variant>
        <vt:i4>2949137</vt:i4>
      </vt:variant>
      <vt:variant>
        <vt:i4>42</vt:i4>
      </vt:variant>
      <vt:variant>
        <vt:i4>0</vt:i4>
      </vt:variant>
      <vt:variant>
        <vt:i4>5</vt:i4>
      </vt:variant>
      <vt:variant>
        <vt:lpwstr/>
      </vt:variant>
      <vt:variant>
        <vt:lpwstr>Interventions_econo_08_Dossier</vt:lpwstr>
      </vt:variant>
      <vt:variant>
        <vt:i4>3473448</vt:i4>
      </vt:variant>
      <vt:variant>
        <vt:i4>39</vt:i4>
      </vt:variant>
      <vt:variant>
        <vt:i4>0</vt:i4>
      </vt:variant>
      <vt:variant>
        <vt:i4>5</vt:i4>
      </vt:variant>
      <vt:variant>
        <vt:lpwstr/>
      </vt:variant>
      <vt:variant>
        <vt:lpwstr>Interventions_econo_08_note_actualite_2</vt:lpwstr>
      </vt:variant>
      <vt:variant>
        <vt:i4>3473451</vt:i4>
      </vt:variant>
      <vt:variant>
        <vt:i4>36</vt:i4>
      </vt:variant>
      <vt:variant>
        <vt:i4>0</vt:i4>
      </vt:variant>
      <vt:variant>
        <vt:i4>5</vt:i4>
      </vt:variant>
      <vt:variant>
        <vt:lpwstr/>
      </vt:variant>
      <vt:variant>
        <vt:lpwstr>Interventions_econo_08_note_actualite_1</vt:lpwstr>
      </vt:variant>
      <vt:variant>
        <vt:i4>6946842</vt:i4>
      </vt:variant>
      <vt:variant>
        <vt:i4>33</vt:i4>
      </vt:variant>
      <vt:variant>
        <vt:i4>0</vt:i4>
      </vt:variant>
      <vt:variant>
        <vt:i4>5</vt:i4>
      </vt:variant>
      <vt:variant>
        <vt:lpwstr/>
      </vt:variant>
      <vt:variant>
        <vt:lpwstr>Interventions_econo_08_note_actualite</vt:lpwstr>
      </vt:variant>
      <vt:variant>
        <vt:i4>2097255</vt:i4>
      </vt:variant>
      <vt:variant>
        <vt:i4>30</vt:i4>
      </vt:variant>
      <vt:variant>
        <vt:i4>0</vt:i4>
      </vt:variant>
      <vt:variant>
        <vt:i4>5</vt:i4>
      </vt:variant>
      <vt:variant>
        <vt:lpwstr/>
      </vt:variant>
      <vt:variant>
        <vt:lpwstr>Interventions_econo_08_entrevue</vt:lpwstr>
      </vt:variant>
      <vt:variant>
        <vt:i4>4063329</vt:i4>
      </vt:variant>
      <vt:variant>
        <vt:i4>27</vt:i4>
      </vt:variant>
      <vt:variant>
        <vt:i4>0</vt:i4>
      </vt:variant>
      <vt:variant>
        <vt:i4>5</vt:i4>
      </vt:variant>
      <vt:variant>
        <vt:lpwstr/>
      </vt:variant>
      <vt:variant>
        <vt:lpwstr>Interventions_econo_08_presentation</vt:lpwstr>
      </vt:variant>
      <vt:variant>
        <vt:i4>5505043</vt:i4>
      </vt:variant>
      <vt:variant>
        <vt:i4>24</vt:i4>
      </vt:variant>
      <vt:variant>
        <vt:i4>0</vt:i4>
      </vt:variant>
      <vt:variant>
        <vt:i4>5</vt:i4>
      </vt:variant>
      <vt:variant>
        <vt:lpwstr/>
      </vt:variant>
      <vt:variant>
        <vt:lpwstr>Interventions_econo_08_couverture</vt:lpwstr>
      </vt:variant>
      <vt:variant>
        <vt:i4>6553625</vt:i4>
      </vt:variant>
      <vt:variant>
        <vt:i4>21</vt:i4>
      </vt:variant>
      <vt:variant>
        <vt:i4>0</vt:i4>
      </vt:variant>
      <vt:variant>
        <vt:i4>5</vt:i4>
      </vt:variant>
      <vt:variant>
        <vt:lpwstr/>
      </vt:variant>
      <vt:variant>
        <vt:lpwstr>tdm</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6946934</vt:i4>
      </vt:variant>
      <vt:variant>
        <vt:i4>24</vt:i4>
      </vt:variant>
      <vt:variant>
        <vt:i4>0</vt:i4>
      </vt:variant>
      <vt:variant>
        <vt:i4>5</vt:i4>
      </vt:variant>
      <vt:variant>
        <vt:lpwstr>http://dx.doi.org/doi:10.1522/cla.mak.cap2</vt:lpwstr>
      </vt:variant>
      <vt:variant>
        <vt:lpwstr/>
      </vt:variant>
      <vt:variant>
        <vt:i4>5308524</vt:i4>
      </vt:variant>
      <vt:variant>
        <vt:i4>21</vt:i4>
      </vt:variant>
      <vt:variant>
        <vt:i4>0</vt:i4>
      </vt:variant>
      <vt:variant>
        <vt:i4>5</vt:i4>
      </vt:variant>
      <vt:variant>
        <vt:lpwstr>http://dx.doi.org/doi:10.1522/cla.lea.cla</vt:lpwstr>
      </vt:variant>
      <vt:variant>
        <vt:lpwstr/>
      </vt:variant>
      <vt:variant>
        <vt:i4>5242990</vt:i4>
      </vt:variant>
      <vt:variant>
        <vt:i4>18</vt:i4>
      </vt:variant>
      <vt:variant>
        <vt:i4>0</vt:i4>
      </vt:variant>
      <vt:variant>
        <vt:i4>5</vt:i4>
      </vt:variant>
      <vt:variant>
        <vt:lpwstr>http://classiques.uqac.ca/contemporains/fournier_pierre/capitalisme_au_quebec/capitalisme_au_quebec.html</vt:lpwstr>
      </vt:variant>
      <vt:variant>
        <vt:lpwstr/>
      </vt:variant>
      <vt:variant>
        <vt:i4>4915318</vt:i4>
      </vt:variant>
      <vt:variant>
        <vt:i4>15</vt:i4>
      </vt:variant>
      <vt:variant>
        <vt:i4>0</vt:i4>
      </vt:variant>
      <vt:variant>
        <vt:i4>5</vt:i4>
      </vt:variant>
      <vt:variant>
        <vt:lpwstr>http://dx.doi.org/doi:10.1522/cla.brd.cap</vt:lpwstr>
      </vt:variant>
      <vt:variant>
        <vt:lpwstr/>
      </vt:variant>
      <vt:variant>
        <vt:i4>6946934</vt:i4>
      </vt:variant>
      <vt:variant>
        <vt:i4>12</vt:i4>
      </vt:variant>
      <vt:variant>
        <vt:i4>0</vt:i4>
      </vt:variant>
      <vt:variant>
        <vt:i4>5</vt:i4>
      </vt:variant>
      <vt:variant>
        <vt:lpwstr>http://dx.doi.org/doi:10.1522/cla.mak.cap2</vt:lpwstr>
      </vt:variant>
      <vt:variant>
        <vt:lpwstr/>
      </vt:variant>
      <vt:variant>
        <vt:i4>3539026</vt:i4>
      </vt:variant>
      <vt:variant>
        <vt:i4>9</vt:i4>
      </vt:variant>
      <vt:variant>
        <vt:i4>0</vt:i4>
      </vt:variant>
      <vt:variant>
        <vt:i4>5</vt:i4>
      </vt:variant>
      <vt:variant>
        <vt:lpwstr>http://dx.doi.org/doi:10.1522/030032535</vt:lpwstr>
      </vt:variant>
      <vt:variant>
        <vt:lpwstr/>
      </vt:variant>
      <vt:variant>
        <vt:i4>3539026</vt:i4>
      </vt:variant>
      <vt:variant>
        <vt:i4>6</vt:i4>
      </vt:variant>
      <vt:variant>
        <vt:i4>0</vt:i4>
      </vt:variant>
      <vt:variant>
        <vt:i4>5</vt:i4>
      </vt:variant>
      <vt:variant>
        <vt:lpwstr>http://dx.doi.org/doi:10.1522/030032535</vt:lpwstr>
      </vt:variant>
      <vt:variant>
        <vt:lpwstr/>
      </vt:variant>
      <vt:variant>
        <vt:i4>5242990</vt:i4>
      </vt:variant>
      <vt:variant>
        <vt:i4>3</vt:i4>
      </vt:variant>
      <vt:variant>
        <vt:i4>0</vt:i4>
      </vt:variant>
      <vt:variant>
        <vt:i4>5</vt:i4>
      </vt:variant>
      <vt:variant>
        <vt:lpwstr>http://classiques.uqac.ca/contemporains/fournier_pierre/capitalisme_au_quebec/capitalisme_au_quebec.html</vt:lpwstr>
      </vt:variant>
      <vt:variant>
        <vt:lpwstr/>
      </vt:variant>
      <vt:variant>
        <vt:i4>3539025</vt:i4>
      </vt:variant>
      <vt:variant>
        <vt:i4>0</vt:i4>
      </vt:variant>
      <vt:variant>
        <vt:i4>0</vt:i4>
      </vt:variant>
      <vt:variant>
        <vt:i4>5</vt:i4>
      </vt:variant>
      <vt:variant>
        <vt:lpwstr>http://dx.doi.org/doi:10.1522/030076176</vt:lpwstr>
      </vt:variant>
      <vt:variant>
        <vt:lpwstr/>
      </vt:variant>
      <vt:variant>
        <vt:i4>2228293</vt:i4>
      </vt:variant>
      <vt:variant>
        <vt:i4>2313</vt:i4>
      </vt:variant>
      <vt:variant>
        <vt:i4>1025</vt:i4>
      </vt:variant>
      <vt:variant>
        <vt:i4>1</vt:i4>
      </vt:variant>
      <vt:variant>
        <vt:lpwstr>css_logo_gris</vt:lpwstr>
      </vt:variant>
      <vt:variant>
        <vt:lpwstr/>
      </vt:variant>
      <vt:variant>
        <vt:i4>5111880</vt:i4>
      </vt:variant>
      <vt:variant>
        <vt:i4>2559</vt:i4>
      </vt:variant>
      <vt:variant>
        <vt:i4>1026</vt:i4>
      </vt:variant>
      <vt:variant>
        <vt:i4>1</vt:i4>
      </vt:variant>
      <vt:variant>
        <vt:lpwstr>UQAC_logo_2018</vt:lpwstr>
      </vt:variant>
      <vt:variant>
        <vt:lpwstr/>
      </vt:variant>
      <vt:variant>
        <vt:i4>4194334</vt:i4>
      </vt:variant>
      <vt:variant>
        <vt:i4>5099</vt:i4>
      </vt:variant>
      <vt:variant>
        <vt:i4>1057</vt:i4>
      </vt:variant>
      <vt:variant>
        <vt:i4>1</vt:i4>
      </vt:variant>
      <vt:variant>
        <vt:lpwstr>Boite_aux_lettres_clair</vt:lpwstr>
      </vt:variant>
      <vt:variant>
        <vt:lpwstr/>
      </vt:variant>
      <vt:variant>
        <vt:i4>1703963</vt:i4>
      </vt:variant>
      <vt:variant>
        <vt:i4>5949</vt:i4>
      </vt:variant>
      <vt:variant>
        <vt:i4>1058</vt:i4>
      </vt:variant>
      <vt:variant>
        <vt:i4>1</vt:i4>
      </vt:variant>
      <vt:variant>
        <vt:lpwstr>fait_sur_mac</vt:lpwstr>
      </vt:variant>
      <vt:variant>
        <vt:lpwstr/>
      </vt:variant>
      <vt:variant>
        <vt:i4>2162734</vt:i4>
      </vt:variant>
      <vt:variant>
        <vt:i4>6037</vt:i4>
      </vt:variant>
      <vt:variant>
        <vt:i4>1027</vt:i4>
      </vt:variant>
      <vt:variant>
        <vt:i4>1</vt:i4>
      </vt:variant>
      <vt:variant>
        <vt:lpwstr>Intervention_econo_no_08_L25</vt:lpwstr>
      </vt:variant>
      <vt:variant>
        <vt:lpwstr/>
      </vt:variant>
      <vt:variant>
        <vt:i4>2949238</vt:i4>
      </vt:variant>
      <vt:variant>
        <vt:i4>8128</vt:i4>
      </vt:variant>
      <vt:variant>
        <vt:i4>1059</vt:i4>
      </vt:variant>
      <vt:variant>
        <vt:i4>1</vt:i4>
      </vt:variant>
      <vt:variant>
        <vt:lpwstr>fig_p_002_50_low</vt:lpwstr>
      </vt:variant>
      <vt:variant>
        <vt:lpwstr/>
      </vt:variant>
      <vt:variant>
        <vt:i4>6881338</vt:i4>
      </vt:variant>
      <vt:variant>
        <vt:i4>20683</vt:i4>
      </vt:variant>
      <vt:variant>
        <vt:i4>1028</vt:i4>
      </vt:variant>
      <vt:variant>
        <vt:i4>1</vt:i4>
      </vt:variant>
      <vt:variant>
        <vt:lpwstr>fig_p_008_st_low</vt:lpwstr>
      </vt:variant>
      <vt:variant>
        <vt:lpwstr/>
      </vt:variant>
      <vt:variant>
        <vt:i4>2883700</vt:i4>
      </vt:variant>
      <vt:variant>
        <vt:i4>24882</vt:i4>
      </vt:variant>
      <vt:variant>
        <vt:i4>1029</vt:i4>
      </vt:variant>
      <vt:variant>
        <vt:i4>1</vt:i4>
      </vt:variant>
      <vt:variant>
        <vt:lpwstr>fig_p_010_50_low</vt:lpwstr>
      </vt:variant>
      <vt:variant>
        <vt:lpwstr/>
      </vt:variant>
      <vt:variant>
        <vt:i4>2883703</vt:i4>
      </vt:variant>
      <vt:variant>
        <vt:i4>32182</vt:i4>
      </vt:variant>
      <vt:variant>
        <vt:i4>1030</vt:i4>
      </vt:variant>
      <vt:variant>
        <vt:i4>1</vt:i4>
      </vt:variant>
      <vt:variant>
        <vt:lpwstr>fig_p_013_50_low</vt:lpwstr>
      </vt:variant>
      <vt:variant>
        <vt:lpwstr/>
      </vt:variant>
      <vt:variant>
        <vt:i4>6946864</vt:i4>
      </vt:variant>
      <vt:variant>
        <vt:i4>91061</vt:i4>
      </vt:variant>
      <vt:variant>
        <vt:i4>1031</vt:i4>
      </vt:variant>
      <vt:variant>
        <vt:i4>1</vt:i4>
      </vt:variant>
      <vt:variant>
        <vt:lpwstr>fig_p_032_st_low</vt:lpwstr>
      </vt:variant>
      <vt:variant>
        <vt:lpwstr/>
      </vt:variant>
      <vt:variant>
        <vt:i4>3014775</vt:i4>
      </vt:variant>
      <vt:variant>
        <vt:i4>92178</vt:i4>
      </vt:variant>
      <vt:variant>
        <vt:i4>1032</vt:i4>
      </vt:variant>
      <vt:variant>
        <vt:i4>1</vt:i4>
      </vt:variant>
      <vt:variant>
        <vt:lpwstr>fig_p_033_50_low</vt:lpwstr>
      </vt:variant>
      <vt:variant>
        <vt:lpwstr/>
      </vt:variant>
      <vt:variant>
        <vt:i4>7602288</vt:i4>
      </vt:variant>
      <vt:variant>
        <vt:i4>99630</vt:i4>
      </vt:variant>
      <vt:variant>
        <vt:i4>1033</vt:i4>
      </vt:variant>
      <vt:variant>
        <vt:i4>1</vt:i4>
      </vt:variant>
      <vt:variant>
        <vt:lpwstr>fig_p_036_st_50_low</vt:lpwstr>
      </vt:variant>
      <vt:variant>
        <vt:lpwstr/>
      </vt:variant>
      <vt:variant>
        <vt:i4>7536758</vt:i4>
      </vt:variant>
      <vt:variant>
        <vt:i4>110702</vt:i4>
      </vt:variant>
      <vt:variant>
        <vt:i4>1034</vt:i4>
      </vt:variant>
      <vt:variant>
        <vt:i4>1</vt:i4>
      </vt:variant>
      <vt:variant>
        <vt:lpwstr>fig_p_040_st_50_low</vt:lpwstr>
      </vt:variant>
      <vt:variant>
        <vt:lpwstr/>
      </vt:variant>
      <vt:variant>
        <vt:i4>2687093</vt:i4>
      </vt:variant>
      <vt:variant>
        <vt:i4>111103</vt:i4>
      </vt:variant>
      <vt:variant>
        <vt:i4>1035</vt:i4>
      </vt:variant>
      <vt:variant>
        <vt:i4>1</vt:i4>
      </vt:variant>
      <vt:variant>
        <vt:lpwstr>fig_p_041_50_low</vt:lpwstr>
      </vt:variant>
      <vt:variant>
        <vt:lpwstr/>
      </vt:variant>
      <vt:variant>
        <vt:i4>7536756</vt:i4>
      </vt:variant>
      <vt:variant>
        <vt:i4>113623</vt:i4>
      </vt:variant>
      <vt:variant>
        <vt:i4>1036</vt:i4>
      </vt:variant>
      <vt:variant>
        <vt:i4>1</vt:i4>
      </vt:variant>
      <vt:variant>
        <vt:lpwstr>fig_p_042_st_50_low</vt:lpwstr>
      </vt:variant>
      <vt:variant>
        <vt:lpwstr/>
      </vt:variant>
      <vt:variant>
        <vt:i4>7143534</vt:i4>
      </vt:variant>
      <vt:variant>
        <vt:i4>117551</vt:i4>
      </vt:variant>
      <vt:variant>
        <vt:i4>1037</vt:i4>
      </vt:variant>
      <vt:variant>
        <vt:i4>1</vt:i4>
      </vt:variant>
      <vt:variant>
        <vt:lpwstr>fig_p_044_low</vt:lpwstr>
      </vt:variant>
      <vt:variant>
        <vt:lpwstr/>
      </vt:variant>
      <vt:variant>
        <vt:i4>2687100</vt:i4>
      </vt:variant>
      <vt:variant>
        <vt:i4>126434</vt:i4>
      </vt:variant>
      <vt:variant>
        <vt:i4>1038</vt:i4>
      </vt:variant>
      <vt:variant>
        <vt:i4>1</vt:i4>
      </vt:variant>
      <vt:variant>
        <vt:lpwstr>fig_p_048_50_low</vt:lpwstr>
      </vt:variant>
      <vt:variant>
        <vt:lpwstr/>
      </vt:variant>
      <vt:variant>
        <vt:i4>7471216</vt:i4>
      </vt:variant>
      <vt:variant>
        <vt:i4>152327</vt:i4>
      </vt:variant>
      <vt:variant>
        <vt:i4>1039</vt:i4>
      </vt:variant>
      <vt:variant>
        <vt:i4>1</vt:i4>
      </vt:variant>
      <vt:variant>
        <vt:lpwstr>fig_p_056_st_50_low</vt:lpwstr>
      </vt:variant>
      <vt:variant>
        <vt:lpwstr/>
      </vt:variant>
      <vt:variant>
        <vt:i4>7471223</vt:i4>
      </vt:variant>
      <vt:variant>
        <vt:i4>185966</vt:i4>
      </vt:variant>
      <vt:variant>
        <vt:i4>1040</vt:i4>
      </vt:variant>
      <vt:variant>
        <vt:i4>1</vt:i4>
      </vt:variant>
      <vt:variant>
        <vt:lpwstr>fig_p_067_st_66_low</vt:lpwstr>
      </vt:variant>
      <vt:variant>
        <vt:lpwstr/>
      </vt:variant>
      <vt:variant>
        <vt:i4>7405695</vt:i4>
      </vt:variant>
      <vt:variant>
        <vt:i4>191032</vt:i4>
      </vt:variant>
      <vt:variant>
        <vt:i4>1041</vt:i4>
      </vt:variant>
      <vt:variant>
        <vt:i4>1</vt:i4>
      </vt:variant>
      <vt:variant>
        <vt:lpwstr>fig_p_069_st_50_low</vt:lpwstr>
      </vt:variant>
      <vt:variant>
        <vt:lpwstr/>
      </vt:variant>
      <vt:variant>
        <vt:i4>7340146</vt:i4>
      </vt:variant>
      <vt:variant>
        <vt:i4>205482</vt:i4>
      </vt:variant>
      <vt:variant>
        <vt:i4>1042</vt:i4>
      </vt:variant>
      <vt:variant>
        <vt:i4>1</vt:i4>
      </vt:variant>
      <vt:variant>
        <vt:lpwstr>fig_p_074_st_50_low</vt:lpwstr>
      </vt:variant>
      <vt:variant>
        <vt:lpwstr/>
      </vt:variant>
      <vt:variant>
        <vt:i4>8323185</vt:i4>
      </vt:variant>
      <vt:variant>
        <vt:i4>234289</vt:i4>
      </vt:variant>
      <vt:variant>
        <vt:i4>1043</vt:i4>
      </vt:variant>
      <vt:variant>
        <vt:i4>1</vt:i4>
      </vt:variant>
      <vt:variant>
        <vt:lpwstr>fig_p_087_st_50_low</vt:lpwstr>
      </vt:variant>
      <vt:variant>
        <vt:lpwstr/>
      </vt:variant>
      <vt:variant>
        <vt:i4>8257654</vt:i4>
      </vt:variant>
      <vt:variant>
        <vt:i4>237471</vt:i4>
      </vt:variant>
      <vt:variant>
        <vt:i4>1060</vt:i4>
      </vt:variant>
      <vt:variant>
        <vt:i4>1</vt:i4>
      </vt:variant>
      <vt:variant>
        <vt:lpwstr>fig_p_090_st_50_low</vt:lpwstr>
      </vt:variant>
      <vt:variant>
        <vt:lpwstr/>
      </vt:variant>
      <vt:variant>
        <vt:i4>8257650</vt:i4>
      </vt:variant>
      <vt:variant>
        <vt:i4>245858</vt:i4>
      </vt:variant>
      <vt:variant>
        <vt:i4>1061</vt:i4>
      </vt:variant>
      <vt:variant>
        <vt:i4>1</vt:i4>
      </vt:variant>
      <vt:variant>
        <vt:lpwstr>fig_p_094_st_50_low</vt:lpwstr>
      </vt:variant>
      <vt:variant>
        <vt:lpwstr/>
      </vt:variant>
      <vt:variant>
        <vt:i4>8257662</vt:i4>
      </vt:variant>
      <vt:variant>
        <vt:i4>255851</vt:i4>
      </vt:variant>
      <vt:variant>
        <vt:i4>1044</vt:i4>
      </vt:variant>
      <vt:variant>
        <vt:i4>1</vt:i4>
      </vt:variant>
      <vt:variant>
        <vt:lpwstr>fig_p_098_st_50_low</vt:lpwstr>
      </vt:variant>
      <vt:variant>
        <vt:lpwstr/>
      </vt:variant>
      <vt:variant>
        <vt:i4>8257663</vt:i4>
      </vt:variant>
      <vt:variant>
        <vt:i4>258607</vt:i4>
      </vt:variant>
      <vt:variant>
        <vt:i4>1045</vt:i4>
      </vt:variant>
      <vt:variant>
        <vt:i4>1</vt:i4>
      </vt:variant>
      <vt:variant>
        <vt:lpwstr>fig_p_099_st_50_low</vt:lpwstr>
      </vt:variant>
      <vt:variant>
        <vt:lpwstr/>
      </vt:variant>
      <vt:variant>
        <vt:i4>7798902</vt:i4>
      </vt:variant>
      <vt:variant>
        <vt:i4>263861</vt:i4>
      </vt:variant>
      <vt:variant>
        <vt:i4>1046</vt:i4>
      </vt:variant>
      <vt:variant>
        <vt:i4>1</vt:i4>
      </vt:variant>
      <vt:variant>
        <vt:lpwstr>fig_p_101_st_50_low</vt:lpwstr>
      </vt:variant>
      <vt:variant>
        <vt:lpwstr/>
      </vt:variant>
      <vt:variant>
        <vt:i4>7798901</vt:i4>
      </vt:variant>
      <vt:variant>
        <vt:i4>266800</vt:i4>
      </vt:variant>
      <vt:variant>
        <vt:i4>1047</vt:i4>
      </vt:variant>
      <vt:variant>
        <vt:i4>1</vt:i4>
      </vt:variant>
      <vt:variant>
        <vt:lpwstr>fig_p_102_st_50_low</vt:lpwstr>
      </vt:variant>
      <vt:variant>
        <vt:lpwstr/>
      </vt:variant>
      <vt:variant>
        <vt:i4>2949233</vt:i4>
      </vt:variant>
      <vt:variant>
        <vt:i4>269807</vt:i4>
      </vt:variant>
      <vt:variant>
        <vt:i4>1062</vt:i4>
      </vt:variant>
      <vt:variant>
        <vt:i4>1</vt:i4>
      </vt:variant>
      <vt:variant>
        <vt:lpwstr>fig_p_104_50_low</vt:lpwstr>
      </vt:variant>
      <vt:variant>
        <vt:lpwstr/>
      </vt:variant>
      <vt:variant>
        <vt:i4>7798911</vt:i4>
      </vt:variant>
      <vt:variant>
        <vt:i4>278156</vt:i4>
      </vt:variant>
      <vt:variant>
        <vt:i4>1048</vt:i4>
      </vt:variant>
      <vt:variant>
        <vt:i4>1</vt:i4>
      </vt:variant>
      <vt:variant>
        <vt:lpwstr>fig_p_108_st_50_low</vt:lpwstr>
      </vt:variant>
      <vt:variant>
        <vt:lpwstr/>
      </vt:variant>
      <vt:variant>
        <vt:i4>7733367</vt:i4>
      </vt:variant>
      <vt:variant>
        <vt:i4>283209</vt:i4>
      </vt:variant>
      <vt:variant>
        <vt:i4>1049</vt:i4>
      </vt:variant>
      <vt:variant>
        <vt:i4>1</vt:i4>
      </vt:variant>
      <vt:variant>
        <vt:lpwstr>fig_p_110_st_50_low</vt:lpwstr>
      </vt:variant>
      <vt:variant>
        <vt:lpwstr/>
      </vt:variant>
      <vt:variant>
        <vt:i4>2228290</vt:i4>
      </vt:variant>
      <vt:variant>
        <vt:i4>288151</vt:i4>
      </vt:variant>
      <vt:variant>
        <vt:i4>1050</vt:i4>
      </vt:variant>
      <vt:variant>
        <vt:i4>1</vt:i4>
      </vt:variant>
      <vt:variant>
        <vt:lpwstr>fig_p_112a_low</vt:lpwstr>
      </vt:variant>
      <vt:variant>
        <vt:lpwstr/>
      </vt:variant>
      <vt:variant>
        <vt:i4>7929922</vt:i4>
      </vt:variant>
      <vt:variant>
        <vt:i4>288189</vt:i4>
      </vt:variant>
      <vt:variant>
        <vt:i4>1063</vt:i4>
      </vt:variant>
      <vt:variant>
        <vt:i4>1</vt:i4>
      </vt:variant>
      <vt:variant>
        <vt:lpwstr>fig_p_112b_st_low</vt:lpwstr>
      </vt:variant>
      <vt:variant>
        <vt:lpwstr/>
      </vt:variant>
      <vt:variant>
        <vt:i4>2883698</vt:i4>
      </vt:variant>
      <vt:variant>
        <vt:i4>302856</vt:i4>
      </vt:variant>
      <vt:variant>
        <vt:i4>1051</vt:i4>
      </vt:variant>
      <vt:variant>
        <vt:i4>1</vt:i4>
      </vt:variant>
      <vt:variant>
        <vt:lpwstr>fig_p_117_50_low</vt:lpwstr>
      </vt:variant>
      <vt:variant>
        <vt:lpwstr/>
      </vt:variant>
      <vt:variant>
        <vt:i4>3080309</vt:i4>
      </vt:variant>
      <vt:variant>
        <vt:i4>306537</vt:i4>
      </vt:variant>
      <vt:variant>
        <vt:i4>1052</vt:i4>
      </vt:variant>
      <vt:variant>
        <vt:i4>1</vt:i4>
      </vt:variant>
      <vt:variant>
        <vt:lpwstr>fig_p_120_50_low</vt:lpwstr>
      </vt:variant>
      <vt:variant>
        <vt:lpwstr/>
      </vt:variant>
      <vt:variant>
        <vt:i4>3080306</vt:i4>
      </vt:variant>
      <vt:variant>
        <vt:i4>323695</vt:i4>
      </vt:variant>
      <vt:variant>
        <vt:i4>1053</vt:i4>
      </vt:variant>
      <vt:variant>
        <vt:i4>1</vt:i4>
      </vt:variant>
      <vt:variant>
        <vt:lpwstr>fig_p_127_50_low</vt:lpwstr>
      </vt:variant>
      <vt:variant>
        <vt:lpwstr/>
      </vt:variant>
      <vt:variant>
        <vt:i4>7602294</vt:i4>
      </vt:variant>
      <vt:variant>
        <vt:i4>331325</vt:i4>
      </vt:variant>
      <vt:variant>
        <vt:i4>1054</vt:i4>
      </vt:variant>
      <vt:variant>
        <vt:i4>1</vt:i4>
      </vt:variant>
      <vt:variant>
        <vt:lpwstr>fig_p_131_st_50_low</vt:lpwstr>
      </vt:variant>
      <vt:variant>
        <vt:lpwstr/>
      </vt:variant>
      <vt:variant>
        <vt:i4>7602291</vt:i4>
      </vt:variant>
      <vt:variant>
        <vt:i4>337473</vt:i4>
      </vt:variant>
      <vt:variant>
        <vt:i4>1055</vt:i4>
      </vt:variant>
      <vt:variant>
        <vt:i4>1</vt:i4>
      </vt:variant>
      <vt:variant>
        <vt:lpwstr>fig_p_134_st_50_low</vt:lpwstr>
      </vt:variant>
      <vt:variant>
        <vt:lpwstr/>
      </vt:variant>
      <vt:variant>
        <vt:i4>3014770</vt:i4>
      </vt:variant>
      <vt:variant>
        <vt:i4>341933</vt:i4>
      </vt:variant>
      <vt:variant>
        <vt:i4>1056</vt:i4>
      </vt:variant>
      <vt:variant>
        <vt:i4>1</vt:i4>
      </vt:variant>
      <vt:variant>
        <vt:lpwstr>fig_p_137_50_low</vt:lpwstr>
      </vt:variant>
      <vt:variant>
        <vt:lpwstr/>
      </vt:variant>
      <vt:variant>
        <vt:i4>3473478</vt:i4>
      </vt:variant>
      <vt:variant>
        <vt:i4>375672</vt:i4>
      </vt:variant>
      <vt:variant>
        <vt:i4>1064</vt:i4>
      </vt:variant>
      <vt:variant>
        <vt:i4>1</vt:i4>
      </vt:variant>
      <vt:variant>
        <vt:lpwstr>fig_p_150_66</vt:lpwstr>
      </vt:variant>
      <vt:variant>
        <vt:lpwstr/>
      </vt:variant>
      <vt:variant>
        <vt:i4>3080317</vt:i4>
      </vt:variant>
      <vt:variant>
        <vt:i4>-1</vt:i4>
      </vt:variant>
      <vt:variant>
        <vt:i4>1033</vt:i4>
      </vt:variant>
      <vt:variant>
        <vt:i4>1</vt:i4>
      </vt:variant>
      <vt:variant>
        <vt:lpwstr>fig_p_029_50_low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économiques. No 8 : la question régionale</dc:title>
  <dc:subject/>
  <dc:creator>Interventions économiques pour une alternative sociale, 1982</dc:creator>
  <cp:keywords>classiques.sc.soc@gmail.com</cp:keywords>
  <dc:description>http://classiques.uqac.ca/</dc:description>
  <cp:lastModifiedBy>jean-marie tremblay</cp:lastModifiedBy>
  <cp:revision>2</cp:revision>
  <cp:lastPrinted>2001-08-26T19:33:00Z</cp:lastPrinted>
  <dcterms:created xsi:type="dcterms:W3CDTF">2023-03-12T18:10:00Z</dcterms:created>
  <dcterms:modified xsi:type="dcterms:W3CDTF">2023-03-12T18:10:00Z</dcterms:modified>
  <cp:category>jean-marie tremblay, sociologue, fondateur, 1993</cp:category>
</cp:coreProperties>
</file>