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3A61C9" w14:paraId="0CB8C364" w14:textId="77777777">
        <w:tblPrEx>
          <w:tblCellMar>
            <w:top w:w="0" w:type="dxa"/>
            <w:bottom w:w="0" w:type="dxa"/>
          </w:tblCellMar>
        </w:tblPrEx>
        <w:tc>
          <w:tcPr>
            <w:tcW w:w="9160" w:type="dxa"/>
            <w:shd w:val="clear" w:color="auto" w:fill="F2EED5"/>
          </w:tcPr>
          <w:p w14:paraId="2DA78944" w14:textId="77777777" w:rsidR="003A61C9" w:rsidRDefault="003A61C9">
            <w:pPr>
              <w:ind w:firstLine="0"/>
              <w:jc w:val="center"/>
              <w:rPr>
                <w:sz w:val="20"/>
                <w:lang w:bidi="ar-SA"/>
              </w:rPr>
            </w:pPr>
          </w:p>
          <w:p w14:paraId="0F49C0A3" w14:textId="77777777" w:rsidR="003A61C9" w:rsidRDefault="003A61C9">
            <w:pPr>
              <w:ind w:firstLine="0"/>
              <w:jc w:val="center"/>
              <w:rPr>
                <w:color w:val="FF0000"/>
                <w:sz w:val="20"/>
                <w:lang w:bidi="ar-SA"/>
              </w:rPr>
            </w:pPr>
          </w:p>
          <w:p w14:paraId="1B6FDE68" w14:textId="77777777" w:rsidR="003A61C9" w:rsidRDefault="003A61C9">
            <w:pPr>
              <w:ind w:firstLine="0"/>
              <w:jc w:val="center"/>
              <w:rPr>
                <w:color w:val="FF0000"/>
                <w:sz w:val="20"/>
                <w:lang w:bidi="ar-SA"/>
              </w:rPr>
            </w:pPr>
          </w:p>
          <w:p w14:paraId="2DB40BEB" w14:textId="77777777" w:rsidR="003A61C9" w:rsidRDefault="003A61C9">
            <w:pPr>
              <w:ind w:firstLine="0"/>
              <w:jc w:val="center"/>
              <w:rPr>
                <w:b/>
                <w:sz w:val="20"/>
                <w:lang w:bidi="ar-SA"/>
              </w:rPr>
            </w:pPr>
          </w:p>
          <w:p w14:paraId="6F3A072E" w14:textId="77777777" w:rsidR="003A61C9" w:rsidRDefault="003A61C9">
            <w:pPr>
              <w:ind w:firstLine="0"/>
              <w:jc w:val="center"/>
              <w:rPr>
                <w:sz w:val="20"/>
                <w:lang w:bidi="ar-SA"/>
              </w:rPr>
            </w:pPr>
          </w:p>
          <w:p w14:paraId="203258E0" w14:textId="77777777" w:rsidR="003A61C9" w:rsidRDefault="003A61C9">
            <w:pPr>
              <w:pStyle w:val="Corpsdetexte"/>
              <w:widowControl w:val="0"/>
              <w:spacing w:before="0" w:after="0"/>
              <w:rPr>
                <w:color w:val="FF0000"/>
                <w:sz w:val="24"/>
                <w:lang w:bidi="ar-SA"/>
              </w:rPr>
            </w:pPr>
          </w:p>
          <w:p w14:paraId="46884D7C" w14:textId="77777777" w:rsidR="003A61C9" w:rsidRDefault="003A61C9">
            <w:pPr>
              <w:pStyle w:val="Corpsdetexte"/>
              <w:widowControl w:val="0"/>
              <w:spacing w:before="0" w:after="0"/>
              <w:rPr>
                <w:color w:val="FF0000"/>
                <w:sz w:val="24"/>
                <w:lang w:bidi="ar-SA"/>
              </w:rPr>
            </w:pPr>
          </w:p>
          <w:p w14:paraId="76116C27" w14:textId="77777777" w:rsidR="003A61C9" w:rsidRDefault="003A61C9" w:rsidP="003A61C9">
            <w:pPr>
              <w:ind w:firstLine="0"/>
              <w:jc w:val="center"/>
              <w:rPr>
                <w:lang w:bidi="ar-SA"/>
              </w:rPr>
            </w:pPr>
            <w:r>
              <w:rPr>
                <w:sz w:val="36"/>
                <w:lang w:bidi="ar-SA"/>
              </w:rPr>
              <w:t>Dorval BRUNELLE et Pierre DROUILLY</w:t>
            </w:r>
          </w:p>
          <w:p w14:paraId="156F19C5" w14:textId="77777777" w:rsidR="003A61C9" w:rsidRDefault="003A61C9" w:rsidP="003A61C9">
            <w:pPr>
              <w:widowControl w:val="0"/>
              <w:ind w:firstLine="0"/>
              <w:jc w:val="center"/>
              <w:rPr>
                <w:sz w:val="24"/>
                <w:lang w:bidi="ar-SA"/>
              </w:rPr>
            </w:pPr>
            <w:r>
              <w:rPr>
                <w:sz w:val="24"/>
                <w:lang w:bidi="ar-SA"/>
              </w:rPr>
              <w:t>Sociologues, professeurs de sociologie, UQÀM</w:t>
            </w:r>
          </w:p>
          <w:p w14:paraId="623C48F2" w14:textId="77777777" w:rsidR="003A61C9" w:rsidRDefault="003A61C9" w:rsidP="003A61C9">
            <w:pPr>
              <w:ind w:firstLine="0"/>
              <w:jc w:val="center"/>
              <w:rPr>
                <w:sz w:val="48"/>
                <w:lang w:bidi="ar-SA"/>
              </w:rPr>
            </w:pPr>
            <w:r w:rsidRPr="0034752B">
              <w:rPr>
                <w:sz w:val="36"/>
                <w:lang w:bidi="ar-SA"/>
              </w:rPr>
              <w:t>1985</w:t>
            </w:r>
          </w:p>
          <w:p w14:paraId="3DC75676" w14:textId="77777777" w:rsidR="003A61C9" w:rsidRDefault="003A61C9" w:rsidP="003A61C9">
            <w:pPr>
              <w:pStyle w:val="Titlest20"/>
              <w:rPr>
                <w:sz w:val="48"/>
                <w:lang w:bidi="ar-SA"/>
              </w:rPr>
            </w:pPr>
          </w:p>
          <w:p w14:paraId="234CD1F3" w14:textId="77777777" w:rsidR="003A61C9" w:rsidRDefault="003A61C9" w:rsidP="003A61C9">
            <w:pPr>
              <w:pStyle w:val="Titlest20"/>
              <w:rPr>
                <w:sz w:val="48"/>
                <w:lang w:bidi="ar-SA"/>
              </w:rPr>
            </w:pPr>
            <w:r>
              <w:rPr>
                <w:sz w:val="48"/>
                <w:lang w:bidi="ar-SA"/>
              </w:rPr>
              <w:t>“Analyse de la structure socio-professionnelle de la main-d’œuvre</w:t>
            </w:r>
            <w:r>
              <w:rPr>
                <w:sz w:val="48"/>
                <w:lang w:bidi="ar-SA"/>
              </w:rPr>
              <w:br/>
              <w:t>québ</w:t>
            </w:r>
            <w:r>
              <w:rPr>
                <w:sz w:val="48"/>
                <w:lang w:bidi="ar-SA"/>
              </w:rPr>
              <w:t>é</w:t>
            </w:r>
            <w:r>
              <w:rPr>
                <w:sz w:val="48"/>
                <w:lang w:bidi="ar-SA"/>
              </w:rPr>
              <w:t>coise, 1971-1981.”</w:t>
            </w:r>
          </w:p>
          <w:p w14:paraId="551F0C07" w14:textId="77777777" w:rsidR="003A61C9" w:rsidRDefault="003A61C9">
            <w:pPr>
              <w:widowControl w:val="0"/>
              <w:ind w:firstLine="0"/>
              <w:jc w:val="center"/>
              <w:rPr>
                <w:lang w:bidi="ar-SA"/>
              </w:rPr>
            </w:pPr>
          </w:p>
          <w:p w14:paraId="231D3D97" w14:textId="77777777" w:rsidR="003A61C9" w:rsidRDefault="003A61C9" w:rsidP="003A61C9">
            <w:pPr>
              <w:ind w:firstLine="0"/>
              <w:jc w:val="center"/>
              <w:rPr>
                <w:color w:val="FF0000"/>
                <w:sz w:val="36"/>
                <w:lang w:bidi="ar-SA"/>
              </w:rPr>
            </w:pPr>
            <w:r>
              <w:rPr>
                <w:sz w:val="36"/>
                <w:lang w:bidi="ar-SA"/>
              </w:rPr>
              <w:t>Printemps 1985</w:t>
            </w:r>
          </w:p>
          <w:p w14:paraId="33D0838D" w14:textId="77777777" w:rsidR="003A61C9" w:rsidRDefault="003A61C9" w:rsidP="003A61C9">
            <w:pPr>
              <w:widowControl w:val="0"/>
              <w:ind w:firstLine="0"/>
              <w:jc w:val="center"/>
              <w:rPr>
                <w:lang w:bidi="ar-SA"/>
              </w:rPr>
            </w:pPr>
          </w:p>
          <w:p w14:paraId="61538CD1" w14:textId="77777777" w:rsidR="003A61C9" w:rsidRDefault="003A61C9" w:rsidP="003A61C9">
            <w:pPr>
              <w:widowControl w:val="0"/>
              <w:ind w:firstLine="0"/>
              <w:jc w:val="center"/>
              <w:rPr>
                <w:lang w:bidi="ar-SA"/>
              </w:rPr>
            </w:pPr>
          </w:p>
          <w:p w14:paraId="5D4E0A89" w14:textId="77777777" w:rsidR="003A61C9" w:rsidRDefault="003A61C9" w:rsidP="003A61C9">
            <w:pPr>
              <w:widowControl w:val="0"/>
              <w:ind w:firstLine="0"/>
              <w:jc w:val="center"/>
              <w:rPr>
                <w:lang w:bidi="ar-SA"/>
              </w:rPr>
            </w:pPr>
          </w:p>
          <w:p w14:paraId="15F71718" w14:textId="77777777" w:rsidR="003A61C9" w:rsidRDefault="003A61C9" w:rsidP="003A61C9">
            <w:pPr>
              <w:widowControl w:val="0"/>
              <w:ind w:firstLine="0"/>
              <w:jc w:val="center"/>
              <w:rPr>
                <w:sz w:val="20"/>
                <w:lang w:bidi="ar-SA"/>
              </w:rPr>
            </w:pPr>
          </w:p>
          <w:p w14:paraId="433DA7B8" w14:textId="77777777" w:rsidR="003A61C9" w:rsidRPr="00384B20" w:rsidRDefault="003A61C9" w:rsidP="003A61C9">
            <w:pPr>
              <w:widowControl w:val="0"/>
              <w:ind w:firstLine="0"/>
              <w:jc w:val="center"/>
              <w:rPr>
                <w:sz w:val="20"/>
                <w:lang w:bidi="ar-SA"/>
              </w:rPr>
            </w:pPr>
          </w:p>
          <w:p w14:paraId="2F5819EF" w14:textId="77777777" w:rsidR="003A61C9" w:rsidRPr="00384B20" w:rsidRDefault="003A61C9" w:rsidP="003A61C9">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61E7A25D" w14:textId="77777777" w:rsidR="003A61C9" w:rsidRPr="00E07116" w:rsidRDefault="003A61C9" w:rsidP="003A61C9">
            <w:pPr>
              <w:widowControl w:val="0"/>
              <w:ind w:firstLine="0"/>
              <w:jc w:val="both"/>
              <w:rPr>
                <w:lang w:bidi="ar-SA"/>
              </w:rPr>
            </w:pPr>
          </w:p>
          <w:p w14:paraId="0E4CC100" w14:textId="77777777" w:rsidR="003A61C9" w:rsidRPr="00E07116" w:rsidRDefault="003A61C9" w:rsidP="003A61C9">
            <w:pPr>
              <w:widowControl w:val="0"/>
              <w:ind w:firstLine="0"/>
              <w:jc w:val="both"/>
              <w:rPr>
                <w:lang w:bidi="ar-SA"/>
              </w:rPr>
            </w:pPr>
          </w:p>
          <w:p w14:paraId="3194D01A" w14:textId="77777777" w:rsidR="003A61C9" w:rsidRDefault="003A61C9" w:rsidP="003A61C9">
            <w:pPr>
              <w:widowControl w:val="0"/>
              <w:ind w:firstLine="0"/>
              <w:jc w:val="both"/>
              <w:rPr>
                <w:lang w:bidi="ar-SA"/>
              </w:rPr>
            </w:pPr>
          </w:p>
          <w:p w14:paraId="35004AA4" w14:textId="77777777" w:rsidR="003A61C9" w:rsidRDefault="003A61C9" w:rsidP="003A61C9">
            <w:pPr>
              <w:widowControl w:val="0"/>
              <w:ind w:firstLine="0"/>
              <w:jc w:val="both"/>
              <w:rPr>
                <w:lang w:bidi="ar-SA"/>
              </w:rPr>
            </w:pPr>
          </w:p>
          <w:p w14:paraId="673C3D35" w14:textId="77777777" w:rsidR="003A61C9" w:rsidRDefault="003A61C9" w:rsidP="003A61C9">
            <w:pPr>
              <w:widowControl w:val="0"/>
              <w:ind w:firstLine="0"/>
              <w:jc w:val="both"/>
              <w:rPr>
                <w:lang w:bidi="ar-SA"/>
              </w:rPr>
            </w:pPr>
          </w:p>
          <w:p w14:paraId="0D050CF9" w14:textId="77777777" w:rsidR="003A61C9" w:rsidRDefault="003A61C9" w:rsidP="003A61C9">
            <w:pPr>
              <w:widowControl w:val="0"/>
              <w:ind w:firstLine="0"/>
              <w:jc w:val="both"/>
              <w:rPr>
                <w:lang w:bidi="ar-SA"/>
              </w:rPr>
            </w:pPr>
          </w:p>
          <w:p w14:paraId="15CF6375" w14:textId="77777777" w:rsidR="003A61C9" w:rsidRDefault="003A61C9" w:rsidP="003A61C9">
            <w:pPr>
              <w:widowControl w:val="0"/>
              <w:ind w:firstLine="0"/>
              <w:rPr>
                <w:lang w:bidi="ar-SA"/>
              </w:rPr>
            </w:pPr>
          </w:p>
          <w:p w14:paraId="50273F6B" w14:textId="77777777" w:rsidR="003A61C9" w:rsidRDefault="003A61C9" w:rsidP="003A61C9">
            <w:pPr>
              <w:widowControl w:val="0"/>
              <w:ind w:firstLine="0"/>
              <w:jc w:val="both"/>
              <w:rPr>
                <w:lang w:bidi="ar-SA"/>
              </w:rPr>
            </w:pPr>
          </w:p>
        </w:tc>
      </w:tr>
    </w:tbl>
    <w:p w14:paraId="272C8CCD" w14:textId="77777777" w:rsidR="003A61C9" w:rsidRDefault="003A61C9" w:rsidP="003A61C9">
      <w:pPr>
        <w:ind w:firstLine="0"/>
        <w:jc w:val="both"/>
      </w:pPr>
      <w:r>
        <w:br w:type="page"/>
      </w:r>
    </w:p>
    <w:p w14:paraId="73225429" w14:textId="77777777" w:rsidR="003A61C9" w:rsidRDefault="003A61C9" w:rsidP="003A61C9">
      <w:pPr>
        <w:ind w:firstLine="0"/>
        <w:jc w:val="both"/>
      </w:pPr>
    </w:p>
    <w:p w14:paraId="070391DF" w14:textId="77777777" w:rsidR="003A61C9" w:rsidRDefault="003A61C9" w:rsidP="003A61C9">
      <w:pPr>
        <w:ind w:firstLine="0"/>
        <w:jc w:val="both"/>
      </w:pPr>
    </w:p>
    <w:p w14:paraId="2EFFDDEC" w14:textId="77777777" w:rsidR="003A61C9" w:rsidRDefault="00700089" w:rsidP="003A61C9">
      <w:pPr>
        <w:ind w:firstLine="0"/>
        <w:jc w:val="right"/>
      </w:pPr>
      <w:r>
        <w:rPr>
          <w:noProof/>
        </w:rPr>
        <w:drawing>
          <wp:inline distT="0" distB="0" distL="0" distR="0" wp14:anchorId="48D0F817" wp14:editId="13CA6F49">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28F16C45" w14:textId="77777777" w:rsidR="003A61C9" w:rsidRDefault="003A61C9" w:rsidP="003A61C9">
      <w:pPr>
        <w:ind w:firstLine="0"/>
        <w:jc w:val="right"/>
      </w:pPr>
      <w:hyperlink r:id="rId9" w:history="1">
        <w:r w:rsidRPr="00302466">
          <w:rPr>
            <w:rStyle w:val="Hyperlien"/>
          </w:rPr>
          <w:t>http://classiques.uqac.ca/</w:t>
        </w:r>
      </w:hyperlink>
      <w:r>
        <w:t xml:space="preserve"> </w:t>
      </w:r>
    </w:p>
    <w:p w14:paraId="50D35C1F" w14:textId="77777777" w:rsidR="003A61C9" w:rsidRDefault="003A61C9" w:rsidP="003A61C9">
      <w:pPr>
        <w:ind w:firstLine="0"/>
        <w:jc w:val="both"/>
      </w:pPr>
    </w:p>
    <w:p w14:paraId="5781EEEC" w14:textId="77777777" w:rsidR="003A61C9" w:rsidRDefault="003A61C9" w:rsidP="003A61C9">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14:paraId="2EB7AF86" w14:textId="77777777" w:rsidR="003A61C9" w:rsidRDefault="003A61C9" w:rsidP="003A61C9">
      <w:pPr>
        <w:ind w:firstLine="0"/>
        <w:jc w:val="both"/>
      </w:pPr>
    </w:p>
    <w:p w14:paraId="57D56EB6" w14:textId="77777777" w:rsidR="003A61C9" w:rsidRDefault="00700089" w:rsidP="003A61C9">
      <w:pPr>
        <w:ind w:firstLine="0"/>
        <w:jc w:val="both"/>
      </w:pPr>
      <w:r>
        <w:rPr>
          <w:noProof/>
        </w:rPr>
        <w:drawing>
          <wp:inline distT="0" distB="0" distL="0" distR="0" wp14:anchorId="581C10B2" wp14:editId="47B959F3">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32051D73" w14:textId="77777777" w:rsidR="003A61C9" w:rsidRDefault="003A61C9" w:rsidP="003A61C9">
      <w:pPr>
        <w:ind w:firstLine="0"/>
        <w:jc w:val="both"/>
      </w:pPr>
      <w:hyperlink r:id="rId11" w:history="1">
        <w:r w:rsidRPr="00302466">
          <w:rPr>
            <w:rStyle w:val="Hyperlien"/>
          </w:rPr>
          <w:t>http://bibliotheque.uqac.ca/</w:t>
        </w:r>
      </w:hyperlink>
      <w:r>
        <w:t xml:space="preserve"> </w:t>
      </w:r>
    </w:p>
    <w:p w14:paraId="09479CBF" w14:textId="77777777" w:rsidR="003A61C9" w:rsidRDefault="003A61C9" w:rsidP="003A61C9">
      <w:pPr>
        <w:ind w:firstLine="0"/>
        <w:jc w:val="both"/>
      </w:pPr>
    </w:p>
    <w:p w14:paraId="1B55084E" w14:textId="77777777" w:rsidR="003A61C9" w:rsidRDefault="003A61C9" w:rsidP="003A61C9">
      <w:pPr>
        <w:ind w:firstLine="0"/>
        <w:jc w:val="both"/>
      </w:pPr>
    </w:p>
    <w:p w14:paraId="282C65AA" w14:textId="77777777" w:rsidR="003A61C9" w:rsidRDefault="003A61C9" w:rsidP="003A61C9">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4A44EF9E" w14:textId="77777777" w:rsidR="003A61C9" w:rsidRPr="005E1FF1" w:rsidRDefault="003A61C9" w:rsidP="003A61C9">
      <w:pPr>
        <w:widowControl w:val="0"/>
        <w:autoSpaceDE w:val="0"/>
        <w:autoSpaceDN w:val="0"/>
        <w:adjustRightInd w:val="0"/>
        <w:rPr>
          <w:rFonts w:ascii="Arial" w:hAnsi="Arial"/>
          <w:sz w:val="32"/>
          <w:szCs w:val="32"/>
        </w:rPr>
      </w:pPr>
      <w:r w:rsidRPr="00E07116">
        <w:br w:type="page"/>
      </w:r>
    </w:p>
    <w:p w14:paraId="51A95777" w14:textId="77777777" w:rsidR="003A61C9" w:rsidRPr="005E1FF1" w:rsidRDefault="003A61C9">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14:paraId="688D4C9D" w14:textId="77777777" w:rsidR="003A61C9" w:rsidRPr="005E1FF1" w:rsidRDefault="003A61C9">
      <w:pPr>
        <w:widowControl w:val="0"/>
        <w:autoSpaceDE w:val="0"/>
        <w:autoSpaceDN w:val="0"/>
        <w:adjustRightInd w:val="0"/>
        <w:rPr>
          <w:rFonts w:ascii="Arial" w:hAnsi="Arial"/>
          <w:sz w:val="32"/>
          <w:szCs w:val="32"/>
        </w:rPr>
      </w:pPr>
    </w:p>
    <w:p w14:paraId="0FC121D1" w14:textId="77777777" w:rsidR="003A61C9" w:rsidRPr="005E1FF1" w:rsidRDefault="003A61C9">
      <w:pPr>
        <w:widowControl w:val="0"/>
        <w:autoSpaceDE w:val="0"/>
        <w:autoSpaceDN w:val="0"/>
        <w:adjustRightInd w:val="0"/>
        <w:jc w:val="both"/>
        <w:rPr>
          <w:rFonts w:ascii="Arial" w:hAnsi="Arial"/>
          <w:color w:val="1C1C1C"/>
          <w:sz w:val="26"/>
          <w:szCs w:val="26"/>
        </w:rPr>
      </w:pPr>
    </w:p>
    <w:p w14:paraId="7F3B0F49" w14:textId="77777777" w:rsidR="003A61C9" w:rsidRPr="005E1FF1" w:rsidRDefault="003A61C9">
      <w:pPr>
        <w:widowControl w:val="0"/>
        <w:autoSpaceDE w:val="0"/>
        <w:autoSpaceDN w:val="0"/>
        <w:adjustRightInd w:val="0"/>
        <w:jc w:val="both"/>
        <w:rPr>
          <w:rFonts w:ascii="Arial" w:hAnsi="Arial"/>
          <w:color w:val="1C1C1C"/>
          <w:sz w:val="26"/>
          <w:szCs w:val="26"/>
        </w:rPr>
      </w:pPr>
    </w:p>
    <w:p w14:paraId="17C664D9" w14:textId="77777777" w:rsidR="003A61C9" w:rsidRPr="005E1FF1" w:rsidRDefault="003A61C9">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14:paraId="3117A017" w14:textId="77777777" w:rsidR="003A61C9" w:rsidRPr="005E1FF1" w:rsidRDefault="003A61C9">
      <w:pPr>
        <w:widowControl w:val="0"/>
        <w:autoSpaceDE w:val="0"/>
        <w:autoSpaceDN w:val="0"/>
        <w:adjustRightInd w:val="0"/>
        <w:jc w:val="both"/>
        <w:rPr>
          <w:rFonts w:ascii="Arial" w:hAnsi="Arial"/>
          <w:color w:val="1C1C1C"/>
          <w:sz w:val="26"/>
          <w:szCs w:val="26"/>
        </w:rPr>
      </w:pPr>
    </w:p>
    <w:p w14:paraId="7265623A" w14:textId="77777777" w:rsidR="003A61C9" w:rsidRPr="00F336C5" w:rsidRDefault="003A61C9" w:rsidP="003A61C9">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14:paraId="36763D0A" w14:textId="77777777" w:rsidR="003A61C9" w:rsidRPr="00F336C5" w:rsidRDefault="003A61C9" w:rsidP="003A61C9">
      <w:pPr>
        <w:widowControl w:val="0"/>
        <w:autoSpaceDE w:val="0"/>
        <w:autoSpaceDN w:val="0"/>
        <w:adjustRightInd w:val="0"/>
        <w:jc w:val="both"/>
        <w:rPr>
          <w:rFonts w:ascii="Arial" w:hAnsi="Arial"/>
          <w:color w:val="1C1C1C"/>
          <w:sz w:val="26"/>
          <w:szCs w:val="26"/>
        </w:rPr>
      </w:pPr>
    </w:p>
    <w:p w14:paraId="711066BF" w14:textId="77777777" w:rsidR="003A61C9" w:rsidRPr="00F336C5" w:rsidRDefault="003A61C9" w:rsidP="003A61C9">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14:paraId="1D429D7B" w14:textId="77777777" w:rsidR="003A61C9" w:rsidRPr="00F336C5" w:rsidRDefault="003A61C9" w:rsidP="003A61C9">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14:paraId="1FA04756" w14:textId="77777777" w:rsidR="003A61C9" w:rsidRPr="00F336C5" w:rsidRDefault="003A61C9" w:rsidP="003A61C9">
      <w:pPr>
        <w:widowControl w:val="0"/>
        <w:autoSpaceDE w:val="0"/>
        <w:autoSpaceDN w:val="0"/>
        <w:adjustRightInd w:val="0"/>
        <w:jc w:val="both"/>
        <w:rPr>
          <w:rFonts w:ascii="Arial" w:hAnsi="Arial"/>
          <w:color w:val="1C1C1C"/>
          <w:sz w:val="26"/>
          <w:szCs w:val="26"/>
        </w:rPr>
      </w:pPr>
    </w:p>
    <w:p w14:paraId="62DD64F0" w14:textId="77777777" w:rsidR="003A61C9" w:rsidRPr="005E1FF1" w:rsidRDefault="003A61C9">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14:paraId="62763BF4" w14:textId="77777777" w:rsidR="003A61C9" w:rsidRPr="005E1FF1" w:rsidRDefault="003A61C9">
      <w:pPr>
        <w:widowControl w:val="0"/>
        <w:autoSpaceDE w:val="0"/>
        <w:autoSpaceDN w:val="0"/>
        <w:adjustRightInd w:val="0"/>
        <w:jc w:val="both"/>
        <w:rPr>
          <w:rFonts w:ascii="Arial" w:hAnsi="Arial"/>
          <w:color w:val="1C1C1C"/>
          <w:sz w:val="26"/>
          <w:szCs w:val="26"/>
        </w:rPr>
      </w:pPr>
    </w:p>
    <w:p w14:paraId="6CE6E7A4" w14:textId="77777777" w:rsidR="003A61C9" w:rsidRPr="005E1FF1" w:rsidRDefault="003A61C9">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14:paraId="71515CE9" w14:textId="77777777" w:rsidR="003A61C9" w:rsidRPr="005E1FF1" w:rsidRDefault="003A61C9">
      <w:pPr>
        <w:rPr>
          <w:rFonts w:ascii="Arial" w:hAnsi="Arial"/>
          <w:b/>
          <w:color w:val="1C1C1C"/>
          <w:sz w:val="26"/>
          <w:szCs w:val="26"/>
        </w:rPr>
      </w:pPr>
    </w:p>
    <w:p w14:paraId="59664ADB" w14:textId="77777777" w:rsidR="003A61C9" w:rsidRPr="00A51D9C" w:rsidRDefault="003A61C9">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14:paraId="4452A945" w14:textId="77777777" w:rsidR="003A61C9" w:rsidRPr="005E1FF1" w:rsidRDefault="003A61C9">
      <w:pPr>
        <w:rPr>
          <w:rFonts w:ascii="Arial" w:hAnsi="Arial"/>
          <w:b/>
          <w:color w:val="1C1C1C"/>
          <w:sz w:val="26"/>
          <w:szCs w:val="26"/>
        </w:rPr>
      </w:pPr>
    </w:p>
    <w:p w14:paraId="3234A39E" w14:textId="77777777" w:rsidR="003A61C9" w:rsidRPr="005E1FF1" w:rsidRDefault="003A61C9">
      <w:pPr>
        <w:rPr>
          <w:rFonts w:ascii="Arial" w:hAnsi="Arial"/>
          <w:color w:val="1C1C1C"/>
          <w:sz w:val="26"/>
          <w:szCs w:val="26"/>
        </w:rPr>
      </w:pPr>
      <w:r w:rsidRPr="005E1FF1">
        <w:rPr>
          <w:rFonts w:ascii="Arial" w:hAnsi="Arial"/>
          <w:color w:val="1C1C1C"/>
          <w:sz w:val="26"/>
          <w:szCs w:val="26"/>
        </w:rPr>
        <w:t>Jean-Marie Tremblay, sociologue</w:t>
      </w:r>
    </w:p>
    <w:p w14:paraId="2875BF4A" w14:textId="77777777" w:rsidR="003A61C9" w:rsidRPr="005E1FF1" w:rsidRDefault="003A61C9">
      <w:pPr>
        <w:rPr>
          <w:rFonts w:ascii="Arial" w:hAnsi="Arial"/>
          <w:color w:val="1C1C1C"/>
          <w:sz w:val="26"/>
          <w:szCs w:val="26"/>
        </w:rPr>
      </w:pPr>
      <w:r w:rsidRPr="005E1FF1">
        <w:rPr>
          <w:rFonts w:ascii="Arial" w:hAnsi="Arial"/>
          <w:color w:val="1C1C1C"/>
          <w:sz w:val="26"/>
          <w:szCs w:val="26"/>
        </w:rPr>
        <w:t>Fondateur et Président-directeur général,</w:t>
      </w:r>
    </w:p>
    <w:p w14:paraId="48383A05" w14:textId="77777777" w:rsidR="003A61C9" w:rsidRPr="005E1FF1" w:rsidRDefault="003A61C9">
      <w:pPr>
        <w:rPr>
          <w:rFonts w:ascii="Arial" w:hAnsi="Arial"/>
          <w:color w:val="000080"/>
        </w:rPr>
      </w:pPr>
      <w:r w:rsidRPr="005E1FF1">
        <w:rPr>
          <w:rFonts w:ascii="Arial" w:hAnsi="Arial"/>
          <w:color w:val="000080"/>
          <w:sz w:val="26"/>
          <w:szCs w:val="26"/>
        </w:rPr>
        <w:t>LES CLASSIQUES DES SCIENCES SOCIALES.</w:t>
      </w:r>
    </w:p>
    <w:p w14:paraId="3016BE3D" w14:textId="77777777" w:rsidR="003A61C9" w:rsidRPr="00CE2C5F" w:rsidRDefault="003A61C9" w:rsidP="003A61C9">
      <w:pPr>
        <w:ind w:firstLine="0"/>
        <w:rPr>
          <w:sz w:val="24"/>
        </w:rPr>
      </w:pPr>
      <w:r>
        <w:br w:type="page"/>
      </w:r>
      <w:r w:rsidRPr="00CF4C8E">
        <w:rPr>
          <w:sz w:val="24"/>
          <w:lang w:bidi="ar-SA"/>
        </w:rPr>
        <w:lastRenderedPageBreak/>
        <w:t xml:space="preserve">Un document produit en version numérique par </w:t>
      </w:r>
      <w:r w:rsidRPr="00CE2C5F">
        <w:rPr>
          <w:sz w:val="24"/>
        </w:rPr>
        <w:t>Réjeanne Toussaint, bén</w:t>
      </w:r>
      <w:r w:rsidRPr="00CE2C5F">
        <w:rPr>
          <w:sz w:val="24"/>
        </w:rPr>
        <w:t>é</w:t>
      </w:r>
      <w:r w:rsidRPr="00CE2C5F">
        <w:rPr>
          <w:sz w:val="24"/>
        </w:rPr>
        <w:t>v</w:t>
      </w:r>
      <w:r>
        <w:rPr>
          <w:sz w:val="24"/>
        </w:rPr>
        <w:t>ole, Chomedey, Ville Laval, Qc. c</w:t>
      </w:r>
      <w:r w:rsidRPr="00CE2C5F">
        <w:rPr>
          <w:sz w:val="24"/>
        </w:rPr>
        <w:t xml:space="preserve">ourriel: </w:t>
      </w:r>
      <w:hyperlink r:id="rId12" w:history="1">
        <w:r w:rsidRPr="00CE2C5F">
          <w:rPr>
            <w:rStyle w:val="Hyperlien"/>
            <w:sz w:val="24"/>
          </w:rPr>
          <w:t>rtous</w:t>
        </w:r>
        <w:r w:rsidRPr="00CE2C5F">
          <w:rPr>
            <w:rStyle w:val="Hyperlien"/>
            <w:sz w:val="24"/>
          </w:rPr>
          <w:t>s</w:t>
        </w:r>
        <w:r w:rsidRPr="00CE2C5F">
          <w:rPr>
            <w:rStyle w:val="Hyperlien"/>
            <w:sz w:val="24"/>
          </w:rPr>
          <w:t>aint@aei.ca</w:t>
        </w:r>
      </w:hyperlink>
      <w:r>
        <w:rPr>
          <w:sz w:val="24"/>
        </w:rPr>
        <w:t>.</w:t>
      </w:r>
    </w:p>
    <w:p w14:paraId="738CFDA1" w14:textId="77777777" w:rsidR="003A61C9" w:rsidRDefault="003A61C9" w:rsidP="003A61C9">
      <w:pPr>
        <w:ind w:firstLine="0"/>
        <w:jc w:val="both"/>
        <w:rPr>
          <w:sz w:val="24"/>
        </w:rPr>
      </w:pPr>
      <w:hyperlink r:id="rId13" w:history="1">
        <w:r w:rsidRPr="008B0C22">
          <w:rPr>
            <w:rStyle w:val="Hyperlien"/>
            <w:sz w:val="24"/>
          </w:rPr>
          <w:t>Page web</w:t>
        </w:r>
      </w:hyperlink>
      <w:r>
        <w:rPr>
          <w:sz w:val="24"/>
        </w:rPr>
        <w:t xml:space="preserve"> dans </w:t>
      </w:r>
      <w:r w:rsidRPr="008B0C22">
        <w:rPr>
          <w:sz w:val="24"/>
        </w:rPr>
        <w:t>Les Classiques des sciences sociales</w:t>
      </w:r>
      <w:r>
        <w:rPr>
          <w:sz w:val="24"/>
        </w:rPr>
        <w:t> :</w:t>
      </w:r>
    </w:p>
    <w:p w14:paraId="02EAF0AB" w14:textId="77777777" w:rsidR="003A61C9" w:rsidRDefault="003A61C9" w:rsidP="003A61C9">
      <w:pPr>
        <w:ind w:firstLine="0"/>
        <w:rPr>
          <w:sz w:val="24"/>
          <w:lang w:bidi="ar-SA"/>
        </w:rPr>
      </w:pPr>
      <w:hyperlink r:id="rId14" w:history="1">
        <w:r w:rsidRPr="00AC3507">
          <w:rPr>
            <w:rStyle w:val="Hyperlien"/>
            <w:sz w:val="24"/>
            <w:lang w:bidi="ar-SA"/>
          </w:rPr>
          <w:t>http://classiques.uqac.ca/inter/benevoles_equipe/liste_toussaint_rejeanne.html</w:t>
        </w:r>
      </w:hyperlink>
      <w:r>
        <w:rPr>
          <w:sz w:val="24"/>
          <w:lang w:bidi="ar-SA"/>
        </w:rPr>
        <w:t xml:space="preserve"> </w:t>
      </w:r>
    </w:p>
    <w:p w14:paraId="0A1F883F" w14:textId="77777777" w:rsidR="003A61C9" w:rsidRPr="00CF4C8E" w:rsidRDefault="003A61C9" w:rsidP="003A61C9">
      <w:pPr>
        <w:ind w:firstLine="0"/>
        <w:jc w:val="both"/>
        <w:rPr>
          <w:sz w:val="24"/>
        </w:rPr>
      </w:pPr>
      <w:r w:rsidRPr="00CF4C8E">
        <w:rPr>
          <w:sz w:val="24"/>
        </w:rPr>
        <w:t>à partir du texte de :</w:t>
      </w:r>
    </w:p>
    <w:p w14:paraId="76BA8E3C" w14:textId="77777777" w:rsidR="003A61C9" w:rsidRDefault="003A61C9" w:rsidP="003A61C9">
      <w:pPr>
        <w:ind w:right="720" w:firstLine="0"/>
        <w:rPr>
          <w:sz w:val="24"/>
        </w:rPr>
      </w:pPr>
    </w:p>
    <w:p w14:paraId="6DEF9137" w14:textId="77777777" w:rsidR="003A61C9" w:rsidRDefault="003A61C9" w:rsidP="003A61C9">
      <w:pPr>
        <w:ind w:left="20" w:hanging="20"/>
        <w:jc w:val="both"/>
      </w:pPr>
      <w:r>
        <w:t>Dorval Brunelle et Pierre Drouilly</w:t>
      </w:r>
    </w:p>
    <w:p w14:paraId="1AA2DE99" w14:textId="77777777" w:rsidR="003A61C9" w:rsidRDefault="003A61C9" w:rsidP="003A61C9">
      <w:pPr>
        <w:ind w:left="20" w:hanging="20"/>
        <w:jc w:val="both"/>
      </w:pPr>
    </w:p>
    <w:p w14:paraId="7542518B" w14:textId="77777777" w:rsidR="003A61C9" w:rsidRPr="0091157F" w:rsidRDefault="003A61C9" w:rsidP="003A61C9">
      <w:pPr>
        <w:ind w:left="20" w:hanging="20"/>
        <w:jc w:val="both"/>
      </w:pPr>
      <w:r w:rsidRPr="0034752B">
        <w:t>“Analyse de la structure socio-professio</w:t>
      </w:r>
      <w:r>
        <w:t>nnelle de la main-d’œuvre québé</w:t>
      </w:r>
      <w:r w:rsidRPr="0034752B">
        <w:t>coise, 1971-1981.”</w:t>
      </w:r>
    </w:p>
    <w:p w14:paraId="0C3F4A05" w14:textId="77777777" w:rsidR="003A61C9" w:rsidRDefault="003A61C9" w:rsidP="003A61C9">
      <w:pPr>
        <w:ind w:firstLine="0"/>
        <w:jc w:val="both"/>
        <w:rPr>
          <w:sz w:val="24"/>
        </w:rPr>
      </w:pPr>
    </w:p>
    <w:p w14:paraId="7307537E" w14:textId="77777777" w:rsidR="003A61C9" w:rsidRPr="00DF7756" w:rsidRDefault="003A61C9" w:rsidP="003A61C9">
      <w:pPr>
        <w:ind w:firstLine="0"/>
        <w:jc w:val="both"/>
      </w:pPr>
      <w:r>
        <w:rPr>
          <w:sz w:val="24"/>
        </w:rPr>
        <w:t>In r</w:t>
      </w:r>
      <w:r>
        <w:t xml:space="preserve">evue </w:t>
      </w:r>
      <w:r>
        <w:rPr>
          <w:b/>
          <w:i/>
        </w:rPr>
        <w:t>Interventions économiques</w:t>
      </w:r>
      <w:r>
        <w:rPr>
          <w:i/>
        </w:rPr>
        <w:t xml:space="preserve"> pour une alternative sociale,</w:t>
      </w:r>
      <w:r>
        <w:t xml:space="preserve"> nos 14-15, printemps 1985, pp. 233-260. Montréal : Les Éditions A</w:t>
      </w:r>
      <w:r>
        <w:t>l</w:t>
      </w:r>
      <w:r>
        <w:t>bert Saint-Martin, 303 pp. No intitulé “Politiques industrielles”.</w:t>
      </w:r>
    </w:p>
    <w:p w14:paraId="7B1AF305" w14:textId="77777777" w:rsidR="003A61C9" w:rsidRDefault="003A61C9">
      <w:pPr>
        <w:jc w:val="both"/>
        <w:rPr>
          <w:sz w:val="24"/>
        </w:rPr>
      </w:pPr>
    </w:p>
    <w:p w14:paraId="53E9F689" w14:textId="77777777" w:rsidR="003A61C9" w:rsidRPr="0058603D" w:rsidRDefault="003A61C9">
      <w:pPr>
        <w:jc w:val="both"/>
        <w:rPr>
          <w:sz w:val="24"/>
        </w:rPr>
      </w:pPr>
    </w:p>
    <w:p w14:paraId="51A3B904" w14:textId="77777777" w:rsidR="003A61C9" w:rsidRDefault="003A61C9" w:rsidP="003A61C9">
      <w:pPr>
        <w:jc w:val="both"/>
        <w:rPr>
          <w:sz w:val="24"/>
        </w:rPr>
      </w:pPr>
      <w:r w:rsidRPr="00915700">
        <w:rPr>
          <w:sz w:val="24"/>
        </w:rPr>
        <w:t>[Madame Diane-Gabrielle Tremblay, économiste, et professeure à l'École des sciences de l'administration de la TÉLUQ (UQÀM) nous a autorisé, le 25 septe</w:t>
      </w:r>
      <w:r w:rsidRPr="00915700">
        <w:rPr>
          <w:sz w:val="24"/>
        </w:rPr>
        <w:t>m</w:t>
      </w:r>
      <w:r w:rsidRPr="00915700">
        <w:rPr>
          <w:sz w:val="24"/>
        </w:rPr>
        <w:t xml:space="preserve">bre 2021, la diffusions en libre accès à tous des numéros 1 à 27 inclusivement le 25 septembre 2021 dans Les Classiques des sciences sociales.]
</w:t>
      </w:r>
    </w:p>
    <w:p w14:paraId="10FDA0BA" w14:textId="77777777" w:rsidR="003A61C9" w:rsidRPr="00384B20" w:rsidRDefault="003A61C9" w:rsidP="003A61C9">
      <w:pPr>
        <w:jc w:val="both"/>
        <w:rPr>
          <w:sz w:val="24"/>
        </w:rPr>
      </w:pPr>
    </w:p>
    <w:p w14:paraId="6D0BC3FA" w14:textId="77777777" w:rsidR="003A61C9" w:rsidRPr="00596BDC" w:rsidRDefault="00700089" w:rsidP="003A61C9">
      <w:pPr>
        <w:ind w:left="20" w:hanging="20"/>
        <w:rPr>
          <w:sz w:val="24"/>
        </w:rPr>
      </w:pPr>
      <w:r w:rsidRPr="00596BDC">
        <w:rPr>
          <w:noProof/>
          <w:sz w:val="24"/>
        </w:rPr>
        <w:drawing>
          <wp:inline distT="0" distB="0" distL="0" distR="0" wp14:anchorId="2CBC9E96" wp14:editId="5B1CBC21">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3A61C9" w:rsidRPr="00596BDC">
        <w:rPr>
          <w:sz w:val="24"/>
        </w:rPr>
        <w:t xml:space="preserve"> Courriel : Diane-Gabrielle Tremblay : </w:t>
      </w:r>
      <w:hyperlink r:id="rId16" w:history="1">
        <w:r w:rsidR="003A61C9" w:rsidRPr="00596BDC">
          <w:rPr>
            <w:rStyle w:val="Hyperlien"/>
            <w:sz w:val="24"/>
          </w:rPr>
          <w:t>Diane-Gabrielle.Tremblay@teluq.ca</w:t>
        </w:r>
      </w:hyperlink>
      <w:r w:rsidR="003A61C9" w:rsidRPr="00596BDC">
        <w:rPr>
          <w:sz w:val="24"/>
        </w:rPr>
        <w:t xml:space="preserve"> </w:t>
      </w:r>
    </w:p>
    <w:p w14:paraId="776A47CD" w14:textId="77777777" w:rsidR="003A61C9" w:rsidRDefault="003A61C9" w:rsidP="003A61C9">
      <w:pPr>
        <w:ind w:firstLine="0"/>
        <w:jc w:val="both"/>
        <w:rPr>
          <w:sz w:val="24"/>
        </w:rPr>
      </w:pPr>
      <w:r w:rsidRPr="00E84857">
        <w:rPr>
          <w:sz w:val="24"/>
        </w:rPr>
        <w:t>Professeure</w:t>
      </w:r>
      <w:r>
        <w:rPr>
          <w:sz w:val="24"/>
        </w:rPr>
        <w:t>,</w:t>
      </w:r>
      <w:r w:rsidRPr="00E84857">
        <w:rPr>
          <w:sz w:val="24"/>
        </w:rPr>
        <w:t> École des sciences de l'administration</w:t>
      </w:r>
      <w:r>
        <w:rPr>
          <w:sz w:val="24"/>
        </w:rPr>
        <w:t xml:space="preserve">, </w:t>
      </w:r>
      <w:r w:rsidRPr="00E84857">
        <w:rPr>
          <w:sz w:val="24"/>
        </w:rPr>
        <w:t>Unive</w:t>
      </w:r>
      <w:r w:rsidRPr="00E84857">
        <w:rPr>
          <w:sz w:val="24"/>
        </w:rPr>
        <w:t>r</w:t>
      </w:r>
      <w:r w:rsidRPr="00E84857">
        <w:rPr>
          <w:sz w:val="24"/>
        </w:rPr>
        <w:t>sité TÉLUQ</w:t>
      </w:r>
    </w:p>
    <w:p w14:paraId="43517896" w14:textId="77777777" w:rsidR="003A61C9" w:rsidRDefault="003A61C9" w:rsidP="003A61C9">
      <w:pPr>
        <w:ind w:firstLine="0"/>
        <w:jc w:val="both"/>
        <w:rPr>
          <w:sz w:val="24"/>
        </w:rPr>
      </w:pPr>
      <w:r>
        <w:rPr>
          <w:sz w:val="24"/>
        </w:rPr>
        <w:t>Tél :</w:t>
      </w:r>
      <w:r w:rsidRPr="00E84857">
        <w:rPr>
          <w:sz w:val="24"/>
        </w:rPr>
        <w:t> 1 800 </w:t>
      </w:r>
      <w:r>
        <w:rPr>
          <w:sz w:val="24"/>
        </w:rPr>
        <w:t>665-4333 poste :</w:t>
      </w:r>
      <w:r w:rsidRPr="00E84857">
        <w:rPr>
          <w:sz w:val="24"/>
        </w:rPr>
        <w:t xml:space="preserve"> 2878</w:t>
      </w:r>
    </w:p>
    <w:p w14:paraId="278BE8BD" w14:textId="77777777" w:rsidR="003A61C9" w:rsidRPr="0058603D" w:rsidRDefault="003A61C9" w:rsidP="003A61C9">
      <w:pPr>
        <w:ind w:right="1800" w:firstLine="0"/>
        <w:jc w:val="both"/>
        <w:rPr>
          <w:sz w:val="24"/>
        </w:rPr>
      </w:pPr>
      <w:r>
        <w:rPr>
          <w:sz w:val="24"/>
        </w:rPr>
        <w:t xml:space="preserve">Dorval Brunelle : </w:t>
      </w:r>
      <w:hyperlink r:id="rId17" w:history="1">
        <w:r w:rsidRPr="00D456E4">
          <w:rPr>
            <w:rStyle w:val="Hyperlien"/>
            <w:sz w:val="24"/>
          </w:rPr>
          <w:t>brunelle.dorval@uqam.ca</w:t>
        </w:r>
      </w:hyperlink>
    </w:p>
    <w:p w14:paraId="3D6C50C2" w14:textId="77777777" w:rsidR="003A61C9" w:rsidRDefault="003A61C9" w:rsidP="003A61C9">
      <w:pPr>
        <w:ind w:right="1800" w:firstLine="0"/>
        <w:jc w:val="both"/>
        <w:rPr>
          <w:sz w:val="24"/>
        </w:rPr>
      </w:pPr>
    </w:p>
    <w:p w14:paraId="7F6301DB" w14:textId="77777777" w:rsidR="003A61C9" w:rsidRPr="00753781" w:rsidRDefault="003A61C9" w:rsidP="003A61C9">
      <w:pPr>
        <w:ind w:right="1800" w:firstLine="0"/>
        <w:jc w:val="both"/>
        <w:rPr>
          <w:sz w:val="24"/>
        </w:rPr>
      </w:pPr>
      <w:r>
        <w:rPr>
          <w:sz w:val="24"/>
        </w:rPr>
        <w:t>Police de caractères utilisés</w:t>
      </w:r>
      <w:r w:rsidRPr="00753781">
        <w:rPr>
          <w:sz w:val="24"/>
        </w:rPr>
        <w:t> :</w:t>
      </w:r>
    </w:p>
    <w:p w14:paraId="144B3788" w14:textId="77777777" w:rsidR="003A61C9" w:rsidRPr="00753781" w:rsidRDefault="003A61C9" w:rsidP="003A61C9">
      <w:pPr>
        <w:ind w:right="1800" w:firstLine="0"/>
        <w:jc w:val="both"/>
        <w:rPr>
          <w:sz w:val="24"/>
        </w:rPr>
      </w:pPr>
    </w:p>
    <w:p w14:paraId="249E1162" w14:textId="77777777" w:rsidR="003A61C9" w:rsidRPr="00753781" w:rsidRDefault="003A61C9" w:rsidP="003A61C9">
      <w:pPr>
        <w:ind w:left="360" w:right="360" w:firstLine="0"/>
        <w:jc w:val="both"/>
        <w:rPr>
          <w:sz w:val="24"/>
        </w:rPr>
      </w:pPr>
      <w:r w:rsidRPr="00753781">
        <w:rPr>
          <w:sz w:val="24"/>
        </w:rPr>
        <w:t>Pour le texte: Times New Roman, 14 points.</w:t>
      </w:r>
    </w:p>
    <w:p w14:paraId="5F0DA02F" w14:textId="77777777" w:rsidR="003A61C9" w:rsidRPr="00753781" w:rsidRDefault="003A61C9" w:rsidP="003A61C9">
      <w:pPr>
        <w:ind w:left="360" w:right="360" w:firstLine="0"/>
        <w:jc w:val="both"/>
        <w:rPr>
          <w:sz w:val="24"/>
        </w:rPr>
      </w:pPr>
      <w:r w:rsidRPr="00753781">
        <w:rPr>
          <w:sz w:val="24"/>
        </w:rPr>
        <w:t>Pour les notes de bas de page : Times New Roman, 12 points.</w:t>
      </w:r>
    </w:p>
    <w:p w14:paraId="28C72522" w14:textId="77777777" w:rsidR="003A61C9" w:rsidRPr="00753781" w:rsidRDefault="003A61C9" w:rsidP="003A61C9">
      <w:pPr>
        <w:ind w:left="360" w:right="1800" w:firstLine="0"/>
        <w:jc w:val="both"/>
        <w:rPr>
          <w:sz w:val="24"/>
        </w:rPr>
      </w:pPr>
    </w:p>
    <w:p w14:paraId="7AE85F11" w14:textId="77777777" w:rsidR="003A61C9" w:rsidRPr="00753781" w:rsidRDefault="003A61C9" w:rsidP="003A61C9">
      <w:pPr>
        <w:ind w:right="360" w:firstLine="0"/>
        <w:jc w:val="both"/>
        <w:rPr>
          <w:sz w:val="24"/>
        </w:rPr>
      </w:pPr>
      <w:r w:rsidRPr="00753781">
        <w:rPr>
          <w:sz w:val="24"/>
        </w:rPr>
        <w:t>Édition électronique réalisée avec le traitement de textes Microsoft Word 2008 pour Macintosh.</w:t>
      </w:r>
    </w:p>
    <w:p w14:paraId="3F940796" w14:textId="77777777" w:rsidR="003A61C9" w:rsidRPr="00753781" w:rsidRDefault="003A61C9" w:rsidP="003A61C9">
      <w:pPr>
        <w:ind w:right="1800" w:firstLine="0"/>
        <w:jc w:val="both"/>
        <w:rPr>
          <w:sz w:val="24"/>
        </w:rPr>
      </w:pPr>
    </w:p>
    <w:p w14:paraId="2CF3DB70" w14:textId="77777777" w:rsidR="003A61C9" w:rsidRPr="00753781" w:rsidRDefault="003A61C9" w:rsidP="003A61C9">
      <w:pPr>
        <w:ind w:right="540" w:firstLine="0"/>
        <w:jc w:val="both"/>
        <w:rPr>
          <w:sz w:val="24"/>
        </w:rPr>
      </w:pPr>
      <w:r w:rsidRPr="00753781">
        <w:rPr>
          <w:sz w:val="24"/>
        </w:rPr>
        <w:t>Mise en page sur papier format : LETTRE US, 8.5’’ x 11’’.</w:t>
      </w:r>
    </w:p>
    <w:p w14:paraId="22361847" w14:textId="77777777" w:rsidR="003A61C9" w:rsidRPr="00753781" w:rsidRDefault="003A61C9" w:rsidP="003A61C9">
      <w:pPr>
        <w:ind w:right="1800" w:firstLine="0"/>
        <w:jc w:val="both"/>
        <w:rPr>
          <w:sz w:val="24"/>
        </w:rPr>
      </w:pPr>
    </w:p>
    <w:p w14:paraId="104E254D" w14:textId="77777777" w:rsidR="003A61C9" w:rsidRPr="00753781" w:rsidRDefault="003A61C9" w:rsidP="003A61C9">
      <w:pPr>
        <w:ind w:firstLine="0"/>
        <w:jc w:val="both"/>
        <w:rPr>
          <w:sz w:val="24"/>
        </w:rPr>
      </w:pPr>
      <w:r w:rsidRPr="00753781">
        <w:rPr>
          <w:sz w:val="24"/>
        </w:rPr>
        <w:t xml:space="preserve">Édition numérique réalisée le </w:t>
      </w:r>
      <w:r>
        <w:rPr>
          <w:sz w:val="24"/>
        </w:rPr>
        <w:t>25 août 2022</w:t>
      </w:r>
      <w:r w:rsidRPr="00753781">
        <w:rPr>
          <w:sz w:val="24"/>
        </w:rPr>
        <w:t xml:space="preserve"> à Chicoutimi, Québec.</w:t>
      </w:r>
    </w:p>
    <w:p w14:paraId="20F9B5B8" w14:textId="77777777" w:rsidR="003A61C9" w:rsidRDefault="003A61C9">
      <w:pPr>
        <w:ind w:right="1800" w:firstLine="0"/>
        <w:jc w:val="both"/>
        <w:rPr>
          <w:sz w:val="22"/>
        </w:rPr>
      </w:pPr>
    </w:p>
    <w:p w14:paraId="26BD16E8" w14:textId="77777777" w:rsidR="003A61C9" w:rsidRDefault="00700089">
      <w:pPr>
        <w:ind w:right="1800" w:firstLine="0"/>
        <w:jc w:val="both"/>
      </w:pPr>
      <w:r>
        <w:rPr>
          <w:noProof/>
        </w:rPr>
        <w:drawing>
          <wp:inline distT="0" distB="0" distL="0" distR="0" wp14:anchorId="786A1D72" wp14:editId="19F887FE">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3F248B90" w14:textId="77777777" w:rsidR="003A61C9" w:rsidRDefault="003A61C9" w:rsidP="003A61C9">
      <w:pPr>
        <w:ind w:left="20"/>
        <w:jc w:val="both"/>
      </w:pPr>
      <w:r>
        <w:br w:type="page"/>
      </w:r>
    </w:p>
    <w:p w14:paraId="780ADF83" w14:textId="77777777" w:rsidR="003A61C9" w:rsidRDefault="003A61C9" w:rsidP="003A61C9">
      <w:pPr>
        <w:ind w:firstLine="0"/>
        <w:jc w:val="center"/>
        <w:rPr>
          <w:lang w:bidi="ar-SA"/>
        </w:rPr>
      </w:pPr>
      <w:r>
        <w:rPr>
          <w:sz w:val="36"/>
          <w:lang w:bidi="ar-SA"/>
        </w:rPr>
        <w:t>Dorval BRUNELLE et Pierre DROUILLY</w:t>
      </w:r>
    </w:p>
    <w:p w14:paraId="542D9A60" w14:textId="77777777" w:rsidR="003A61C9" w:rsidRDefault="003A61C9" w:rsidP="003A61C9">
      <w:pPr>
        <w:ind w:firstLine="0"/>
        <w:jc w:val="center"/>
        <w:rPr>
          <w:sz w:val="24"/>
          <w:lang w:bidi="ar-SA"/>
        </w:rPr>
      </w:pPr>
      <w:r>
        <w:rPr>
          <w:sz w:val="24"/>
          <w:lang w:bidi="ar-SA"/>
        </w:rPr>
        <w:t>Sociologues, professeurs de sociologie, UQÀM</w:t>
      </w:r>
    </w:p>
    <w:p w14:paraId="74884364" w14:textId="77777777" w:rsidR="003A61C9" w:rsidRDefault="003A61C9" w:rsidP="003A61C9">
      <w:pPr>
        <w:ind w:firstLine="0"/>
        <w:jc w:val="center"/>
        <w:rPr>
          <w:lang w:bidi="ar-SA"/>
        </w:rPr>
      </w:pPr>
    </w:p>
    <w:p w14:paraId="2A8E5076" w14:textId="77777777" w:rsidR="003A61C9" w:rsidRPr="00723B6D" w:rsidRDefault="003A61C9" w:rsidP="003A61C9">
      <w:pPr>
        <w:ind w:firstLine="0"/>
        <w:jc w:val="center"/>
        <w:rPr>
          <w:color w:val="000090"/>
          <w:sz w:val="36"/>
          <w:lang w:bidi="ar-SA"/>
        </w:rPr>
      </w:pPr>
      <w:r w:rsidRPr="00723B6D">
        <w:rPr>
          <w:color w:val="000090"/>
          <w:sz w:val="36"/>
          <w:lang w:bidi="ar-SA"/>
        </w:rPr>
        <w:t>“Analyse de la structure socio-professionnelle</w:t>
      </w:r>
      <w:r w:rsidRPr="00723B6D">
        <w:rPr>
          <w:color w:val="000090"/>
          <w:sz w:val="36"/>
          <w:lang w:bidi="ar-SA"/>
        </w:rPr>
        <w:br/>
        <w:t>de la main-d’œuvre québécoise, 1971-1981.”</w:t>
      </w:r>
    </w:p>
    <w:p w14:paraId="30B17F88" w14:textId="77777777" w:rsidR="003A61C9" w:rsidRPr="00C054BF" w:rsidRDefault="003A61C9" w:rsidP="003A61C9">
      <w:pPr>
        <w:ind w:firstLine="0"/>
        <w:jc w:val="center"/>
        <w:rPr>
          <w:lang w:bidi="ar-SA"/>
        </w:rPr>
      </w:pPr>
    </w:p>
    <w:p w14:paraId="247654E2" w14:textId="77777777" w:rsidR="003A61C9" w:rsidRPr="00C054BF" w:rsidRDefault="00700089" w:rsidP="003A61C9">
      <w:pPr>
        <w:ind w:firstLine="0"/>
        <w:jc w:val="center"/>
        <w:rPr>
          <w:lang w:bidi="ar-SA"/>
        </w:rPr>
      </w:pPr>
      <w:r>
        <w:rPr>
          <w:noProof/>
          <w:lang w:bidi="ar-SA"/>
        </w:rPr>
        <w:drawing>
          <wp:inline distT="0" distB="0" distL="0" distR="0" wp14:anchorId="6E85CC33" wp14:editId="1DF7B1D2">
            <wp:extent cx="3238500" cy="48514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38500" cy="4851400"/>
                    </a:xfrm>
                    <a:prstGeom prst="rect">
                      <a:avLst/>
                    </a:prstGeom>
                    <a:noFill/>
                    <a:ln>
                      <a:noFill/>
                    </a:ln>
                  </pic:spPr>
                </pic:pic>
              </a:graphicData>
            </a:graphic>
          </wp:inline>
        </w:drawing>
      </w:r>
    </w:p>
    <w:p w14:paraId="6AA318B9" w14:textId="77777777" w:rsidR="003A61C9" w:rsidRPr="00C054BF" w:rsidRDefault="003A61C9" w:rsidP="003A61C9">
      <w:pPr>
        <w:pStyle w:val="Titlest20"/>
        <w:rPr>
          <w:sz w:val="48"/>
          <w:lang w:bidi="ar-SA"/>
        </w:rPr>
      </w:pPr>
    </w:p>
    <w:p w14:paraId="0DF85B02" w14:textId="77777777" w:rsidR="003A61C9" w:rsidRPr="00DF7756" w:rsidRDefault="003A61C9" w:rsidP="003A61C9">
      <w:pPr>
        <w:ind w:firstLine="0"/>
        <w:jc w:val="both"/>
      </w:pPr>
      <w:r>
        <w:rPr>
          <w:sz w:val="24"/>
        </w:rPr>
        <w:t>In r</w:t>
      </w:r>
      <w:r>
        <w:t xml:space="preserve">evue </w:t>
      </w:r>
      <w:r>
        <w:rPr>
          <w:b/>
          <w:i/>
        </w:rPr>
        <w:t>Interventions économiques</w:t>
      </w:r>
      <w:r>
        <w:rPr>
          <w:i/>
        </w:rPr>
        <w:t xml:space="preserve"> pour une alternative sociale,</w:t>
      </w:r>
      <w:r>
        <w:t xml:space="preserve"> nos 14-15, printemps 1985, pp. 233-260. Montréal : Les Éditions A</w:t>
      </w:r>
      <w:r>
        <w:t>l</w:t>
      </w:r>
      <w:r>
        <w:t>bert Saint-Martin, 303 pp. No intitulé “Politiques industrielles”.</w:t>
      </w:r>
    </w:p>
    <w:p w14:paraId="0BC8217D" w14:textId="77777777" w:rsidR="003A61C9" w:rsidRPr="00E07116" w:rsidRDefault="003A61C9" w:rsidP="003A61C9">
      <w:pPr>
        <w:jc w:val="both"/>
      </w:pPr>
      <w:r>
        <w:br w:type="page"/>
      </w:r>
    </w:p>
    <w:p w14:paraId="17B97002" w14:textId="77777777" w:rsidR="003A61C9" w:rsidRPr="00E07116" w:rsidRDefault="003A61C9" w:rsidP="003A61C9">
      <w:pPr>
        <w:jc w:val="both"/>
      </w:pPr>
    </w:p>
    <w:p w14:paraId="400ACE06" w14:textId="77777777" w:rsidR="003A61C9" w:rsidRPr="00E07116" w:rsidRDefault="003A61C9" w:rsidP="003A61C9">
      <w:pPr>
        <w:jc w:val="both"/>
      </w:pPr>
    </w:p>
    <w:p w14:paraId="798E9916" w14:textId="77777777" w:rsidR="003A61C9" w:rsidRPr="00E07116" w:rsidRDefault="003A61C9" w:rsidP="003A61C9">
      <w:pPr>
        <w:jc w:val="both"/>
      </w:pPr>
    </w:p>
    <w:p w14:paraId="6E93EA2F" w14:textId="77777777" w:rsidR="003A61C9" w:rsidRPr="00E07116" w:rsidRDefault="003A61C9" w:rsidP="003A61C9">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3B8BFD64" w14:textId="77777777" w:rsidR="003A61C9" w:rsidRPr="00E07116" w:rsidRDefault="003A61C9" w:rsidP="003A61C9">
      <w:pPr>
        <w:pStyle w:val="NormalWeb"/>
        <w:spacing w:before="2" w:after="2"/>
        <w:jc w:val="both"/>
        <w:rPr>
          <w:rFonts w:ascii="Times New Roman" w:hAnsi="Times New Roman"/>
          <w:sz w:val="28"/>
        </w:rPr>
      </w:pPr>
    </w:p>
    <w:p w14:paraId="0484C9F6" w14:textId="77777777" w:rsidR="003A61C9" w:rsidRPr="00E07116" w:rsidRDefault="003A61C9" w:rsidP="003A61C9">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754493AB" w14:textId="77777777" w:rsidR="003A61C9" w:rsidRPr="00E07116" w:rsidRDefault="003A61C9" w:rsidP="003A61C9">
      <w:pPr>
        <w:jc w:val="both"/>
        <w:rPr>
          <w:szCs w:val="19"/>
        </w:rPr>
      </w:pPr>
    </w:p>
    <w:p w14:paraId="62E1F4E4" w14:textId="77777777" w:rsidR="003A61C9" w:rsidRPr="00E07116" w:rsidRDefault="003A61C9" w:rsidP="003A61C9">
      <w:pPr>
        <w:jc w:val="both"/>
        <w:rPr>
          <w:szCs w:val="19"/>
        </w:rPr>
      </w:pPr>
    </w:p>
    <w:p w14:paraId="117CACB7" w14:textId="77777777" w:rsidR="003A61C9" w:rsidRDefault="003A61C9" w:rsidP="003A61C9">
      <w:pPr>
        <w:pStyle w:val="p"/>
      </w:pPr>
      <w:r w:rsidRPr="00E07116">
        <w:br w:type="page"/>
      </w:r>
      <w:r>
        <w:lastRenderedPageBreak/>
        <w:t>[233]</w:t>
      </w:r>
    </w:p>
    <w:p w14:paraId="76FAB2CE" w14:textId="77777777" w:rsidR="003A61C9" w:rsidRPr="00E07116" w:rsidRDefault="003A61C9" w:rsidP="003A61C9">
      <w:pPr>
        <w:jc w:val="both"/>
      </w:pPr>
    </w:p>
    <w:p w14:paraId="0AAA903C" w14:textId="77777777" w:rsidR="003A61C9" w:rsidRDefault="003A61C9" w:rsidP="003A61C9">
      <w:pPr>
        <w:jc w:val="both"/>
      </w:pPr>
    </w:p>
    <w:p w14:paraId="4C6C09F7" w14:textId="77777777" w:rsidR="003A61C9" w:rsidRDefault="003A61C9" w:rsidP="003A61C9">
      <w:pPr>
        <w:spacing w:after="120"/>
        <w:ind w:firstLine="0"/>
        <w:jc w:val="center"/>
        <w:rPr>
          <w:sz w:val="24"/>
        </w:rPr>
      </w:pPr>
      <w:bookmarkStart w:id="0" w:name="Inter_econo_14_15_debat_texte_1"/>
      <w:r>
        <w:rPr>
          <w:b/>
          <w:sz w:val="24"/>
        </w:rPr>
        <w:t>Interventions économiques</w:t>
      </w:r>
      <w:r>
        <w:rPr>
          <w:b/>
          <w:sz w:val="24"/>
        </w:rPr>
        <w:br/>
      </w:r>
      <w:r>
        <w:rPr>
          <w:i/>
          <w:sz w:val="24"/>
        </w:rPr>
        <w:t>pour une alternative sociale</w:t>
      </w:r>
    </w:p>
    <w:p w14:paraId="67C71D19" w14:textId="77777777" w:rsidR="003A61C9" w:rsidRPr="00657FAC" w:rsidRDefault="003A61C9" w:rsidP="003A61C9">
      <w:pPr>
        <w:spacing w:after="120"/>
        <w:ind w:firstLine="0"/>
        <w:jc w:val="center"/>
        <w:rPr>
          <w:color w:val="FF0000"/>
          <w:sz w:val="24"/>
        </w:rPr>
      </w:pPr>
      <w:r>
        <w:rPr>
          <w:b/>
          <w:sz w:val="24"/>
        </w:rPr>
        <w:t>Nos 14-15</w:t>
      </w:r>
      <w:r w:rsidRPr="0089025F">
        <w:rPr>
          <w:b/>
          <w:sz w:val="24"/>
        </w:rPr>
        <w:t>.</w:t>
      </w:r>
      <w:r>
        <w:rPr>
          <w:b/>
          <w:sz w:val="24"/>
        </w:rPr>
        <w:br/>
      </w:r>
      <w:r>
        <w:rPr>
          <w:b/>
          <w:color w:val="FF0000"/>
          <w:sz w:val="24"/>
        </w:rPr>
        <w:t>DÉBAT</w:t>
      </w:r>
    </w:p>
    <w:p w14:paraId="5CB43626" w14:textId="77777777" w:rsidR="003A61C9" w:rsidRPr="00890E45" w:rsidRDefault="003A61C9" w:rsidP="003A61C9">
      <w:pPr>
        <w:pStyle w:val="planchenb"/>
        <w:rPr>
          <w:color w:val="auto"/>
          <w:sz w:val="44"/>
        </w:rPr>
      </w:pPr>
      <w:r w:rsidRPr="00890E45">
        <w:rPr>
          <w:color w:val="auto"/>
          <w:sz w:val="44"/>
        </w:rPr>
        <w:t>“</w:t>
      </w:r>
      <w:r>
        <w:rPr>
          <w:color w:val="auto"/>
          <w:sz w:val="44"/>
        </w:rPr>
        <w:t>ANALYSE DE LA STRUCTURE</w:t>
      </w:r>
      <w:r>
        <w:rPr>
          <w:color w:val="auto"/>
          <w:sz w:val="44"/>
        </w:rPr>
        <w:br/>
      </w:r>
      <w:r w:rsidRPr="008E4AA8">
        <w:rPr>
          <w:color w:val="auto"/>
          <w:sz w:val="44"/>
        </w:rPr>
        <w:t>SOCIO-PROFESSIONNELLE DE</w:t>
      </w:r>
      <w:r>
        <w:rPr>
          <w:color w:val="auto"/>
          <w:sz w:val="44"/>
        </w:rPr>
        <w:br/>
      </w:r>
      <w:r w:rsidRPr="008E4AA8">
        <w:rPr>
          <w:color w:val="auto"/>
          <w:sz w:val="44"/>
        </w:rPr>
        <w:t>LA MAIN-D’ŒUVRE QUÉB</w:t>
      </w:r>
      <w:r w:rsidRPr="008E4AA8">
        <w:rPr>
          <w:color w:val="auto"/>
          <w:sz w:val="44"/>
        </w:rPr>
        <w:t>É</w:t>
      </w:r>
      <w:r w:rsidRPr="008E4AA8">
        <w:rPr>
          <w:color w:val="auto"/>
          <w:sz w:val="44"/>
        </w:rPr>
        <w:t>COISE,</w:t>
      </w:r>
      <w:r>
        <w:rPr>
          <w:color w:val="auto"/>
          <w:sz w:val="44"/>
        </w:rPr>
        <w:br/>
      </w:r>
      <w:r w:rsidRPr="008E4AA8">
        <w:rPr>
          <w:color w:val="auto"/>
          <w:sz w:val="44"/>
        </w:rPr>
        <w:t>1971-1981</w:t>
      </w:r>
      <w:r w:rsidRPr="00890E45">
        <w:rPr>
          <w:color w:val="auto"/>
          <w:sz w:val="44"/>
        </w:rPr>
        <w:t>”</w:t>
      </w:r>
    </w:p>
    <w:bookmarkEnd w:id="0"/>
    <w:p w14:paraId="088E497E" w14:textId="77777777" w:rsidR="003A61C9" w:rsidRDefault="003A61C9" w:rsidP="003A61C9">
      <w:pPr>
        <w:jc w:val="both"/>
      </w:pPr>
    </w:p>
    <w:p w14:paraId="55A619A6" w14:textId="77777777" w:rsidR="003A61C9" w:rsidRDefault="003A61C9" w:rsidP="003A61C9">
      <w:pPr>
        <w:pStyle w:val="suite"/>
      </w:pPr>
      <w:r>
        <w:rPr>
          <w:lang w:eastAsia="fr-FR" w:bidi="fr-FR"/>
        </w:rPr>
        <w:t>Dorval BRUNELLE et Pierre DROUILLY</w:t>
      </w:r>
    </w:p>
    <w:p w14:paraId="6032DBF4" w14:textId="77777777" w:rsidR="003A61C9" w:rsidRPr="00E07116" w:rsidRDefault="003A61C9" w:rsidP="003A61C9">
      <w:pPr>
        <w:jc w:val="both"/>
      </w:pPr>
    </w:p>
    <w:p w14:paraId="1A2D1A00" w14:textId="77777777" w:rsidR="003A61C9" w:rsidRPr="00E07116" w:rsidRDefault="003A61C9" w:rsidP="003A61C9">
      <w:pPr>
        <w:jc w:val="both"/>
      </w:pPr>
    </w:p>
    <w:p w14:paraId="4F4B3D3A" w14:textId="77777777" w:rsidR="003A61C9" w:rsidRPr="008E4AA8" w:rsidRDefault="003A61C9" w:rsidP="003A61C9">
      <w:pPr>
        <w:spacing w:before="120" w:after="120"/>
        <w:jc w:val="both"/>
        <w:rPr>
          <w:i/>
          <w:iCs/>
          <w:sz w:val="24"/>
          <w:szCs w:val="28"/>
        </w:rPr>
      </w:pPr>
      <w:r w:rsidRPr="008E4AA8">
        <w:rPr>
          <w:i/>
          <w:iCs/>
          <w:sz w:val="24"/>
          <w:szCs w:val="28"/>
          <w:lang w:eastAsia="fr-FR" w:bidi="fr-FR"/>
        </w:rPr>
        <w:t>Et c’est là (...) qu’est le secret du bonheur et de la vertu, aimer ce qu’on est</w:t>
      </w:r>
      <w:r w:rsidRPr="008E4AA8">
        <w:rPr>
          <w:i/>
          <w:iCs/>
          <w:sz w:val="24"/>
          <w:szCs w:val="28"/>
        </w:rPr>
        <w:t xml:space="preserve"> obligé </w:t>
      </w:r>
      <w:r w:rsidRPr="008E4AA8">
        <w:rPr>
          <w:i/>
          <w:iCs/>
          <w:sz w:val="24"/>
          <w:szCs w:val="28"/>
          <w:lang w:eastAsia="fr-FR" w:bidi="fr-FR"/>
        </w:rPr>
        <w:t>de faire. Tel est le but de tout conditionnement : fa</w:t>
      </w:r>
      <w:r w:rsidRPr="008E4AA8">
        <w:rPr>
          <w:i/>
          <w:iCs/>
          <w:sz w:val="24"/>
          <w:szCs w:val="28"/>
          <w:lang w:eastAsia="fr-FR" w:bidi="fr-FR"/>
        </w:rPr>
        <w:t>i</w:t>
      </w:r>
      <w:r w:rsidRPr="008E4AA8">
        <w:rPr>
          <w:i/>
          <w:iCs/>
          <w:sz w:val="24"/>
          <w:szCs w:val="28"/>
          <w:lang w:eastAsia="fr-FR" w:bidi="fr-FR"/>
        </w:rPr>
        <w:t>re aimer aux gens la destination sociale à laquelle ils ne peuvent écha</w:t>
      </w:r>
      <w:r w:rsidRPr="008E4AA8">
        <w:rPr>
          <w:i/>
          <w:iCs/>
          <w:sz w:val="24"/>
          <w:szCs w:val="28"/>
          <w:lang w:eastAsia="fr-FR" w:bidi="fr-FR"/>
        </w:rPr>
        <w:t>p</w:t>
      </w:r>
      <w:r w:rsidRPr="008E4AA8">
        <w:rPr>
          <w:i/>
          <w:iCs/>
          <w:sz w:val="24"/>
          <w:szCs w:val="28"/>
          <w:lang w:eastAsia="fr-FR" w:bidi="fr-FR"/>
        </w:rPr>
        <w:t>per,</w:t>
      </w:r>
    </w:p>
    <w:p w14:paraId="1478C200" w14:textId="77777777" w:rsidR="003A61C9" w:rsidRPr="008E4AA8" w:rsidRDefault="003A61C9" w:rsidP="003A61C9">
      <w:pPr>
        <w:spacing w:before="120" w:after="120"/>
        <w:jc w:val="right"/>
        <w:rPr>
          <w:sz w:val="24"/>
        </w:rPr>
      </w:pPr>
      <w:r w:rsidRPr="008E4AA8">
        <w:rPr>
          <w:sz w:val="24"/>
        </w:rPr>
        <w:t>Aldous Huxley :</w:t>
      </w:r>
      <w:r w:rsidRPr="008E4AA8">
        <w:rPr>
          <w:sz w:val="24"/>
          <w:lang w:eastAsia="fr-FR" w:bidi="fr-FR"/>
        </w:rPr>
        <w:t xml:space="preserve"> Le meilleur des mondes.</w:t>
      </w:r>
    </w:p>
    <w:p w14:paraId="77B72B00" w14:textId="77777777" w:rsidR="003A61C9" w:rsidRPr="00772DA5" w:rsidRDefault="003A61C9" w:rsidP="003A61C9">
      <w:pPr>
        <w:pBdr>
          <w:bottom w:val="single" w:sz="24" w:space="1" w:color="auto"/>
        </w:pBdr>
        <w:spacing w:before="120" w:after="120"/>
        <w:ind w:left="1350" w:right="1440" w:firstLine="0"/>
        <w:jc w:val="both"/>
        <w:rPr>
          <w:szCs w:val="19"/>
        </w:rPr>
      </w:pPr>
    </w:p>
    <w:p w14:paraId="48F99742" w14:textId="77777777" w:rsidR="003A61C9" w:rsidRPr="00772DA5" w:rsidRDefault="003A61C9" w:rsidP="003A61C9">
      <w:pPr>
        <w:spacing w:before="120" w:after="120"/>
        <w:jc w:val="both"/>
        <w:rPr>
          <w:szCs w:val="19"/>
        </w:rPr>
      </w:pPr>
    </w:p>
    <w:p w14:paraId="2A2CAD59" w14:textId="77777777" w:rsidR="003A61C9" w:rsidRDefault="003A61C9" w:rsidP="003A61C9">
      <w:pPr>
        <w:spacing w:before="120" w:after="120"/>
        <w:jc w:val="both"/>
        <w:rPr>
          <w:sz w:val="20"/>
        </w:rPr>
      </w:pPr>
    </w:p>
    <w:p w14:paraId="0F02F82A" w14:textId="77777777" w:rsidR="003A61C9" w:rsidRPr="00772DA5" w:rsidRDefault="003A61C9" w:rsidP="003A61C9">
      <w:pPr>
        <w:spacing w:before="120" w:after="120"/>
        <w:jc w:val="both"/>
      </w:pPr>
      <w:r w:rsidRPr="00772DA5">
        <w:rPr>
          <w:lang w:eastAsia="fr-FR" w:bidi="fr-FR"/>
        </w:rPr>
        <w:t>L’étude de la classification socioprofessionnelle de la main-d’oeuvre sert à étudier le marché de l’emploi. Subsidiairement, l’analyse sert également à des fins de planification. C’est dire que l’instrument qu’est la classification des professions ne vise pas seul</w:t>
      </w:r>
      <w:r w:rsidRPr="00772DA5">
        <w:rPr>
          <w:lang w:eastAsia="fr-FR" w:bidi="fr-FR"/>
        </w:rPr>
        <w:t>e</w:t>
      </w:r>
      <w:r w:rsidRPr="00772DA5">
        <w:rPr>
          <w:lang w:eastAsia="fr-FR" w:bidi="fr-FR"/>
        </w:rPr>
        <w:t>ment à mesurer ou à évaluer l’état du marché de l’emploi, puisqu’il est aussi utilisé à des fins d’établissement de programmes par les fonctionnaires de l’immigration lorsqu’ils traitent les d</w:t>
      </w:r>
      <w:r w:rsidRPr="00772DA5">
        <w:rPr>
          <w:lang w:eastAsia="fr-FR" w:bidi="fr-FR"/>
        </w:rPr>
        <w:t>e</w:t>
      </w:r>
      <w:r w:rsidRPr="00772DA5">
        <w:rPr>
          <w:lang w:eastAsia="fr-FR" w:bidi="fr-FR"/>
        </w:rPr>
        <w:t>mandes des futurs immigrants ou par les fonctionnaires des bureaux de main-d’oeuvre dont c’est la fonction de recevoir et de traiter les demandes d’emploi et de les diriger vers les ouvertures disponibles sur le ma</w:t>
      </w:r>
      <w:r w:rsidRPr="00772DA5">
        <w:rPr>
          <w:lang w:eastAsia="fr-FR" w:bidi="fr-FR"/>
        </w:rPr>
        <w:t>r</w:t>
      </w:r>
      <w:r w:rsidRPr="00772DA5">
        <w:rPr>
          <w:lang w:eastAsia="fr-FR" w:bidi="fr-FR"/>
        </w:rPr>
        <w:t>ché du travail. Cet instrument est également utilisé par les fonctio</w:t>
      </w:r>
      <w:r>
        <w:rPr>
          <w:lang w:eastAsia="fr-FR" w:bidi="fr-FR"/>
        </w:rPr>
        <w:t>n</w:t>
      </w:r>
      <w:r>
        <w:rPr>
          <w:lang w:eastAsia="fr-FR" w:bidi="fr-FR"/>
        </w:rPr>
        <w:t>naires provinciaux de la main-</w:t>
      </w:r>
      <w:r w:rsidRPr="00772DA5">
        <w:rPr>
          <w:lang w:eastAsia="fr-FR" w:bidi="fr-FR"/>
        </w:rPr>
        <w:t>d’oeuvre.</w:t>
      </w:r>
    </w:p>
    <w:p w14:paraId="7FF72C02" w14:textId="77777777" w:rsidR="003A61C9" w:rsidRPr="00772DA5" w:rsidRDefault="003A61C9" w:rsidP="003A61C9">
      <w:pPr>
        <w:spacing w:before="120" w:after="120"/>
        <w:jc w:val="both"/>
      </w:pPr>
      <w:r w:rsidRPr="00772DA5">
        <w:rPr>
          <w:lang w:eastAsia="fr-FR" w:bidi="fr-FR"/>
        </w:rPr>
        <w:lastRenderedPageBreak/>
        <w:t xml:space="preserve">À cette double fin, le Canada a perfectionné un instrument appelé la </w:t>
      </w:r>
      <w:r w:rsidRPr="001340B6">
        <w:rPr>
          <w:i/>
        </w:rPr>
        <w:t>Classification canadienne descriptive des professions</w:t>
      </w:r>
      <w:r w:rsidRPr="00772DA5">
        <w:rPr>
          <w:lang w:eastAsia="fr-FR" w:bidi="fr-FR"/>
        </w:rPr>
        <w:t xml:space="preserve"> (la C.C.D.P.), lui-même</w:t>
      </w:r>
      <w:r>
        <w:t xml:space="preserve"> [234]</w:t>
      </w:r>
      <w:r w:rsidRPr="00772DA5">
        <w:rPr>
          <w:lang w:eastAsia="fr-FR" w:bidi="fr-FR"/>
        </w:rPr>
        <w:t xml:space="preserve"> inspiré en bonne partie du </w:t>
      </w:r>
      <w:r w:rsidRPr="001340B6">
        <w:rPr>
          <w:i/>
        </w:rPr>
        <w:t>Dictionary of Occupational T</w:t>
      </w:r>
      <w:r w:rsidRPr="001340B6">
        <w:rPr>
          <w:i/>
        </w:rPr>
        <w:t>i</w:t>
      </w:r>
      <w:r w:rsidRPr="001340B6">
        <w:rPr>
          <w:i/>
        </w:rPr>
        <w:t>tles</w:t>
      </w:r>
      <w:r w:rsidRPr="00772DA5">
        <w:t xml:space="preserve"> </w:t>
      </w:r>
      <w:r w:rsidRPr="00772DA5">
        <w:rPr>
          <w:lang w:eastAsia="fr-FR" w:bidi="fr-FR"/>
        </w:rPr>
        <w:t>(D.O.T.) américain.</w:t>
      </w:r>
    </w:p>
    <w:p w14:paraId="4860573D" w14:textId="77777777" w:rsidR="003A61C9" w:rsidRPr="00772DA5" w:rsidRDefault="003A61C9" w:rsidP="003A61C9">
      <w:pPr>
        <w:spacing w:before="120" w:after="120"/>
        <w:jc w:val="both"/>
      </w:pPr>
      <w:r w:rsidRPr="00772DA5">
        <w:rPr>
          <w:lang w:eastAsia="fr-FR" w:bidi="fr-FR"/>
        </w:rPr>
        <w:t>Les fonctions de la C.C.D.P. sont nombreuses :</w:t>
      </w:r>
    </w:p>
    <w:p w14:paraId="32FFAB95" w14:textId="77777777" w:rsidR="003A61C9" w:rsidRDefault="003A61C9" w:rsidP="003A61C9">
      <w:pPr>
        <w:pStyle w:val="Grillecouleur-Accent1"/>
        <w:rPr>
          <w:lang w:eastAsia="fr-FR" w:bidi="fr-FR"/>
        </w:rPr>
      </w:pPr>
    </w:p>
    <w:p w14:paraId="1566469A" w14:textId="77777777" w:rsidR="003A61C9" w:rsidRDefault="003A61C9" w:rsidP="003A61C9">
      <w:pPr>
        <w:pStyle w:val="Grillecouleur-Accent1"/>
        <w:rPr>
          <w:lang w:eastAsia="fr-FR" w:bidi="fr-FR"/>
        </w:rPr>
      </w:pPr>
      <w:r w:rsidRPr="00DA2765">
        <w:rPr>
          <w:lang w:eastAsia="fr-FR" w:bidi="fr-FR"/>
        </w:rPr>
        <w:t>La</w:t>
      </w:r>
      <w:r w:rsidRPr="00DA2765">
        <w:t xml:space="preserve"> « </w:t>
      </w:r>
      <w:r w:rsidRPr="00DA2765">
        <w:rPr>
          <w:lang w:eastAsia="fr-FR" w:bidi="fr-FR"/>
        </w:rPr>
        <w:t>Classification canadienne descriptive des professions » a été réd</w:t>
      </w:r>
      <w:r w:rsidRPr="00DA2765">
        <w:rPr>
          <w:lang w:eastAsia="fr-FR" w:bidi="fr-FR"/>
        </w:rPr>
        <w:t>i</w:t>
      </w:r>
      <w:r w:rsidRPr="00DA2765">
        <w:rPr>
          <w:lang w:eastAsia="fr-FR" w:bidi="fr-FR"/>
        </w:rPr>
        <w:t>gée dans le but de faciliter les recherches et les analyses sur les profe</w:t>
      </w:r>
      <w:r w:rsidRPr="00DA2765">
        <w:rPr>
          <w:lang w:eastAsia="fr-FR" w:bidi="fr-FR"/>
        </w:rPr>
        <w:t>s</w:t>
      </w:r>
      <w:r w:rsidRPr="00DA2765">
        <w:rPr>
          <w:lang w:eastAsia="fr-FR" w:bidi="fr-FR"/>
        </w:rPr>
        <w:t>sions, l'organisation des enquêtes, les recensements et la comp</w:t>
      </w:r>
      <w:r w:rsidRPr="00DA2765">
        <w:rPr>
          <w:lang w:eastAsia="fr-FR" w:bidi="fr-FR"/>
        </w:rPr>
        <w:t>i</w:t>
      </w:r>
      <w:r w:rsidRPr="00DA2765">
        <w:rPr>
          <w:lang w:eastAsia="fr-FR" w:bidi="fr-FR"/>
        </w:rPr>
        <w:t>lation des statistiques, l’établissement de programmes de formation et d’éducation, le fonctionnement de services d ’orientation et de placement, de réadapt</w:t>
      </w:r>
      <w:r w:rsidRPr="00DA2765">
        <w:rPr>
          <w:lang w:eastAsia="fr-FR" w:bidi="fr-FR"/>
        </w:rPr>
        <w:t>a</w:t>
      </w:r>
      <w:r w:rsidRPr="00DA2765">
        <w:rPr>
          <w:lang w:eastAsia="fr-FR" w:bidi="fr-FR"/>
        </w:rPr>
        <w:t>tion et d’immigration, ainsi que la mobilité des travailleurs et la gestion du pe</w:t>
      </w:r>
      <w:r w:rsidRPr="00DA2765">
        <w:rPr>
          <w:lang w:eastAsia="fr-FR" w:bidi="fr-FR"/>
        </w:rPr>
        <w:t>r</w:t>
      </w:r>
      <w:r w:rsidRPr="00DA2765">
        <w:rPr>
          <w:lang w:eastAsia="fr-FR" w:bidi="fr-FR"/>
        </w:rPr>
        <w:t>sonnel et autres travaux dans les entreprises industrielles et commerci</w:t>
      </w:r>
      <w:r w:rsidRPr="00DA2765">
        <w:rPr>
          <w:lang w:eastAsia="fr-FR" w:bidi="fr-FR"/>
        </w:rPr>
        <w:t>a</w:t>
      </w:r>
      <w:r w:rsidRPr="00DA2765">
        <w:rPr>
          <w:lang w:eastAsia="fr-FR" w:bidi="fr-FR"/>
        </w:rPr>
        <w:t>les</w:t>
      </w:r>
      <w:r>
        <w:rPr>
          <w:lang w:eastAsia="fr-FR" w:bidi="fr-FR"/>
        </w:rPr>
        <w:t> </w:t>
      </w:r>
      <w:r>
        <w:rPr>
          <w:rStyle w:val="Appelnotedebasdep"/>
          <w:lang w:eastAsia="fr-FR" w:bidi="fr-FR"/>
        </w:rPr>
        <w:footnoteReference w:id="1"/>
      </w:r>
      <w:r w:rsidRPr="00DA2765">
        <w:rPr>
          <w:lang w:eastAsia="fr-FR" w:bidi="fr-FR"/>
        </w:rPr>
        <w:t>.</w:t>
      </w:r>
    </w:p>
    <w:p w14:paraId="0FAF42C3" w14:textId="77777777" w:rsidR="003A61C9" w:rsidRDefault="003A61C9" w:rsidP="003A61C9">
      <w:pPr>
        <w:pStyle w:val="Grillecouleur-Accent1"/>
        <w:rPr>
          <w:lang w:eastAsia="fr-FR" w:bidi="fr-FR"/>
        </w:rPr>
      </w:pPr>
    </w:p>
    <w:p w14:paraId="51A0EAE3" w14:textId="77777777" w:rsidR="003A61C9" w:rsidRPr="00772DA5" w:rsidRDefault="003A61C9" w:rsidP="003A61C9">
      <w:pPr>
        <w:spacing w:before="120" w:after="120"/>
        <w:jc w:val="both"/>
      </w:pPr>
      <w:r w:rsidRPr="00772DA5">
        <w:rPr>
          <w:lang w:eastAsia="fr-FR" w:bidi="fr-FR"/>
        </w:rPr>
        <w:t xml:space="preserve">La publication, ces derniers mois, de données du </w:t>
      </w:r>
      <w:r w:rsidRPr="00DA2765">
        <w:rPr>
          <w:i/>
          <w:iCs/>
          <w:szCs w:val="28"/>
        </w:rPr>
        <w:t>Recensement</w:t>
      </w:r>
      <w:r w:rsidRPr="00DA2765">
        <w:t xml:space="preserve"> </w:t>
      </w:r>
      <w:r w:rsidRPr="00DA2765">
        <w:rPr>
          <w:i/>
          <w:iCs/>
          <w:szCs w:val="28"/>
        </w:rPr>
        <w:t xml:space="preserve">de </w:t>
      </w:r>
      <w:r w:rsidRPr="00772DA5">
        <w:t>1981</w:t>
      </w:r>
      <w:r w:rsidRPr="00772DA5">
        <w:rPr>
          <w:lang w:eastAsia="fr-FR" w:bidi="fr-FR"/>
        </w:rPr>
        <w:t>, nous offre l’occasion de mettre à jour certaines informations et nous offre également l’occasion de soumettre à la critique la grille d’analyse de la C.C.D.P. Si les renseignements maintenant dispon</w:t>
      </w:r>
      <w:r w:rsidRPr="00772DA5">
        <w:rPr>
          <w:lang w:eastAsia="fr-FR" w:bidi="fr-FR"/>
        </w:rPr>
        <w:t>i</w:t>
      </w:r>
      <w:r w:rsidRPr="00772DA5">
        <w:rPr>
          <w:lang w:eastAsia="fr-FR" w:bidi="fr-FR"/>
        </w:rPr>
        <w:t xml:space="preserve">bles permettent de suivre l’évolution de la structure socio-professionnelle du Québec sur la période de dix ans qui nous sépare du précédent </w:t>
      </w:r>
      <w:r w:rsidRPr="001340B6">
        <w:rPr>
          <w:i/>
        </w:rPr>
        <w:t>R</w:t>
      </w:r>
      <w:r w:rsidRPr="001340B6">
        <w:rPr>
          <w:i/>
        </w:rPr>
        <w:t>e</w:t>
      </w:r>
      <w:r w:rsidRPr="001340B6">
        <w:rPr>
          <w:i/>
        </w:rPr>
        <w:t>censement</w:t>
      </w:r>
      <w:r w:rsidRPr="00772DA5">
        <w:rPr>
          <w:lang w:eastAsia="fr-FR" w:bidi="fr-FR"/>
        </w:rPr>
        <w:t>, celui de 1971, ces renseignements nous justifient aussi de remettre en que</w:t>
      </w:r>
      <w:r w:rsidRPr="00772DA5">
        <w:rPr>
          <w:lang w:eastAsia="fr-FR" w:bidi="fr-FR"/>
        </w:rPr>
        <w:t>s</w:t>
      </w:r>
      <w:r w:rsidRPr="00772DA5">
        <w:rPr>
          <w:lang w:eastAsia="fr-FR" w:bidi="fr-FR"/>
        </w:rPr>
        <w:t>tion la nomenclature utilisée.</w:t>
      </w:r>
    </w:p>
    <w:p w14:paraId="255FDB36" w14:textId="77777777" w:rsidR="003A61C9" w:rsidRPr="00772DA5" w:rsidRDefault="003A61C9" w:rsidP="003A61C9">
      <w:pPr>
        <w:spacing w:before="120" w:after="120"/>
        <w:jc w:val="both"/>
      </w:pPr>
      <w:r w:rsidRPr="00772DA5">
        <w:rPr>
          <w:lang w:eastAsia="fr-FR" w:bidi="fr-FR"/>
        </w:rPr>
        <w:t>À un premier niveau, on pourrait dire d’un recensement décennal qu’il nous fournit en quelque sorte une r</w:t>
      </w:r>
      <w:r w:rsidRPr="00772DA5">
        <w:rPr>
          <w:lang w:eastAsia="fr-FR" w:bidi="fr-FR"/>
        </w:rPr>
        <w:t>a</w:t>
      </w:r>
      <w:r w:rsidRPr="00772DA5">
        <w:rPr>
          <w:lang w:eastAsia="fr-FR" w:bidi="fr-FR"/>
        </w:rPr>
        <w:t>diographie de la société sur laquelle il a été appliqué. En effet, il peut être hasardeux d’établir a</w:t>
      </w:r>
      <w:r w:rsidRPr="00772DA5">
        <w:rPr>
          <w:lang w:eastAsia="fr-FR" w:bidi="fr-FR"/>
        </w:rPr>
        <w:t>u</w:t>
      </w:r>
      <w:r w:rsidRPr="00772DA5">
        <w:rPr>
          <w:lang w:eastAsia="fr-FR" w:bidi="fr-FR"/>
        </w:rPr>
        <w:t>tre chose que des descriptions de phénomènes sur</w:t>
      </w:r>
      <w:r>
        <w:rPr>
          <w:lang w:eastAsia="fr-FR" w:bidi="fr-FR"/>
        </w:rPr>
        <w:t xml:space="preserve"> </w:t>
      </w:r>
      <w:r w:rsidRPr="00772DA5">
        <w:rPr>
          <w:lang w:eastAsia="fr-FR" w:bidi="fr-FR"/>
        </w:rPr>
        <w:t>la base des do</w:t>
      </w:r>
      <w:r w:rsidRPr="00772DA5">
        <w:rPr>
          <w:lang w:eastAsia="fr-FR" w:bidi="fr-FR"/>
        </w:rPr>
        <w:t>n</w:t>
      </w:r>
      <w:r w:rsidRPr="00772DA5">
        <w:rPr>
          <w:lang w:eastAsia="fr-FR" w:bidi="fr-FR"/>
        </w:rPr>
        <w:t>nées de recensements, en laissant ouverte pour d’autres travaux d'analyse la question du repérage des causes qui permettent en de</w:t>
      </w:r>
      <w:r w:rsidRPr="00772DA5">
        <w:rPr>
          <w:lang w:eastAsia="fr-FR" w:bidi="fr-FR"/>
        </w:rPr>
        <w:t>r</w:t>
      </w:r>
      <w:r w:rsidRPr="00772DA5">
        <w:rPr>
          <w:lang w:eastAsia="fr-FR" w:bidi="fr-FR"/>
        </w:rPr>
        <w:t>nière analyse d’expliquer les écarts ou les transformations interv</w:t>
      </w:r>
      <w:r w:rsidRPr="00772DA5">
        <w:rPr>
          <w:lang w:eastAsia="fr-FR" w:bidi="fr-FR"/>
        </w:rPr>
        <w:t>e</w:t>
      </w:r>
      <w:r w:rsidRPr="00772DA5">
        <w:rPr>
          <w:lang w:eastAsia="fr-FR" w:bidi="fr-FR"/>
        </w:rPr>
        <w:t>nues dans l’évolution du marché de l’emploi. En d’autres mots, on ne pourrait expliquer les modifications intervenues dans le marché de l'emploi sans faire intervenir des vari</w:t>
      </w:r>
      <w:r w:rsidRPr="00772DA5">
        <w:rPr>
          <w:lang w:eastAsia="fr-FR" w:bidi="fr-FR"/>
        </w:rPr>
        <w:t>a</w:t>
      </w:r>
      <w:r w:rsidRPr="00772DA5">
        <w:rPr>
          <w:lang w:eastAsia="fr-FR" w:bidi="fr-FR"/>
        </w:rPr>
        <w:t>bles qui échappent à une telle grille de classification et qui, de toutes façons, échappent à la collecte de do</w:t>
      </w:r>
      <w:r w:rsidRPr="00772DA5">
        <w:rPr>
          <w:lang w:eastAsia="fr-FR" w:bidi="fr-FR"/>
        </w:rPr>
        <w:t>n</w:t>
      </w:r>
      <w:r w:rsidRPr="00772DA5">
        <w:rPr>
          <w:lang w:eastAsia="fr-FR" w:bidi="fr-FR"/>
        </w:rPr>
        <w:t>nées faite par un recensement de la population ; on n’a qu’à penser aux contraintes posées par l'accumulation des profits d'entr</w:t>
      </w:r>
      <w:r w:rsidRPr="00772DA5">
        <w:rPr>
          <w:lang w:eastAsia="fr-FR" w:bidi="fr-FR"/>
        </w:rPr>
        <w:t>e</w:t>
      </w:r>
      <w:r w:rsidRPr="00772DA5">
        <w:rPr>
          <w:lang w:eastAsia="fr-FR" w:bidi="fr-FR"/>
        </w:rPr>
        <w:t xml:space="preserve">prises, ou </w:t>
      </w:r>
      <w:r w:rsidRPr="00772DA5">
        <w:rPr>
          <w:lang w:eastAsia="fr-FR" w:bidi="fr-FR"/>
        </w:rPr>
        <w:lastRenderedPageBreak/>
        <w:t xml:space="preserve">celles posées par l’évolution de la politique économique des </w:t>
      </w:r>
      <w:r>
        <w:rPr>
          <w:lang w:eastAsia="fr-FR" w:bidi="fr-FR"/>
        </w:rPr>
        <w:t>État</w:t>
      </w:r>
      <w:r w:rsidRPr="00772DA5">
        <w:rPr>
          <w:lang w:eastAsia="fr-FR" w:bidi="fr-FR"/>
        </w:rPr>
        <w:t>s ou des gouvernements qui déterminent en définitive la co</w:t>
      </w:r>
      <w:r w:rsidRPr="00772DA5">
        <w:rPr>
          <w:lang w:eastAsia="fr-FR" w:bidi="fr-FR"/>
        </w:rPr>
        <w:t>n</w:t>
      </w:r>
      <w:r w:rsidRPr="00772DA5">
        <w:rPr>
          <w:lang w:eastAsia="fr-FR" w:bidi="fr-FR"/>
        </w:rPr>
        <w:t>figuration de l’emploi mieux que ne le font les multiplications des descriptions d’occupations.</w:t>
      </w:r>
    </w:p>
    <w:p w14:paraId="69696ACD" w14:textId="77777777" w:rsidR="003A61C9" w:rsidRPr="00772DA5" w:rsidRDefault="003A61C9" w:rsidP="003A61C9">
      <w:pPr>
        <w:spacing w:before="120" w:after="120"/>
        <w:jc w:val="both"/>
      </w:pPr>
      <w:r w:rsidRPr="00772DA5">
        <w:rPr>
          <w:lang w:eastAsia="fr-FR" w:bidi="fr-FR"/>
        </w:rPr>
        <w:t>À un second niveau toutefois, la classification des professions ne fait pas que refléter l’état du marché du travail, elle l'interprète et, plus fondamentalement elle vise à le gérer. Il est intéressant de rel</w:t>
      </w:r>
      <w:r w:rsidRPr="00772DA5">
        <w:rPr>
          <w:lang w:eastAsia="fr-FR" w:bidi="fr-FR"/>
        </w:rPr>
        <w:t>e</w:t>
      </w:r>
      <w:r w:rsidRPr="00772DA5">
        <w:rPr>
          <w:lang w:eastAsia="fr-FR" w:bidi="fr-FR"/>
        </w:rPr>
        <w:t>ver à cet égard que les classifications de ce genre sont élaborées à partir d’un cadre philosophique libéral où à chaque individu corre</w:t>
      </w:r>
      <w:r w:rsidRPr="00772DA5">
        <w:rPr>
          <w:lang w:eastAsia="fr-FR" w:bidi="fr-FR"/>
        </w:rPr>
        <w:t>s</w:t>
      </w:r>
      <w:r w:rsidRPr="00772DA5">
        <w:rPr>
          <w:lang w:eastAsia="fr-FR" w:bidi="fr-FR"/>
        </w:rPr>
        <w:t>pond un métier pour lequel il est en définitive prédestiné ; ici, la n</w:t>
      </w:r>
      <w:r w:rsidRPr="00772DA5">
        <w:rPr>
          <w:lang w:eastAsia="fr-FR" w:bidi="fr-FR"/>
        </w:rPr>
        <w:t>o</w:t>
      </w:r>
      <w:r w:rsidRPr="00772DA5">
        <w:rPr>
          <w:lang w:eastAsia="fr-FR" w:bidi="fr-FR"/>
        </w:rPr>
        <w:t>tion de « métier » rend bien compte de cette perception en vertu de laquelle chacun s’oriente ou devrait être orie</w:t>
      </w:r>
      <w:r w:rsidRPr="00772DA5">
        <w:rPr>
          <w:lang w:eastAsia="fr-FR" w:bidi="fr-FR"/>
        </w:rPr>
        <w:t>n</w:t>
      </w:r>
      <w:r w:rsidRPr="00772DA5">
        <w:rPr>
          <w:lang w:eastAsia="fr-FR" w:bidi="fr-FR"/>
        </w:rPr>
        <w:t>té vers l’activité qui correspond à un ensemble de critères objectifs an</w:t>
      </w:r>
      <w:r>
        <w:rPr>
          <w:lang w:eastAsia="fr-FR" w:bidi="fr-FR"/>
        </w:rPr>
        <w:t>alytiquement délimités ou déli</w:t>
      </w:r>
      <w:r w:rsidRPr="00772DA5">
        <w:rPr>
          <w:lang w:eastAsia="fr-FR" w:bidi="fr-FR"/>
        </w:rPr>
        <w:t>m</w:t>
      </w:r>
      <w:r w:rsidRPr="00772DA5">
        <w:rPr>
          <w:lang w:eastAsia="fr-FR" w:bidi="fr-FR"/>
        </w:rPr>
        <w:t>i</w:t>
      </w:r>
      <w:r w:rsidRPr="00772DA5">
        <w:rPr>
          <w:lang w:eastAsia="fr-FR" w:bidi="fr-FR"/>
        </w:rPr>
        <w:t>tables : sous cet angle, la classification, loin d’être neutre, reflète une certaine idéologie face au travail et au marché du travail :</w:t>
      </w:r>
    </w:p>
    <w:p w14:paraId="0C331F8E" w14:textId="77777777" w:rsidR="003A61C9" w:rsidRPr="00772DA5" w:rsidRDefault="003A61C9" w:rsidP="003A61C9">
      <w:pPr>
        <w:spacing w:before="120" w:after="120"/>
        <w:jc w:val="both"/>
      </w:pPr>
      <w:r>
        <w:t>[235]</w:t>
      </w:r>
    </w:p>
    <w:p w14:paraId="204E3F56" w14:textId="77777777" w:rsidR="003A61C9" w:rsidRDefault="003A61C9" w:rsidP="003A61C9">
      <w:pPr>
        <w:pStyle w:val="Grillecouleur-Accent1"/>
      </w:pPr>
    </w:p>
    <w:p w14:paraId="74E09B48" w14:textId="77777777" w:rsidR="003A61C9" w:rsidRDefault="003A61C9" w:rsidP="003A61C9">
      <w:pPr>
        <w:pStyle w:val="Grillecouleur-Accent1"/>
        <w:rPr>
          <w:lang w:eastAsia="fr-FR" w:bidi="fr-FR"/>
        </w:rPr>
      </w:pPr>
      <w:r w:rsidRPr="00772DA5">
        <w:t>« </w:t>
      </w:r>
      <w:r w:rsidRPr="004549F2">
        <w:rPr>
          <w:lang w:eastAsia="fr-FR" w:bidi="fr-FR"/>
        </w:rPr>
        <w:t>À chacun son métier</w:t>
      </w:r>
      <w:r w:rsidRPr="004549F2">
        <w:t xml:space="preserve"> » </w:t>
      </w:r>
      <w:r w:rsidRPr="004549F2">
        <w:rPr>
          <w:lang w:eastAsia="fr-FR" w:bidi="fr-FR"/>
        </w:rPr>
        <w:t>est un adage courant qui prend tout son sens lorsqu’on considère les aptitudes, les intérêts précis et les dispositions pa</w:t>
      </w:r>
      <w:r w:rsidRPr="004549F2">
        <w:rPr>
          <w:lang w:eastAsia="fr-FR" w:bidi="fr-FR"/>
        </w:rPr>
        <w:t>r</w:t>
      </w:r>
      <w:r w:rsidRPr="004549F2">
        <w:rPr>
          <w:lang w:eastAsia="fr-FR" w:bidi="fr-FR"/>
        </w:rPr>
        <w:t>ticulières qu’il faut, sans parler d'études et de formation spéciale, pour bien exercer un métier</w:t>
      </w:r>
      <w:r>
        <w:rPr>
          <w:lang w:eastAsia="fr-FR" w:bidi="fr-FR"/>
        </w:rPr>
        <w:t> </w:t>
      </w:r>
      <w:r>
        <w:rPr>
          <w:rStyle w:val="Appelnotedebasdep"/>
          <w:lang w:eastAsia="fr-FR" w:bidi="fr-FR"/>
        </w:rPr>
        <w:footnoteReference w:id="2"/>
      </w:r>
      <w:r w:rsidRPr="004549F2">
        <w:rPr>
          <w:lang w:eastAsia="fr-FR" w:bidi="fr-FR"/>
        </w:rPr>
        <w:t>.</w:t>
      </w:r>
    </w:p>
    <w:p w14:paraId="67B21F93" w14:textId="77777777" w:rsidR="003A61C9" w:rsidRPr="00772DA5" w:rsidRDefault="003A61C9" w:rsidP="003A61C9">
      <w:pPr>
        <w:pStyle w:val="Grillecouleur-Accent1"/>
      </w:pPr>
    </w:p>
    <w:p w14:paraId="37724583" w14:textId="77777777" w:rsidR="003A61C9" w:rsidRPr="00772DA5" w:rsidRDefault="003A61C9" w:rsidP="003A61C9">
      <w:pPr>
        <w:spacing w:before="120" w:after="120"/>
        <w:jc w:val="both"/>
      </w:pPr>
      <w:r w:rsidRPr="00772DA5">
        <w:rPr>
          <w:lang w:eastAsia="fr-FR" w:bidi="fr-FR"/>
        </w:rPr>
        <w:t>Comme quoi le travail n’est jamais une obligation ou une nécess</w:t>
      </w:r>
      <w:r w:rsidRPr="00772DA5">
        <w:rPr>
          <w:lang w:eastAsia="fr-FR" w:bidi="fr-FR"/>
        </w:rPr>
        <w:t>i</w:t>
      </w:r>
      <w:r w:rsidRPr="00772DA5">
        <w:rPr>
          <w:lang w:eastAsia="fr-FR" w:bidi="fr-FR"/>
        </w:rPr>
        <w:t>té mais, au mieux, un choix délibéré entre des individus et des t</w:t>
      </w:r>
      <w:r w:rsidRPr="00772DA5">
        <w:rPr>
          <w:lang w:eastAsia="fr-FR" w:bidi="fr-FR"/>
        </w:rPr>
        <w:t>a</w:t>
      </w:r>
      <w:r w:rsidRPr="00772DA5">
        <w:rPr>
          <w:lang w:eastAsia="fr-FR" w:bidi="fr-FR"/>
        </w:rPr>
        <w:t>lents. Ceci étant établi, il ne saurait être question, sous prétexte que l’instrument est idéologiqu</w:t>
      </w:r>
      <w:r w:rsidRPr="00772DA5">
        <w:rPr>
          <w:lang w:eastAsia="fr-FR" w:bidi="fr-FR"/>
        </w:rPr>
        <w:t>e</w:t>
      </w:r>
      <w:r w:rsidRPr="00772DA5">
        <w:rPr>
          <w:lang w:eastAsia="fr-FR" w:bidi="fr-FR"/>
        </w:rPr>
        <w:t>ment et politiquement biaisé, de rejeter d’emblée toutes les informations qu’il peut fournir. Bien au contraire, une grille d’analyse à contenu plus social, voire même critique, ne pourrait être élaborée que sur la base d’un approfondissement des l</w:t>
      </w:r>
      <w:r w:rsidRPr="00772DA5">
        <w:rPr>
          <w:lang w:eastAsia="fr-FR" w:bidi="fr-FR"/>
        </w:rPr>
        <w:t>i</w:t>
      </w:r>
      <w:r w:rsidRPr="00772DA5">
        <w:rPr>
          <w:lang w:eastAsia="fr-FR" w:bidi="fr-FR"/>
        </w:rPr>
        <w:t>mites propres à l’instrument dont nous disposons. Il importe alors d’utiliser les résultats de la co</w:t>
      </w:r>
      <w:r w:rsidRPr="00772DA5">
        <w:rPr>
          <w:lang w:eastAsia="fr-FR" w:bidi="fr-FR"/>
        </w:rPr>
        <w:t>l</w:t>
      </w:r>
      <w:r w:rsidRPr="00772DA5">
        <w:rPr>
          <w:lang w:eastAsia="fr-FR" w:bidi="fr-FR"/>
        </w:rPr>
        <w:t>lecte des données des recensements en cherchant à élab</w:t>
      </w:r>
      <w:r w:rsidRPr="00772DA5">
        <w:rPr>
          <w:lang w:eastAsia="fr-FR" w:bidi="fr-FR"/>
        </w:rPr>
        <w:t>o</w:t>
      </w:r>
      <w:r w:rsidRPr="00772DA5">
        <w:rPr>
          <w:lang w:eastAsia="fr-FR" w:bidi="fr-FR"/>
        </w:rPr>
        <w:t>rer une véritable « structure socioprofessionnelle de manière à faire correspondre du mieux possible l’analyse s</w:t>
      </w:r>
      <w:r w:rsidRPr="00772DA5">
        <w:rPr>
          <w:lang w:eastAsia="fr-FR" w:bidi="fr-FR"/>
        </w:rPr>
        <w:t>o</w:t>
      </w:r>
      <w:r w:rsidRPr="00772DA5">
        <w:rPr>
          <w:lang w:eastAsia="fr-FR" w:bidi="fr-FR"/>
        </w:rPr>
        <w:t>cio-professionnelle au monde concret du travail dans lequel des phén</w:t>
      </w:r>
      <w:r w:rsidRPr="00772DA5">
        <w:rPr>
          <w:lang w:eastAsia="fr-FR" w:bidi="fr-FR"/>
        </w:rPr>
        <w:t>o</w:t>
      </w:r>
      <w:r w:rsidRPr="00772DA5">
        <w:rPr>
          <w:lang w:eastAsia="fr-FR" w:bidi="fr-FR"/>
        </w:rPr>
        <w:t xml:space="preserve">mènes comme la hiérarchie, le pouvoir, le savoir ou la simple peine à </w:t>
      </w:r>
      <w:r w:rsidRPr="00772DA5">
        <w:rPr>
          <w:lang w:eastAsia="fr-FR" w:bidi="fr-FR"/>
        </w:rPr>
        <w:lastRenderedPageBreak/>
        <w:t>accomplir une tâche ont plus de poids et de pertinence que l'idée d'un éclatement entre une multitude de métiers qui se disputent le talent d’une armée de travailleurs formellement égaux et libres de choisir selon leurs penchants ou leurs inclinations.</w:t>
      </w:r>
    </w:p>
    <w:p w14:paraId="35E176C7" w14:textId="77777777" w:rsidR="003A61C9" w:rsidRPr="00772DA5" w:rsidRDefault="003A61C9" w:rsidP="003A61C9">
      <w:pPr>
        <w:spacing w:before="120" w:after="120"/>
        <w:jc w:val="both"/>
      </w:pPr>
      <w:r w:rsidRPr="00772DA5">
        <w:rPr>
          <w:lang w:eastAsia="fr-FR" w:bidi="fr-FR"/>
        </w:rPr>
        <w:t>Dans la présente étude, nous procéderons en deux temps : en pr</w:t>
      </w:r>
      <w:r w:rsidRPr="00772DA5">
        <w:rPr>
          <w:lang w:eastAsia="fr-FR" w:bidi="fr-FR"/>
        </w:rPr>
        <w:t>e</w:t>
      </w:r>
      <w:r w:rsidRPr="00772DA5">
        <w:rPr>
          <w:lang w:eastAsia="fr-FR" w:bidi="fr-FR"/>
        </w:rPr>
        <w:t>mière partie, nous étudierons d’abord su</w:t>
      </w:r>
      <w:r w:rsidRPr="00772DA5">
        <w:rPr>
          <w:lang w:eastAsia="fr-FR" w:bidi="fr-FR"/>
        </w:rPr>
        <w:t>c</w:t>
      </w:r>
      <w:r w:rsidRPr="00772DA5">
        <w:rPr>
          <w:lang w:eastAsia="fr-FR" w:bidi="fr-FR"/>
        </w:rPr>
        <w:t>cinctement la C.C.D.P., ses fonctions et ses limites, ensuite de quoi nous</w:t>
      </w:r>
      <w:r>
        <w:rPr>
          <w:lang w:eastAsia="fr-FR" w:bidi="fr-FR"/>
        </w:rPr>
        <w:t xml:space="preserve"> </w:t>
      </w:r>
      <w:r w:rsidRPr="00772DA5">
        <w:rPr>
          <w:lang w:eastAsia="fr-FR" w:bidi="fr-FR"/>
        </w:rPr>
        <w:t>proposerons de regro</w:t>
      </w:r>
      <w:r w:rsidRPr="00772DA5">
        <w:rPr>
          <w:lang w:eastAsia="fr-FR" w:bidi="fr-FR"/>
        </w:rPr>
        <w:t>u</w:t>
      </w:r>
      <w:r w:rsidRPr="00772DA5">
        <w:rPr>
          <w:lang w:eastAsia="fr-FR" w:bidi="fr-FR"/>
        </w:rPr>
        <w:t>per les données fournies sur la base d’une division fondamentale e</w:t>
      </w:r>
      <w:r w:rsidRPr="00772DA5">
        <w:rPr>
          <w:lang w:eastAsia="fr-FR" w:bidi="fr-FR"/>
        </w:rPr>
        <w:t>n</w:t>
      </w:r>
      <w:r w:rsidRPr="00772DA5">
        <w:rPr>
          <w:lang w:eastAsia="fr-FR" w:bidi="fr-FR"/>
        </w:rPr>
        <w:t>tre le travail manuel et le travail intellectuel. En deuxième partie, nous concentrerons l’analyse sur un ensemble de problèmes plus spécif</w:t>
      </w:r>
      <w:r w:rsidRPr="00772DA5">
        <w:rPr>
          <w:lang w:eastAsia="fr-FR" w:bidi="fr-FR"/>
        </w:rPr>
        <w:t>i</w:t>
      </w:r>
      <w:r w:rsidRPr="00772DA5">
        <w:rPr>
          <w:lang w:eastAsia="fr-FR" w:bidi="fr-FR"/>
        </w:rPr>
        <w:t>ques comme le travail des femmes, les rémunérations et la préc</w:t>
      </w:r>
      <w:r w:rsidRPr="00772DA5">
        <w:rPr>
          <w:lang w:eastAsia="fr-FR" w:bidi="fr-FR"/>
        </w:rPr>
        <w:t>a</w:t>
      </w:r>
      <w:r w:rsidRPr="00772DA5">
        <w:rPr>
          <w:lang w:eastAsia="fr-FR" w:bidi="fr-FR"/>
        </w:rPr>
        <w:t>rité. Pour conclure, nous chercherons à ouvrir l’étude des catégories soci</w:t>
      </w:r>
      <w:r w:rsidRPr="00772DA5">
        <w:rPr>
          <w:lang w:eastAsia="fr-FR" w:bidi="fr-FR"/>
        </w:rPr>
        <w:t>o</w:t>
      </w:r>
      <w:r w:rsidRPr="00772DA5">
        <w:rPr>
          <w:lang w:eastAsia="fr-FR" w:bidi="fr-FR"/>
        </w:rPr>
        <w:t>professionnelles sur la per</w:t>
      </w:r>
      <w:r w:rsidRPr="00772DA5">
        <w:rPr>
          <w:lang w:eastAsia="fr-FR" w:bidi="fr-FR"/>
        </w:rPr>
        <w:t>s</w:t>
      </w:r>
      <w:r w:rsidRPr="00772DA5">
        <w:rPr>
          <w:lang w:eastAsia="fr-FR" w:bidi="fr-FR"/>
        </w:rPr>
        <w:t>pective plus vaste de l’analyse des rapports entre les classes afin d’établir un début de connexion entre la struct</w:t>
      </w:r>
      <w:r w:rsidRPr="00772DA5">
        <w:rPr>
          <w:lang w:eastAsia="fr-FR" w:bidi="fr-FR"/>
        </w:rPr>
        <w:t>u</w:t>
      </w:r>
      <w:r w:rsidRPr="00772DA5">
        <w:rPr>
          <w:lang w:eastAsia="fr-FR" w:bidi="fr-FR"/>
        </w:rPr>
        <w:t>ration proposée ici et l’étude toujours empiriquement co</w:t>
      </w:r>
      <w:r w:rsidRPr="00772DA5">
        <w:rPr>
          <w:lang w:eastAsia="fr-FR" w:bidi="fr-FR"/>
        </w:rPr>
        <w:t>m</w:t>
      </w:r>
      <w:r w:rsidRPr="00772DA5">
        <w:rPr>
          <w:lang w:eastAsia="fr-FR" w:bidi="fr-FR"/>
        </w:rPr>
        <w:t>plexe des classes sociales.</w:t>
      </w:r>
    </w:p>
    <w:p w14:paraId="25966F03" w14:textId="77777777" w:rsidR="003A61C9" w:rsidRDefault="003A61C9" w:rsidP="003A61C9">
      <w:pPr>
        <w:spacing w:before="120" w:after="120"/>
        <w:jc w:val="both"/>
        <w:rPr>
          <w:lang w:eastAsia="fr-FR" w:bidi="fr-FR"/>
        </w:rPr>
      </w:pPr>
    </w:p>
    <w:p w14:paraId="172D7AD8" w14:textId="77777777" w:rsidR="003A61C9" w:rsidRPr="004549F2" w:rsidRDefault="003A61C9" w:rsidP="003A61C9">
      <w:pPr>
        <w:pStyle w:val="a"/>
      </w:pPr>
      <w:r w:rsidRPr="004549F2">
        <w:t>1. La classification</w:t>
      </w:r>
    </w:p>
    <w:p w14:paraId="46CE5F26" w14:textId="77777777" w:rsidR="003A61C9" w:rsidRDefault="003A61C9" w:rsidP="003A61C9">
      <w:pPr>
        <w:spacing w:before="120" w:after="120"/>
        <w:jc w:val="both"/>
        <w:rPr>
          <w:lang w:eastAsia="fr-FR" w:bidi="fr-FR"/>
        </w:rPr>
      </w:pPr>
    </w:p>
    <w:p w14:paraId="762514DC" w14:textId="77777777" w:rsidR="003A61C9" w:rsidRPr="00772DA5" w:rsidRDefault="003A61C9" w:rsidP="003A61C9">
      <w:pPr>
        <w:spacing w:before="120" w:after="120"/>
        <w:jc w:val="both"/>
      </w:pPr>
      <w:r w:rsidRPr="00772DA5">
        <w:rPr>
          <w:lang w:eastAsia="fr-FR" w:bidi="fr-FR"/>
        </w:rPr>
        <w:t>Le principe de construction de la classification des professions a été élaboré aux États-Unis : à chaque profession correspond un code où est consigné un ensemble de renseignements concernant les « conditions d’ambiance du travail, les activités physiques liées au travail, la durée de la formation, et les fonctions du travail</w:t>
      </w:r>
      <w:r>
        <w:rPr>
          <w:lang w:eastAsia="fr-FR" w:bidi="fr-FR"/>
        </w:rPr>
        <w:t>leur d’après le code « Données-</w:t>
      </w:r>
      <w:r w:rsidRPr="00772DA5">
        <w:rPr>
          <w:lang w:eastAsia="fr-FR" w:bidi="fr-FR"/>
        </w:rPr>
        <w:t>Personnes-Choses »</w:t>
      </w:r>
      <w:r>
        <w:rPr>
          <w:lang w:eastAsia="fr-FR" w:bidi="fr-FR"/>
        </w:rPr>
        <w:t> </w:t>
      </w:r>
      <w:r>
        <w:rPr>
          <w:rStyle w:val="Appelnotedebasdep"/>
          <w:lang w:eastAsia="fr-FR" w:bidi="fr-FR"/>
        </w:rPr>
        <w:footnoteReference w:id="3"/>
      </w:r>
      <w:r w:rsidRPr="00766F88">
        <w:rPr>
          <w:lang w:eastAsia="fr-FR" w:bidi="fr-FR"/>
        </w:rPr>
        <w:t>.</w:t>
      </w:r>
    </w:p>
    <w:p w14:paraId="079E36E2" w14:textId="77777777" w:rsidR="003A61C9" w:rsidRPr="00772DA5" w:rsidRDefault="003A61C9" w:rsidP="003A61C9">
      <w:pPr>
        <w:spacing w:before="120" w:after="120"/>
        <w:jc w:val="both"/>
      </w:pPr>
      <w:r w:rsidRPr="00772DA5">
        <w:rPr>
          <w:lang w:eastAsia="fr-FR" w:bidi="fr-FR"/>
        </w:rPr>
        <w:t>Nous reprendrons rapidement ces éléments un à un afin de jeter quelque lumière sur la fonction de cet outil qu’est la C.C.D.P.</w:t>
      </w:r>
    </w:p>
    <w:p w14:paraId="5BAC326C" w14:textId="77777777" w:rsidR="003A61C9" w:rsidRDefault="003A61C9" w:rsidP="003A61C9">
      <w:pPr>
        <w:spacing w:before="120" w:after="120"/>
        <w:jc w:val="both"/>
        <w:rPr>
          <w:lang w:eastAsia="fr-FR" w:bidi="fr-FR"/>
        </w:rPr>
      </w:pPr>
      <w:r w:rsidRPr="00772DA5">
        <w:rPr>
          <w:lang w:eastAsia="fr-FR" w:bidi="fr-FR"/>
        </w:rPr>
        <w:t>Le critère de base qui sert à construire toute la classification des professions est avant tout descriptif, c’est « le genre de travail effe</w:t>
      </w:r>
      <w:r w:rsidRPr="00772DA5">
        <w:rPr>
          <w:lang w:eastAsia="fr-FR" w:bidi="fr-FR"/>
        </w:rPr>
        <w:t>c</w:t>
      </w:r>
      <w:r w:rsidRPr="00772DA5">
        <w:rPr>
          <w:lang w:eastAsia="fr-FR" w:bidi="fr-FR"/>
        </w:rPr>
        <w:t>tué » auquel on adjoindra « d’autres caractéristiques pour préciser la nature du travail »</w:t>
      </w:r>
      <w:r>
        <w:rPr>
          <w:lang w:eastAsia="fr-FR" w:bidi="fr-FR"/>
        </w:rPr>
        <w:t> </w:t>
      </w:r>
      <w:r>
        <w:rPr>
          <w:rStyle w:val="Appelnotedebasdep"/>
          <w:lang w:eastAsia="fr-FR" w:bidi="fr-FR"/>
        </w:rPr>
        <w:footnoteReference w:id="4"/>
      </w:r>
      <w:r w:rsidRPr="00766F88">
        <w:rPr>
          <w:lang w:eastAsia="fr-FR" w:bidi="fr-FR"/>
        </w:rPr>
        <w:t>.</w:t>
      </w:r>
    </w:p>
    <w:p w14:paraId="78174D85" w14:textId="77777777" w:rsidR="003A61C9" w:rsidRPr="00772DA5" w:rsidRDefault="003A61C9" w:rsidP="003A61C9">
      <w:pPr>
        <w:spacing w:before="120" w:after="120"/>
        <w:jc w:val="both"/>
      </w:pPr>
      <w:r>
        <w:rPr>
          <w:lang w:eastAsia="fr-FR" w:bidi="fr-FR"/>
        </w:rPr>
        <w:br w:type="page"/>
      </w:r>
      <w:r>
        <w:lastRenderedPageBreak/>
        <w:t>[236]</w:t>
      </w:r>
    </w:p>
    <w:p w14:paraId="3105E3EC" w14:textId="77777777" w:rsidR="003A61C9" w:rsidRPr="00772DA5" w:rsidRDefault="003A61C9" w:rsidP="003A61C9">
      <w:pPr>
        <w:spacing w:before="120" w:after="120"/>
        <w:jc w:val="both"/>
      </w:pPr>
      <w:r w:rsidRPr="00772DA5">
        <w:rPr>
          <w:lang w:eastAsia="fr-FR" w:bidi="fr-FR"/>
        </w:rPr>
        <w:t>C’est sur cette base que la C.C.D.P. définit et circonscrit ses « grands groupes », « sous-groupes », et « groupes de base ».</w:t>
      </w:r>
    </w:p>
    <w:p w14:paraId="4A05B145" w14:textId="77777777" w:rsidR="003A61C9" w:rsidRPr="00772DA5" w:rsidRDefault="003A61C9" w:rsidP="003A61C9">
      <w:pPr>
        <w:spacing w:before="120" w:after="120"/>
        <w:jc w:val="both"/>
      </w:pPr>
      <w:r w:rsidRPr="00772DA5">
        <w:rPr>
          <w:lang w:eastAsia="fr-FR" w:bidi="fr-FR"/>
        </w:rPr>
        <w:t>Cette description est construite à partir des « caractéristiques ph</w:t>
      </w:r>
      <w:r w:rsidRPr="00772DA5">
        <w:rPr>
          <w:lang w:eastAsia="fr-FR" w:bidi="fr-FR"/>
        </w:rPr>
        <w:t>y</w:t>
      </w:r>
      <w:r w:rsidRPr="00772DA5">
        <w:rPr>
          <w:lang w:eastAsia="fr-FR" w:bidi="fr-FR"/>
        </w:rPr>
        <w:t>siques et matérielles » suivantes : des « conditions d'ambiance » (CA) comme « le bruit, les risques mécaniques, la fumée et la poussière », et des « activités physiques » (AP) classées en sept ensembles de mouvements selon qu’il faudra a) faire appel à la force ou pas (« tr</w:t>
      </w:r>
      <w:r w:rsidRPr="00772DA5">
        <w:rPr>
          <w:lang w:eastAsia="fr-FR" w:bidi="fr-FR"/>
        </w:rPr>
        <w:t>a</w:t>
      </w:r>
      <w:r w:rsidRPr="00772DA5">
        <w:rPr>
          <w:lang w:eastAsia="fr-FR" w:bidi="fr-FR"/>
        </w:rPr>
        <w:t>vail sédentaire, léger, moyen, lourd, très lourd« ) ; ou selon qu’il faudra b) « grimper ou garder l’équilibre« ; c) « se pencher, s'ag</w:t>
      </w:r>
      <w:r w:rsidRPr="00772DA5">
        <w:rPr>
          <w:lang w:eastAsia="fr-FR" w:bidi="fr-FR"/>
        </w:rPr>
        <w:t>e</w:t>
      </w:r>
      <w:r w:rsidRPr="00772DA5">
        <w:rPr>
          <w:lang w:eastAsia="fr-FR" w:bidi="fr-FR"/>
        </w:rPr>
        <w:t>nouiller, s’accroupir ou ramper</w:t>
      </w:r>
      <w:r>
        <w:rPr>
          <w:lang w:eastAsia="fr-FR" w:bidi="fr-FR"/>
        </w:rPr>
        <w:t> »</w:t>
      </w:r>
      <w:r w:rsidRPr="00772DA5">
        <w:rPr>
          <w:lang w:eastAsia="fr-FR" w:bidi="fr-FR"/>
        </w:rPr>
        <w:t> ; d) « tendre les bras, manipuler, tr</w:t>
      </w:r>
      <w:r w:rsidRPr="00772DA5">
        <w:rPr>
          <w:lang w:eastAsia="fr-FR" w:bidi="fr-FR"/>
        </w:rPr>
        <w:t>a</w:t>
      </w:r>
      <w:r w:rsidRPr="00772DA5">
        <w:rPr>
          <w:lang w:eastAsia="fr-FR" w:bidi="fr-FR"/>
        </w:rPr>
        <w:t>vai</w:t>
      </w:r>
      <w:r w:rsidRPr="00772DA5">
        <w:rPr>
          <w:lang w:eastAsia="fr-FR" w:bidi="fr-FR"/>
        </w:rPr>
        <w:t>l</w:t>
      </w:r>
      <w:r w:rsidRPr="00772DA5">
        <w:rPr>
          <w:lang w:eastAsia="fr-FR" w:bidi="fr-FR"/>
        </w:rPr>
        <w:t xml:space="preserve">ler avec les doigts ou tâter« ; e) « parler« ; </w:t>
      </w:r>
      <w:r>
        <w:rPr>
          <w:lang w:eastAsia="fr-FR" w:bidi="fr-FR"/>
        </w:rPr>
        <w:t>f)</w:t>
      </w:r>
      <w:r w:rsidRPr="00772DA5">
        <w:rPr>
          <w:lang w:eastAsia="fr-FR" w:bidi="fr-FR"/>
        </w:rPr>
        <w:t xml:space="preserve"> « entendre</w:t>
      </w:r>
      <w:r>
        <w:rPr>
          <w:lang w:eastAsia="fr-FR" w:bidi="fr-FR"/>
        </w:rPr>
        <w:t> »</w:t>
      </w:r>
      <w:r w:rsidRPr="00772DA5">
        <w:rPr>
          <w:lang w:eastAsia="fr-FR" w:bidi="fr-FR"/>
        </w:rPr>
        <w:t> ; et g) « voir »</w:t>
      </w:r>
      <w:r>
        <w:rPr>
          <w:lang w:eastAsia="fr-FR" w:bidi="fr-FR"/>
        </w:rPr>
        <w:t> </w:t>
      </w:r>
      <w:r>
        <w:rPr>
          <w:rStyle w:val="Appelnotedebasdep"/>
          <w:lang w:eastAsia="fr-FR" w:bidi="fr-FR"/>
        </w:rPr>
        <w:footnoteReference w:id="5"/>
      </w:r>
      <w:r w:rsidRPr="00CF02F7">
        <w:rPr>
          <w:lang w:eastAsia="fr-FR" w:bidi="fr-FR"/>
        </w:rPr>
        <w:t>.</w:t>
      </w:r>
      <w:r w:rsidRPr="00772DA5">
        <w:rPr>
          <w:lang w:eastAsia="fr-FR" w:bidi="fr-FR"/>
        </w:rPr>
        <w:t xml:space="preserve"> S’ajoutent enfin les « fonctions du travailleur </w:t>
      </w:r>
      <w:r>
        <w:rPr>
          <w:lang w:eastAsia="fr-FR" w:bidi="fr-FR"/>
        </w:rPr>
        <w:t>en égard aux Do</w:t>
      </w:r>
      <w:r>
        <w:rPr>
          <w:lang w:eastAsia="fr-FR" w:bidi="fr-FR"/>
        </w:rPr>
        <w:t>n</w:t>
      </w:r>
      <w:r>
        <w:rPr>
          <w:lang w:eastAsia="fr-FR" w:bidi="fr-FR"/>
        </w:rPr>
        <w:t>nées-Personnes-</w:t>
      </w:r>
      <w:r w:rsidRPr="00772DA5">
        <w:rPr>
          <w:lang w:eastAsia="fr-FR" w:bidi="fr-FR"/>
        </w:rPr>
        <w:t>Choses »</w:t>
      </w:r>
      <w:r>
        <w:rPr>
          <w:lang w:eastAsia="fr-FR" w:bidi="fr-FR"/>
        </w:rPr>
        <w:t> </w:t>
      </w:r>
      <w:r>
        <w:rPr>
          <w:rStyle w:val="Appelnotedebasdep"/>
          <w:lang w:eastAsia="fr-FR" w:bidi="fr-FR"/>
        </w:rPr>
        <w:footnoteReference w:id="6"/>
      </w:r>
      <w:r w:rsidRPr="00CF02F7">
        <w:rPr>
          <w:lang w:eastAsia="fr-FR" w:bidi="fr-FR"/>
        </w:rPr>
        <w:t>.</w:t>
      </w:r>
    </w:p>
    <w:p w14:paraId="576E8A6B" w14:textId="77777777" w:rsidR="003A61C9" w:rsidRPr="00772DA5" w:rsidRDefault="003A61C9" w:rsidP="003A61C9">
      <w:pPr>
        <w:spacing w:before="120" w:after="120"/>
        <w:jc w:val="both"/>
      </w:pPr>
      <w:r w:rsidRPr="00772DA5">
        <w:rPr>
          <w:lang w:eastAsia="fr-FR" w:bidi="fr-FR"/>
        </w:rPr>
        <w:t>L’ensemble de ces critères et caractéristiques sert ainsi à définir, pour chacune des 14</w:t>
      </w:r>
      <w:r>
        <w:rPr>
          <w:lang w:eastAsia="fr-FR" w:bidi="fr-FR"/>
        </w:rPr>
        <w:t> </w:t>
      </w:r>
      <w:r w:rsidRPr="00772DA5">
        <w:rPr>
          <w:lang w:eastAsia="fr-FR" w:bidi="fr-FR"/>
        </w:rPr>
        <w:t>300 descriptions de profe</w:t>
      </w:r>
      <w:r w:rsidRPr="00772DA5">
        <w:rPr>
          <w:lang w:eastAsia="fr-FR" w:bidi="fr-FR"/>
        </w:rPr>
        <w:t>s</w:t>
      </w:r>
      <w:r w:rsidRPr="00772DA5">
        <w:rPr>
          <w:lang w:eastAsia="fr-FR" w:bidi="fr-FR"/>
        </w:rPr>
        <w:t>sions regroupées en 498 groupes de base pour fins de manipulation statistique, un ense</w:t>
      </w:r>
      <w:r w:rsidRPr="00772DA5">
        <w:rPr>
          <w:lang w:eastAsia="fr-FR" w:bidi="fr-FR"/>
        </w:rPr>
        <w:t>m</w:t>
      </w:r>
      <w:r w:rsidRPr="00772DA5">
        <w:rPr>
          <w:lang w:eastAsia="fr-FR" w:bidi="fr-FR"/>
        </w:rPr>
        <w:t>ble de « normes profe</w:t>
      </w:r>
      <w:r w:rsidRPr="00772DA5">
        <w:rPr>
          <w:lang w:eastAsia="fr-FR" w:bidi="fr-FR"/>
        </w:rPr>
        <w:t>s</w:t>
      </w:r>
      <w:r w:rsidRPr="00772DA5">
        <w:rPr>
          <w:lang w:eastAsia="fr-FR" w:bidi="fr-FR"/>
        </w:rPr>
        <w:t>sionnelles » d’accessibilité à la profession en question.</w:t>
      </w:r>
    </w:p>
    <w:p w14:paraId="46C1095B" w14:textId="77777777" w:rsidR="003A61C9" w:rsidRPr="00772DA5" w:rsidRDefault="003A61C9" w:rsidP="003A61C9">
      <w:pPr>
        <w:spacing w:before="120" w:after="120"/>
        <w:jc w:val="both"/>
      </w:pPr>
      <w:r w:rsidRPr="00772DA5">
        <w:rPr>
          <w:lang w:eastAsia="fr-FR" w:bidi="fr-FR"/>
        </w:rPr>
        <w:t>À cette discipline s’ajoutent les deux « caractéristiques profes</w:t>
      </w:r>
      <w:r>
        <w:rPr>
          <w:lang w:eastAsia="fr-FR" w:bidi="fr-FR"/>
        </w:rPr>
        <w:t>s</w:t>
      </w:r>
      <w:r w:rsidRPr="00772DA5">
        <w:rPr>
          <w:lang w:eastAsia="fr-FR" w:bidi="fr-FR"/>
        </w:rPr>
        <w:t>io</w:t>
      </w:r>
      <w:r w:rsidRPr="00772DA5">
        <w:rPr>
          <w:lang w:eastAsia="fr-FR" w:bidi="fr-FR"/>
        </w:rPr>
        <w:t>n</w:t>
      </w:r>
      <w:r>
        <w:rPr>
          <w:lang w:eastAsia="fr-FR" w:bidi="fr-FR"/>
        </w:rPr>
        <w:t>nel</w:t>
      </w:r>
      <w:r w:rsidRPr="00772DA5">
        <w:rPr>
          <w:lang w:eastAsia="fr-FR" w:bidi="fr-FR"/>
        </w:rPr>
        <w:t>les » suivantes : la formation générale (FG) et la préparation pr</w:t>
      </w:r>
      <w:r w:rsidRPr="00772DA5">
        <w:rPr>
          <w:lang w:eastAsia="fr-FR" w:bidi="fr-FR"/>
        </w:rPr>
        <w:t>o</w:t>
      </w:r>
      <w:r w:rsidRPr="00772DA5">
        <w:rPr>
          <w:lang w:eastAsia="fr-FR" w:bidi="fr-FR"/>
        </w:rPr>
        <w:t>fessionnelle spécifique (PPS).</w:t>
      </w:r>
    </w:p>
    <w:p w14:paraId="7690C3C5" w14:textId="77777777" w:rsidR="003A61C9" w:rsidRPr="00772DA5" w:rsidRDefault="003A61C9" w:rsidP="003A61C9">
      <w:pPr>
        <w:spacing w:before="120" w:after="120"/>
        <w:jc w:val="both"/>
      </w:pPr>
      <w:r w:rsidRPr="00772DA5">
        <w:rPr>
          <w:lang w:eastAsia="fr-FR" w:bidi="fr-FR"/>
        </w:rPr>
        <w:t>Ainsi, la C.C.D.P. établit six niveaux de formation générale qui circonscrivent autant de dispositions indispe</w:t>
      </w:r>
      <w:r w:rsidRPr="00772DA5">
        <w:rPr>
          <w:lang w:eastAsia="fr-FR" w:bidi="fr-FR"/>
        </w:rPr>
        <w:t>n</w:t>
      </w:r>
      <w:r w:rsidRPr="00772DA5">
        <w:rPr>
          <w:lang w:eastAsia="fr-FR" w:bidi="fr-FR"/>
        </w:rPr>
        <w:t>sables à l’exercice d’un ensemble de professions. L’on a alors, pour ce qui concerne le raiso</w:t>
      </w:r>
      <w:r w:rsidRPr="00772DA5">
        <w:rPr>
          <w:lang w:eastAsia="fr-FR" w:bidi="fr-FR"/>
        </w:rPr>
        <w:t>n</w:t>
      </w:r>
      <w:r w:rsidRPr="00772DA5">
        <w:rPr>
          <w:lang w:eastAsia="fr-FR" w:bidi="fr-FR"/>
        </w:rPr>
        <w:t>nement par</w:t>
      </w:r>
      <w:r>
        <w:rPr>
          <w:lang w:eastAsia="fr-FR" w:bidi="fr-FR"/>
        </w:rPr>
        <w:t xml:space="preserve"> </w:t>
      </w:r>
      <w:r w:rsidRPr="00772DA5">
        <w:rPr>
          <w:lang w:eastAsia="fr-FR" w:bidi="fr-FR"/>
        </w:rPr>
        <w:t>exemple, au premier niveau, le niveau</w:t>
      </w:r>
      <w:r>
        <w:rPr>
          <w:lang w:eastAsia="fr-FR" w:bidi="fr-FR"/>
        </w:rPr>
        <w:t> </w:t>
      </w:r>
      <w:r w:rsidRPr="00772DA5">
        <w:rPr>
          <w:lang w:eastAsia="fr-FR" w:bidi="fr-FR"/>
        </w:rPr>
        <w:t xml:space="preserve">6, « l’application </w:t>
      </w:r>
      <w:r w:rsidRPr="00772DA5">
        <w:rPr>
          <w:lang w:eastAsia="fr-FR" w:bidi="fr-FR"/>
        </w:rPr>
        <w:lastRenderedPageBreak/>
        <w:t>des princ</w:t>
      </w:r>
      <w:r w:rsidRPr="00772DA5">
        <w:rPr>
          <w:lang w:eastAsia="fr-FR" w:bidi="fr-FR"/>
        </w:rPr>
        <w:t>i</w:t>
      </w:r>
      <w:r w:rsidRPr="00772DA5">
        <w:rPr>
          <w:lang w:eastAsia="fr-FR" w:bidi="fr-FR"/>
        </w:rPr>
        <w:t>pes de la pensée logique ou scientifique à un vaste champs de problèmes théoriques et pratiques » et, au dernier, le niveau</w:t>
      </w:r>
      <w:r>
        <w:rPr>
          <w:lang w:eastAsia="fr-FR" w:bidi="fr-FR"/>
        </w:rPr>
        <w:t> </w:t>
      </w:r>
      <w:r w:rsidRPr="00772DA5">
        <w:rPr>
          <w:lang w:eastAsia="fr-FR" w:bidi="fr-FR"/>
        </w:rPr>
        <w:t>1, « faire preuve de bon sens pour suivre des directives simples »</w:t>
      </w:r>
      <w:r>
        <w:rPr>
          <w:lang w:eastAsia="fr-FR" w:bidi="fr-FR"/>
        </w:rPr>
        <w:t> </w:t>
      </w:r>
      <w:r>
        <w:rPr>
          <w:rStyle w:val="Appelnotedebasdep"/>
          <w:lang w:eastAsia="fr-FR" w:bidi="fr-FR"/>
        </w:rPr>
        <w:footnoteReference w:id="7"/>
      </w:r>
      <w:r w:rsidRPr="00772DA5">
        <w:rPr>
          <w:lang w:eastAsia="fr-FR" w:bidi="fr-FR"/>
        </w:rPr>
        <w:t>.</w:t>
      </w:r>
    </w:p>
    <w:p w14:paraId="2AB342FF" w14:textId="77777777" w:rsidR="003A61C9" w:rsidRPr="00772DA5" w:rsidRDefault="003A61C9" w:rsidP="003A61C9">
      <w:pPr>
        <w:spacing w:before="120" w:after="120"/>
        <w:jc w:val="both"/>
      </w:pPr>
      <w:r w:rsidRPr="00772DA5">
        <w:rPr>
          <w:lang w:eastAsia="fr-FR" w:bidi="fr-FR"/>
        </w:rPr>
        <w:t>De la même manière la C.C.D.P. établit neuf niveaux de prépar</w:t>
      </w:r>
      <w:r w:rsidRPr="00772DA5">
        <w:rPr>
          <w:lang w:eastAsia="fr-FR" w:bidi="fr-FR"/>
        </w:rPr>
        <w:t>a</w:t>
      </w:r>
      <w:r w:rsidRPr="00772DA5">
        <w:rPr>
          <w:lang w:eastAsia="fr-FR" w:bidi="fr-FR"/>
        </w:rPr>
        <w:t>tion professionnelle spécifique qui vont de la « simple démonstr</w:t>
      </w:r>
      <w:r w:rsidRPr="00772DA5">
        <w:rPr>
          <w:lang w:eastAsia="fr-FR" w:bidi="fr-FR"/>
        </w:rPr>
        <w:t>a</w:t>
      </w:r>
      <w:r w:rsidRPr="00772DA5">
        <w:rPr>
          <w:lang w:eastAsia="fr-FR" w:bidi="fr-FR"/>
        </w:rPr>
        <w:t>tion » (niveau 1) à plus de « dix ans d’expérience » pour exercer ce</w:t>
      </w:r>
      <w:r w:rsidRPr="00772DA5">
        <w:rPr>
          <w:lang w:eastAsia="fr-FR" w:bidi="fr-FR"/>
        </w:rPr>
        <w:t>r</w:t>
      </w:r>
      <w:r w:rsidRPr="00772DA5">
        <w:rPr>
          <w:lang w:eastAsia="fr-FR" w:bidi="fr-FR"/>
        </w:rPr>
        <w:t>taines professions très qualifiées (niveau</w:t>
      </w:r>
      <w:r>
        <w:rPr>
          <w:lang w:eastAsia="fr-FR" w:bidi="fr-FR"/>
        </w:rPr>
        <w:t> </w:t>
      </w:r>
      <w:r w:rsidRPr="00772DA5">
        <w:rPr>
          <w:lang w:eastAsia="fr-FR" w:bidi="fr-FR"/>
        </w:rPr>
        <w:t>9).</w:t>
      </w:r>
    </w:p>
    <w:p w14:paraId="3A1DEFCD" w14:textId="77777777" w:rsidR="003A61C9" w:rsidRPr="00772DA5" w:rsidRDefault="003A61C9" w:rsidP="003A61C9">
      <w:pPr>
        <w:spacing w:before="120" w:after="120"/>
        <w:jc w:val="both"/>
      </w:pPr>
      <w:r w:rsidRPr="00772DA5">
        <w:rPr>
          <w:lang w:eastAsia="fr-FR" w:bidi="fr-FR"/>
        </w:rPr>
        <w:t>À cet ensemble de caractéristiques décrivant le métier, on adjoint pour les 498 groupes de base un « profil de qualification » compr</w:t>
      </w:r>
      <w:r w:rsidRPr="00772DA5">
        <w:rPr>
          <w:lang w:eastAsia="fr-FR" w:bidi="fr-FR"/>
        </w:rPr>
        <w:t>e</w:t>
      </w:r>
      <w:r w:rsidRPr="00772DA5">
        <w:rPr>
          <w:lang w:eastAsia="fr-FR" w:bidi="fr-FR"/>
        </w:rPr>
        <w:t>nant des « facteurs d'aptitude », des « facteurs d’intérêt » et des « i</w:t>
      </w:r>
      <w:r w:rsidRPr="00772DA5">
        <w:rPr>
          <w:lang w:eastAsia="fr-FR" w:bidi="fr-FR"/>
        </w:rPr>
        <w:t>n</w:t>
      </w:r>
      <w:r w:rsidRPr="00772DA5">
        <w:rPr>
          <w:lang w:eastAsia="fr-FR" w:bidi="fr-FR"/>
        </w:rPr>
        <w:t>dices de tempérament ». On dénombre onze « facteurs d'aptitudes » qui vont « depuis l’intelligence », l’« aptitude verbale », « numérique », ju</w:t>
      </w:r>
      <w:r w:rsidRPr="00772DA5">
        <w:rPr>
          <w:lang w:eastAsia="fr-FR" w:bidi="fr-FR"/>
        </w:rPr>
        <w:t>s</w:t>
      </w:r>
      <w:r w:rsidRPr="00772DA5">
        <w:rPr>
          <w:lang w:eastAsia="fr-FR" w:bidi="fr-FR"/>
        </w:rPr>
        <w:t>qu’à des facteurs plus physiques comme « la dextérité d</w:t>
      </w:r>
      <w:r w:rsidRPr="00772DA5">
        <w:rPr>
          <w:lang w:eastAsia="fr-FR" w:bidi="fr-FR"/>
        </w:rPr>
        <w:t>i</w:t>
      </w:r>
      <w:r w:rsidRPr="00772DA5">
        <w:rPr>
          <w:lang w:eastAsia="fr-FR" w:bidi="fr-FR"/>
        </w:rPr>
        <w:t>gitale », « la dextérité manuelle » ou la « discrimination des couleurs ». Ainsi ch</w:t>
      </w:r>
      <w:r w:rsidRPr="00772DA5">
        <w:rPr>
          <w:lang w:eastAsia="fr-FR" w:bidi="fr-FR"/>
        </w:rPr>
        <w:t>a</w:t>
      </w:r>
      <w:r w:rsidRPr="00772DA5">
        <w:rPr>
          <w:lang w:eastAsia="fr-FR" w:bidi="fr-FR"/>
        </w:rPr>
        <w:t>que groupe de base se voit attribuer des cotes sign</w:t>
      </w:r>
      <w:r w:rsidRPr="00772DA5">
        <w:rPr>
          <w:lang w:eastAsia="fr-FR" w:bidi="fr-FR"/>
        </w:rPr>
        <w:t>i</w:t>
      </w:r>
      <w:r w:rsidRPr="00772DA5">
        <w:rPr>
          <w:lang w:eastAsia="fr-FR" w:bidi="fr-FR"/>
        </w:rPr>
        <w:t>ficatives « pour la bonne exécution du travail » pour chaque facteur d’aptitude.</w:t>
      </w:r>
    </w:p>
    <w:p w14:paraId="29856A09" w14:textId="77777777" w:rsidR="003A61C9" w:rsidRPr="00772DA5" w:rsidRDefault="003A61C9" w:rsidP="003A61C9">
      <w:pPr>
        <w:spacing w:before="120" w:after="120"/>
        <w:jc w:val="both"/>
      </w:pPr>
      <w:r w:rsidRPr="00772DA5">
        <w:rPr>
          <w:lang w:eastAsia="fr-FR" w:bidi="fr-FR"/>
        </w:rPr>
        <w:t>La C.C.D.P. distingue neuf « facteurs d’intérêts » comme « aimer les travaux qui donnent du prestige et confèrent l’estime des autres » ou comme « aimer le travail routinier, concret et organisé ». Pareill</w:t>
      </w:r>
      <w:r w:rsidRPr="00772DA5">
        <w:rPr>
          <w:lang w:eastAsia="fr-FR" w:bidi="fr-FR"/>
        </w:rPr>
        <w:t>e</w:t>
      </w:r>
      <w:r w:rsidRPr="00772DA5">
        <w:rPr>
          <w:lang w:eastAsia="fr-FR" w:bidi="fr-FR"/>
        </w:rPr>
        <w:t>ment, on classe douze « indices de tempérament » comme « aimer exercer une influence sur les gens » ou « aimer les tâches répétitives ou de courte durée ». C’est ainsi que, pour être vétérinaire, le cand</w:t>
      </w:r>
      <w:r w:rsidRPr="00772DA5">
        <w:rPr>
          <w:lang w:eastAsia="fr-FR" w:bidi="fr-FR"/>
        </w:rPr>
        <w:t>i</w:t>
      </w:r>
      <w:r w:rsidRPr="00772DA5">
        <w:rPr>
          <w:lang w:eastAsia="fr-FR" w:bidi="fr-FR"/>
        </w:rPr>
        <w:t>dat « doit aimer et respecter les animaux,</w:t>
      </w:r>
      <w:r>
        <w:rPr>
          <w:lang w:eastAsia="fr-FR" w:bidi="fr-FR"/>
        </w:rPr>
        <w:t xml:space="preserve"> c’est une des conditions esse</w:t>
      </w:r>
      <w:r>
        <w:rPr>
          <w:lang w:eastAsia="fr-FR" w:bidi="fr-FR"/>
        </w:rPr>
        <w:t>n</w:t>
      </w:r>
      <w:r w:rsidRPr="00772DA5">
        <w:rPr>
          <w:lang w:eastAsia="fr-FR" w:bidi="fr-FR"/>
        </w:rPr>
        <w:t>tielles</w:t>
      </w:r>
      <w:r>
        <w:t xml:space="preserve"> [237]</w:t>
      </w:r>
      <w:r w:rsidRPr="00772DA5">
        <w:rPr>
          <w:lang w:eastAsia="fr-FR" w:bidi="fr-FR"/>
        </w:rPr>
        <w:t xml:space="preserve"> au choix de ce métier »</w:t>
      </w:r>
      <w:r>
        <w:rPr>
          <w:lang w:eastAsia="fr-FR" w:bidi="fr-FR"/>
        </w:rPr>
        <w:t> </w:t>
      </w:r>
      <w:r>
        <w:rPr>
          <w:rStyle w:val="Appelnotedebasdep"/>
          <w:lang w:eastAsia="fr-FR" w:bidi="fr-FR"/>
        </w:rPr>
        <w:footnoteReference w:id="8"/>
      </w:r>
      <w:r w:rsidRPr="00C61355">
        <w:rPr>
          <w:lang w:eastAsia="fr-FR" w:bidi="fr-FR"/>
        </w:rPr>
        <w:t xml:space="preserve"> </w:t>
      </w:r>
      <w:r w:rsidRPr="00772DA5">
        <w:rPr>
          <w:lang w:eastAsia="fr-FR" w:bidi="fr-FR"/>
        </w:rPr>
        <w:t>alors que, pour être travailleur des abattoirs, le candidat « doit aimer les act</w:t>
      </w:r>
      <w:r w:rsidRPr="00772DA5">
        <w:rPr>
          <w:lang w:eastAsia="fr-FR" w:bidi="fr-FR"/>
        </w:rPr>
        <w:t>i</w:t>
      </w:r>
      <w:r w:rsidRPr="00772DA5">
        <w:rPr>
          <w:lang w:eastAsia="fr-FR" w:bidi="fr-FR"/>
        </w:rPr>
        <w:t>vités où le côté technique l’emporte sur le facteur humain. Il doit aimer travailler avec des ch</w:t>
      </w:r>
      <w:r w:rsidRPr="00772DA5">
        <w:rPr>
          <w:lang w:eastAsia="fr-FR" w:bidi="fr-FR"/>
        </w:rPr>
        <w:t>o</w:t>
      </w:r>
      <w:r w:rsidRPr="00772DA5">
        <w:rPr>
          <w:lang w:eastAsia="fr-FR" w:bidi="fr-FR"/>
        </w:rPr>
        <w:t>ses et des objets comme des couteaux, des tranchoirs et des scies »</w:t>
      </w:r>
      <w:r>
        <w:rPr>
          <w:lang w:eastAsia="fr-FR" w:bidi="fr-FR"/>
        </w:rPr>
        <w:t> </w:t>
      </w:r>
      <w:r>
        <w:rPr>
          <w:rStyle w:val="Appelnotedebasdep"/>
          <w:lang w:eastAsia="fr-FR" w:bidi="fr-FR"/>
        </w:rPr>
        <w:footnoteReference w:id="9"/>
      </w:r>
      <w:r w:rsidRPr="00C61355">
        <w:rPr>
          <w:lang w:eastAsia="fr-FR" w:bidi="fr-FR"/>
        </w:rPr>
        <w:t>.</w:t>
      </w:r>
    </w:p>
    <w:p w14:paraId="7E419795" w14:textId="77777777" w:rsidR="003A61C9" w:rsidRPr="00772DA5" w:rsidRDefault="003A61C9" w:rsidP="003A61C9">
      <w:pPr>
        <w:spacing w:before="120" w:after="120"/>
        <w:jc w:val="both"/>
      </w:pPr>
      <w:r w:rsidRPr="00772DA5">
        <w:rPr>
          <w:lang w:eastAsia="fr-FR" w:bidi="fr-FR"/>
        </w:rPr>
        <w:t>On trouvera une illustration des définitions d'occupations de la C.C.C.P. et de la codification utilisée par celle-ci dans les exemples reproduits en Annexe</w:t>
      </w:r>
      <w:r>
        <w:rPr>
          <w:lang w:eastAsia="fr-FR" w:bidi="fr-FR"/>
        </w:rPr>
        <w:t> </w:t>
      </w:r>
      <w:r w:rsidRPr="00772DA5">
        <w:rPr>
          <w:lang w:eastAsia="fr-FR" w:bidi="fr-FR"/>
        </w:rPr>
        <w:t>I, à savoir les professions de « juge », « secr</w:t>
      </w:r>
      <w:r w:rsidRPr="00772DA5">
        <w:rPr>
          <w:lang w:eastAsia="fr-FR" w:bidi="fr-FR"/>
        </w:rPr>
        <w:t>é</w:t>
      </w:r>
      <w:r w:rsidRPr="00772DA5">
        <w:rPr>
          <w:lang w:eastAsia="fr-FR" w:bidi="fr-FR"/>
        </w:rPr>
        <w:t>taire », « confectionneur de pretzels » et « sexeur ».</w:t>
      </w:r>
    </w:p>
    <w:p w14:paraId="356137CD" w14:textId="77777777" w:rsidR="003A61C9" w:rsidRPr="00772DA5" w:rsidRDefault="003A61C9" w:rsidP="003A61C9">
      <w:pPr>
        <w:spacing w:before="120" w:after="120"/>
        <w:jc w:val="both"/>
      </w:pPr>
      <w:r w:rsidRPr="00772DA5">
        <w:rPr>
          <w:lang w:eastAsia="fr-FR" w:bidi="fr-FR"/>
        </w:rPr>
        <w:lastRenderedPageBreak/>
        <w:t>Au-delà de son caractère passablement surréaliste, ce quadrillage théorique sert des fonctions de gestion sociale indéniables où il s’agit désormais d’adapter le demandeur d’emploi à l’ensemble des activ</w:t>
      </w:r>
      <w:r w:rsidRPr="00772DA5">
        <w:rPr>
          <w:lang w:eastAsia="fr-FR" w:bidi="fr-FR"/>
        </w:rPr>
        <w:t>i</w:t>
      </w:r>
      <w:r w:rsidRPr="00772DA5">
        <w:rPr>
          <w:lang w:eastAsia="fr-FR" w:bidi="fr-FR"/>
        </w:rPr>
        <w:t>tés pour lesquelles il est le mieux disposé, intellectuellement et phys</w:t>
      </w:r>
      <w:r w:rsidRPr="00772DA5">
        <w:rPr>
          <w:lang w:eastAsia="fr-FR" w:bidi="fr-FR"/>
        </w:rPr>
        <w:t>i</w:t>
      </w:r>
      <w:r w:rsidRPr="00772DA5">
        <w:rPr>
          <w:lang w:eastAsia="fr-FR" w:bidi="fr-FR"/>
        </w:rPr>
        <w:t xml:space="preserve">quement. </w:t>
      </w:r>
      <w:r>
        <w:rPr>
          <w:lang w:eastAsia="fr-FR" w:bidi="fr-FR"/>
        </w:rPr>
        <w:t>À</w:t>
      </w:r>
      <w:r w:rsidRPr="00772DA5">
        <w:rPr>
          <w:lang w:eastAsia="fr-FR" w:bidi="fr-FR"/>
        </w:rPr>
        <w:t xml:space="preserve"> cet égard la </w:t>
      </w:r>
      <w:r w:rsidRPr="00C61355">
        <w:rPr>
          <w:i/>
          <w:iCs/>
          <w:szCs w:val="28"/>
        </w:rPr>
        <w:t>classification</w:t>
      </w:r>
      <w:r w:rsidRPr="00C61355">
        <w:rPr>
          <w:i/>
          <w:iCs/>
          <w:szCs w:val="28"/>
          <w:lang w:eastAsia="fr-FR" w:bidi="fr-FR"/>
        </w:rPr>
        <w:t xml:space="preserve"> </w:t>
      </w:r>
      <w:r w:rsidRPr="00772DA5">
        <w:rPr>
          <w:lang w:eastAsia="fr-FR" w:bidi="fr-FR"/>
        </w:rPr>
        <w:t>part d’un processus fondame</w:t>
      </w:r>
      <w:r w:rsidRPr="00772DA5">
        <w:rPr>
          <w:lang w:eastAsia="fr-FR" w:bidi="fr-FR"/>
        </w:rPr>
        <w:t>n</w:t>
      </w:r>
      <w:r w:rsidRPr="00772DA5">
        <w:rPr>
          <w:lang w:eastAsia="fr-FR" w:bidi="fr-FR"/>
        </w:rPr>
        <w:t>tal, la parcellisation du travail et, sur cette base, elle s’ouvre à des fins de gestion du marché du travail.</w:t>
      </w:r>
    </w:p>
    <w:p w14:paraId="6DA672EF" w14:textId="77777777" w:rsidR="003A61C9" w:rsidRPr="00772DA5" w:rsidRDefault="003A61C9" w:rsidP="003A61C9">
      <w:pPr>
        <w:spacing w:before="120" w:after="120"/>
        <w:jc w:val="both"/>
      </w:pPr>
      <w:r w:rsidRPr="00772DA5">
        <w:rPr>
          <w:lang w:eastAsia="fr-FR" w:bidi="fr-FR"/>
        </w:rPr>
        <w:t>Elle jouerait ainsi, au niveau du marché du travail, un rôle qui n’est pas sans évoquer celui qu’assume la psychologie sociale indu</w:t>
      </w:r>
      <w:r w:rsidRPr="00772DA5">
        <w:rPr>
          <w:lang w:eastAsia="fr-FR" w:bidi="fr-FR"/>
        </w:rPr>
        <w:t>s</w:t>
      </w:r>
      <w:r w:rsidRPr="00772DA5">
        <w:rPr>
          <w:lang w:eastAsia="fr-FR" w:bidi="fr-FR"/>
        </w:rPr>
        <w:t>trielle au niveau des relations de travail, de sorte que les deux dime</w:t>
      </w:r>
      <w:r w:rsidRPr="00772DA5">
        <w:rPr>
          <w:lang w:eastAsia="fr-FR" w:bidi="fr-FR"/>
        </w:rPr>
        <w:t>n</w:t>
      </w:r>
      <w:r w:rsidRPr="00772DA5">
        <w:rPr>
          <w:lang w:eastAsia="fr-FR" w:bidi="fr-FR"/>
        </w:rPr>
        <w:t>sions se compléteraient et se renforceraient mutuellement. Ce serait alors grâce à cette double pression que</w:t>
      </w:r>
    </w:p>
    <w:p w14:paraId="25943542" w14:textId="77777777" w:rsidR="003A61C9" w:rsidRDefault="003A61C9" w:rsidP="003A61C9">
      <w:pPr>
        <w:pStyle w:val="Citation0"/>
        <w:rPr>
          <w:lang w:eastAsia="fr-FR" w:bidi="fr-FR"/>
        </w:rPr>
      </w:pPr>
    </w:p>
    <w:p w14:paraId="41CBF753" w14:textId="77777777" w:rsidR="003A61C9" w:rsidRPr="00C61355" w:rsidRDefault="003A61C9" w:rsidP="003A61C9">
      <w:pPr>
        <w:pStyle w:val="Citation0"/>
      </w:pPr>
      <w:r w:rsidRPr="00C61355">
        <w:rPr>
          <w:lang w:eastAsia="fr-FR" w:bidi="fr-FR"/>
        </w:rPr>
        <w:t>le travail se mue maintenant en dextérité de détail où seule une cap</w:t>
      </w:r>
      <w:r w:rsidRPr="00C61355">
        <w:rPr>
          <w:lang w:eastAsia="fr-FR" w:bidi="fr-FR"/>
        </w:rPr>
        <w:t>a</w:t>
      </w:r>
      <w:r w:rsidRPr="00C61355">
        <w:rPr>
          <w:lang w:eastAsia="fr-FR" w:bidi="fr-FR"/>
        </w:rPr>
        <w:t>cité particulière souvent proche du réflexe, ou un complexe de capac</w:t>
      </w:r>
      <w:r w:rsidRPr="00C61355">
        <w:rPr>
          <w:lang w:eastAsia="fr-FR" w:bidi="fr-FR"/>
        </w:rPr>
        <w:t>i</w:t>
      </w:r>
      <w:r w:rsidRPr="00C61355">
        <w:rPr>
          <w:lang w:eastAsia="fr-FR" w:bidi="fr-FR"/>
        </w:rPr>
        <w:t>tés, est sollicitée. L’individu entier, total, n’est plus que sa carcasse. Il ne se pr</w:t>
      </w:r>
      <w:r w:rsidRPr="00C61355">
        <w:rPr>
          <w:lang w:eastAsia="fr-FR" w:bidi="fr-FR"/>
        </w:rPr>
        <w:t>é</w:t>
      </w:r>
      <w:r w:rsidRPr="00C61355">
        <w:rPr>
          <w:lang w:eastAsia="fr-FR" w:bidi="fr-FR"/>
        </w:rPr>
        <w:t>sente plus en tant qu'individu, mais en tant que pa</w:t>
      </w:r>
      <w:r w:rsidRPr="00C61355">
        <w:rPr>
          <w:lang w:eastAsia="fr-FR" w:bidi="fr-FR"/>
        </w:rPr>
        <w:t>r</w:t>
      </w:r>
      <w:r w:rsidRPr="00C61355">
        <w:rPr>
          <w:lang w:eastAsia="fr-FR" w:bidi="fr-FR"/>
        </w:rPr>
        <w:t>tie d’individu : yeux, mains, bras... La dislocation du sujet comprend l'exclusivité d'une capacité sur toutes les autres, voire même l’atrophie des autres par l'hyperspécial</w:t>
      </w:r>
      <w:r w:rsidRPr="00C61355">
        <w:rPr>
          <w:lang w:eastAsia="fr-FR" w:bidi="fr-FR"/>
        </w:rPr>
        <w:t>i</w:t>
      </w:r>
      <w:r w:rsidRPr="00C61355">
        <w:rPr>
          <w:lang w:eastAsia="fr-FR" w:bidi="fr-FR"/>
        </w:rPr>
        <w:t>sation. Atrophie qui s'étale jusqu’à la radicale coupure entre les capacités intellectuelles et m</w:t>
      </w:r>
      <w:r w:rsidRPr="00C61355">
        <w:rPr>
          <w:lang w:eastAsia="fr-FR" w:bidi="fr-FR"/>
        </w:rPr>
        <w:t>a</w:t>
      </w:r>
      <w:r w:rsidRPr="00C61355">
        <w:rPr>
          <w:lang w:eastAsia="fr-FR" w:bidi="fr-FR"/>
        </w:rPr>
        <w:t>nuelles</w:t>
      </w:r>
      <w:r>
        <w:rPr>
          <w:lang w:eastAsia="fr-FR" w:bidi="fr-FR"/>
        </w:rPr>
        <w:t> </w:t>
      </w:r>
      <w:r>
        <w:rPr>
          <w:rStyle w:val="Appelnotedebasdep"/>
          <w:lang w:eastAsia="fr-FR" w:bidi="fr-FR"/>
        </w:rPr>
        <w:footnoteReference w:id="10"/>
      </w:r>
      <w:r w:rsidRPr="00C61355">
        <w:rPr>
          <w:lang w:eastAsia="fr-FR" w:bidi="fr-FR"/>
        </w:rPr>
        <w:t>.</w:t>
      </w:r>
    </w:p>
    <w:p w14:paraId="48DBF688" w14:textId="77777777" w:rsidR="003A61C9" w:rsidRDefault="003A61C9" w:rsidP="003A61C9">
      <w:pPr>
        <w:spacing w:before="120" w:after="120"/>
        <w:jc w:val="both"/>
        <w:rPr>
          <w:lang w:eastAsia="fr-FR" w:bidi="fr-FR"/>
        </w:rPr>
      </w:pPr>
    </w:p>
    <w:p w14:paraId="398D8EE8" w14:textId="77777777" w:rsidR="003A61C9" w:rsidRPr="00C61355" w:rsidRDefault="003A61C9" w:rsidP="003A61C9">
      <w:pPr>
        <w:pStyle w:val="b"/>
      </w:pPr>
      <w:r w:rsidRPr="00C61355">
        <w:rPr>
          <w:lang w:eastAsia="fr-FR" w:bidi="fr-FR"/>
        </w:rPr>
        <w:t xml:space="preserve">1.1. Catégories </w:t>
      </w:r>
      <w:r>
        <w:rPr>
          <w:lang w:eastAsia="fr-FR" w:bidi="fr-FR"/>
        </w:rPr>
        <w:t>professionnelles</w:t>
      </w:r>
      <w:r>
        <w:rPr>
          <w:lang w:eastAsia="fr-FR" w:bidi="fr-FR"/>
        </w:rPr>
        <w:br/>
      </w:r>
      <w:r w:rsidRPr="00C61355">
        <w:rPr>
          <w:lang w:eastAsia="fr-FR" w:bidi="fr-FR"/>
        </w:rPr>
        <w:t>et structure socio-professionnelle</w:t>
      </w:r>
    </w:p>
    <w:p w14:paraId="06B02969" w14:textId="77777777" w:rsidR="003A61C9" w:rsidRDefault="003A61C9" w:rsidP="003A61C9">
      <w:pPr>
        <w:spacing w:before="120" w:after="120"/>
        <w:jc w:val="both"/>
        <w:rPr>
          <w:lang w:eastAsia="fr-FR" w:bidi="fr-FR"/>
        </w:rPr>
      </w:pPr>
    </w:p>
    <w:p w14:paraId="2F314D6E" w14:textId="77777777" w:rsidR="003A61C9" w:rsidRPr="00772DA5" w:rsidRDefault="003A61C9" w:rsidP="003A61C9">
      <w:pPr>
        <w:spacing w:before="120" w:after="120"/>
        <w:jc w:val="both"/>
      </w:pPr>
      <w:r w:rsidRPr="00772DA5">
        <w:rPr>
          <w:lang w:eastAsia="fr-FR" w:bidi="fr-FR"/>
        </w:rPr>
        <w:t>La C.C.D.P. regroupe les 14</w:t>
      </w:r>
      <w:r>
        <w:rPr>
          <w:lang w:eastAsia="fr-FR" w:bidi="fr-FR"/>
        </w:rPr>
        <w:t> </w:t>
      </w:r>
      <w:r w:rsidRPr="00772DA5">
        <w:rPr>
          <w:lang w:eastAsia="fr-FR" w:bidi="fr-FR"/>
        </w:rPr>
        <w:t>300 descriptions d’occupations en 498 « groupes de base » sur la base de l’homogénéité dans la descri</w:t>
      </w:r>
      <w:r w:rsidRPr="00772DA5">
        <w:rPr>
          <w:lang w:eastAsia="fr-FR" w:bidi="fr-FR"/>
        </w:rPr>
        <w:t>p</w:t>
      </w:r>
      <w:r w:rsidRPr="00772DA5">
        <w:rPr>
          <w:lang w:eastAsia="fr-FR" w:bidi="fr-FR"/>
        </w:rPr>
        <w:t xml:space="preserve">tion de la tâche. </w:t>
      </w:r>
      <w:r>
        <w:rPr>
          <w:lang w:eastAsia="fr-FR" w:bidi="fr-FR"/>
        </w:rPr>
        <w:t>À</w:t>
      </w:r>
      <w:r w:rsidRPr="00772DA5">
        <w:rPr>
          <w:lang w:eastAsia="fr-FR" w:bidi="fr-FR"/>
        </w:rPr>
        <w:t xml:space="preserve"> leur tour ces 498 groupes de base sont réunis en 81 </w:t>
      </w:r>
      <w:r>
        <w:rPr>
          <w:lang w:eastAsia="fr-FR" w:bidi="fr-FR"/>
        </w:rPr>
        <w:t>« sous-</w:t>
      </w:r>
      <w:r w:rsidRPr="00772DA5">
        <w:rPr>
          <w:lang w:eastAsia="fr-FR" w:bidi="fr-FR"/>
        </w:rPr>
        <w:t>gro</w:t>
      </w:r>
      <w:r w:rsidRPr="00772DA5">
        <w:rPr>
          <w:lang w:eastAsia="fr-FR" w:bidi="fr-FR"/>
        </w:rPr>
        <w:t>u</w:t>
      </w:r>
      <w:r w:rsidRPr="00772DA5">
        <w:rPr>
          <w:lang w:eastAsia="fr-FR" w:bidi="fr-FR"/>
        </w:rPr>
        <w:t>pes » eux-mêmes fondus dans 22 « grands groupes » qui constituent la forme la plus agrégée, et aussi la plus util</w:t>
      </w:r>
      <w:r w:rsidRPr="00772DA5">
        <w:rPr>
          <w:lang w:eastAsia="fr-FR" w:bidi="fr-FR"/>
        </w:rPr>
        <w:t>i</w:t>
      </w:r>
      <w:r w:rsidRPr="00772DA5">
        <w:rPr>
          <w:lang w:eastAsia="fr-FR" w:bidi="fr-FR"/>
        </w:rPr>
        <w:t>sée pour fins de présentation statistique, de la C.C.D.P.</w:t>
      </w:r>
    </w:p>
    <w:p w14:paraId="117435DA" w14:textId="77777777" w:rsidR="003A61C9" w:rsidRPr="0063438D" w:rsidRDefault="003A61C9" w:rsidP="003A61C9">
      <w:pPr>
        <w:spacing w:before="120" w:after="120"/>
        <w:jc w:val="both"/>
      </w:pPr>
      <w:r w:rsidRPr="00772DA5">
        <w:rPr>
          <w:lang w:eastAsia="fr-FR" w:bidi="fr-FR"/>
        </w:rPr>
        <w:t>On peut déjà adresser une critique préalable à la C.C.D.P. au n</w:t>
      </w:r>
      <w:r w:rsidRPr="00772DA5">
        <w:rPr>
          <w:lang w:eastAsia="fr-FR" w:bidi="fr-FR"/>
        </w:rPr>
        <w:t>i</w:t>
      </w:r>
      <w:r w:rsidRPr="00772DA5">
        <w:rPr>
          <w:lang w:eastAsia="fr-FR" w:bidi="fr-FR"/>
        </w:rPr>
        <w:t>veau de la constitution même des groupes de base. Ainsi la descri</w:t>
      </w:r>
      <w:r w:rsidRPr="00772DA5">
        <w:rPr>
          <w:lang w:eastAsia="fr-FR" w:bidi="fr-FR"/>
        </w:rPr>
        <w:t>p</w:t>
      </w:r>
      <w:r w:rsidRPr="00772DA5">
        <w:rPr>
          <w:lang w:eastAsia="fr-FR" w:bidi="fr-FR"/>
        </w:rPr>
        <w:t>tion toute formelle des tâches amène la C.C.D.P. à adjoindre les a</w:t>
      </w:r>
      <w:r w:rsidRPr="00772DA5">
        <w:rPr>
          <w:lang w:eastAsia="fr-FR" w:bidi="fr-FR"/>
        </w:rPr>
        <w:t>p</w:t>
      </w:r>
      <w:r w:rsidRPr="00772DA5">
        <w:rPr>
          <w:lang w:eastAsia="fr-FR" w:bidi="fr-FR"/>
        </w:rPr>
        <w:t xml:space="preserve">prentis, </w:t>
      </w:r>
      <w:r w:rsidRPr="00772DA5">
        <w:rPr>
          <w:lang w:eastAsia="fr-FR" w:bidi="fr-FR"/>
        </w:rPr>
        <w:lastRenderedPageBreak/>
        <w:t>les aides, les adjoints, les assistants, les auxiliaires, etc. dans les gro</w:t>
      </w:r>
      <w:r w:rsidRPr="00772DA5">
        <w:rPr>
          <w:lang w:eastAsia="fr-FR" w:bidi="fr-FR"/>
        </w:rPr>
        <w:t>u</w:t>
      </w:r>
      <w:r w:rsidRPr="00772DA5">
        <w:rPr>
          <w:lang w:eastAsia="fr-FR" w:bidi="fr-FR"/>
        </w:rPr>
        <w:t>pes de base de travailleurs qualifiés correspondants, faisant fi ai</w:t>
      </w:r>
      <w:r w:rsidRPr="00772DA5">
        <w:rPr>
          <w:lang w:eastAsia="fr-FR" w:bidi="fr-FR"/>
        </w:rPr>
        <w:t>n</w:t>
      </w:r>
      <w:r w:rsidRPr="00772DA5">
        <w:rPr>
          <w:lang w:eastAsia="fr-FR" w:bidi="fr-FR"/>
        </w:rPr>
        <w:t>si de toute la hiérarchie</w:t>
      </w:r>
      <w:r>
        <w:t xml:space="preserve"> [238] </w:t>
      </w:r>
      <w:r w:rsidRPr="00772DA5">
        <w:rPr>
          <w:lang w:eastAsia="fr-FR" w:bidi="fr-FR"/>
        </w:rPr>
        <w:t>de pouvoir qui détermine les conditions d'exercice du travail. Mais cette critique demeure en quelque sorte assez gratuite dans la mesure où le groupe de base est le niveau le plus désagrégé pour lequel on dispose de données st</w:t>
      </w:r>
      <w:r w:rsidRPr="00772DA5">
        <w:rPr>
          <w:lang w:eastAsia="fr-FR" w:bidi="fr-FR"/>
        </w:rPr>
        <w:t>a</w:t>
      </w:r>
      <w:r w:rsidRPr="00772DA5">
        <w:rPr>
          <w:lang w:eastAsia="fr-FR" w:bidi="fr-FR"/>
        </w:rPr>
        <w:t>tistiques</w:t>
      </w:r>
      <w:r>
        <w:rPr>
          <w:lang w:eastAsia="fr-FR" w:bidi="fr-FR"/>
        </w:rPr>
        <w:t> </w:t>
      </w:r>
      <w:r>
        <w:rPr>
          <w:rStyle w:val="Appelnotedebasdep"/>
          <w:lang w:eastAsia="fr-FR" w:bidi="fr-FR"/>
        </w:rPr>
        <w:footnoteReference w:id="11"/>
      </w:r>
      <w:r w:rsidRPr="0063438D">
        <w:rPr>
          <w:lang w:eastAsia="fr-FR" w:bidi="fr-FR"/>
        </w:rPr>
        <w:t>.</w:t>
      </w:r>
    </w:p>
    <w:p w14:paraId="3242AB36" w14:textId="77777777" w:rsidR="003A61C9" w:rsidRPr="00772DA5" w:rsidRDefault="003A61C9" w:rsidP="003A61C9">
      <w:pPr>
        <w:spacing w:before="120" w:after="120"/>
        <w:jc w:val="both"/>
      </w:pPr>
      <w:r w:rsidRPr="00772DA5">
        <w:rPr>
          <w:lang w:eastAsia="fr-FR" w:bidi="fr-FR"/>
        </w:rPr>
        <w:t>La C.C.D.P. reconnaît par contre des catégories topiques partic</w:t>
      </w:r>
      <w:r w:rsidRPr="00772DA5">
        <w:rPr>
          <w:lang w:eastAsia="fr-FR" w:bidi="fr-FR"/>
        </w:rPr>
        <w:t>u</w:t>
      </w:r>
      <w:r w:rsidRPr="00772DA5">
        <w:rPr>
          <w:lang w:eastAsia="fr-FR" w:bidi="fr-FR"/>
        </w:rPr>
        <w:t>lières, à savoir a) les directeurs ; b) les su</w:t>
      </w:r>
      <w:r w:rsidRPr="00772DA5">
        <w:rPr>
          <w:lang w:eastAsia="fr-FR" w:bidi="fr-FR"/>
        </w:rPr>
        <w:t>r</w:t>
      </w:r>
      <w:r w:rsidRPr="00772DA5">
        <w:rPr>
          <w:lang w:eastAsia="fr-FR" w:bidi="fr-FR"/>
        </w:rPr>
        <w:t>veillants et contremaîtres ; c) les techniciens-spécialistes et techniciens ; d) les contrôleurs, vér</w:t>
      </w:r>
      <w:r w:rsidRPr="00772DA5">
        <w:rPr>
          <w:lang w:eastAsia="fr-FR" w:bidi="fr-FR"/>
        </w:rPr>
        <w:t>i</w:t>
      </w:r>
      <w:r w:rsidRPr="00772DA5">
        <w:rPr>
          <w:lang w:eastAsia="fr-FR" w:bidi="fr-FR"/>
        </w:rPr>
        <w:t>ficateurs, essayeurs, trieurs et échantillonneurs, les inspecteurs et agents cha</w:t>
      </w:r>
      <w:r w:rsidRPr="00772DA5">
        <w:rPr>
          <w:lang w:eastAsia="fr-FR" w:bidi="fr-FR"/>
        </w:rPr>
        <w:t>r</w:t>
      </w:r>
      <w:r w:rsidRPr="00772DA5">
        <w:rPr>
          <w:lang w:eastAsia="fr-FR" w:bidi="fr-FR"/>
        </w:rPr>
        <w:t>gés de l'application des règlements ; et e) les manœuvres, que nous avons retenues pratiquement telles quelles dans la mesure où elles font l’objet d’une définition générique relativement coh</w:t>
      </w:r>
      <w:r w:rsidRPr="00772DA5">
        <w:rPr>
          <w:lang w:eastAsia="fr-FR" w:bidi="fr-FR"/>
        </w:rPr>
        <w:t>é</w:t>
      </w:r>
      <w:r w:rsidRPr="00772DA5">
        <w:rPr>
          <w:lang w:eastAsia="fr-FR" w:bidi="fr-FR"/>
        </w:rPr>
        <w:t>rente dans le rapport au pouvoir et le rapport au savoir.</w:t>
      </w:r>
    </w:p>
    <w:p w14:paraId="42AF073D" w14:textId="77777777" w:rsidR="003A61C9" w:rsidRPr="00772DA5" w:rsidRDefault="003A61C9" w:rsidP="003A61C9">
      <w:pPr>
        <w:spacing w:before="120" w:after="120"/>
        <w:jc w:val="both"/>
      </w:pPr>
      <w:r w:rsidRPr="00772DA5">
        <w:rPr>
          <w:lang w:eastAsia="fr-FR" w:bidi="fr-FR"/>
        </w:rPr>
        <w:t>Mais alors que la C.C.D.P. disperse ces groupes de base partic</w:t>
      </w:r>
      <w:r w:rsidRPr="00772DA5">
        <w:rPr>
          <w:lang w:eastAsia="fr-FR" w:bidi="fr-FR"/>
        </w:rPr>
        <w:t>u</w:t>
      </w:r>
      <w:r w:rsidRPr="00772DA5">
        <w:rPr>
          <w:lang w:eastAsia="fr-FR" w:bidi="fr-FR"/>
        </w:rPr>
        <w:t>liers à trav</w:t>
      </w:r>
      <w:r>
        <w:rPr>
          <w:lang w:eastAsia="fr-FR" w:bidi="fr-FR"/>
        </w:rPr>
        <w:t>ers les sous-groupes et grands-</w:t>
      </w:r>
      <w:r w:rsidRPr="00772DA5">
        <w:rPr>
          <w:lang w:eastAsia="fr-FR" w:bidi="fr-FR"/>
        </w:rPr>
        <w:t>gro</w:t>
      </w:r>
      <w:r w:rsidRPr="00772DA5">
        <w:rPr>
          <w:lang w:eastAsia="fr-FR" w:bidi="fr-FR"/>
        </w:rPr>
        <w:t>u</w:t>
      </w:r>
      <w:r w:rsidRPr="00772DA5">
        <w:rPr>
          <w:lang w:eastAsia="fr-FR" w:bidi="fr-FR"/>
        </w:rPr>
        <w:t>pes de la classification sur la base des activités industrielles, nous avons choisi de les maint</w:t>
      </w:r>
      <w:r w:rsidRPr="00772DA5">
        <w:rPr>
          <w:lang w:eastAsia="fr-FR" w:bidi="fr-FR"/>
        </w:rPr>
        <w:t>e</w:t>
      </w:r>
      <w:r w:rsidRPr="00772DA5">
        <w:rPr>
          <w:lang w:eastAsia="fr-FR" w:bidi="fr-FR"/>
        </w:rPr>
        <w:t>nir comme catégories fondamentales d'une classification socio-professionnelle.</w:t>
      </w:r>
    </w:p>
    <w:p w14:paraId="4FB59A15" w14:textId="77777777" w:rsidR="003A61C9" w:rsidRPr="00772DA5" w:rsidRDefault="003A61C9" w:rsidP="003A61C9">
      <w:pPr>
        <w:spacing w:before="120" w:after="120"/>
        <w:jc w:val="both"/>
      </w:pPr>
      <w:r w:rsidRPr="00772DA5">
        <w:rPr>
          <w:lang w:eastAsia="fr-FR" w:bidi="fr-FR"/>
        </w:rPr>
        <w:t>En effet la critique principale que l’on peut adresser à la C.C.D.P. est de regrouper les professions sur la base d’une multitude de cr</w:t>
      </w:r>
      <w:r w:rsidRPr="00772DA5">
        <w:rPr>
          <w:lang w:eastAsia="fr-FR" w:bidi="fr-FR"/>
        </w:rPr>
        <w:t>i</w:t>
      </w:r>
      <w:r w:rsidRPr="00772DA5">
        <w:rPr>
          <w:lang w:eastAsia="fr-FR" w:bidi="fr-FR"/>
        </w:rPr>
        <w:t>tères mal explicités mais dont l’intelligibilité se retrouve dans la classific</w:t>
      </w:r>
      <w:r w:rsidRPr="00772DA5">
        <w:rPr>
          <w:lang w:eastAsia="fr-FR" w:bidi="fr-FR"/>
        </w:rPr>
        <w:t>a</w:t>
      </w:r>
      <w:r w:rsidRPr="00772DA5">
        <w:rPr>
          <w:lang w:eastAsia="fr-FR" w:bidi="fr-FR"/>
        </w:rPr>
        <w:t>tion des activ</w:t>
      </w:r>
      <w:r w:rsidRPr="00772DA5">
        <w:rPr>
          <w:lang w:eastAsia="fr-FR" w:bidi="fr-FR"/>
        </w:rPr>
        <w:t>i</w:t>
      </w:r>
      <w:r w:rsidRPr="00772DA5">
        <w:rPr>
          <w:lang w:eastAsia="fr-FR" w:bidi="fr-FR"/>
        </w:rPr>
        <w:t>tés industrielles. C’est ainsi qu’au niveau des 22 grands-groupes on retrouve en filigrane la distinction classique entre secteurs primaire, secondaire et tertiaire, et à l'intérieur de ceux-ci des distin</w:t>
      </w:r>
      <w:r w:rsidRPr="00772DA5">
        <w:rPr>
          <w:lang w:eastAsia="fr-FR" w:bidi="fr-FR"/>
        </w:rPr>
        <w:t>c</w:t>
      </w:r>
      <w:r w:rsidRPr="00772DA5">
        <w:rPr>
          <w:lang w:eastAsia="fr-FR" w:bidi="fr-FR"/>
        </w:rPr>
        <w:t>tions fondées sur les activités économiques. Par exemple, dans le se</w:t>
      </w:r>
      <w:r w:rsidRPr="00772DA5">
        <w:rPr>
          <w:lang w:eastAsia="fr-FR" w:bidi="fr-FR"/>
        </w:rPr>
        <w:t>c</w:t>
      </w:r>
      <w:r w:rsidRPr="00772DA5">
        <w:rPr>
          <w:lang w:eastAsia="fr-FR" w:bidi="fr-FR"/>
        </w:rPr>
        <w:t>teur primaire on</w:t>
      </w:r>
      <w:r>
        <w:rPr>
          <w:lang w:eastAsia="fr-FR" w:bidi="fr-FR"/>
        </w:rPr>
        <w:t xml:space="preserve"> </w:t>
      </w:r>
      <w:r w:rsidRPr="00772DA5">
        <w:rPr>
          <w:lang w:eastAsia="fr-FR" w:bidi="fr-FR"/>
        </w:rPr>
        <w:t>retrouve les grands-groupes agriculture, chasse et p</w:t>
      </w:r>
      <w:r w:rsidRPr="00772DA5">
        <w:rPr>
          <w:lang w:eastAsia="fr-FR" w:bidi="fr-FR"/>
        </w:rPr>
        <w:t>ê</w:t>
      </w:r>
      <w:r w:rsidRPr="00772DA5">
        <w:rPr>
          <w:lang w:eastAsia="fr-FR" w:bidi="fr-FR"/>
        </w:rPr>
        <w:t>che, forêts, mines et carrières ; dans le secteur secondaire on retrouv</w:t>
      </w:r>
      <w:r w:rsidRPr="00772DA5">
        <w:rPr>
          <w:lang w:eastAsia="fr-FR" w:bidi="fr-FR"/>
        </w:rPr>
        <w:t>e</w:t>
      </w:r>
      <w:r w:rsidRPr="00772DA5">
        <w:rPr>
          <w:lang w:eastAsia="fr-FR" w:bidi="fr-FR"/>
        </w:rPr>
        <w:t>ra la distin</w:t>
      </w:r>
      <w:r w:rsidRPr="00772DA5">
        <w:rPr>
          <w:lang w:eastAsia="fr-FR" w:bidi="fr-FR"/>
        </w:rPr>
        <w:t>c</w:t>
      </w:r>
      <w:r w:rsidRPr="00772DA5">
        <w:rPr>
          <w:lang w:eastAsia="fr-FR" w:bidi="fr-FR"/>
        </w:rPr>
        <w:t>tion entre le premier traitement des matières premières, l'usinage des matières et la fabrication des produits finis, alors que dans le secteur tertiaire on retrouvera la distinction entre le travail de bureau, le commerce et les services, les professions libérales (dire</w:t>
      </w:r>
      <w:r w:rsidRPr="00772DA5">
        <w:rPr>
          <w:lang w:eastAsia="fr-FR" w:bidi="fr-FR"/>
        </w:rPr>
        <w:t>c</w:t>
      </w:r>
      <w:r w:rsidRPr="00772DA5">
        <w:rPr>
          <w:lang w:eastAsia="fr-FR" w:bidi="fr-FR"/>
        </w:rPr>
        <w:t xml:space="preserve">tion, sciences, sciences sociales, religion, enseignement, médecine, </w:t>
      </w:r>
      <w:r w:rsidRPr="00772DA5">
        <w:rPr>
          <w:lang w:eastAsia="fr-FR" w:bidi="fr-FR"/>
        </w:rPr>
        <w:lastRenderedPageBreak/>
        <w:t>arts) faisant l’objet des premiers grands-groupes de la classification. Restera enfin les secteurs économiques problématiques dans cette description des activités économiques : la construction, les transports, la manutention, les communications.</w:t>
      </w:r>
    </w:p>
    <w:p w14:paraId="04E4F931" w14:textId="77777777" w:rsidR="003A61C9" w:rsidRPr="00772DA5" w:rsidRDefault="003A61C9" w:rsidP="003A61C9">
      <w:pPr>
        <w:spacing w:before="120" w:after="120"/>
        <w:jc w:val="both"/>
      </w:pPr>
      <w:r w:rsidRPr="00772DA5">
        <w:rPr>
          <w:lang w:eastAsia="fr-FR" w:bidi="fr-FR"/>
        </w:rPr>
        <w:t>À l'intérieur de ces grands groupes interviendront toutes sortes de facteurs de regroupement régionaux qui seront bien souvent e</w:t>
      </w:r>
      <w:r w:rsidRPr="00772DA5">
        <w:rPr>
          <w:lang w:eastAsia="fr-FR" w:bidi="fr-FR"/>
        </w:rPr>
        <w:t>m</w:t>
      </w:r>
      <w:r w:rsidRPr="00772DA5">
        <w:rPr>
          <w:lang w:eastAsia="fr-FR" w:bidi="fr-FR"/>
        </w:rPr>
        <w:t>preints de ce que l'on a déjà appelé « l’empirisme coloré des classements br</w:t>
      </w:r>
      <w:r w:rsidRPr="00772DA5">
        <w:rPr>
          <w:lang w:eastAsia="fr-FR" w:bidi="fr-FR"/>
        </w:rPr>
        <w:t>i</w:t>
      </w:r>
      <w:r w:rsidRPr="00772DA5">
        <w:rPr>
          <w:lang w:eastAsia="fr-FR" w:bidi="fr-FR"/>
        </w:rPr>
        <w:t>colés »</w:t>
      </w:r>
      <w:r>
        <w:rPr>
          <w:lang w:eastAsia="fr-FR" w:bidi="fr-FR"/>
        </w:rPr>
        <w:t> </w:t>
      </w:r>
      <w:r>
        <w:rPr>
          <w:rStyle w:val="Appelnotedebasdep"/>
          <w:lang w:eastAsia="fr-FR" w:bidi="fr-FR"/>
        </w:rPr>
        <w:footnoteReference w:id="12"/>
      </w:r>
      <w:r w:rsidRPr="00765C02">
        <w:rPr>
          <w:lang w:eastAsia="fr-FR" w:bidi="fr-FR"/>
        </w:rPr>
        <w:t>.</w:t>
      </w:r>
      <w:r w:rsidRPr="00772DA5">
        <w:rPr>
          <w:lang w:eastAsia="fr-FR" w:bidi="fr-FR"/>
        </w:rPr>
        <w:t xml:space="preserve"> Ainsi les travailleurs scientifiques seront regroupés su</w:t>
      </w:r>
      <w:r w:rsidRPr="00772DA5">
        <w:rPr>
          <w:lang w:eastAsia="fr-FR" w:bidi="fr-FR"/>
        </w:rPr>
        <w:t>i</w:t>
      </w:r>
      <w:r w:rsidRPr="00772DA5">
        <w:rPr>
          <w:lang w:eastAsia="fr-FR" w:bidi="fr-FR"/>
        </w:rPr>
        <w:t>vant une classification des sciences très rudimentaire qui n’est pas sans rappeler la hiérarchie des sciences développée par Auguste Co</w:t>
      </w:r>
      <w:r w:rsidRPr="00772DA5">
        <w:rPr>
          <w:lang w:eastAsia="fr-FR" w:bidi="fr-FR"/>
        </w:rPr>
        <w:t>m</w:t>
      </w:r>
      <w:r w:rsidRPr="00772DA5">
        <w:rPr>
          <w:lang w:eastAsia="fr-FR" w:bidi="fr-FR"/>
        </w:rPr>
        <w:t>te au début du XIX</w:t>
      </w:r>
      <w:r w:rsidRPr="00B34DD1">
        <w:rPr>
          <w:vertAlign w:val="superscript"/>
          <w:lang w:eastAsia="fr-FR" w:bidi="fr-FR"/>
        </w:rPr>
        <w:t>e</w:t>
      </w:r>
      <w:r w:rsidRPr="00772DA5">
        <w:rPr>
          <w:lang w:eastAsia="fr-FR" w:bidi="fr-FR"/>
        </w:rPr>
        <w:t xml:space="preserve"> siècle (mathématiques, sciences ph</w:t>
      </w:r>
      <w:r w:rsidRPr="00772DA5">
        <w:rPr>
          <w:lang w:eastAsia="fr-FR" w:bidi="fr-FR"/>
        </w:rPr>
        <w:t>y</w:t>
      </w:r>
      <w:r w:rsidRPr="00772DA5">
        <w:rPr>
          <w:lang w:eastAsia="fr-FR" w:bidi="fr-FR"/>
        </w:rPr>
        <w:t>siques, sciences de la vie, sciences sociales) alors que les enseignants seront regroupés par niveaux scolaires (primaire, secondaire, collégial, un</w:t>
      </w:r>
      <w:r w:rsidRPr="00772DA5">
        <w:rPr>
          <w:lang w:eastAsia="fr-FR" w:bidi="fr-FR"/>
        </w:rPr>
        <w:t>i</w:t>
      </w:r>
      <w:r w:rsidRPr="00772DA5">
        <w:rPr>
          <w:lang w:eastAsia="fr-FR" w:bidi="fr-FR"/>
        </w:rPr>
        <w:t>versitaire) ; ainsi les médecins seront regroupés par disciplines méd</w:t>
      </w:r>
      <w:r w:rsidRPr="00772DA5">
        <w:rPr>
          <w:lang w:eastAsia="fr-FR" w:bidi="fr-FR"/>
        </w:rPr>
        <w:t>i</w:t>
      </w:r>
      <w:r w:rsidRPr="00772DA5">
        <w:rPr>
          <w:lang w:eastAsia="fr-FR" w:bidi="fr-FR"/>
        </w:rPr>
        <w:t>cales alors que le grand groupe religion ne sera pas vent</w:t>
      </w:r>
      <w:r w:rsidRPr="00772DA5">
        <w:rPr>
          <w:lang w:eastAsia="fr-FR" w:bidi="fr-FR"/>
        </w:rPr>
        <w:t>i</w:t>
      </w:r>
      <w:r w:rsidRPr="00772DA5">
        <w:rPr>
          <w:lang w:eastAsia="fr-FR" w:bidi="fr-FR"/>
        </w:rPr>
        <w:t>lé par type de religion.</w:t>
      </w:r>
    </w:p>
    <w:p w14:paraId="5F386CF2" w14:textId="77777777" w:rsidR="003A61C9" w:rsidRPr="00772DA5" w:rsidRDefault="003A61C9" w:rsidP="003A61C9">
      <w:pPr>
        <w:spacing w:before="120" w:after="120"/>
        <w:jc w:val="both"/>
      </w:pPr>
      <w:r w:rsidRPr="00772DA5">
        <w:rPr>
          <w:lang w:eastAsia="fr-FR" w:bidi="fr-FR"/>
        </w:rPr>
        <w:t>Les travailleurs de services quant à eux seront regroupés par type de service (protection, alimentation, logement, nettoyage, services personnels) à travers lesquels on retrouve les</w:t>
      </w:r>
      <w:r>
        <w:t xml:space="preserve"> [239] </w:t>
      </w:r>
      <w:r w:rsidRPr="00772DA5">
        <w:rPr>
          <w:lang w:eastAsia="fr-FR" w:bidi="fr-FR"/>
        </w:rPr>
        <w:t>« besoins nat</w:t>
      </w:r>
      <w:r w:rsidRPr="00772DA5">
        <w:rPr>
          <w:lang w:eastAsia="fr-FR" w:bidi="fr-FR"/>
        </w:rPr>
        <w:t>u</w:t>
      </w:r>
      <w:r w:rsidRPr="00772DA5">
        <w:rPr>
          <w:lang w:eastAsia="fr-FR" w:bidi="fr-FR"/>
        </w:rPr>
        <w:t>rels » alors que dans les transports on retrouve une cla</w:t>
      </w:r>
      <w:r w:rsidRPr="00772DA5">
        <w:rPr>
          <w:lang w:eastAsia="fr-FR" w:bidi="fr-FR"/>
        </w:rPr>
        <w:t>s</w:t>
      </w:r>
      <w:r w:rsidRPr="00772DA5">
        <w:rPr>
          <w:lang w:eastAsia="fr-FR" w:bidi="fr-FR"/>
        </w:rPr>
        <w:t>sification du type à pied - à cheval - en auto (transport aérien, ferr</w:t>
      </w:r>
      <w:r w:rsidRPr="00772DA5">
        <w:rPr>
          <w:lang w:eastAsia="fr-FR" w:bidi="fr-FR"/>
        </w:rPr>
        <w:t>o</w:t>
      </w:r>
      <w:r w:rsidRPr="00772DA5">
        <w:rPr>
          <w:lang w:eastAsia="fr-FR" w:bidi="fr-FR"/>
        </w:rPr>
        <w:t>viaire, fluvial, maritime, automobile). Dans le secteur de la produ</w:t>
      </w:r>
      <w:r w:rsidRPr="00772DA5">
        <w:rPr>
          <w:lang w:eastAsia="fr-FR" w:bidi="fr-FR"/>
        </w:rPr>
        <w:t>c</w:t>
      </w:r>
      <w:r w:rsidRPr="00772DA5">
        <w:rPr>
          <w:lang w:eastAsia="fr-FR" w:bidi="fr-FR"/>
        </w:rPr>
        <w:t>tion on retrouve des regroupements faits tantôt selon la technique ut</w:t>
      </w:r>
      <w:r w:rsidRPr="00772DA5">
        <w:rPr>
          <w:lang w:eastAsia="fr-FR" w:bidi="fr-FR"/>
        </w:rPr>
        <w:t>i</w:t>
      </w:r>
      <w:r w:rsidRPr="00772DA5">
        <w:rPr>
          <w:lang w:eastAsia="fr-FR" w:bidi="fr-FR"/>
        </w:rPr>
        <w:t>lisée (chimi</w:t>
      </w:r>
      <w:r>
        <w:rPr>
          <w:lang w:eastAsia="fr-FR" w:bidi="fr-FR"/>
        </w:rPr>
        <w:t>e, électricité, mécanique, etc.</w:t>
      </w:r>
      <w:r w:rsidRPr="00772DA5">
        <w:rPr>
          <w:lang w:eastAsia="fr-FR" w:bidi="fr-FR"/>
        </w:rPr>
        <w:t>), tantôt selon la matière o</w:t>
      </w:r>
      <w:r w:rsidRPr="00772DA5">
        <w:rPr>
          <w:lang w:eastAsia="fr-FR" w:bidi="fr-FR"/>
        </w:rPr>
        <w:t>u</w:t>
      </w:r>
      <w:r w:rsidRPr="00772DA5">
        <w:rPr>
          <w:lang w:eastAsia="fr-FR" w:bidi="fr-FR"/>
        </w:rPr>
        <w:t>vrée (minerai, métal, argile, verre, pierre, plastique, caoutchouc, bois, fou</w:t>
      </w:r>
      <w:r w:rsidRPr="00772DA5">
        <w:rPr>
          <w:lang w:eastAsia="fr-FR" w:bidi="fr-FR"/>
        </w:rPr>
        <w:t>r</w:t>
      </w:r>
      <w:r w:rsidRPr="00772DA5">
        <w:rPr>
          <w:lang w:eastAsia="fr-FR" w:bidi="fr-FR"/>
        </w:rPr>
        <w:t>rure, cuir, etc. dans laquelle on reconnaît les règnes minéral, v</w:t>
      </w:r>
      <w:r w:rsidRPr="00772DA5">
        <w:rPr>
          <w:lang w:eastAsia="fr-FR" w:bidi="fr-FR"/>
        </w:rPr>
        <w:t>é</w:t>
      </w:r>
      <w:r w:rsidRPr="00772DA5">
        <w:rPr>
          <w:lang w:eastAsia="fr-FR" w:bidi="fr-FR"/>
        </w:rPr>
        <w:t>gétal, animal) ; tantôt selon le type de produit fini (matériel électrique, aliments, boi</w:t>
      </w:r>
      <w:r w:rsidRPr="00772DA5">
        <w:rPr>
          <w:lang w:eastAsia="fr-FR" w:bidi="fr-FR"/>
        </w:rPr>
        <w:t>s</w:t>
      </w:r>
      <w:r w:rsidRPr="00772DA5">
        <w:rPr>
          <w:lang w:eastAsia="fr-FR" w:bidi="fr-FR"/>
        </w:rPr>
        <w:t>sons, textile, etc.). C’est cette juxtaposition de logiques classificatoires déduites de représentations locales et hétér</w:t>
      </w:r>
      <w:r w:rsidRPr="00772DA5">
        <w:rPr>
          <w:lang w:eastAsia="fr-FR" w:bidi="fr-FR"/>
        </w:rPr>
        <w:t>o</w:t>
      </w:r>
      <w:r w:rsidRPr="00772DA5">
        <w:rPr>
          <w:lang w:eastAsia="fr-FR" w:bidi="fr-FR"/>
        </w:rPr>
        <w:t>gènes de l’espace social et de l’activité humaine qui amène la C.C.D.P. à mettre dans le même grand groupe le préposé à la patinoire avec la vedette de hockey pr</w:t>
      </w:r>
      <w:r w:rsidRPr="00772DA5">
        <w:rPr>
          <w:lang w:eastAsia="fr-FR" w:bidi="fr-FR"/>
        </w:rPr>
        <w:t>o</w:t>
      </w:r>
      <w:r w:rsidRPr="00772DA5">
        <w:rPr>
          <w:lang w:eastAsia="fr-FR" w:bidi="fr-FR"/>
        </w:rPr>
        <w:t>fessionnel parce qu’ils œuvrent tous les deux dans les sports et les lo</w:t>
      </w:r>
      <w:r w:rsidRPr="00772DA5">
        <w:rPr>
          <w:lang w:eastAsia="fr-FR" w:bidi="fr-FR"/>
        </w:rPr>
        <w:t>i</w:t>
      </w:r>
      <w:r w:rsidRPr="00772DA5">
        <w:rPr>
          <w:lang w:eastAsia="fr-FR" w:bidi="fr-FR"/>
        </w:rPr>
        <w:t xml:space="preserve">sirs, mais à ne pas mettre dans le même grand groupe le conducteur de wagonnets dans l’usine de l’Alcan et le conducteur à la gare de triage </w:t>
      </w:r>
      <w:r w:rsidRPr="00772DA5">
        <w:rPr>
          <w:lang w:eastAsia="fr-FR" w:bidi="fr-FR"/>
        </w:rPr>
        <w:lastRenderedPageBreak/>
        <w:t>du CN puisque l’un sera rattaché au premier trait</w:t>
      </w:r>
      <w:r w:rsidRPr="00772DA5">
        <w:rPr>
          <w:lang w:eastAsia="fr-FR" w:bidi="fr-FR"/>
        </w:rPr>
        <w:t>e</w:t>
      </w:r>
      <w:r w:rsidRPr="00772DA5">
        <w:rPr>
          <w:lang w:eastAsia="fr-FR" w:bidi="fr-FR"/>
        </w:rPr>
        <w:t>ment des matières alors que l’autre sera a</w:t>
      </w:r>
      <w:r w:rsidRPr="00772DA5">
        <w:rPr>
          <w:lang w:eastAsia="fr-FR" w:bidi="fr-FR"/>
        </w:rPr>
        <w:t>f</w:t>
      </w:r>
      <w:r w:rsidRPr="00772DA5">
        <w:rPr>
          <w:lang w:eastAsia="fr-FR" w:bidi="fr-FR"/>
        </w:rPr>
        <w:t>fecté aux transports.</w:t>
      </w:r>
    </w:p>
    <w:p w14:paraId="12B856D5" w14:textId="77777777" w:rsidR="003A61C9" w:rsidRPr="00772DA5" w:rsidRDefault="003A61C9" w:rsidP="003A61C9">
      <w:pPr>
        <w:spacing w:before="120" w:after="120"/>
        <w:jc w:val="both"/>
      </w:pPr>
      <w:r w:rsidRPr="00772DA5">
        <w:rPr>
          <w:lang w:eastAsia="fr-FR" w:bidi="fr-FR"/>
        </w:rPr>
        <w:t>Bref, les regroupements faits par la C.C.D.P. sont à toutes fins pr</w:t>
      </w:r>
      <w:r w:rsidRPr="00772DA5">
        <w:rPr>
          <w:lang w:eastAsia="fr-FR" w:bidi="fr-FR"/>
        </w:rPr>
        <w:t>a</w:t>
      </w:r>
      <w:r w:rsidRPr="00772DA5">
        <w:rPr>
          <w:lang w:eastAsia="fr-FR" w:bidi="fr-FR"/>
        </w:rPr>
        <w:t>tiques inutilisables pour les besoins d’une structure socio-professionnelle dans la mesure où ils évacuent complètement les deux rapports fondamentaux entre le détenteur de pouvoir ou de s</w:t>
      </w:r>
      <w:r w:rsidRPr="00772DA5">
        <w:rPr>
          <w:lang w:eastAsia="fr-FR" w:bidi="fr-FR"/>
        </w:rPr>
        <w:t>a</w:t>
      </w:r>
      <w:r w:rsidRPr="00772DA5">
        <w:rPr>
          <w:lang w:eastAsia="fr-FR" w:bidi="fr-FR"/>
        </w:rPr>
        <w:t>voir et le simple exécutant. Nous allons alors proposer une structur</w:t>
      </w:r>
      <w:r w:rsidRPr="00772DA5">
        <w:rPr>
          <w:lang w:eastAsia="fr-FR" w:bidi="fr-FR"/>
        </w:rPr>
        <w:t>a</w:t>
      </w:r>
      <w:r w:rsidRPr="00772DA5">
        <w:rPr>
          <w:lang w:eastAsia="fr-FR" w:bidi="fr-FR"/>
        </w:rPr>
        <w:t>tion des occupations qui a l’avantage d’être exhaustive, et de prendre en com</w:t>
      </w:r>
      <w:r w:rsidRPr="00772DA5">
        <w:rPr>
          <w:lang w:eastAsia="fr-FR" w:bidi="fr-FR"/>
        </w:rPr>
        <w:t>p</w:t>
      </w:r>
      <w:r w:rsidRPr="00772DA5">
        <w:rPr>
          <w:lang w:eastAsia="fr-FR" w:bidi="fr-FR"/>
        </w:rPr>
        <w:t>te certaines divisions fondamentales qui caractérisent le ma</w:t>
      </w:r>
      <w:r w:rsidRPr="00772DA5">
        <w:rPr>
          <w:lang w:eastAsia="fr-FR" w:bidi="fr-FR"/>
        </w:rPr>
        <w:t>r</w:t>
      </w:r>
      <w:r w:rsidRPr="00772DA5">
        <w:rPr>
          <w:lang w:eastAsia="fr-FR" w:bidi="fr-FR"/>
        </w:rPr>
        <w:t>ché du</w:t>
      </w:r>
      <w:r>
        <w:rPr>
          <w:lang w:eastAsia="fr-FR" w:bidi="fr-FR"/>
        </w:rPr>
        <w:t xml:space="preserve"> </w:t>
      </w:r>
      <w:r w:rsidRPr="00772DA5">
        <w:rPr>
          <w:lang w:eastAsia="fr-FR" w:bidi="fr-FR"/>
        </w:rPr>
        <w:t>travail.</w:t>
      </w:r>
    </w:p>
    <w:p w14:paraId="44E7F7D4" w14:textId="77777777" w:rsidR="003A61C9" w:rsidRDefault="003A61C9" w:rsidP="003A61C9">
      <w:pPr>
        <w:spacing w:before="120" w:after="120"/>
        <w:jc w:val="both"/>
        <w:rPr>
          <w:szCs w:val="24"/>
          <w:lang w:eastAsia="fr-FR" w:bidi="fr-FR"/>
        </w:rPr>
      </w:pPr>
    </w:p>
    <w:p w14:paraId="121B60AD" w14:textId="77777777" w:rsidR="003A61C9" w:rsidRPr="003606E2" w:rsidRDefault="003A61C9" w:rsidP="003A61C9">
      <w:pPr>
        <w:pStyle w:val="b"/>
      </w:pPr>
      <w:r w:rsidRPr="003606E2">
        <w:rPr>
          <w:lang w:eastAsia="fr-FR" w:bidi="fr-FR"/>
        </w:rPr>
        <w:t>1.2. Travail intellectuel et travail manuel</w:t>
      </w:r>
    </w:p>
    <w:p w14:paraId="3F588C76" w14:textId="77777777" w:rsidR="003A61C9" w:rsidRDefault="003A61C9" w:rsidP="003A61C9">
      <w:pPr>
        <w:spacing w:before="120" w:after="120"/>
        <w:jc w:val="both"/>
        <w:rPr>
          <w:lang w:eastAsia="fr-FR" w:bidi="fr-FR"/>
        </w:rPr>
      </w:pPr>
    </w:p>
    <w:p w14:paraId="43116CE0" w14:textId="77777777" w:rsidR="003A61C9" w:rsidRPr="00445043" w:rsidRDefault="003A61C9" w:rsidP="003A61C9">
      <w:pPr>
        <w:spacing w:before="120" w:after="120"/>
        <w:jc w:val="both"/>
      </w:pPr>
      <w:r w:rsidRPr="00772DA5">
        <w:rPr>
          <w:lang w:eastAsia="fr-FR" w:bidi="fr-FR"/>
        </w:rPr>
        <w:t>La distinction entre travail manuel et travail intellectuel pose vra</w:t>
      </w:r>
      <w:r w:rsidRPr="00772DA5">
        <w:rPr>
          <w:lang w:eastAsia="fr-FR" w:bidi="fr-FR"/>
        </w:rPr>
        <w:t>i</w:t>
      </w:r>
      <w:r w:rsidRPr="00772DA5">
        <w:rPr>
          <w:lang w:eastAsia="fr-FR" w:bidi="fr-FR"/>
        </w:rPr>
        <w:t>semblablement plus de problèmes théoriques qu'aucune autre ; elle en pose davantage que les distin</w:t>
      </w:r>
      <w:r w:rsidRPr="00772DA5">
        <w:rPr>
          <w:lang w:eastAsia="fr-FR" w:bidi="fr-FR"/>
        </w:rPr>
        <w:t>c</w:t>
      </w:r>
      <w:r w:rsidRPr="00772DA5">
        <w:rPr>
          <w:lang w:eastAsia="fr-FR" w:bidi="fr-FR"/>
        </w:rPr>
        <w:t>tions classiques entre « arts libéraux » et « arts mécaniques » ou que la division économique entre travail productif et travail improductif. De surcroît, elle a été polit</w:t>
      </w:r>
      <w:r w:rsidRPr="00772DA5">
        <w:rPr>
          <w:lang w:eastAsia="fr-FR" w:bidi="fr-FR"/>
        </w:rPr>
        <w:t>i</w:t>
      </w:r>
      <w:r w:rsidRPr="00772DA5">
        <w:rPr>
          <w:lang w:eastAsia="fr-FR" w:bidi="fr-FR"/>
        </w:rPr>
        <w:t>sée par tout un courant marxiste et elle a servi à des fins de critique de toute prestation de travail intellectuel qui n’était pas conforme à une ligne théorique prédéfinie et ce genre de détournement de sens a contribué à invalider la pertinence de la distinction elle-même</w:t>
      </w:r>
      <w:r>
        <w:rPr>
          <w:lang w:eastAsia="fr-FR" w:bidi="fr-FR"/>
        </w:rPr>
        <w:t> </w:t>
      </w:r>
      <w:r>
        <w:rPr>
          <w:rStyle w:val="Appelnotedebasdep"/>
          <w:lang w:eastAsia="fr-FR" w:bidi="fr-FR"/>
        </w:rPr>
        <w:footnoteReference w:id="13"/>
      </w:r>
      <w:r w:rsidRPr="00445043">
        <w:rPr>
          <w:lang w:eastAsia="fr-FR" w:bidi="fr-FR"/>
        </w:rPr>
        <w:t>.</w:t>
      </w:r>
    </w:p>
    <w:p w14:paraId="0E8A9755" w14:textId="77777777" w:rsidR="003A61C9" w:rsidRPr="00445043" w:rsidRDefault="003A61C9" w:rsidP="003A61C9">
      <w:pPr>
        <w:spacing w:before="120" w:after="120"/>
        <w:jc w:val="both"/>
      </w:pPr>
      <w:r w:rsidRPr="00772DA5">
        <w:rPr>
          <w:lang w:eastAsia="fr-FR" w:bidi="fr-FR"/>
        </w:rPr>
        <w:t>Concédons au moins que la division a pour nous une valeur heuri</w:t>
      </w:r>
      <w:r w:rsidRPr="00772DA5">
        <w:rPr>
          <w:lang w:eastAsia="fr-FR" w:bidi="fr-FR"/>
        </w:rPr>
        <w:t>s</w:t>
      </w:r>
      <w:r w:rsidRPr="00772DA5">
        <w:rPr>
          <w:lang w:eastAsia="fr-FR" w:bidi="fr-FR"/>
        </w:rPr>
        <w:t>tique ou méthodologique bien que toutes ses implications philosoph</w:t>
      </w:r>
      <w:r w:rsidRPr="00772DA5">
        <w:rPr>
          <w:lang w:eastAsia="fr-FR" w:bidi="fr-FR"/>
        </w:rPr>
        <w:t>i</w:t>
      </w:r>
      <w:r w:rsidRPr="00772DA5">
        <w:rPr>
          <w:lang w:eastAsia="fr-FR" w:bidi="fr-FR"/>
        </w:rPr>
        <w:t>ques, sociales et psychologiques demeurent relativement inexpl</w:t>
      </w:r>
      <w:r w:rsidRPr="00772DA5">
        <w:rPr>
          <w:lang w:eastAsia="fr-FR" w:bidi="fr-FR"/>
        </w:rPr>
        <w:t>o</w:t>
      </w:r>
      <w:r w:rsidRPr="00772DA5">
        <w:rPr>
          <w:lang w:eastAsia="fr-FR" w:bidi="fr-FR"/>
        </w:rPr>
        <w:t>rées</w:t>
      </w:r>
      <w:r>
        <w:rPr>
          <w:lang w:eastAsia="fr-FR" w:bidi="fr-FR"/>
        </w:rPr>
        <w:t> </w:t>
      </w:r>
      <w:r>
        <w:rPr>
          <w:rStyle w:val="Appelnotedebasdep"/>
          <w:lang w:eastAsia="fr-FR" w:bidi="fr-FR"/>
        </w:rPr>
        <w:footnoteReference w:id="14"/>
      </w:r>
      <w:r w:rsidRPr="00445043">
        <w:rPr>
          <w:lang w:eastAsia="fr-FR" w:bidi="fr-FR"/>
        </w:rPr>
        <w:t>.</w:t>
      </w:r>
    </w:p>
    <w:p w14:paraId="75DC5611" w14:textId="77777777" w:rsidR="003A61C9" w:rsidRDefault="003A61C9" w:rsidP="003A61C9">
      <w:pPr>
        <w:spacing w:before="120" w:after="120"/>
        <w:jc w:val="both"/>
        <w:rPr>
          <w:lang w:eastAsia="fr-FR" w:bidi="fr-FR"/>
        </w:rPr>
      </w:pPr>
      <w:r w:rsidRPr="00772DA5">
        <w:rPr>
          <w:lang w:eastAsia="fr-FR" w:bidi="fr-FR"/>
        </w:rPr>
        <w:t>Cela veut dire que nous nous contenterons d’appliquer cette d</w:t>
      </w:r>
      <w:r w:rsidRPr="00772DA5">
        <w:rPr>
          <w:lang w:eastAsia="fr-FR" w:bidi="fr-FR"/>
        </w:rPr>
        <w:t>é</w:t>
      </w:r>
      <w:r w:rsidRPr="00772DA5">
        <w:rPr>
          <w:lang w:eastAsia="fr-FR" w:bidi="fr-FR"/>
        </w:rPr>
        <w:t xml:space="preserve">marcation à partir de la grille utilisée par la C.C.D.P. elle-même, en </w:t>
      </w:r>
      <w:r w:rsidRPr="00772DA5">
        <w:rPr>
          <w:lang w:eastAsia="fr-FR" w:bidi="fr-FR"/>
        </w:rPr>
        <w:lastRenderedPageBreak/>
        <w:t>croisant les activités intellectuelles qui y sont définies avec les activ</w:t>
      </w:r>
      <w:r w:rsidRPr="00772DA5">
        <w:rPr>
          <w:lang w:eastAsia="fr-FR" w:bidi="fr-FR"/>
        </w:rPr>
        <w:t>i</w:t>
      </w:r>
      <w:r w:rsidRPr="00772DA5">
        <w:rPr>
          <w:lang w:eastAsia="fr-FR" w:bidi="fr-FR"/>
        </w:rPr>
        <w:t>tés manuelles retenues. Seront donc définis comme travailleurs m</w:t>
      </w:r>
      <w:r w:rsidRPr="00772DA5">
        <w:rPr>
          <w:lang w:eastAsia="fr-FR" w:bidi="fr-FR"/>
        </w:rPr>
        <w:t>a</w:t>
      </w:r>
      <w:r w:rsidRPr="00772DA5">
        <w:rPr>
          <w:lang w:eastAsia="fr-FR" w:bidi="fr-FR"/>
        </w:rPr>
        <w:t>nuels tous ceux pour lesquels la prestation de travail ne comprend qu’un nombre très réduit d’activités intellectuelles — comprendre une directive, obéir — et comprendre essentiellement un ensemble d’activités physiques bien d</w:t>
      </w:r>
      <w:r w:rsidRPr="00772DA5">
        <w:rPr>
          <w:lang w:eastAsia="fr-FR" w:bidi="fr-FR"/>
        </w:rPr>
        <w:t>é</w:t>
      </w:r>
      <w:r w:rsidRPr="00772DA5">
        <w:rPr>
          <w:lang w:eastAsia="fr-FR" w:bidi="fr-FR"/>
        </w:rPr>
        <w:t>finies.</w:t>
      </w:r>
    </w:p>
    <w:p w14:paraId="20DEC13D" w14:textId="77777777" w:rsidR="003A61C9" w:rsidRDefault="003A61C9" w:rsidP="003A61C9">
      <w:pPr>
        <w:spacing w:before="120" w:after="120"/>
        <w:jc w:val="both"/>
      </w:pPr>
      <w:r>
        <w:t>[240]</w:t>
      </w:r>
    </w:p>
    <w:p w14:paraId="1CA80CC4" w14:textId="77777777" w:rsidR="003A61C9" w:rsidRPr="00772DA5" w:rsidRDefault="003A61C9" w:rsidP="003A61C9">
      <w:pPr>
        <w:spacing w:before="120" w:after="120"/>
        <w:jc w:val="both"/>
      </w:pPr>
      <w:r w:rsidRPr="00772DA5">
        <w:rPr>
          <w:lang w:eastAsia="fr-FR" w:bidi="fr-FR"/>
        </w:rPr>
        <w:t>Le travailleur intellectuel, quant à lui, aura à s’engager dans les a</w:t>
      </w:r>
      <w:r w:rsidRPr="00772DA5">
        <w:rPr>
          <w:lang w:eastAsia="fr-FR" w:bidi="fr-FR"/>
        </w:rPr>
        <w:t>c</w:t>
      </w:r>
      <w:r w:rsidRPr="00772DA5">
        <w:rPr>
          <w:lang w:eastAsia="fr-FR" w:bidi="fr-FR"/>
        </w:rPr>
        <w:t>tivités intellectuelles plus hautes sur la grille de la C.C.D.P., alors que le nombre d’activités physiques obligatoires est nul ou à peu près ; en d’autres termes — et c’est peut-être là le fondement social le plus concret de la distinction —, le travailleur intellectuel peut faire ce qu’il veut de son corps : il dispose d'une autonomie phys</w:t>
      </w:r>
      <w:r w:rsidRPr="00772DA5">
        <w:rPr>
          <w:lang w:eastAsia="fr-FR" w:bidi="fr-FR"/>
        </w:rPr>
        <w:t>i</w:t>
      </w:r>
      <w:r w:rsidRPr="00772DA5">
        <w:rPr>
          <w:lang w:eastAsia="fr-FR" w:bidi="fr-FR"/>
        </w:rPr>
        <w:t>que plus ou moins totale.</w:t>
      </w:r>
    </w:p>
    <w:p w14:paraId="75FE793E" w14:textId="77777777" w:rsidR="003A61C9" w:rsidRPr="00772DA5" w:rsidRDefault="003A61C9" w:rsidP="003A61C9">
      <w:pPr>
        <w:spacing w:before="120" w:after="120"/>
        <w:jc w:val="both"/>
      </w:pPr>
      <w:r w:rsidRPr="00772DA5">
        <w:rPr>
          <w:lang w:eastAsia="fr-FR" w:bidi="fr-FR"/>
        </w:rPr>
        <w:t>Sous cet angle d'analyse, la principale division qui caractérise l’ensemble du processus de travail dans la soci</w:t>
      </w:r>
      <w:r w:rsidRPr="00772DA5">
        <w:rPr>
          <w:lang w:eastAsia="fr-FR" w:bidi="fr-FR"/>
        </w:rPr>
        <w:t>é</w:t>
      </w:r>
      <w:r w:rsidRPr="00772DA5">
        <w:rPr>
          <w:lang w:eastAsia="fr-FR" w:bidi="fr-FR"/>
        </w:rPr>
        <w:t xml:space="preserve">té actuelle est celle qui oppose le travail intellectuel et le travail manuel, ainsi que l’ont relevé des chercheurs comme Braverman aux États-Unis ou comme André Gorz, Baudelot, Establet et Malemort en </w:t>
      </w:r>
      <w:r>
        <w:rPr>
          <w:lang w:eastAsia="fr-FR" w:bidi="fr-FR"/>
        </w:rPr>
        <w:t>France </w:t>
      </w:r>
      <w:r>
        <w:rPr>
          <w:rStyle w:val="Appelnotedebasdep"/>
          <w:lang w:eastAsia="fr-FR" w:bidi="fr-FR"/>
        </w:rPr>
        <w:footnoteReference w:id="15"/>
      </w:r>
      <w:r w:rsidRPr="00E54FF7">
        <w:rPr>
          <w:lang w:eastAsia="fr-FR" w:bidi="fr-FR"/>
        </w:rPr>
        <w:t>.</w:t>
      </w:r>
    </w:p>
    <w:p w14:paraId="3E7E28A6" w14:textId="77777777" w:rsidR="003A61C9" w:rsidRPr="00772DA5" w:rsidRDefault="003A61C9" w:rsidP="003A61C9">
      <w:pPr>
        <w:spacing w:before="120" w:after="120"/>
        <w:jc w:val="both"/>
      </w:pPr>
      <w:r w:rsidRPr="00772DA5">
        <w:rPr>
          <w:lang w:eastAsia="fr-FR" w:bidi="fr-FR"/>
        </w:rPr>
        <w:t>Or, cette division se retrouve à peu près telle quelle dans la con</w:t>
      </w:r>
      <w:r w:rsidRPr="00772DA5">
        <w:rPr>
          <w:lang w:eastAsia="fr-FR" w:bidi="fr-FR"/>
        </w:rPr>
        <w:t>s</w:t>
      </w:r>
      <w:r w:rsidRPr="00772DA5">
        <w:rPr>
          <w:lang w:eastAsia="fr-FR" w:bidi="fr-FR"/>
        </w:rPr>
        <w:t xml:space="preserve">truction de la </w:t>
      </w:r>
      <w:r w:rsidRPr="00772DA5">
        <w:t>Classification.</w:t>
      </w:r>
      <w:r w:rsidRPr="00772DA5">
        <w:rPr>
          <w:lang w:eastAsia="fr-FR" w:bidi="fr-FR"/>
        </w:rPr>
        <w:t xml:space="preserve"> Nous lui donnerons par contre un cont</w:t>
      </w:r>
      <w:r w:rsidRPr="00772DA5">
        <w:rPr>
          <w:lang w:eastAsia="fr-FR" w:bidi="fr-FR"/>
        </w:rPr>
        <w:t>e</w:t>
      </w:r>
      <w:r w:rsidRPr="00772DA5">
        <w:rPr>
          <w:lang w:eastAsia="fr-FR" w:bidi="fr-FR"/>
        </w:rPr>
        <w:t>nu plus lourd en inscrivant le tr</w:t>
      </w:r>
      <w:r w:rsidRPr="00772DA5">
        <w:rPr>
          <w:lang w:eastAsia="fr-FR" w:bidi="fr-FR"/>
        </w:rPr>
        <w:t>a</w:t>
      </w:r>
      <w:r w:rsidRPr="00772DA5">
        <w:rPr>
          <w:lang w:eastAsia="fr-FR" w:bidi="fr-FR"/>
        </w:rPr>
        <w:t>vailleur intellectuel et le travailleur manuel dans un</w:t>
      </w:r>
      <w:r>
        <w:rPr>
          <w:lang w:eastAsia="fr-FR" w:bidi="fr-FR"/>
        </w:rPr>
        <w:t xml:space="preserve"> </w:t>
      </w:r>
      <w:r w:rsidRPr="00772DA5">
        <w:rPr>
          <w:lang w:eastAsia="fr-FR" w:bidi="fr-FR"/>
        </w:rPr>
        <w:t>rapport de pouvoir, alors que la C.C.D.P. se contente de poser entre toutes les occupations de fausses équivalences object</w:t>
      </w:r>
      <w:r w:rsidRPr="00772DA5">
        <w:rPr>
          <w:lang w:eastAsia="fr-FR" w:bidi="fr-FR"/>
        </w:rPr>
        <w:t>i</w:t>
      </w:r>
      <w:r w:rsidRPr="00772DA5">
        <w:rPr>
          <w:lang w:eastAsia="fr-FR" w:bidi="fr-FR"/>
        </w:rPr>
        <w:t>ves. Enfin, ajoutons que l’avantage de notre approche réside aussi dans le fait qu’elle est susceptible de rendre compte de l’intérieur en quelque sorte du phén</w:t>
      </w:r>
      <w:r w:rsidRPr="00772DA5">
        <w:rPr>
          <w:lang w:eastAsia="fr-FR" w:bidi="fr-FR"/>
        </w:rPr>
        <w:t>o</w:t>
      </w:r>
      <w:r w:rsidRPr="00772DA5">
        <w:rPr>
          <w:lang w:eastAsia="fr-FR" w:bidi="fr-FR"/>
        </w:rPr>
        <w:t>mène même de la fragmentation et de cerner une des causes essentielles de ce processus, alors que la démarche p</w:t>
      </w:r>
      <w:r w:rsidRPr="00772DA5">
        <w:rPr>
          <w:lang w:eastAsia="fr-FR" w:bidi="fr-FR"/>
        </w:rPr>
        <w:t>o</w:t>
      </w:r>
      <w:r w:rsidRPr="00772DA5">
        <w:rPr>
          <w:lang w:eastAsia="fr-FR" w:bidi="fr-FR"/>
        </w:rPr>
        <w:t>sitiviste des concepteurs de la C.C.D.P. doit s’en remettre aux seules causes externes comme la maturité de l’économie ou les ex</w:t>
      </w:r>
      <w:r w:rsidRPr="00772DA5">
        <w:rPr>
          <w:lang w:eastAsia="fr-FR" w:bidi="fr-FR"/>
        </w:rPr>
        <w:t>i</w:t>
      </w:r>
      <w:r w:rsidRPr="00772DA5">
        <w:rPr>
          <w:lang w:eastAsia="fr-FR" w:bidi="fr-FR"/>
        </w:rPr>
        <w:t>gences du marché du travail pour expliquer la parcellisation et la d</w:t>
      </w:r>
      <w:r w:rsidRPr="00772DA5">
        <w:rPr>
          <w:lang w:eastAsia="fr-FR" w:bidi="fr-FR"/>
        </w:rPr>
        <w:t>é</w:t>
      </w:r>
      <w:r w:rsidRPr="00772DA5">
        <w:rPr>
          <w:lang w:eastAsia="fr-FR" w:bidi="fr-FR"/>
        </w:rPr>
        <w:t>composition des tâches. C’est à partir de</w:t>
      </w:r>
    </w:p>
    <w:p w14:paraId="08EA3C27" w14:textId="77777777" w:rsidR="003A61C9" w:rsidRDefault="003A61C9" w:rsidP="003A61C9">
      <w:pPr>
        <w:spacing w:before="120" w:after="120"/>
        <w:jc w:val="both"/>
      </w:pPr>
      <w:r>
        <w:br w:type="page"/>
      </w:r>
    </w:p>
    <w:p w14:paraId="1D126176" w14:textId="77777777" w:rsidR="003A61C9" w:rsidRDefault="00700089" w:rsidP="003A61C9">
      <w:pPr>
        <w:pStyle w:val="fig"/>
      </w:pPr>
      <w:r>
        <w:rPr>
          <w:noProof/>
        </w:rPr>
        <w:drawing>
          <wp:inline distT="0" distB="0" distL="0" distR="0" wp14:anchorId="426D9157" wp14:editId="006D9E76">
            <wp:extent cx="4470400" cy="6680200"/>
            <wp:effectExtent l="25400" t="25400" r="12700" b="1270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70400" cy="6680200"/>
                    </a:xfrm>
                    <a:prstGeom prst="rect">
                      <a:avLst/>
                    </a:prstGeom>
                    <a:noFill/>
                    <a:ln w="19050" cmpd="sng">
                      <a:solidFill>
                        <a:srgbClr val="000000"/>
                      </a:solidFill>
                      <a:miter lim="800000"/>
                      <a:headEnd/>
                      <a:tailEnd/>
                    </a:ln>
                    <a:effectLst/>
                  </pic:spPr>
                </pic:pic>
              </a:graphicData>
            </a:graphic>
          </wp:inline>
        </w:drawing>
      </w:r>
    </w:p>
    <w:p w14:paraId="6531B5AB" w14:textId="77777777" w:rsidR="003A61C9" w:rsidRDefault="003A61C9" w:rsidP="003A61C9">
      <w:pPr>
        <w:pStyle w:val="p"/>
      </w:pPr>
      <w:r w:rsidRPr="00772DA5">
        <w:br w:type="page"/>
      </w:r>
      <w:r>
        <w:lastRenderedPageBreak/>
        <w:t>[241]</w:t>
      </w:r>
    </w:p>
    <w:p w14:paraId="3F135E1A" w14:textId="77777777" w:rsidR="003A61C9" w:rsidRDefault="003A61C9" w:rsidP="003A61C9">
      <w:pPr>
        <w:spacing w:before="120" w:after="120"/>
        <w:jc w:val="both"/>
      </w:pPr>
    </w:p>
    <w:p w14:paraId="650DE462" w14:textId="77777777" w:rsidR="003A61C9" w:rsidRPr="00103879" w:rsidRDefault="003A61C9" w:rsidP="003A61C9">
      <w:pPr>
        <w:pStyle w:val="figtitre"/>
      </w:pPr>
      <w:r w:rsidRPr="00103879">
        <w:t>Tableau I</w:t>
      </w:r>
    </w:p>
    <w:p w14:paraId="60FF74BE" w14:textId="77777777" w:rsidR="003A61C9" w:rsidRPr="00103879" w:rsidRDefault="003A61C9" w:rsidP="003A61C9">
      <w:pPr>
        <w:pStyle w:val="figtitrest"/>
      </w:pPr>
      <w:r w:rsidRPr="00103879">
        <w:t>Structure socio-professionnelle de la main-d’oeuvre au</w:t>
      </w:r>
      <w:r w:rsidRPr="00103879">
        <w:br/>
        <w:t>Québec 1971-1981 (en milliers et en pourcentages)</w:t>
      </w:r>
    </w:p>
    <w:tbl>
      <w:tblPr>
        <w:tblW w:w="0" w:type="auto"/>
        <w:tblInd w:w="-1602" w:type="dxa"/>
        <w:tblLook w:val="00BF" w:firstRow="1" w:lastRow="0" w:firstColumn="1" w:lastColumn="0" w:noHBand="0" w:noVBand="0"/>
      </w:tblPr>
      <w:tblGrid>
        <w:gridCol w:w="2665"/>
        <w:gridCol w:w="862"/>
        <w:gridCol w:w="856"/>
        <w:gridCol w:w="854"/>
        <w:gridCol w:w="841"/>
        <w:gridCol w:w="862"/>
        <w:gridCol w:w="855"/>
        <w:gridCol w:w="886"/>
        <w:gridCol w:w="841"/>
      </w:tblGrid>
      <w:tr w:rsidR="003A61C9" w:rsidRPr="00605665" w14:paraId="1B6DB2B6" w14:textId="77777777">
        <w:tc>
          <w:tcPr>
            <w:tcW w:w="2819" w:type="dxa"/>
            <w:tcBorders>
              <w:top w:val="single" w:sz="12" w:space="0" w:color="auto"/>
              <w:bottom w:val="single" w:sz="12" w:space="0" w:color="auto"/>
            </w:tcBorders>
            <w:shd w:val="clear" w:color="auto" w:fill="EEECE1"/>
          </w:tcPr>
          <w:p w14:paraId="432E8181" w14:textId="77777777" w:rsidR="003A61C9" w:rsidRPr="00605665" w:rsidRDefault="003A61C9" w:rsidP="003A61C9">
            <w:pPr>
              <w:spacing w:before="60" w:after="60"/>
              <w:ind w:firstLine="0"/>
              <w:rPr>
                <w:sz w:val="24"/>
              </w:rPr>
            </w:pPr>
          </w:p>
        </w:tc>
        <w:tc>
          <w:tcPr>
            <w:tcW w:w="3447" w:type="dxa"/>
            <w:gridSpan w:val="4"/>
            <w:tcBorders>
              <w:top w:val="single" w:sz="12" w:space="0" w:color="auto"/>
              <w:bottom w:val="single" w:sz="12" w:space="0" w:color="auto"/>
            </w:tcBorders>
            <w:shd w:val="clear" w:color="auto" w:fill="EEECE1"/>
          </w:tcPr>
          <w:p w14:paraId="6A2AFB97" w14:textId="77777777" w:rsidR="003A61C9" w:rsidRPr="00605665" w:rsidRDefault="003A61C9" w:rsidP="003A61C9">
            <w:pPr>
              <w:spacing w:before="60" w:after="60"/>
              <w:ind w:firstLine="0"/>
              <w:jc w:val="center"/>
              <w:rPr>
                <w:sz w:val="24"/>
              </w:rPr>
            </w:pPr>
            <w:r w:rsidRPr="00605665">
              <w:rPr>
                <w:sz w:val="24"/>
              </w:rPr>
              <w:t>1971</w:t>
            </w:r>
          </w:p>
        </w:tc>
        <w:tc>
          <w:tcPr>
            <w:tcW w:w="3472" w:type="dxa"/>
            <w:gridSpan w:val="4"/>
            <w:tcBorders>
              <w:top w:val="single" w:sz="12" w:space="0" w:color="auto"/>
              <w:bottom w:val="single" w:sz="12" w:space="0" w:color="auto"/>
            </w:tcBorders>
            <w:shd w:val="clear" w:color="auto" w:fill="EEECE1"/>
          </w:tcPr>
          <w:p w14:paraId="0E02C5DF" w14:textId="77777777" w:rsidR="003A61C9" w:rsidRPr="00605665" w:rsidRDefault="003A61C9" w:rsidP="003A61C9">
            <w:pPr>
              <w:spacing w:before="60" w:after="60"/>
              <w:ind w:firstLine="0"/>
              <w:jc w:val="center"/>
              <w:rPr>
                <w:sz w:val="24"/>
              </w:rPr>
            </w:pPr>
            <w:r w:rsidRPr="00605665">
              <w:rPr>
                <w:sz w:val="24"/>
              </w:rPr>
              <w:t>1981</w:t>
            </w:r>
          </w:p>
        </w:tc>
      </w:tr>
      <w:tr w:rsidR="003A61C9" w:rsidRPr="00605665" w14:paraId="4B524969" w14:textId="77777777">
        <w:tc>
          <w:tcPr>
            <w:tcW w:w="2819" w:type="dxa"/>
            <w:tcBorders>
              <w:top w:val="single" w:sz="12" w:space="0" w:color="auto"/>
              <w:bottom w:val="single" w:sz="12" w:space="0" w:color="auto"/>
            </w:tcBorders>
            <w:shd w:val="clear" w:color="auto" w:fill="EEECE1"/>
          </w:tcPr>
          <w:p w14:paraId="5A6DBA85" w14:textId="77777777" w:rsidR="003A61C9" w:rsidRPr="00605665" w:rsidRDefault="003A61C9" w:rsidP="003A61C9">
            <w:pPr>
              <w:spacing w:before="60" w:after="60"/>
              <w:ind w:firstLine="0"/>
              <w:rPr>
                <w:sz w:val="24"/>
              </w:rPr>
            </w:pPr>
          </w:p>
        </w:tc>
        <w:tc>
          <w:tcPr>
            <w:tcW w:w="873" w:type="dxa"/>
            <w:tcBorders>
              <w:top w:val="single" w:sz="12" w:space="0" w:color="auto"/>
              <w:bottom w:val="single" w:sz="12" w:space="0" w:color="auto"/>
            </w:tcBorders>
            <w:shd w:val="clear" w:color="auto" w:fill="EEECE1"/>
          </w:tcPr>
          <w:p w14:paraId="3E996851" w14:textId="77777777" w:rsidR="003A61C9" w:rsidRPr="00605665" w:rsidRDefault="003A61C9" w:rsidP="003A61C9">
            <w:pPr>
              <w:spacing w:before="60" w:after="60"/>
              <w:ind w:firstLine="0"/>
              <w:jc w:val="center"/>
              <w:rPr>
                <w:sz w:val="24"/>
              </w:rPr>
            </w:pPr>
            <w:r w:rsidRPr="00605665">
              <w:rPr>
                <w:sz w:val="24"/>
              </w:rPr>
              <w:t>H</w:t>
            </w:r>
          </w:p>
        </w:tc>
        <w:tc>
          <w:tcPr>
            <w:tcW w:w="864" w:type="dxa"/>
            <w:tcBorders>
              <w:top w:val="single" w:sz="12" w:space="0" w:color="auto"/>
              <w:bottom w:val="single" w:sz="12" w:space="0" w:color="auto"/>
            </w:tcBorders>
            <w:shd w:val="clear" w:color="auto" w:fill="EEECE1"/>
          </w:tcPr>
          <w:p w14:paraId="1E43C9C3" w14:textId="77777777" w:rsidR="003A61C9" w:rsidRPr="00605665" w:rsidRDefault="003A61C9" w:rsidP="003A61C9">
            <w:pPr>
              <w:spacing w:before="60" w:after="60"/>
              <w:ind w:firstLine="0"/>
              <w:jc w:val="center"/>
              <w:rPr>
                <w:sz w:val="24"/>
              </w:rPr>
            </w:pPr>
            <w:r w:rsidRPr="00605665">
              <w:rPr>
                <w:sz w:val="24"/>
              </w:rPr>
              <w:t>F</w:t>
            </w:r>
          </w:p>
        </w:tc>
        <w:tc>
          <w:tcPr>
            <w:tcW w:w="864" w:type="dxa"/>
            <w:tcBorders>
              <w:top w:val="single" w:sz="12" w:space="0" w:color="auto"/>
              <w:bottom w:val="single" w:sz="12" w:space="0" w:color="auto"/>
            </w:tcBorders>
            <w:shd w:val="clear" w:color="auto" w:fill="EEECE1"/>
          </w:tcPr>
          <w:p w14:paraId="29A00B9E" w14:textId="77777777" w:rsidR="003A61C9" w:rsidRPr="00605665" w:rsidRDefault="003A61C9" w:rsidP="003A61C9">
            <w:pPr>
              <w:spacing w:before="60" w:after="60"/>
              <w:ind w:firstLine="0"/>
              <w:jc w:val="center"/>
              <w:rPr>
                <w:sz w:val="24"/>
              </w:rPr>
            </w:pPr>
            <w:r w:rsidRPr="00605665">
              <w:rPr>
                <w:sz w:val="24"/>
              </w:rPr>
              <w:t>T</w:t>
            </w:r>
            <w:r w:rsidRPr="00605665">
              <w:rPr>
                <w:sz w:val="24"/>
              </w:rPr>
              <w:t>o</w:t>
            </w:r>
            <w:r w:rsidRPr="00605665">
              <w:rPr>
                <w:sz w:val="24"/>
              </w:rPr>
              <w:t>tal</w:t>
            </w:r>
          </w:p>
        </w:tc>
        <w:tc>
          <w:tcPr>
            <w:tcW w:w="846" w:type="dxa"/>
            <w:tcBorders>
              <w:top w:val="single" w:sz="12" w:space="0" w:color="auto"/>
              <w:bottom w:val="single" w:sz="12" w:space="0" w:color="auto"/>
            </w:tcBorders>
            <w:shd w:val="clear" w:color="auto" w:fill="EEECE1"/>
          </w:tcPr>
          <w:p w14:paraId="7BEA74B3" w14:textId="77777777" w:rsidR="003A61C9" w:rsidRPr="00605665" w:rsidRDefault="003A61C9" w:rsidP="003A61C9">
            <w:pPr>
              <w:spacing w:before="60" w:after="60"/>
              <w:ind w:firstLine="0"/>
              <w:jc w:val="center"/>
              <w:rPr>
                <w:sz w:val="24"/>
              </w:rPr>
            </w:pPr>
            <w:r w:rsidRPr="00605665">
              <w:rPr>
                <w:sz w:val="24"/>
              </w:rPr>
              <w:t>%</w:t>
            </w:r>
          </w:p>
        </w:tc>
        <w:tc>
          <w:tcPr>
            <w:tcW w:w="873" w:type="dxa"/>
            <w:tcBorders>
              <w:top w:val="single" w:sz="12" w:space="0" w:color="auto"/>
              <w:bottom w:val="single" w:sz="12" w:space="0" w:color="auto"/>
            </w:tcBorders>
            <w:shd w:val="clear" w:color="auto" w:fill="EEECE1"/>
          </w:tcPr>
          <w:p w14:paraId="6C8C0218" w14:textId="77777777" w:rsidR="003A61C9" w:rsidRPr="00605665" w:rsidRDefault="003A61C9" w:rsidP="003A61C9">
            <w:pPr>
              <w:spacing w:before="60" w:after="60"/>
              <w:ind w:firstLine="0"/>
              <w:jc w:val="center"/>
              <w:rPr>
                <w:sz w:val="24"/>
              </w:rPr>
            </w:pPr>
            <w:r w:rsidRPr="00605665">
              <w:rPr>
                <w:sz w:val="24"/>
              </w:rPr>
              <w:t>H</w:t>
            </w:r>
          </w:p>
        </w:tc>
        <w:tc>
          <w:tcPr>
            <w:tcW w:w="865" w:type="dxa"/>
            <w:tcBorders>
              <w:top w:val="single" w:sz="12" w:space="0" w:color="auto"/>
              <w:bottom w:val="single" w:sz="12" w:space="0" w:color="auto"/>
            </w:tcBorders>
            <w:shd w:val="clear" w:color="auto" w:fill="EEECE1"/>
          </w:tcPr>
          <w:p w14:paraId="5239315A" w14:textId="77777777" w:rsidR="003A61C9" w:rsidRPr="00605665" w:rsidRDefault="003A61C9" w:rsidP="003A61C9">
            <w:pPr>
              <w:spacing w:before="60" w:after="60"/>
              <w:ind w:firstLine="0"/>
              <w:jc w:val="center"/>
              <w:rPr>
                <w:sz w:val="24"/>
              </w:rPr>
            </w:pPr>
            <w:r w:rsidRPr="00605665">
              <w:rPr>
                <w:sz w:val="24"/>
              </w:rPr>
              <w:t>F</w:t>
            </w:r>
          </w:p>
        </w:tc>
        <w:tc>
          <w:tcPr>
            <w:tcW w:w="888" w:type="dxa"/>
            <w:tcBorders>
              <w:top w:val="single" w:sz="12" w:space="0" w:color="auto"/>
              <w:bottom w:val="single" w:sz="12" w:space="0" w:color="auto"/>
            </w:tcBorders>
            <w:shd w:val="clear" w:color="auto" w:fill="EEECE1"/>
          </w:tcPr>
          <w:p w14:paraId="7727336B" w14:textId="77777777" w:rsidR="003A61C9" w:rsidRPr="00605665" w:rsidRDefault="003A61C9" w:rsidP="003A61C9">
            <w:pPr>
              <w:spacing w:before="60" w:after="60"/>
              <w:ind w:firstLine="0"/>
              <w:jc w:val="center"/>
              <w:rPr>
                <w:sz w:val="24"/>
              </w:rPr>
            </w:pPr>
            <w:r w:rsidRPr="00605665">
              <w:rPr>
                <w:sz w:val="24"/>
              </w:rPr>
              <w:t>Total</w:t>
            </w:r>
          </w:p>
        </w:tc>
        <w:tc>
          <w:tcPr>
            <w:tcW w:w="846" w:type="dxa"/>
            <w:tcBorders>
              <w:top w:val="single" w:sz="12" w:space="0" w:color="auto"/>
              <w:bottom w:val="single" w:sz="12" w:space="0" w:color="auto"/>
            </w:tcBorders>
            <w:shd w:val="clear" w:color="auto" w:fill="EEECE1"/>
          </w:tcPr>
          <w:p w14:paraId="35EC7506" w14:textId="77777777" w:rsidR="003A61C9" w:rsidRPr="00605665" w:rsidRDefault="003A61C9" w:rsidP="003A61C9">
            <w:pPr>
              <w:spacing w:before="60" w:after="60"/>
              <w:ind w:firstLine="0"/>
              <w:jc w:val="center"/>
              <w:rPr>
                <w:sz w:val="24"/>
              </w:rPr>
            </w:pPr>
            <w:r w:rsidRPr="00605665">
              <w:rPr>
                <w:sz w:val="24"/>
              </w:rPr>
              <w:t>%</w:t>
            </w:r>
          </w:p>
        </w:tc>
      </w:tr>
      <w:tr w:rsidR="003A61C9" w:rsidRPr="00605665" w14:paraId="2986A594" w14:textId="77777777">
        <w:tc>
          <w:tcPr>
            <w:tcW w:w="2819" w:type="dxa"/>
            <w:tcBorders>
              <w:top w:val="single" w:sz="12" w:space="0" w:color="auto"/>
            </w:tcBorders>
          </w:tcPr>
          <w:p w14:paraId="2ED72001" w14:textId="77777777" w:rsidR="003A61C9" w:rsidRPr="00605665" w:rsidRDefault="003A61C9" w:rsidP="003A61C9">
            <w:pPr>
              <w:spacing w:before="60" w:after="60"/>
              <w:ind w:firstLine="0"/>
              <w:rPr>
                <w:sz w:val="24"/>
              </w:rPr>
            </w:pPr>
            <w:r w:rsidRPr="00605665">
              <w:rPr>
                <w:sz w:val="24"/>
              </w:rPr>
              <w:t>Directeurs</w:t>
            </w:r>
          </w:p>
        </w:tc>
        <w:tc>
          <w:tcPr>
            <w:tcW w:w="873" w:type="dxa"/>
            <w:tcBorders>
              <w:top w:val="single" w:sz="12" w:space="0" w:color="auto"/>
            </w:tcBorders>
          </w:tcPr>
          <w:p w14:paraId="0DF39E8F" w14:textId="77777777" w:rsidR="003A61C9" w:rsidRPr="00605665" w:rsidRDefault="003A61C9" w:rsidP="003A61C9">
            <w:pPr>
              <w:spacing w:before="60" w:after="60"/>
              <w:ind w:firstLine="0"/>
              <w:rPr>
                <w:sz w:val="24"/>
              </w:rPr>
            </w:pPr>
            <w:r w:rsidRPr="00605665">
              <w:rPr>
                <w:sz w:val="24"/>
              </w:rPr>
              <w:t>63</w:t>
            </w:r>
          </w:p>
        </w:tc>
        <w:tc>
          <w:tcPr>
            <w:tcW w:w="864" w:type="dxa"/>
            <w:tcBorders>
              <w:top w:val="single" w:sz="12" w:space="0" w:color="auto"/>
            </w:tcBorders>
          </w:tcPr>
          <w:p w14:paraId="56167F68" w14:textId="77777777" w:rsidR="003A61C9" w:rsidRPr="00605665" w:rsidRDefault="003A61C9" w:rsidP="003A61C9">
            <w:pPr>
              <w:spacing w:before="60" w:after="60"/>
              <w:ind w:firstLine="0"/>
              <w:rPr>
                <w:sz w:val="24"/>
              </w:rPr>
            </w:pPr>
            <w:r w:rsidRPr="00605665">
              <w:rPr>
                <w:sz w:val="24"/>
              </w:rPr>
              <w:t>11</w:t>
            </w:r>
          </w:p>
        </w:tc>
        <w:tc>
          <w:tcPr>
            <w:tcW w:w="864" w:type="dxa"/>
            <w:tcBorders>
              <w:top w:val="single" w:sz="12" w:space="0" w:color="auto"/>
            </w:tcBorders>
          </w:tcPr>
          <w:p w14:paraId="3822A01C" w14:textId="77777777" w:rsidR="003A61C9" w:rsidRPr="00605665" w:rsidRDefault="003A61C9" w:rsidP="003A61C9">
            <w:pPr>
              <w:spacing w:before="60" w:after="60"/>
              <w:ind w:firstLine="0"/>
              <w:rPr>
                <w:sz w:val="24"/>
              </w:rPr>
            </w:pPr>
            <w:r w:rsidRPr="00605665">
              <w:rPr>
                <w:sz w:val="24"/>
              </w:rPr>
              <w:t>74</w:t>
            </w:r>
          </w:p>
        </w:tc>
        <w:tc>
          <w:tcPr>
            <w:tcW w:w="846" w:type="dxa"/>
            <w:tcBorders>
              <w:top w:val="single" w:sz="12" w:space="0" w:color="auto"/>
            </w:tcBorders>
          </w:tcPr>
          <w:p w14:paraId="23651828" w14:textId="77777777" w:rsidR="003A61C9" w:rsidRPr="00605665" w:rsidRDefault="003A61C9" w:rsidP="003A61C9">
            <w:pPr>
              <w:spacing w:before="60" w:after="60"/>
              <w:ind w:firstLine="0"/>
              <w:rPr>
                <w:sz w:val="24"/>
              </w:rPr>
            </w:pPr>
            <w:r w:rsidRPr="00605665">
              <w:rPr>
                <w:sz w:val="24"/>
              </w:rPr>
              <w:t>3,8</w:t>
            </w:r>
          </w:p>
        </w:tc>
        <w:tc>
          <w:tcPr>
            <w:tcW w:w="873" w:type="dxa"/>
            <w:tcBorders>
              <w:top w:val="single" w:sz="12" w:space="0" w:color="auto"/>
            </w:tcBorders>
          </w:tcPr>
          <w:p w14:paraId="785C8308" w14:textId="77777777" w:rsidR="003A61C9" w:rsidRPr="00605665" w:rsidRDefault="003A61C9" w:rsidP="003A61C9">
            <w:pPr>
              <w:spacing w:before="60" w:after="60"/>
              <w:ind w:firstLine="0"/>
              <w:rPr>
                <w:sz w:val="24"/>
              </w:rPr>
            </w:pPr>
            <w:r w:rsidRPr="00605665">
              <w:rPr>
                <w:sz w:val="24"/>
              </w:rPr>
              <w:t>126</w:t>
            </w:r>
          </w:p>
        </w:tc>
        <w:tc>
          <w:tcPr>
            <w:tcW w:w="865" w:type="dxa"/>
            <w:tcBorders>
              <w:top w:val="single" w:sz="12" w:space="0" w:color="auto"/>
            </w:tcBorders>
          </w:tcPr>
          <w:p w14:paraId="101BB535" w14:textId="77777777" w:rsidR="003A61C9" w:rsidRPr="00605665" w:rsidRDefault="003A61C9" w:rsidP="003A61C9">
            <w:pPr>
              <w:spacing w:before="60" w:after="60"/>
              <w:ind w:firstLine="0"/>
              <w:rPr>
                <w:sz w:val="24"/>
              </w:rPr>
            </w:pPr>
            <w:r w:rsidRPr="00605665">
              <w:rPr>
                <w:sz w:val="24"/>
              </w:rPr>
              <w:t>36</w:t>
            </w:r>
          </w:p>
        </w:tc>
        <w:tc>
          <w:tcPr>
            <w:tcW w:w="888" w:type="dxa"/>
            <w:tcBorders>
              <w:top w:val="single" w:sz="12" w:space="0" w:color="auto"/>
            </w:tcBorders>
          </w:tcPr>
          <w:p w14:paraId="120369EE" w14:textId="77777777" w:rsidR="003A61C9" w:rsidRPr="00605665" w:rsidRDefault="003A61C9" w:rsidP="003A61C9">
            <w:pPr>
              <w:spacing w:before="60" w:after="60"/>
              <w:ind w:firstLine="0"/>
              <w:rPr>
                <w:sz w:val="24"/>
              </w:rPr>
            </w:pPr>
            <w:r w:rsidRPr="00605665">
              <w:rPr>
                <w:sz w:val="24"/>
              </w:rPr>
              <w:t>162</w:t>
            </w:r>
          </w:p>
        </w:tc>
        <w:tc>
          <w:tcPr>
            <w:tcW w:w="846" w:type="dxa"/>
            <w:tcBorders>
              <w:top w:val="single" w:sz="12" w:space="0" w:color="auto"/>
            </w:tcBorders>
          </w:tcPr>
          <w:p w14:paraId="2803815D" w14:textId="77777777" w:rsidR="003A61C9" w:rsidRPr="00605665" w:rsidRDefault="003A61C9" w:rsidP="003A61C9">
            <w:pPr>
              <w:spacing w:before="60" w:after="60"/>
              <w:ind w:firstLine="0"/>
              <w:rPr>
                <w:sz w:val="24"/>
              </w:rPr>
            </w:pPr>
            <w:r w:rsidRPr="00605665">
              <w:rPr>
                <w:sz w:val="24"/>
              </w:rPr>
              <w:t>5,6</w:t>
            </w:r>
          </w:p>
        </w:tc>
      </w:tr>
      <w:tr w:rsidR="003A61C9" w:rsidRPr="00605665" w14:paraId="2E3FBEA7" w14:textId="77777777">
        <w:tc>
          <w:tcPr>
            <w:tcW w:w="2819" w:type="dxa"/>
          </w:tcPr>
          <w:p w14:paraId="2D8ADB9C" w14:textId="77777777" w:rsidR="003A61C9" w:rsidRPr="00605665" w:rsidRDefault="003A61C9" w:rsidP="003A61C9">
            <w:pPr>
              <w:spacing w:before="60" w:after="60"/>
              <w:ind w:firstLine="0"/>
              <w:rPr>
                <w:sz w:val="24"/>
              </w:rPr>
            </w:pPr>
            <w:r w:rsidRPr="00605665">
              <w:rPr>
                <w:sz w:val="24"/>
              </w:rPr>
              <w:t>Travailleurs intelle</w:t>
            </w:r>
            <w:r w:rsidRPr="00605665">
              <w:rPr>
                <w:sz w:val="24"/>
              </w:rPr>
              <w:t>c</w:t>
            </w:r>
            <w:r w:rsidRPr="00605665">
              <w:rPr>
                <w:sz w:val="24"/>
              </w:rPr>
              <w:t>tuels</w:t>
            </w:r>
          </w:p>
        </w:tc>
        <w:tc>
          <w:tcPr>
            <w:tcW w:w="873" w:type="dxa"/>
          </w:tcPr>
          <w:p w14:paraId="4317B608" w14:textId="77777777" w:rsidR="003A61C9" w:rsidRPr="00605665" w:rsidRDefault="003A61C9" w:rsidP="003A61C9">
            <w:pPr>
              <w:spacing w:before="60" w:after="60"/>
              <w:ind w:firstLine="0"/>
              <w:rPr>
                <w:sz w:val="24"/>
              </w:rPr>
            </w:pPr>
            <w:r w:rsidRPr="00605665">
              <w:rPr>
                <w:sz w:val="24"/>
              </w:rPr>
              <w:t>169</w:t>
            </w:r>
          </w:p>
        </w:tc>
        <w:tc>
          <w:tcPr>
            <w:tcW w:w="864" w:type="dxa"/>
          </w:tcPr>
          <w:p w14:paraId="7FAF19E2" w14:textId="77777777" w:rsidR="003A61C9" w:rsidRPr="00605665" w:rsidRDefault="003A61C9" w:rsidP="003A61C9">
            <w:pPr>
              <w:spacing w:before="60" w:after="60"/>
              <w:ind w:firstLine="0"/>
              <w:rPr>
                <w:sz w:val="24"/>
              </w:rPr>
            </w:pPr>
            <w:r w:rsidRPr="00605665">
              <w:rPr>
                <w:sz w:val="24"/>
              </w:rPr>
              <w:t>123</w:t>
            </w:r>
          </w:p>
        </w:tc>
        <w:tc>
          <w:tcPr>
            <w:tcW w:w="864" w:type="dxa"/>
          </w:tcPr>
          <w:p w14:paraId="7B80F027" w14:textId="77777777" w:rsidR="003A61C9" w:rsidRPr="00605665" w:rsidRDefault="003A61C9" w:rsidP="003A61C9">
            <w:pPr>
              <w:spacing w:before="60" w:after="60"/>
              <w:ind w:firstLine="0"/>
              <w:rPr>
                <w:sz w:val="24"/>
              </w:rPr>
            </w:pPr>
            <w:r w:rsidRPr="00605665">
              <w:rPr>
                <w:sz w:val="24"/>
              </w:rPr>
              <w:t>292</w:t>
            </w:r>
          </w:p>
        </w:tc>
        <w:tc>
          <w:tcPr>
            <w:tcW w:w="846" w:type="dxa"/>
          </w:tcPr>
          <w:p w14:paraId="1C8A0E84" w14:textId="77777777" w:rsidR="003A61C9" w:rsidRPr="00605665" w:rsidRDefault="003A61C9" w:rsidP="003A61C9">
            <w:pPr>
              <w:spacing w:before="60" w:after="60"/>
              <w:ind w:firstLine="0"/>
              <w:rPr>
                <w:sz w:val="24"/>
              </w:rPr>
            </w:pPr>
            <w:r w:rsidRPr="00605665">
              <w:rPr>
                <w:sz w:val="24"/>
              </w:rPr>
              <w:t>15,0</w:t>
            </w:r>
          </w:p>
        </w:tc>
        <w:tc>
          <w:tcPr>
            <w:tcW w:w="873" w:type="dxa"/>
          </w:tcPr>
          <w:p w14:paraId="775BABA7" w14:textId="77777777" w:rsidR="003A61C9" w:rsidRPr="00605665" w:rsidRDefault="003A61C9" w:rsidP="003A61C9">
            <w:pPr>
              <w:spacing w:before="60" w:after="60"/>
              <w:ind w:firstLine="0"/>
              <w:rPr>
                <w:sz w:val="24"/>
              </w:rPr>
            </w:pPr>
            <w:r w:rsidRPr="00605665">
              <w:rPr>
                <w:sz w:val="24"/>
              </w:rPr>
              <w:t>248</w:t>
            </w:r>
          </w:p>
        </w:tc>
        <w:tc>
          <w:tcPr>
            <w:tcW w:w="865" w:type="dxa"/>
          </w:tcPr>
          <w:p w14:paraId="12D50D5F" w14:textId="77777777" w:rsidR="003A61C9" w:rsidRPr="00605665" w:rsidRDefault="003A61C9" w:rsidP="003A61C9">
            <w:pPr>
              <w:spacing w:before="60" w:after="60"/>
              <w:ind w:firstLine="0"/>
              <w:rPr>
                <w:sz w:val="24"/>
              </w:rPr>
            </w:pPr>
            <w:r w:rsidRPr="00605665">
              <w:rPr>
                <w:sz w:val="24"/>
              </w:rPr>
              <w:t>235</w:t>
            </w:r>
          </w:p>
        </w:tc>
        <w:tc>
          <w:tcPr>
            <w:tcW w:w="888" w:type="dxa"/>
          </w:tcPr>
          <w:p w14:paraId="126EB7FA" w14:textId="77777777" w:rsidR="003A61C9" w:rsidRPr="00605665" w:rsidRDefault="003A61C9" w:rsidP="003A61C9">
            <w:pPr>
              <w:spacing w:before="60" w:after="60"/>
              <w:ind w:firstLine="0"/>
              <w:rPr>
                <w:sz w:val="24"/>
              </w:rPr>
            </w:pPr>
            <w:r w:rsidRPr="00605665">
              <w:rPr>
                <w:sz w:val="24"/>
              </w:rPr>
              <w:t>483</w:t>
            </w:r>
          </w:p>
        </w:tc>
        <w:tc>
          <w:tcPr>
            <w:tcW w:w="846" w:type="dxa"/>
          </w:tcPr>
          <w:p w14:paraId="3C94A9B8" w14:textId="77777777" w:rsidR="003A61C9" w:rsidRPr="00605665" w:rsidRDefault="003A61C9" w:rsidP="003A61C9">
            <w:pPr>
              <w:spacing w:before="60" w:after="60"/>
              <w:ind w:firstLine="0"/>
              <w:rPr>
                <w:sz w:val="24"/>
              </w:rPr>
            </w:pPr>
            <w:r w:rsidRPr="00605665">
              <w:rPr>
                <w:sz w:val="24"/>
              </w:rPr>
              <w:t>16,8</w:t>
            </w:r>
          </w:p>
        </w:tc>
      </w:tr>
      <w:tr w:rsidR="003A61C9" w:rsidRPr="00605665" w14:paraId="1CCF190E" w14:textId="77777777">
        <w:tc>
          <w:tcPr>
            <w:tcW w:w="2819" w:type="dxa"/>
          </w:tcPr>
          <w:p w14:paraId="5E81D918" w14:textId="77777777" w:rsidR="003A61C9" w:rsidRPr="00605665" w:rsidRDefault="003A61C9" w:rsidP="003A61C9">
            <w:pPr>
              <w:spacing w:before="60" w:after="60"/>
              <w:ind w:firstLine="0"/>
              <w:rPr>
                <w:sz w:val="24"/>
              </w:rPr>
            </w:pPr>
            <w:r w:rsidRPr="00605665">
              <w:rPr>
                <w:sz w:val="24"/>
              </w:rPr>
              <w:t>Travailleurs m</w:t>
            </w:r>
            <w:r w:rsidRPr="00605665">
              <w:rPr>
                <w:sz w:val="24"/>
              </w:rPr>
              <w:t>a</w:t>
            </w:r>
            <w:r w:rsidRPr="00605665">
              <w:rPr>
                <w:sz w:val="24"/>
              </w:rPr>
              <w:t>nuels</w:t>
            </w:r>
          </w:p>
        </w:tc>
        <w:tc>
          <w:tcPr>
            <w:tcW w:w="873" w:type="dxa"/>
          </w:tcPr>
          <w:p w14:paraId="3672520C" w14:textId="77777777" w:rsidR="003A61C9" w:rsidRPr="00605665" w:rsidRDefault="003A61C9" w:rsidP="003A61C9">
            <w:pPr>
              <w:spacing w:before="60" w:after="60"/>
              <w:ind w:firstLine="0"/>
              <w:rPr>
                <w:sz w:val="24"/>
              </w:rPr>
            </w:pPr>
            <w:r w:rsidRPr="00605665">
              <w:rPr>
                <w:sz w:val="24"/>
              </w:rPr>
              <w:t>1063</w:t>
            </w:r>
          </w:p>
        </w:tc>
        <w:tc>
          <w:tcPr>
            <w:tcW w:w="864" w:type="dxa"/>
          </w:tcPr>
          <w:p w14:paraId="5AC27884" w14:textId="77777777" w:rsidR="003A61C9" w:rsidRPr="00605665" w:rsidRDefault="003A61C9" w:rsidP="003A61C9">
            <w:pPr>
              <w:spacing w:before="60" w:after="60"/>
              <w:ind w:firstLine="0"/>
              <w:rPr>
                <w:sz w:val="24"/>
              </w:rPr>
            </w:pPr>
            <w:r w:rsidRPr="00605665">
              <w:rPr>
                <w:sz w:val="24"/>
              </w:rPr>
              <w:t>491</w:t>
            </w:r>
          </w:p>
        </w:tc>
        <w:tc>
          <w:tcPr>
            <w:tcW w:w="864" w:type="dxa"/>
          </w:tcPr>
          <w:p w14:paraId="719637D7" w14:textId="77777777" w:rsidR="003A61C9" w:rsidRPr="00605665" w:rsidRDefault="003A61C9" w:rsidP="003A61C9">
            <w:pPr>
              <w:spacing w:before="60" w:after="60"/>
              <w:ind w:firstLine="0"/>
              <w:rPr>
                <w:sz w:val="24"/>
              </w:rPr>
            </w:pPr>
            <w:r w:rsidRPr="00605665">
              <w:rPr>
                <w:sz w:val="24"/>
              </w:rPr>
              <w:t>1554</w:t>
            </w:r>
          </w:p>
        </w:tc>
        <w:tc>
          <w:tcPr>
            <w:tcW w:w="846" w:type="dxa"/>
          </w:tcPr>
          <w:p w14:paraId="2AE935C8" w14:textId="77777777" w:rsidR="003A61C9" w:rsidRPr="00605665" w:rsidRDefault="003A61C9" w:rsidP="003A61C9">
            <w:pPr>
              <w:spacing w:before="60" w:after="60"/>
              <w:ind w:firstLine="0"/>
              <w:rPr>
                <w:sz w:val="24"/>
              </w:rPr>
            </w:pPr>
            <w:r w:rsidRPr="00605665">
              <w:rPr>
                <w:sz w:val="24"/>
              </w:rPr>
              <w:t>79,8</w:t>
            </w:r>
          </w:p>
        </w:tc>
        <w:tc>
          <w:tcPr>
            <w:tcW w:w="873" w:type="dxa"/>
          </w:tcPr>
          <w:p w14:paraId="4FC10B1A" w14:textId="77777777" w:rsidR="003A61C9" w:rsidRPr="00605665" w:rsidRDefault="003A61C9" w:rsidP="003A61C9">
            <w:pPr>
              <w:spacing w:before="60" w:after="60"/>
              <w:ind w:firstLine="0"/>
              <w:rPr>
                <w:sz w:val="24"/>
              </w:rPr>
            </w:pPr>
            <w:r w:rsidRPr="00605665">
              <w:rPr>
                <w:sz w:val="24"/>
              </w:rPr>
              <w:t>1337</w:t>
            </w:r>
          </w:p>
        </w:tc>
        <w:tc>
          <w:tcPr>
            <w:tcW w:w="865" w:type="dxa"/>
          </w:tcPr>
          <w:p w14:paraId="3BD3CF4B" w14:textId="77777777" w:rsidR="003A61C9" w:rsidRPr="00605665" w:rsidRDefault="003A61C9" w:rsidP="003A61C9">
            <w:pPr>
              <w:spacing w:before="60" w:after="60"/>
              <w:ind w:firstLine="0"/>
              <w:rPr>
                <w:sz w:val="24"/>
              </w:rPr>
            </w:pPr>
            <w:r w:rsidRPr="00605665">
              <w:rPr>
                <w:sz w:val="24"/>
              </w:rPr>
              <w:t>850</w:t>
            </w:r>
          </w:p>
        </w:tc>
        <w:tc>
          <w:tcPr>
            <w:tcW w:w="888" w:type="dxa"/>
          </w:tcPr>
          <w:p w14:paraId="47C44AD6" w14:textId="77777777" w:rsidR="003A61C9" w:rsidRPr="00605665" w:rsidRDefault="003A61C9" w:rsidP="003A61C9">
            <w:pPr>
              <w:spacing w:before="60" w:after="60"/>
              <w:ind w:firstLine="0"/>
              <w:rPr>
                <w:sz w:val="24"/>
              </w:rPr>
            </w:pPr>
            <w:r w:rsidRPr="00605665">
              <w:rPr>
                <w:sz w:val="24"/>
              </w:rPr>
              <w:t>2187</w:t>
            </w:r>
          </w:p>
        </w:tc>
        <w:tc>
          <w:tcPr>
            <w:tcW w:w="846" w:type="dxa"/>
          </w:tcPr>
          <w:p w14:paraId="5077BE5F" w14:textId="77777777" w:rsidR="003A61C9" w:rsidRPr="00605665" w:rsidRDefault="003A61C9" w:rsidP="003A61C9">
            <w:pPr>
              <w:spacing w:before="60" w:after="60"/>
              <w:ind w:firstLine="0"/>
              <w:rPr>
                <w:sz w:val="24"/>
              </w:rPr>
            </w:pPr>
            <w:r w:rsidRPr="00605665">
              <w:rPr>
                <w:sz w:val="24"/>
              </w:rPr>
              <w:t>76,3</w:t>
            </w:r>
          </w:p>
        </w:tc>
      </w:tr>
      <w:tr w:rsidR="003A61C9" w:rsidRPr="00605665" w14:paraId="415DBC38" w14:textId="77777777">
        <w:tc>
          <w:tcPr>
            <w:tcW w:w="2819" w:type="dxa"/>
          </w:tcPr>
          <w:p w14:paraId="5001000F" w14:textId="77777777" w:rsidR="003A61C9" w:rsidRPr="00605665" w:rsidRDefault="003A61C9" w:rsidP="003A61C9">
            <w:pPr>
              <w:spacing w:before="60" w:after="60"/>
              <w:ind w:firstLine="0"/>
              <w:rPr>
                <w:sz w:val="24"/>
              </w:rPr>
            </w:pPr>
            <w:r w:rsidRPr="00605665">
              <w:rPr>
                <w:sz w:val="24"/>
              </w:rPr>
              <w:t>cols blancs</w:t>
            </w:r>
          </w:p>
        </w:tc>
        <w:tc>
          <w:tcPr>
            <w:tcW w:w="873" w:type="dxa"/>
          </w:tcPr>
          <w:p w14:paraId="516C0E59" w14:textId="77777777" w:rsidR="003A61C9" w:rsidRPr="00605665" w:rsidRDefault="003A61C9" w:rsidP="003A61C9">
            <w:pPr>
              <w:spacing w:before="60" w:after="60"/>
              <w:ind w:firstLine="0"/>
              <w:rPr>
                <w:sz w:val="24"/>
              </w:rPr>
            </w:pPr>
            <w:r w:rsidRPr="00605665">
              <w:rPr>
                <w:sz w:val="24"/>
              </w:rPr>
              <w:t>(317)</w:t>
            </w:r>
          </w:p>
        </w:tc>
        <w:tc>
          <w:tcPr>
            <w:tcW w:w="864" w:type="dxa"/>
          </w:tcPr>
          <w:p w14:paraId="396F5070" w14:textId="77777777" w:rsidR="003A61C9" w:rsidRPr="00605665" w:rsidRDefault="003A61C9" w:rsidP="003A61C9">
            <w:pPr>
              <w:spacing w:before="60" w:after="60"/>
              <w:ind w:firstLine="0"/>
              <w:rPr>
                <w:sz w:val="24"/>
              </w:rPr>
            </w:pPr>
            <w:r w:rsidRPr="00605665">
              <w:rPr>
                <w:sz w:val="24"/>
              </w:rPr>
              <w:t>(354)</w:t>
            </w:r>
          </w:p>
        </w:tc>
        <w:tc>
          <w:tcPr>
            <w:tcW w:w="864" w:type="dxa"/>
          </w:tcPr>
          <w:p w14:paraId="7E6DA5EF" w14:textId="77777777" w:rsidR="003A61C9" w:rsidRPr="00605665" w:rsidRDefault="003A61C9" w:rsidP="003A61C9">
            <w:pPr>
              <w:spacing w:before="60" w:after="60"/>
              <w:ind w:firstLine="0"/>
              <w:rPr>
                <w:sz w:val="24"/>
              </w:rPr>
            </w:pPr>
            <w:r w:rsidRPr="00605665">
              <w:rPr>
                <w:sz w:val="24"/>
              </w:rPr>
              <w:t>(671)</w:t>
            </w:r>
          </w:p>
        </w:tc>
        <w:tc>
          <w:tcPr>
            <w:tcW w:w="846" w:type="dxa"/>
          </w:tcPr>
          <w:p w14:paraId="4F83CC71" w14:textId="77777777" w:rsidR="003A61C9" w:rsidRPr="00605665" w:rsidRDefault="003A61C9" w:rsidP="003A61C9">
            <w:pPr>
              <w:spacing w:before="60" w:after="60"/>
              <w:ind w:firstLine="0"/>
              <w:rPr>
                <w:sz w:val="24"/>
              </w:rPr>
            </w:pPr>
          </w:p>
        </w:tc>
        <w:tc>
          <w:tcPr>
            <w:tcW w:w="873" w:type="dxa"/>
          </w:tcPr>
          <w:p w14:paraId="0E46E664" w14:textId="77777777" w:rsidR="003A61C9" w:rsidRPr="00605665" w:rsidRDefault="003A61C9" w:rsidP="003A61C9">
            <w:pPr>
              <w:spacing w:before="60" w:after="60"/>
              <w:ind w:firstLine="0"/>
              <w:rPr>
                <w:sz w:val="24"/>
              </w:rPr>
            </w:pPr>
            <w:r w:rsidRPr="00605665">
              <w:rPr>
                <w:sz w:val="24"/>
              </w:rPr>
              <w:t>(391)</w:t>
            </w:r>
          </w:p>
        </w:tc>
        <w:tc>
          <w:tcPr>
            <w:tcW w:w="865" w:type="dxa"/>
          </w:tcPr>
          <w:p w14:paraId="51014DEA" w14:textId="77777777" w:rsidR="003A61C9" w:rsidRPr="00605665" w:rsidRDefault="003A61C9" w:rsidP="003A61C9">
            <w:pPr>
              <w:spacing w:before="60" w:after="60"/>
              <w:ind w:firstLine="0"/>
              <w:rPr>
                <w:sz w:val="24"/>
              </w:rPr>
            </w:pPr>
            <w:r w:rsidRPr="00605665">
              <w:rPr>
                <w:sz w:val="24"/>
              </w:rPr>
              <w:t>(644)</w:t>
            </w:r>
          </w:p>
        </w:tc>
        <w:tc>
          <w:tcPr>
            <w:tcW w:w="888" w:type="dxa"/>
          </w:tcPr>
          <w:p w14:paraId="3A16DDB4" w14:textId="77777777" w:rsidR="003A61C9" w:rsidRPr="00605665" w:rsidRDefault="003A61C9" w:rsidP="003A61C9">
            <w:pPr>
              <w:spacing w:before="60" w:after="60"/>
              <w:ind w:firstLine="0"/>
              <w:rPr>
                <w:sz w:val="24"/>
              </w:rPr>
            </w:pPr>
            <w:r w:rsidRPr="00605665">
              <w:rPr>
                <w:sz w:val="24"/>
              </w:rPr>
              <w:t>(1035)</w:t>
            </w:r>
          </w:p>
        </w:tc>
        <w:tc>
          <w:tcPr>
            <w:tcW w:w="846" w:type="dxa"/>
          </w:tcPr>
          <w:p w14:paraId="1A44181C" w14:textId="77777777" w:rsidR="003A61C9" w:rsidRPr="00605665" w:rsidRDefault="003A61C9" w:rsidP="003A61C9">
            <w:pPr>
              <w:spacing w:before="60" w:after="60"/>
              <w:ind w:firstLine="0"/>
              <w:rPr>
                <w:sz w:val="24"/>
              </w:rPr>
            </w:pPr>
          </w:p>
        </w:tc>
      </w:tr>
      <w:tr w:rsidR="003A61C9" w:rsidRPr="00605665" w14:paraId="4713606E" w14:textId="77777777">
        <w:tc>
          <w:tcPr>
            <w:tcW w:w="2819" w:type="dxa"/>
          </w:tcPr>
          <w:p w14:paraId="440A8636" w14:textId="77777777" w:rsidR="003A61C9" w:rsidRPr="00605665" w:rsidRDefault="003A61C9" w:rsidP="003A61C9">
            <w:pPr>
              <w:spacing w:before="60" w:after="60"/>
              <w:ind w:firstLine="0"/>
              <w:rPr>
                <w:sz w:val="24"/>
              </w:rPr>
            </w:pPr>
            <w:r w:rsidRPr="00605665">
              <w:rPr>
                <w:sz w:val="24"/>
              </w:rPr>
              <w:t>cols bleus</w:t>
            </w:r>
          </w:p>
        </w:tc>
        <w:tc>
          <w:tcPr>
            <w:tcW w:w="873" w:type="dxa"/>
          </w:tcPr>
          <w:p w14:paraId="62CBA599" w14:textId="77777777" w:rsidR="003A61C9" w:rsidRPr="00605665" w:rsidRDefault="003A61C9" w:rsidP="003A61C9">
            <w:pPr>
              <w:spacing w:before="60" w:after="60"/>
              <w:ind w:firstLine="0"/>
              <w:rPr>
                <w:sz w:val="24"/>
              </w:rPr>
            </w:pPr>
            <w:r w:rsidRPr="00605665">
              <w:rPr>
                <w:sz w:val="24"/>
              </w:rPr>
              <w:t>(746)</w:t>
            </w:r>
          </w:p>
        </w:tc>
        <w:tc>
          <w:tcPr>
            <w:tcW w:w="864" w:type="dxa"/>
          </w:tcPr>
          <w:p w14:paraId="399CD292" w14:textId="77777777" w:rsidR="003A61C9" w:rsidRPr="00605665" w:rsidRDefault="003A61C9" w:rsidP="003A61C9">
            <w:pPr>
              <w:spacing w:before="60" w:after="60"/>
              <w:ind w:firstLine="0"/>
              <w:rPr>
                <w:sz w:val="24"/>
              </w:rPr>
            </w:pPr>
            <w:r w:rsidRPr="00605665">
              <w:rPr>
                <w:sz w:val="24"/>
              </w:rPr>
              <w:t>(137)</w:t>
            </w:r>
          </w:p>
        </w:tc>
        <w:tc>
          <w:tcPr>
            <w:tcW w:w="864" w:type="dxa"/>
          </w:tcPr>
          <w:p w14:paraId="50470BC5" w14:textId="77777777" w:rsidR="003A61C9" w:rsidRPr="00605665" w:rsidRDefault="003A61C9" w:rsidP="003A61C9">
            <w:pPr>
              <w:spacing w:before="60" w:after="60"/>
              <w:ind w:firstLine="0"/>
              <w:rPr>
                <w:sz w:val="24"/>
              </w:rPr>
            </w:pPr>
            <w:r w:rsidRPr="00605665">
              <w:rPr>
                <w:sz w:val="24"/>
              </w:rPr>
              <w:t>(883)</w:t>
            </w:r>
          </w:p>
        </w:tc>
        <w:tc>
          <w:tcPr>
            <w:tcW w:w="846" w:type="dxa"/>
          </w:tcPr>
          <w:p w14:paraId="509B7183" w14:textId="77777777" w:rsidR="003A61C9" w:rsidRPr="00605665" w:rsidRDefault="003A61C9" w:rsidP="003A61C9">
            <w:pPr>
              <w:spacing w:before="60" w:after="60"/>
              <w:ind w:firstLine="0"/>
              <w:rPr>
                <w:sz w:val="24"/>
              </w:rPr>
            </w:pPr>
          </w:p>
        </w:tc>
        <w:tc>
          <w:tcPr>
            <w:tcW w:w="873" w:type="dxa"/>
          </w:tcPr>
          <w:p w14:paraId="765E8C79" w14:textId="77777777" w:rsidR="003A61C9" w:rsidRPr="00605665" w:rsidRDefault="003A61C9" w:rsidP="003A61C9">
            <w:pPr>
              <w:spacing w:before="60" w:after="60"/>
              <w:ind w:firstLine="0"/>
              <w:rPr>
                <w:sz w:val="24"/>
              </w:rPr>
            </w:pPr>
            <w:r w:rsidRPr="00605665">
              <w:rPr>
                <w:sz w:val="24"/>
              </w:rPr>
              <w:t>(946)</w:t>
            </w:r>
          </w:p>
        </w:tc>
        <w:tc>
          <w:tcPr>
            <w:tcW w:w="865" w:type="dxa"/>
          </w:tcPr>
          <w:p w14:paraId="243FEEA7" w14:textId="77777777" w:rsidR="003A61C9" w:rsidRPr="00605665" w:rsidRDefault="003A61C9" w:rsidP="003A61C9">
            <w:pPr>
              <w:spacing w:before="60" w:after="60"/>
              <w:ind w:firstLine="0"/>
              <w:rPr>
                <w:sz w:val="24"/>
              </w:rPr>
            </w:pPr>
            <w:r w:rsidRPr="00605665">
              <w:rPr>
                <w:sz w:val="24"/>
              </w:rPr>
              <w:t>(206)</w:t>
            </w:r>
          </w:p>
        </w:tc>
        <w:tc>
          <w:tcPr>
            <w:tcW w:w="888" w:type="dxa"/>
          </w:tcPr>
          <w:p w14:paraId="43B33756" w14:textId="77777777" w:rsidR="003A61C9" w:rsidRPr="00605665" w:rsidRDefault="003A61C9" w:rsidP="003A61C9">
            <w:pPr>
              <w:spacing w:before="60" w:after="60"/>
              <w:ind w:firstLine="0"/>
              <w:rPr>
                <w:sz w:val="24"/>
              </w:rPr>
            </w:pPr>
            <w:r w:rsidRPr="00605665">
              <w:rPr>
                <w:sz w:val="24"/>
              </w:rPr>
              <w:t>(1152)</w:t>
            </w:r>
          </w:p>
        </w:tc>
        <w:tc>
          <w:tcPr>
            <w:tcW w:w="846" w:type="dxa"/>
          </w:tcPr>
          <w:p w14:paraId="4D5EC0B3" w14:textId="77777777" w:rsidR="003A61C9" w:rsidRPr="00605665" w:rsidRDefault="003A61C9" w:rsidP="003A61C9">
            <w:pPr>
              <w:spacing w:before="60" w:after="60"/>
              <w:ind w:firstLine="0"/>
              <w:rPr>
                <w:sz w:val="24"/>
              </w:rPr>
            </w:pPr>
          </w:p>
        </w:tc>
      </w:tr>
      <w:tr w:rsidR="003A61C9" w:rsidRPr="00605665" w14:paraId="5E78D4D1" w14:textId="77777777">
        <w:tc>
          <w:tcPr>
            <w:tcW w:w="2819" w:type="dxa"/>
            <w:tcBorders>
              <w:bottom w:val="single" w:sz="12" w:space="0" w:color="auto"/>
            </w:tcBorders>
          </w:tcPr>
          <w:p w14:paraId="4D6727CA" w14:textId="77777777" w:rsidR="003A61C9" w:rsidRPr="00605665" w:rsidRDefault="003A61C9" w:rsidP="003A61C9">
            <w:pPr>
              <w:spacing w:before="60" w:after="60"/>
              <w:ind w:firstLine="0"/>
              <w:rPr>
                <w:sz w:val="24"/>
              </w:rPr>
            </w:pPr>
            <w:r w:rsidRPr="00605665">
              <w:rPr>
                <w:sz w:val="24"/>
              </w:rPr>
              <w:t xml:space="preserve">Armée, police, </w:t>
            </w:r>
            <w:r w:rsidRPr="00605665">
              <w:rPr>
                <w:sz w:val="24"/>
                <w:lang w:eastAsia="fr-FR" w:bidi="fr-FR"/>
              </w:rPr>
              <w:t>po</w:t>
            </w:r>
            <w:r w:rsidRPr="00605665">
              <w:rPr>
                <w:sz w:val="24"/>
                <w:lang w:eastAsia="fr-FR" w:bidi="fr-FR"/>
              </w:rPr>
              <w:t>m</w:t>
            </w:r>
            <w:r w:rsidRPr="00605665">
              <w:rPr>
                <w:sz w:val="24"/>
                <w:lang w:eastAsia="fr-FR" w:bidi="fr-FR"/>
              </w:rPr>
              <w:t>piers</w:t>
            </w:r>
          </w:p>
        </w:tc>
        <w:tc>
          <w:tcPr>
            <w:tcW w:w="873" w:type="dxa"/>
            <w:tcBorders>
              <w:bottom w:val="single" w:sz="12" w:space="0" w:color="auto"/>
            </w:tcBorders>
          </w:tcPr>
          <w:p w14:paraId="096E4355" w14:textId="77777777" w:rsidR="003A61C9" w:rsidRPr="00605665" w:rsidRDefault="003A61C9" w:rsidP="003A61C9">
            <w:pPr>
              <w:spacing w:before="60" w:after="60"/>
              <w:ind w:firstLine="0"/>
              <w:rPr>
                <w:sz w:val="24"/>
              </w:rPr>
            </w:pPr>
            <w:r w:rsidRPr="00605665">
              <w:rPr>
                <w:sz w:val="24"/>
              </w:rPr>
              <w:t>27</w:t>
            </w:r>
          </w:p>
        </w:tc>
        <w:tc>
          <w:tcPr>
            <w:tcW w:w="864" w:type="dxa"/>
            <w:tcBorders>
              <w:bottom w:val="single" w:sz="12" w:space="0" w:color="auto"/>
            </w:tcBorders>
          </w:tcPr>
          <w:p w14:paraId="6619CA46" w14:textId="77777777" w:rsidR="003A61C9" w:rsidRPr="00605665" w:rsidRDefault="003A61C9" w:rsidP="003A61C9">
            <w:pPr>
              <w:spacing w:before="60" w:after="60"/>
              <w:ind w:firstLine="0"/>
              <w:rPr>
                <w:sz w:val="24"/>
              </w:rPr>
            </w:pPr>
            <w:r w:rsidRPr="00605665">
              <w:rPr>
                <w:sz w:val="24"/>
              </w:rPr>
              <w:t>0,5</w:t>
            </w:r>
          </w:p>
        </w:tc>
        <w:tc>
          <w:tcPr>
            <w:tcW w:w="864" w:type="dxa"/>
            <w:tcBorders>
              <w:bottom w:val="single" w:sz="12" w:space="0" w:color="auto"/>
            </w:tcBorders>
          </w:tcPr>
          <w:p w14:paraId="0671DAB1" w14:textId="77777777" w:rsidR="003A61C9" w:rsidRPr="00605665" w:rsidRDefault="003A61C9" w:rsidP="003A61C9">
            <w:pPr>
              <w:spacing w:before="60" w:after="60"/>
              <w:ind w:firstLine="0"/>
              <w:rPr>
                <w:sz w:val="24"/>
              </w:rPr>
            </w:pPr>
            <w:r w:rsidRPr="00605665">
              <w:rPr>
                <w:sz w:val="24"/>
              </w:rPr>
              <w:t>28</w:t>
            </w:r>
          </w:p>
        </w:tc>
        <w:tc>
          <w:tcPr>
            <w:tcW w:w="846" w:type="dxa"/>
            <w:tcBorders>
              <w:bottom w:val="single" w:sz="12" w:space="0" w:color="auto"/>
            </w:tcBorders>
          </w:tcPr>
          <w:p w14:paraId="58DF640F" w14:textId="77777777" w:rsidR="003A61C9" w:rsidRPr="00605665" w:rsidRDefault="003A61C9" w:rsidP="003A61C9">
            <w:pPr>
              <w:spacing w:before="60" w:after="60"/>
              <w:ind w:firstLine="0"/>
              <w:rPr>
                <w:sz w:val="24"/>
              </w:rPr>
            </w:pPr>
            <w:r w:rsidRPr="00605665">
              <w:rPr>
                <w:sz w:val="24"/>
              </w:rPr>
              <w:t>1,4</w:t>
            </w:r>
          </w:p>
        </w:tc>
        <w:tc>
          <w:tcPr>
            <w:tcW w:w="873" w:type="dxa"/>
            <w:tcBorders>
              <w:bottom w:val="single" w:sz="12" w:space="0" w:color="auto"/>
            </w:tcBorders>
          </w:tcPr>
          <w:p w14:paraId="0D0E704A" w14:textId="77777777" w:rsidR="003A61C9" w:rsidRPr="00605665" w:rsidRDefault="003A61C9" w:rsidP="003A61C9">
            <w:pPr>
              <w:spacing w:before="60" w:after="60"/>
              <w:ind w:firstLine="0"/>
              <w:rPr>
                <w:sz w:val="24"/>
              </w:rPr>
            </w:pPr>
            <w:r w:rsidRPr="00605665">
              <w:rPr>
                <w:sz w:val="24"/>
              </w:rPr>
              <w:t>34</w:t>
            </w:r>
          </w:p>
        </w:tc>
        <w:tc>
          <w:tcPr>
            <w:tcW w:w="865" w:type="dxa"/>
            <w:tcBorders>
              <w:bottom w:val="single" w:sz="12" w:space="0" w:color="auto"/>
            </w:tcBorders>
          </w:tcPr>
          <w:p w14:paraId="7DF67C61" w14:textId="77777777" w:rsidR="003A61C9" w:rsidRPr="00605665" w:rsidRDefault="003A61C9" w:rsidP="003A61C9">
            <w:pPr>
              <w:spacing w:before="60" w:after="60"/>
              <w:ind w:firstLine="0"/>
              <w:rPr>
                <w:sz w:val="24"/>
              </w:rPr>
            </w:pPr>
            <w:r w:rsidRPr="00605665">
              <w:rPr>
                <w:sz w:val="24"/>
              </w:rPr>
              <w:t>2</w:t>
            </w:r>
          </w:p>
        </w:tc>
        <w:tc>
          <w:tcPr>
            <w:tcW w:w="888" w:type="dxa"/>
            <w:tcBorders>
              <w:bottom w:val="single" w:sz="12" w:space="0" w:color="auto"/>
            </w:tcBorders>
          </w:tcPr>
          <w:p w14:paraId="740E8999" w14:textId="77777777" w:rsidR="003A61C9" w:rsidRPr="00605665" w:rsidRDefault="003A61C9" w:rsidP="003A61C9">
            <w:pPr>
              <w:spacing w:before="60" w:after="60"/>
              <w:ind w:firstLine="0"/>
              <w:rPr>
                <w:sz w:val="24"/>
              </w:rPr>
            </w:pPr>
            <w:r w:rsidRPr="00605665">
              <w:rPr>
                <w:sz w:val="24"/>
              </w:rPr>
              <w:t>36</w:t>
            </w:r>
          </w:p>
        </w:tc>
        <w:tc>
          <w:tcPr>
            <w:tcW w:w="846" w:type="dxa"/>
            <w:tcBorders>
              <w:bottom w:val="single" w:sz="12" w:space="0" w:color="auto"/>
            </w:tcBorders>
          </w:tcPr>
          <w:p w14:paraId="6CC1B63B" w14:textId="77777777" w:rsidR="003A61C9" w:rsidRPr="00605665" w:rsidRDefault="003A61C9" w:rsidP="003A61C9">
            <w:pPr>
              <w:spacing w:before="60" w:after="60"/>
              <w:ind w:firstLine="0"/>
              <w:rPr>
                <w:sz w:val="24"/>
              </w:rPr>
            </w:pPr>
            <w:r w:rsidRPr="00605665">
              <w:rPr>
                <w:sz w:val="24"/>
              </w:rPr>
              <w:t>1,3</w:t>
            </w:r>
          </w:p>
        </w:tc>
      </w:tr>
      <w:tr w:rsidR="003A61C9" w:rsidRPr="00605665" w14:paraId="5D33477A" w14:textId="77777777">
        <w:tc>
          <w:tcPr>
            <w:tcW w:w="2819" w:type="dxa"/>
            <w:tcBorders>
              <w:top w:val="single" w:sz="12" w:space="0" w:color="auto"/>
              <w:bottom w:val="single" w:sz="12" w:space="0" w:color="auto"/>
            </w:tcBorders>
          </w:tcPr>
          <w:p w14:paraId="5C89389B" w14:textId="77777777" w:rsidR="003A61C9" w:rsidRPr="00CE5CB0" w:rsidRDefault="003A61C9" w:rsidP="003A61C9">
            <w:pPr>
              <w:spacing w:before="60" w:after="60"/>
              <w:ind w:firstLine="0"/>
              <w:rPr>
                <w:lang w:bidi="fr-FR"/>
              </w:rPr>
            </w:pPr>
            <w:r w:rsidRPr="00605665">
              <w:rPr>
                <w:sz w:val="24"/>
                <w:lang w:eastAsia="fr-FR" w:bidi="fr-FR"/>
              </w:rPr>
              <w:t>T</w:t>
            </w:r>
            <w:r w:rsidRPr="00605665">
              <w:rPr>
                <w:sz w:val="24"/>
                <w:lang w:eastAsia="fr-FR" w:bidi="fr-FR"/>
              </w:rPr>
              <w:t>O</w:t>
            </w:r>
            <w:r w:rsidRPr="00605665">
              <w:rPr>
                <w:sz w:val="24"/>
                <w:lang w:eastAsia="fr-FR" w:bidi="fr-FR"/>
              </w:rPr>
              <w:t>TAL</w:t>
            </w:r>
          </w:p>
        </w:tc>
        <w:tc>
          <w:tcPr>
            <w:tcW w:w="873" w:type="dxa"/>
            <w:tcBorders>
              <w:top w:val="single" w:sz="12" w:space="0" w:color="auto"/>
              <w:bottom w:val="single" w:sz="12" w:space="0" w:color="auto"/>
            </w:tcBorders>
          </w:tcPr>
          <w:p w14:paraId="174D749E" w14:textId="77777777" w:rsidR="003A61C9" w:rsidRPr="00CE5CB0" w:rsidRDefault="003A61C9" w:rsidP="003A61C9">
            <w:pPr>
              <w:spacing w:before="60" w:after="60"/>
              <w:ind w:firstLine="0"/>
              <w:rPr>
                <w:lang w:bidi="fr-FR"/>
              </w:rPr>
            </w:pPr>
            <w:r w:rsidRPr="00605665">
              <w:rPr>
                <w:sz w:val="24"/>
                <w:lang w:eastAsia="fr-FR" w:bidi="fr-FR"/>
              </w:rPr>
              <w:t>1322</w:t>
            </w:r>
          </w:p>
        </w:tc>
        <w:tc>
          <w:tcPr>
            <w:tcW w:w="864" w:type="dxa"/>
            <w:tcBorders>
              <w:top w:val="single" w:sz="12" w:space="0" w:color="auto"/>
              <w:bottom w:val="single" w:sz="12" w:space="0" w:color="auto"/>
            </w:tcBorders>
          </w:tcPr>
          <w:p w14:paraId="117F90DE" w14:textId="77777777" w:rsidR="003A61C9" w:rsidRPr="00CE5CB0" w:rsidRDefault="003A61C9" w:rsidP="003A61C9">
            <w:pPr>
              <w:spacing w:before="60" w:after="60"/>
              <w:ind w:firstLine="0"/>
              <w:rPr>
                <w:lang w:bidi="fr-FR"/>
              </w:rPr>
            </w:pPr>
            <w:r w:rsidRPr="00605665">
              <w:rPr>
                <w:sz w:val="24"/>
                <w:lang w:eastAsia="fr-FR" w:bidi="fr-FR"/>
              </w:rPr>
              <w:t>625,5</w:t>
            </w:r>
          </w:p>
        </w:tc>
        <w:tc>
          <w:tcPr>
            <w:tcW w:w="864" w:type="dxa"/>
            <w:tcBorders>
              <w:top w:val="single" w:sz="12" w:space="0" w:color="auto"/>
              <w:bottom w:val="single" w:sz="12" w:space="0" w:color="auto"/>
            </w:tcBorders>
          </w:tcPr>
          <w:p w14:paraId="65E5425A" w14:textId="77777777" w:rsidR="003A61C9" w:rsidRPr="00CE5CB0" w:rsidRDefault="003A61C9" w:rsidP="003A61C9">
            <w:pPr>
              <w:spacing w:before="60" w:after="60"/>
              <w:ind w:firstLine="0"/>
              <w:rPr>
                <w:lang w:bidi="fr-FR"/>
              </w:rPr>
            </w:pPr>
            <w:r w:rsidRPr="00605665">
              <w:rPr>
                <w:sz w:val="24"/>
                <w:lang w:eastAsia="fr-FR" w:bidi="fr-FR"/>
              </w:rPr>
              <w:t>1948</w:t>
            </w:r>
          </w:p>
        </w:tc>
        <w:tc>
          <w:tcPr>
            <w:tcW w:w="846" w:type="dxa"/>
            <w:tcBorders>
              <w:top w:val="single" w:sz="12" w:space="0" w:color="auto"/>
              <w:bottom w:val="single" w:sz="12" w:space="0" w:color="auto"/>
            </w:tcBorders>
          </w:tcPr>
          <w:p w14:paraId="272F6F42" w14:textId="77777777" w:rsidR="003A61C9" w:rsidRPr="00CE5CB0" w:rsidRDefault="003A61C9" w:rsidP="003A61C9">
            <w:pPr>
              <w:spacing w:before="60" w:after="60"/>
              <w:ind w:firstLine="0"/>
              <w:rPr>
                <w:lang w:bidi="fr-FR"/>
              </w:rPr>
            </w:pPr>
            <w:r w:rsidRPr="00605665">
              <w:rPr>
                <w:sz w:val="24"/>
                <w:lang w:eastAsia="fr-FR" w:bidi="fr-FR"/>
              </w:rPr>
              <w:t>100%</w:t>
            </w:r>
          </w:p>
        </w:tc>
        <w:tc>
          <w:tcPr>
            <w:tcW w:w="873" w:type="dxa"/>
            <w:tcBorders>
              <w:top w:val="single" w:sz="12" w:space="0" w:color="auto"/>
              <w:bottom w:val="single" w:sz="12" w:space="0" w:color="auto"/>
            </w:tcBorders>
          </w:tcPr>
          <w:p w14:paraId="61CBF46B" w14:textId="77777777" w:rsidR="003A61C9" w:rsidRPr="00CE5CB0" w:rsidRDefault="003A61C9" w:rsidP="003A61C9">
            <w:pPr>
              <w:spacing w:before="60" w:after="60"/>
              <w:ind w:firstLine="0"/>
              <w:rPr>
                <w:lang w:bidi="fr-FR"/>
              </w:rPr>
            </w:pPr>
            <w:r w:rsidRPr="00605665">
              <w:rPr>
                <w:sz w:val="24"/>
                <w:lang w:eastAsia="fr-FR" w:bidi="fr-FR"/>
              </w:rPr>
              <w:t>1745</w:t>
            </w:r>
          </w:p>
        </w:tc>
        <w:tc>
          <w:tcPr>
            <w:tcW w:w="865" w:type="dxa"/>
            <w:tcBorders>
              <w:top w:val="single" w:sz="12" w:space="0" w:color="auto"/>
              <w:bottom w:val="single" w:sz="12" w:space="0" w:color="auto"/>
            </w:tcBorders>
          </w:tcPr>
          <w:p w14:paraId="686C849C" w14:textId="77777777" w:rsidR="003A61C9" w:rsidRPr="00CE5CB0" w:rsidRDefault="003A61C9" w:rsidP="003A61C9">
            <w:pPr>
              <w:spacing w:before="60" w:after="60"/>
              <w:ind w:firstLine="0"/>
              <w:rPr>
                <w:lang w:bidi="fr-FR"/>
              </w:rPr>
            </w:pPr>
            <w:r w:rsidRPr="00605665">
              <w:rPr>
                <w:sz w:val="24"/>
                <w:lang w:eastAsia="fr-FR" w:bidi="fr-FR"/>
              </w:rPr>
              <w:t>1123</w:t>
            </w:r>
          </w:p>
        </w:tc>
        <w:tc>
          <w:tcPr>
            <w:tcW w:w="888" w:type="dxa"/>
            <w:tcBorders>
              <w:top w:val="single" w:sz="12" w:space="0" w:color="auto"/>
              <w:bottom w:val="single" w:sz="12" w:space="0" w:color="auto"/>
            </w:tcBorders>
          </w:tcPr>
          <w:p w14:paraId="26284969" w14:textId="77777777" w:rsidR="003A61C9" w:rsidRPr="00CE5CB0" w:rsidRDefault="003A61C9" w:rsidP="003A61C9">
            <w:pPr>
              <w:spacing w:before="60" w:after="60"/>
              <w:ind w:firstLine="0"/>
              <w:rPr>
                <w:lang w:bidi="fr-FR"/>
              </w:rPr>
            </w:pPr>
            <w:r w:rsidRPr="00605665">
              <w:rPr>
                <w:sz w:val="24"/>
                <w:lang w:eastAsia="fr-FR" w:bidi="fr-FR"/>
              </w:rPr>
              <w:t>2868</w:t>
            </w:r>
          </w:p>
        </w:tc>
        <w:tc>
          <w:tcPr>
            <w:tcW w:w="846" w:type="dxa"/>
            <w:tcBorders>
              <w:top w:val="single" w:sz="12" w:space="0" w:color="auto"/>
              <w:bottom w:val="single" w:sz="12" w:space="0" w:color="auto"/>
            </w:tcBorders>
          </w:tcPr>
          <w:p w14:paraId="72951AD5" w14:textId="77777777" w:rsidR="003A61C9" w:rsidRDefault="003A61C9" w:rsidP="003A61C9">
            <w:pPr>
              <w:spacing w:before="60" w:after="60"/>
              <w:ind w:firstLine="0"/>
            </w:pPr>
            <w:r w:rsidRPr="00605665">
              <w:rPr>
                <w:sz w:val="24"/>
                <w:lang w:eastAsia="fr-FR" w:bidi="fr-FR"/>
              </w:rPr>
              <w:t>100%</w:t>
            </w:r>
          </w:p>
        </w:tc>
      </w:tr>
    </w:tbl>
    <w:p w14:paraId="1349F4F4" w14:textId="77777777" w:rsidR="003A61C9" w:rsidRPr="00103879" w:rsidRDefault="003A61C9" w:rsidP="003A61C9">
      <w:pPr>
        <w:spacing w:before="120" w:after="120"/>
        <w:jc w:val="both"/>
        <w:rPr>
          <w:sz w:val="24"/>
        </w:rPr>
      </w:pPr>
      <w:r w:rsidRPr="00103879">
        <w:rPr>
          <w:sz w:val="24"/>
          <w:lang w:eastAsia="fr-FR" w:bidi="fr-FR"/>
        </w:rPr>
        <w:t xml:space="preserve">Source : Statistique Canada, </w:t>
      </w:r>
      <w:r w:rsidRPr="00103879">
        <w:rPr>
          <w:rStyle w:val="Corpsdutexte3ItaliqueEspacement0pt"/>
          <w:sz w:val="24"/>
        </w:rPr>
        <w:t>Recensement du Canada de 1981</w:t>
      </w:r>
      <w:r w:rsidRPr="00103879">
        <w:rPr>
          <w:sz w:val="24"/>
          <w:lang w:eastAsia="fr-FR" w:bidi="fr-FR"/>
        </w:rPr>
        <w:t>, cat. 92-920.</w:t>
      </w:r>
    </w:p>
    <w:p w14:paraId="1747021F" w14:textId="77777777" w:rsidR="003A61C9" w:rsidRDefault="003A61C9" w:rsidP="003A61C9">
      <w:pPr>
        <w:spacing w:before="120" w:after="120"/>
        <w:jc w:val="both"/>
      </w:pPr>
    </w:p>
    <w:p w14:paraId="1A290BB2" w14:textId="77777777" w:rsidR="003A61C9" w:rsidRDefault="003A61C9" w:rsidP="003A61C9">
      <w:pPr>
        <w:spacing w:before="120" w:after="120"/>
        <w:ind w:firstLine="0"/>
        <w:jc w:val="both"/>
      </w:pPr>
      <w:r>
        <w:t>[242]</w:t>
      </w:r>
    </w:p>
    <w:p w14:paraId="33B27A7D" w14:textId="77777777" w:rsidR="003A61C9" w:rsidRPr="00772DA5" w:rsidRDefault="003A61C9" w:rsidP="003A61C9">
      <w:pPr>
        <w:spacing w:before="120" w:after="120"/>
        <w:ind w:firstLine="0"/>
        <w:jc w:val="both"/>
      </w:pPr>
      <w:r w:rsidRPr="00772DA5">
        <w:rPr>
          <w:lang w:eastAsia="fr-FR" w:bidi="fr-FR"/>
        </w:rPr>
        <w:t>cette grille d’analyse que nous serons par la suite conduits à réév</w:t>
      </w:r>
      <w:r w:rsidRPr="00772DA5">
        <w:rPr>
          <w:lang w:eastAsia="fr-FR" w:bidi="fr-FR"/>
        </w:rPr>
        <w:t>a</w:t>
      </w:r>
      <w:r w:rsidRPr="00772DA5">
        <w:rPr>
          <w:lang w:eastAsia="fr-FR" w:bidi="fr-FR"/>
        </w:rPr>
        <w:t>luer la pertinence de certaines distinctions de base entre spécialistes et techniciens, entre employés et manœuvres.</w:t>
      </w:r>
    </w:p>
    <w:p w14:paraId="6111EA8B" w14:textId="77777777" w:rsidR="003A61C9" w:rsidRPr="00772DA5" w:rsidRDefault="003A61C9" w:rsidP="003A61C9">
      <w:pPr>
        <w:spacing w:before="120" w:after="120"/>
        <w:jc w:val="both"/>
      </w:pPr>
      <w:r w:rsidRPr="00772DA5">
        <w:rPr>
          <w:lang w:eastAsia="fr-FR" w:bidi="fr-FR"/>
        </w:rPr>
        <w:t>Néanmoins, sans pousser plus loin l’analyse pour le moment, c’est à travers les résultats que nous avons obt</w:t>
      </w:r>
      <w:r w:rsidRPr="00772DA5">
        <w:rPr>
          <w:lang w:eastAsia="fr-FR" w:bidi="fr-FR"/>
        </w:rPr>
        <w:t>e</w:t>
      </w:r>
      <w:r w:rsidRPr="00772DA5">
        <w:rPr>
          <w:lang w:eastAsia="fr-FR" w:bidi="fr-FR"/>
        </w:rPr>
        <w:t>nus que nous légitimerons la démarche que nous avons suivie.</w:t>
      </w:r>
    </w:p>
    <w:p w14:paraId="075FCE3C" w14:textId="77777777" w:rsidR="003A61C9" w:rsidRDefault="003A61C9" w:rsidP="003A61C9">
      <w:pPr>
        <w:spacing w:before="120" w:after="120"/>
        <w:jc w:val="both"/>
        <w:rPr>
          <w:lang w:eastAsia="fr-FR" w:bidi="fr-FR"/>
        </w:rPr>
      </w:pPr>
    </w:p>
    <w:p w14:paraId="01779151" w14:textId="77777777" w:rsidR="003A61C9" w:rsidRPr="00641E96" w:rsidRDefault="003A61C9" w:rsidP="003A61C9">
      <w:pPr>
        <w:pStyle w:val="a"/>
      </w:pPr>
      <w:r w:rsidRPr="00641E96">
        <w:t>2. Analyse d’ensemble des données</w:t>
      </w:r>
    </w:p>
    <w:p w14:paraId="630E88C5" w14:textId="77777777" w:rsidR="003A61C9" w:rsidRDefault="003A61C9" w:rsidP="003A61C9">
      <w:pPr>
        <w:spacing w:before="120" w:after="120"/>
        <w:jc w:val="both"/>
        <w:rPr>
          <w:lang w:eastAsia="fr-FR" w:bidi="fr-FR"/>
        </w:rPr>
      </w:pPr>
    </w:p>
    <w:p w14:paraId="3FA1DE2F" w14:textId="77777777" w:rsidR="003A61C9" w:rsidRPr="00772DA5" w:rsidRDefault="003A61C9" w:rsidP="003A61C9">
      <w:pPr>
        <w:spacing w:before="120" w:after="120"/>
        <w:jc w:val="both"/>
      </w:pPr>
      <w:r w:rsidRPr="00772DA5">
        <w:rPr>
          <w:lang w:eastAsia="fr-FR" w:bidi="fr-FR"/>
        </w:rPr>
        <w:t>Dans un premier temps, nous avons cherché à structurer les catég</w:t>
      </w:r>
      <w:r w:rsidRPr="00772DA5">
        <w:rPr>
          <w:lang w:eastAsia="fr-FR" w:bidi="fr-FR"/>
        </w:rPr>
        <w:t>o</w:t>
      </w:r>
      <w:r w:rsidRPr="00772DA5">
        <w:rPr>
          <w:lang w:eastAsia="fr-FR" w:bidi="fr-FR"/>
        </w:rPr>
        <w:t>ries socio-professionnelles en tâchant de concilier deux exigences, à savoir respecter la logique même de la Classification et appliquer les quelques dépl</w:t>
      </w:r>
      <w:r w:rsidRPr="00772DA5">
        <w:rPr>
          <w:lang w:eastAsia="fr-FR" w:bidi="fr-FR"/>
        </w:rPr>
        <w:t>a</w:t>
      </w:r>
      <w:r w:rsidRPr="00772DA5">
        <w:rPr>
          <w:lang w:eastAsia="fr-FR" w:bidi="fr-FR"/>
        </w:rPr>
        <w:t>cements d’occupations imposés par l’application de notre propre grille d’analyse. Le lecteur trouvera en Annexe</w:t>
      </w:r>
      <w:r>
        <w:rPr>
          <w:lang w:eastAsia="fr-FR" w:bidi="fr-FR"/>
        </w:rPr>
        <w:t> </w:t>
      </w:r>
      <w:r w:rsidRPr="00772DA5">
        <w:rPr>
          <w:lang w:eastAsia="fr-FR" w:bidi="fr-FR"/>
        </w:rPr>
        <w:t>2 la co</w:t>
      </w:r>
      <w:r w:rsidRPr="00772DA5">
        <w:rPr>
          <w:lang w:eastAsia="fr-FR" w:bidi="fr-FR"/>
        </w:rPr>
        <w:t>r</w:t>
      </w:r>
      <w:r w:rsidRPr="00772DA5">
        <w:rPr>
          <w:lang w:eastAsia="fr-FR" w:bidi="fr-FR"/>
        </w:rPr>
        <w:t>respondance entre notre nomenclature et celle de la C.C.D.P.</w:t>
      </w:r>
    </w:p>
    <w:p w14:paraId="3FD5969A" w14:textId="77777777" w:rsidR="003A61C9" w:rsidRPr="00772DA5" w:rsidRDefault="003A61C9" w:rsidP="003A61C9">
      <w:pPr>
        <w:spacing w:before="120" w:after="120"/>
        <w:jc w:val="both"/>
      </w:pPr>
      <w:r w:rsidRPr="00772DA5">
        <w:rPr>
          <w:lang w:eastAsia="fr-FR" w:bidi="fr-FR"/>
        </w:rPr>
        <w:t>À partir d’une distinction de base entre travail intellectuel et tr</w:t>
      </w:r>
      <w:r w:rsidRPr="00772DA5">
        <w:rPr>
          <w:lang w:eastAsia="fr-FR" w:bidi="fr-FR"/>
        </w:rPr>
        <w:t>a</w:t>
      </w:r>
      <w:r w:rsidRPr="00772DA5">
        <w:rPr>
          <w:lang w:eastAsia="fr-FR" w:bidi="fr-FR"/>
        </w:rPr>
        <w:t>vail manuel, nous avons retenu les quatre grandes catégories su</w:t>
      </w:r>
      <w:r w:rsidRPr="00772DA5">
        <w:rPr>
          <w:lang w:eastAsia="fr-FR" w:bidi="fr-FR"/>
        </w:rPr>
        <w:t>i</w:t>
      </w:r>
      <w:r w:rsidRPr="00772DA5">
        <w:rPr>
          <w:lang w:eastAsia="fr-FR" w:bidi="fr-FR"/>
        </w:rPr>
        <w:t>vantes : a) les directeurs ; b) les travailleurs intellectuels ; c) les travailleurs m</w:t>
      </w:r>
      <w:r w:rsidRPr="00772DA5">
        <w:rPr>
          <w:lang w:eastAsia="fr-FR" w:bidi="fr-FR"/>
        </w:rPr>
        <w:t>a</w:t>
      </w:r>
      <w:r w:rsidRPr="00772DA5">
        <w:rPr>
          <w:lang w:eastAsia="fr-FR" w:bidi="fr-FR"/>
        </w:rPr>
        <w:t>nuels ; et enfin d) l’armée, la police et les pompiers, une catégorie qui n’avait pas sa place dans les trois autres.</w:t>
      </w:r>
    </w:p>
    <w:p w14:paraId="7FFF7080" w14:textId="77777777" w:rsidR="003A61C9" w:rsidRPr="00772DA5" w:rsidRDefault="003A61C9" w:rsidP="003A61C9">
      <w:pPr>
        <w:spacing w:before="120" w:after="120"/>
        <w:jc w:val="both"/>
      </w:pPr>
      <w:r w:rsidRPr="00772DA5">
        <w:rPr>
          <w:lang w:eastAsia="fr-FR" w:bidi="fr-FR"/>
        </w:rPr>
        <w:t>Si, en stricte logique, il n’était pas nécessaire de distinguer les d</w:t>
      </w:r>
      <w:r w:rsidRPr="00772DA5">
        <w:rPr>
          <w:lang w:eastAsia="fr-FR" w:bidi="fr-FR"/>
        </w:rPr>
        <w:t>i</w:t>
      </w:r>
      <w:r w:rsidRPr="00772DA5">
        <w:rPr>
          <w:lang w:eastAsia="fr-FR" w:bidi="fr-FR"/>
        </w:rPr>
        <w:t>recteurs des autres travailleurs intellectuels, nous avons quand même maintenu la distinction d’abord parce qu’elle est</w:t>
      </w:r>
      <w:r>
        <w:rPr>
          <w:lang w:eastAsia="fr-FR" w:bidi="fr-FR"/>
        </w:rPr>
        <w:t xml:space="preserve"> </w:t>
      </w:r>
      <w:r w:rsidRPr="00772DA5">
        <w:rPr>
          <w:lang w:eastAsia="fr-FR" w:bidi="fr-FR"/>
        </w:rPr>
        <w:t>importante dans la C.C.D.P. qui en fait un « titre principal », ensuite parce que la sépar</w:t>
      </w:r>
      <w:r w:rsidRPr="00772DA5">
        <w:rPr>
          <w:lang w:eastAsia="fr-FR" w:bidi="fr-FR"/>
        </w:rPr>
        <w:t>a</w:t>
      </w:r>
      <w:r w:rsidRPr="00772DA5">
        <w:rPr>
          <w:lang w:eastAsia="fr-FR" w:bidi="fr-FR"/>
        </w:rPr>
        <w:t>tion fait mieux ressortir une distance entre rapport de pouvoir et ra</w:t>
      </w:r>
      <w:r w:rsidRPr="00772DA5">
        <w:rPr>
          <w:lang w:eastAsia="fr-FR" w:bidi="fr-FR"/>
        </w:rPr>
        <w:t>p</w:t>
      </w:r>
      <w:r w:rsidRPr="00772DA5">
        <w:rPr>
          <w:lang w:eastAsia="fr-FR" w:bidi="fr-FR"/>
        </w:rPr>
        <w:t>port au savoir qui serait escamoté autrement.</w:t>
      </w:r>
    </w:p>
    <w:p w14:paraId="058BE78C" w14:textId="77777777" w:rsidR="003A61C9" w:rsidRPr="00772DA5" w:rsidRDefault="003A61C9" w:rsidP="003A61C9">
      <w:pPr>
        <w:spacing w:before="120" w:after="120"/>
        <w:jc w:val="both"/>
      </w:pPr>
      <w:r w:rsidRPr="00772DA5">
        <w:rPr>
          <w:lang w:eastAsia="fr-FR" w:bidi="fr-FR"/>
        </w:rPr>
        <w:t>Nous avons alors retenu comme travailleur intellectuel au sens strict, les six groupes d’occupations suivants : les professionnels, les spécialistes, les techniciens, les ense</w:t>
      </w:r>
      <w:r w:rsidRPr="00772DA5">
        <w:rPr>
          <w:lang w:eastAsia="fr-FR" w:bidi="fr-FR"/>
        </w:rPr>
        <w:t>i</w:t>
      </w:r>
      <w:r w:rsidRPr="00772DA5">
        <w:rPr>
          <w:lang w:eastAsia="fr-FR" w:bidi="fr-FR"/>
        </w:rPr>
        <w:t>gnants, les artistes et le clergé.</w:t>
      </w:r>
    </w:p>
    <w:p w14:paraId="633EA1E0" w14:textId="77777777" w:rsidR="003A61C9" w:rsidRPr="00772DA5" w:rsidRDefault="003A61C9" w:rsidP="003A61C9">
      <w:pPr>
        <w:spacing w:before="120" w:after="120"/>
        <w:jc w:val="both"/>
      </w:pPr>
      <w:r w:rsidRPr="00772DA5">
        <w:rPr>
          <w:lang w:eastAsia="fr-FR" w:bidi="fr-FR"/>
        </w:rPr>
        <w:t>Quant aux travailleurs manuels, nous avons inclus sous ce titre tous ceux que l’on désigne généralement comme cols blancs et co</w:t>
      </w:r>
      <w:r w:rsidRPr="00772DA5">
        <w:rPr>
          <w:lang w:eastAsia="fr-FR" w:bidi="fr-FR"/>
        </w:rPr>
        <w:t>m</w:t>
      </w:r>
      <w:r w:rsidRPr="00772DA5">
        <w:rPr>
          <w:lang w:eastAsia="fr-FR" w:bidi="fr-FR"/>
        </w:rPr>
        <w:t>me cols bleus. Pourquoi les avoir réunis ? Pour la raison bien simple que « dans le secteur salarié du commerce, la structure de l’emploi se confond de plus en plus avec celle en vigueur dans l’industrie »</w:t>
      </w:r>
      <w:r>
        <w:rPr>
          <w:lang w:eastAsia="fr-FR" w:bidi="fr-FR"/>
        </w:rPr>
        <w:t> </w:t>
      </w:r>
      <w:r>
        <w:rPr>
          <w:rStyle w:val="Appelnotedebasdep"/>
          <w:lang w:eastAsia="fr-FR" w:bidi="fr-FR"/>
        </w:rPr>
        <w:footnoteReference w:id="16"/>
      </w:r>
      <w:r w:rsidRPr="00B42F80">
        <w:rPr>
          <w:lang w:eastAsia="fr-FR" w:bidi="fr-FR"/>
        </w:rPr>
        <w:t>,</w:t>
      </w:r>
      <w:r w:rsidRPr="00772DA5">
        <w:rPr>
          <w:lang w:eastAsia="fr-FR" w:bidi="fr-FR"/>
        </w:rPr>
        <w:t xml:space="preserve"> comme c’est également le cas dans le secteur des services</w:t>
      </w:r>
      <w:r>
        <w:rPr>
          <w:lang w:eastAsia="fr-FR" w:bidi="fr-FR"/>
        </w:rPr>
        <w:t> </w:t>
      </w:r>
      <w:r>
        <w:rPr>
          <w:rStyle w:val="Appelnotedebasdep"/>
          <w:lang w:eastAsia="fr-FR" w:bidi="fr-FR"/>
        </w:rPr>
        <w:footnoteReference w:id="17"/>
      </w:r>
      <w:r w:rsidRPr="00772DA5">
        <w:rPr>
          <w:lang w:eastAsia="fr-FR" w:bidi="fr-FR"/>
        </w:rPr>
        <w:t>. Il n’est donc plus justifié de faire d’une distinction au</w:t>
      </w:r>
      <w:r w:rsidRPr="00772DA5">
        <w:rPr>
          <w:lang w:eastAsia="fr-FR" w:bidi="fr-FR"/>
        </w:rPr>
        <w:t>s</w:t>
      </w:r>
      <w:r w:rsidRPr="00772DA5">
        <w:rPr>
          <w:lang w:eastAsia="fr-FR" w:bidi="fr-FR"/>
        </w:rPr>
        <w:t>si descriptive qu’est la distinction entre cols blancs et bleus une cat</w:t>
      </w:r>
      <w:r w:rsidRPr="00772DA5">
        <w:rPr>
          <w:lang w:eastAsia="fr-FR" w:bidi="fr-FR"/>
        </w:rPr>
        <w:t>é</w:t>
      </w:r>
      <w:r w:rsidRPr="00772DA5">
        <w:rPr>
          <w:lang w:eastAsia="fr-FR" w:bidi="fr-FR"/>
        </w:rPr>
        <w:t>gorie de base mais bien, à l’inverse, de prendre la ressemblance entre tous ces tr</w:t>
      </w:r>
      <w:r w:rsidRPr="00772DA5">
        <w:rPr>
          <w:lang w:eastAsia="fr-FR" w:bidi="fr-FR"/>
        </w:rPr>
        <w:t>a</w:t>
      </w:r>
      <w:r w:rsidRPr="00772DA5">
        <w:rPr>
          <w:lang w:eastAsia="fr-FR" w:bidi="fr-FR"/>
        </w:rPr>
        <w:t>vaux comme point de départ, quitte à rétablir par après la distinction entre les e</w:t>
      </w:r>
      <w:r w:rsidRPr="00772DA5">
        <w:rPr>
          <w:lang w:eastAsia="fr-FR" w:bidi="fr-FR"/>
        </w:rPr>
        <w:t>m</w:t>
      </w:r>
      <w:r w:rsidRPr="00772DA5">
        <w:rPr>
          <w:lang w:eastAsia="fr-FR" w:bidi="fr-FR"/>
        </w:rPr>
        <w:t>ployés et les ouvriers, dans la mesure où, en économie en particulier, elle s’avère significative pour délimiter l’importance rel</w:t>
      </w:r>
      <w:r w:rsidRPr="00772DA5">
        <w:rPr>
          <w:lang w:eastAsia="fr-FR" w:bidi="fr-FR"/>
        </w:rPr>
        <w:t>a</w:t>
      </w:r>
      <w:r w:rsidRPr="00772DA5">
        <w:rPr>
          <w:lang w:eastAsia="fr-FR" w:bidi="fr-FR"/>
        </w:rPr>
        <w:t>tive de l’emploi selon les se</w:t>
      </w:r>
      <w:r w:rsidRPr="00772DA5">
        <w:rPr>
          <w:lang w:eastAsia="fr-FR" w:bidi="fr-FR"/>
        </w:rPr>
        <w:t>c</w:t>
      </w:r>
      <w:r w:rsidRPr="00772DA5">
        <w:rPr>
          <w:lang w:eastAsia="fr-FR" w:bidi="fr-FR"/>
        </w:rPr>
        <w:t>teurs industriels.</w:t>
      </w:r>
    </w:p>
    <w:p w14:paraId="74D4FB2B" w14:textId="77777777" w:rsidR="003A61C9" w:rsidRPr="00772DA5" w:rsidRDefault="003A61C9" w:rsidP="003A61C9">
      <w:pPr>
        <w:spacing w:before="120" w:after="120"/>
        <w:jc w:val="both"/>
      </w:pPr>
      <w:r w:rsidRPr="00772DA5">
        <w:rPr>
          <w:lang w:eastAsia="fr-FR" w:bidi="fr-FR"/>
        </w:rPr>
        <w:t>Les données du Tableau I nous montrent d’abord que, de toutes les occupations, c’est encore et toujours l’emploi dans les occup</w:t>
      </w:r>
      <w:r w:rsidRPr="00772DA5">
        <w:rPr>
          <w:lang w:eastAsia="fr-FR" w:bidi="fr-FR"/>
        </w:rPr>
        <w:t>a</w:t>
      </w:r>
      <w:r w:rsidRPr="00772DA5">
        <w:rPr>
          <w:lang w:eastAsia="fr-FR" w:bidi="fr-FR"/>
        </w:rPr>
        <w:t>tions manuelles qui croît le plus signific</w:t>
      </w:r>
      <w:r w:rsidRPr="00772DA5">
        <w:rPr>
          <w:lang w:eastAsia="fr-FR" w:bidi="fr-FR"/>
        </w:rPr>
        <w:t>a</w:t>
      </w:r>
      <w:r>
        <w:rPr>
          <w:lang w:eastAsia="fr-FR" w:bidi="fr-FR"/>
        </w:rPr>
        <w:t>tivement, comptant pour 69</w:t>
      </w:r>
      <w:r w:rsidRPr="00772DA5">
        <w:t>%</w:t>
      </w:r>
      <w:r w:rsidRPr="00772DA5">
        <w:rPr>
          <w:lang w:eastAsia="fr-FR" w:bidi="fr-FR"/>
        </w:rPr>
        <w:t xml:space="preserve"> de l’emploi total créé entre 1971 et 1981, même si le poids de l’ensemble des travai</w:t>
      </w:r>
      <w:r w:rsidRPr="00772DA5">
        <w:rPr>
          <w:lang w:eastAsia="fr-FR" w:bidi="fr-FR"/>
        </w:rPr>
        <w:t>l</w:t>
      </w:r>
      <w:r w:rsidRPr="00772DA5">
        <w:rPr>
          <w:lang w:eastAsia="fr-FR" w:bidi="fr-FR"/>
        </w:rPr>
        <w:t>leurs</w:t>
      </w:r>
    </w:p>
    <w:p w14:paraId="29B496EF" w14:textId="77777777" w:rsidR="003A61C9" w:rsidRDefault="003A61C9" w:rsidP="003A61C9">
      <w:pPr>
        <w:pStyle w:val="p"/>
      </w:pPr>
      <w:r w:rsidRPr="00772DA5">
        <w:br w:type="page"/>
      </w:r>
      <w:r>
        <w:t>[243]</w:t>
      </w:r>
    </w:p>
    <w:p w14:paraId="100F2179" w14:textId="77777777" w:rsidR="003A61C9" w:rsidRDefault="003A61C9" w:rsidP="003A61C9">
      <w:pPr>
        <w:pStyle w:val="p"/>
      </w:pPr>
    </w:p>
    <w:p w14:paraId="2F83DFD9" w14:textId="77777777" w:rsidR="003A61C9" w:rsidRDefault="003A61C9" w:rsidP="003A61C9">
      <w:pPr>
        <w:pStyle w:val="figtitre"/>
      </w:pPr>
      <w:r>
        <w:t>Tableau II</w:t>
      </w:r>
    </w:p>
    <w:p w14:paraId="712F46D8" w14:textId="77777777" w:rsidR="003A61C9" w:rsidRPr="00103879" w:rsidRDefault="003A61C9" w:rsidP="003A61C9">
      <w:pPr>
        <w:pStyle w:val="figtitrest"/>
      </w:pPr>
      <w:r w:rsidRPr="00103879">
        <w:t>Structure socio-professionnelle : travailleurs intellectuels</w:t>
      </w:r>
      <w:r>
        <w:br/>
      </w:r>
      <w:r w:rsidRPr="00103879">
        <w:t>(en milliers et en pou</w:t>
      </w:r>
      <w:r w:rsidRPr="00103879">
        <w:t>r</w:t>
      </w:r>
      <w:r w:rsidRPr="00103879">
        <w:t>centages)</w:t>
      </w:r>
    </w:p>
    <w:tbl>
      <w:tblPr>
        <w:tblW w:w="0" w:type="auto"/>
        <w:tblInd w:w="-252" w:type="dxa"/>
        <w:tblLook w:val="00BF" w:firstRow="1" w:lastRow="0" w:firstColumn="1" w:lastColumn="0" w:noHBand="0" w:noVBand="0"/>
      </w:tblPr>
      <w:tblGrid>
        <w:gridCol w:w="1693"/>
        <w:gridCol w:w="796"/>
        <w:gridCol w:w="797"/>
        <w:gridCol w:w="796"/>
        <w:gridCol w:w="850"/>
        <w:gridCol w:w="796"/>
        <w:gridCol w:w="796"/>
        <w:gridCol w:w="798"/>
        <w:gridCol w:w="850"/>
      </w:tblGrid>
      <w:tr w:rsidR="003A61C9" w:rsidRPr="00605665" w14:paraId="7EE21204" w14:textId="77777777">
        <w:tc>
          <w:tcPr>
            <w:tcW w:w="1764" w:type="dxa"/>
            <w:tcBorders>
              <w:top w:val="single" w:sz="12" w:space="0" w:color="auto"/>
              <w:bottom w:val="single" w:sz="12" w:space="0" w:color="auto"/>
            </w:tcBorders>
            <w:shd w:val="clear" w:color="auto" w:fill="EEECE1"/>
          </w:tcPr>
          <w:p w14:paraId="3DBDC375" w14:textId="77777777" w:rsidR="003A61C9" w:rsidRPr="00605665" w:rsidRDefault="003A61C9" w:rsidP="003A61C9">
            <w:pPr>
              <w:spacing w:before="60" w:after="60"/>
              <w:ind w:firstLine="0"/>
              <w:rPr>
                <w:sz w:val="24"/>
              </w:rPr>
            </w:pPr>
          </w:p>
        </w:tc>
        <w:tc>
          <w:tcPr>
            <w:tcW w:w="3312" w:type="dxa"/>
            <w:gridSpan w:val="4"/>
            <w:tcBorders>
              <w:top w:val="single" w:sz="12" w:space="0" w:color="auto"/>
              <w:bottom w:val="single" w:sz="12" w:space="0" w:color="auto"/>
            </w:tcBorders>
            <w:shd w:val="clear" w:color="auto" w:fill="EEECE1"/>
          </w:tcPr>
          <w:p w14:paraId="34002410" w14:textId="77777777" w:rsidR="003A61C9" w:rsidRPr="00605665" w:rsidRDefault="003A61C9" w:rsidP="003A61C9">
            <w:pPr>
              <w:spacing w:before="60" w:after="60"/>
              <w:ind w:firstLine="0"/>
              <w:jc w:val="center"/>
              <w:rPr>
                <w:sz w:val="24"/>
              </w:rPr>
            </w:pPr>
            <w:r w:rsidRPr="00605665">
              <w:rPr>
                <w:sz w:val="24"/>
              </w:rPr>
              <w:t>1971</w:t>
            </w:r>
          </w:p>
        </w:tc>
        <w:tc>
          <w:tcPr>
            <w:tcW w:w="3312" w:type="dxa"/>
            <w:gridSpan w:val="4"/>
            <w:tcBorders>
              <w:top w:val="single" w:sz="12" w:space="0" w:color="auto"/>
              <w:bottom w:val="single" w:sz="12" w:space="0" w:color="auto"/>
            </w:tcBorders>
            <w:shd w:val="clear" w:color="auto" w:fill="EEECE1"/>
          </w:tcPr>
          <w:p w14:paraId="04745B60" w14:textId="77777777" w:rsidR="003A61C9" w:rsidRPr="00605665" w:rsidRDefault="003A61C9" w:rsidP="003A61C9">
            <w:pPr>
              <w:spacing w:before="60" w:after="60"/>
              <w:ind w:firstLine="0"/>
              <w:jc w:val="center"/>
              <w:rPr>
                <w:sz w:val="24"/>
              </w:rPr>
            </w:pPr>
            <w:r w:rsidRPr="00605665">
              <w:rPr>
                <w:sz w:val="24"/>
              </w:rPr>
              <w:t>1981</w:t>
            </w:r>
          </w:p>
        </w:tc>
      </w:tr>
      <w:tr w:rsidR="003A61C9" w:rsidRPr="00605665" w14:paraId="128C370A" w14:textId="77777777">
        <w:tc>
          <w:tcPr>
            <w:tcW w:w="1764" w:type="dxa"/>
            <w:tcBorders>
              <w:top w:val="single" w:sz="12" w:space="0" w:color="auto"/>
              <w:bottom w:val="single" w:sz="12" w:space="0" w:color="auto"/>
            </w:tcBorders>
            <w:shd w:val="clear" w:color="auto" w:fill="EEECE1"/>
          </w:tcPr>
          <w:p w14:paraId="41DA20BC" w14:textId="77777777" w:rsidR="003A61C9" w:rsidRPr="00605665" w:rsidRDefault="003A61C9" w:rsidP="003A61C9">
            <w:pPr>
              <w:spacing w:before="60" w:after="60"/>
              <w:ind w:firstLine="0"/>
              <w:rPr>
                <w:sz w:val="24"/>
              </w:rPr>
            </w:pPr>
          </w:p>
        </w:tc>
        <w:tc>
          <w:tcPr>
            <w:tcW w:w="815" w:type="dxa"/>
            <w:tcBorders>
              <w:top w:val="single" w:sz="12" w:space="0" w:color="auto"/>
              <w:bottom w:val="single" w:sz="12" w:space="0" w:color="auto"/>
            </w:tcBorders>
            <w:shd w:val="clear" w:color="auto" w:fill="EEECE1"/>
          </w:tcPr>
          <w:p w14:paraId="68269ABF" w14:textId="77777777" w:rsidR="003A61C9" w:rsidRPr="00605665" w:rsidRDefault="003A61C9" w:rsidP="003A61C9">
            <w:pPr>
              <w:spacing w:before="60" w:after="60"/>
              <w:ind w:firstLine="0"/>
              <w:jc w:val="center"/>
              <w:rPr>
                <w:sz w:val="24"/>
              </w:rPr>
            </w:pPr>
            <w:r w:rsidRPr="00605665">
              <w:rPr>
                <w:sz w:val="24"/>
              </w:rPr>
              <w:t>H</w:t>
            </w:r>
          </w:p>
        </w:tc>
        <w:tc>
          <w:tcPr>
            <w:tcW w:w="815" w:type="dxa"/>
            <w:tcBorders>
              <w:top w:val="single" w:sz="12" w:space="0" w:color="auto"/>
              <w:bottom w:val="single" w:sz="12" w:space="0" w:color="auto"/>
            </w:tcBorders>
            <w:shd w:val="clear" w:color="auto" w:fill="EEECE1"/>
          </w:tcPr>
          <w:p w14:paraId="2C0B720C" w14:textId="77777777" w:rsidR="003A61C9" w:rsidRPr="00605665" w:rsidRDefault="003A61C9" w:rsidP="003A61C9">
            <w:pPr>
              <w:spacing w:before="60" w:after="60"/>
              <w:ind w:firstLine="0"/>
              <w:jc w:val="center"/>
              <w:rPr>
                <w:sz w:val="24"/>
              </w:rPr>
            </w:pPr>
            <w:r w:rsidRPr="00605665">
              <w:rPr>
                <w:sz w:val="24"/>
              </w:rPr>
              <w:t>F</w:t>
            </w:r>
          </w:p>
        </w:tc>
        <w:tc>
          <w:tcPr>
            <w:tcW w:w="814" w:type="dxa"/>
            <w:tcBorders>
              <w:top w:val="single" w:sz="12" w:space="0" w:color="auto"/>
              <w:bottom w:val="single" w:sz="12" w:space="0" w:color="auto"/>
            </w:tcBorders>
            <w:shd w:val="clear" w:color="auto" w:fill="EEECE1"/>
          </w:tcPr>
          <w:p w14:paraId="4E22F5F9" w14:textId="77777777" w:rsidR="003A61C9" w:rsidRPr="00605665" w:rsidRDefault="003A61C9" w:rsidP="003A61C9">
            <w:pPr>
              <w:spacing w:before="60" w:after="60"/>
              <w:ind w:firstLine="0"/>
              <w:jc w:val="center"/>
              <w:rPr>
                <w:sz w:val="24"/>
              </w:rPr>
            </w:pPr>
            <w:r w:rsidRPr="00605665">
              <w:rPr>
                <w:sz w:val="24"/>
              </w:rPr>
              <w:t>T</w:t>
            </w:r>
            <w:r w:rsidRPr="00605665">
              <w:rPr>
                <w:sz w:val="24"/>
              </w:rPr>
              <w:t>o</w:t>
            </w:r>
            <w:r w:rsidRPr="00605665">
              <w:rPr>
                <w:sz w:val="24"/>
              </w:rPr>
              <w:t>tal</w:t>
            </w:r>
          </w:p>
        </w:tc>
        <w:tc>
          <w:tcPr>
            <w:tcW w:w="868" w:type="dxa"/>
            <w:tcBorders>
              <w:top w:val="single" w:sz="12" w:space="0" w:color="auto"/>
              <w:bottom w:val="single" w:sz="12" w:space="0" w:color="auto"/>
            </w:tcBorders>
            <w:shd w:val="clear" w:color="auto" w:fill="EEECE1"/>
          </w:tcPr>
          <w:p w14:paraId="2E433377" w14:textId="77777777" w:rsidR="003A61C9" w:rsidRPr="00605665" w:rsidRDefault="003A61C9" w:rsidP="003A61C9">
            <w:pPr>
              <w:spacing w:before="60" w:after="60"/>
              <w:ind w:firstLine="0"/>
              <w:jc w:val="center"/>
              <w:rPr>
                <w:sz w:val="24"/>
              </w:rPr>
            </w:pPr>
            <w:r w:rsidRPr="00605665">
              <w:rPr>
                <w:sz w:val="24"/>
              </w:rPr>
              <w:t>%</w:t>
            </w:r>
          </w:p>
        </w:tc>
        <w:tc>
          <w:tcPr>
            <w:tcW w:w="814" w:type="dxa"/>
            <w:tcBorders>
              <w:top w:val="single" w:sz="12" w:space="0" w:color="auto"/>
              <w:bottom w:val="single" w:sz="12" w:space="0" w:color="auto"/>
            </w:tcBorders>
            <w:shd w:val="clear" w:color="auto" w:fill="EEECE1"/>
          </w:tcPr>
          <w:p w14:paraId="631A262F" w14:textId="77777777" w:rsidR="003A61C9" w:rsidRPr="00605665" w:rsidRDefault="003A61C9" w:rsidP="003A61C9">
            <w:pPr>
              <w:spacing w:before="60" w:after="60"/>
              <w:ind w:firstLine="0"/>
              <w:jc w:val="center"/>
              <w:rPr>
                <w:sz w:val="24"/>
              </w:rPr>
            </w:pPr>
            <w:r w:rsidRPr="00605665">
              <w:rPr>
                <w:sz w:val="24"/>
              </w:rPr>
              <w:t>H</w:t>
            </w:r>
          </w:p>
        </w:tc>
        <w:tc>
          <w:tcPr>
            <w:tcW w:w="814" w:type="dxa"/>
            <w:tcBorders>
              <w:top w:val="single" w:sz="12" w:space="0" w:color="auto"/>
              <w:bottom w:val="single" w:sz="12" w:space="0" w:color="auto"/>
            </w:tcBorders>
            <w:shd w:val="clear" w:color="auto" w:fill="EEECE1"/>
          </w:tcPr>
          <w:p w14:paraId="7D37BDA0" w14:textId="77777777" w:rsidR="003A61C9" w:rsidRPr="00605665" w:rsidRDefault="003A61C9" w:rsidP="003A61C9">
            <w:pPr>
              <w:spacing w:before="60" w:after="60"/>
              <w:ind w:firstLine="0"/>
              <w:jc w:val="center"/>
              <w:rPr>
                <w:sz w:val="24"/>
              </w:rPr>
            </w:pPr>
            <w:r w:rsidRPr="00605665">
              <w:rPr>
                <w:sz w:val="24"/>
              </w:rPr>
              <w:t>F</w:t>
            </w:r>
          </w:p>
        </w:tc>
        <w:tc>
          <w:tcPr>
            <w:tcW w:w="816" w:type="dxa"/>
            <w:tcBorders>
              <w:top w:val="single" w:sz="12" w:space="0" w:color="auto"/>
              <w:bottom w:val="single" w:sz="12" w:space="0" w:color="auto"/>
            </w:tcBorders>
            <w:shd w:val="clear" w:color="auto" w:fill="EEECE1"/>
          </w:tcPr>
          <w:p w14:paraId="5E729A2F" w14:textId="77777777" w:rsidR="003A61C9" w:rsidRPr="00605665" w:rsidRDefault="003A61C9" w:rsidP="003A61C9">
            <w:pPr>
              <w:spacing w:before="60" w:after="60"/>
              <w:ind w:firstLine="0"/>
              <w:jc w:val="center"/>
              <w:rPr>
                <w:sz w:val="24"/>
              </w:rPr>
            </w:pPr>
            <w:r w:rsidRPr="00605665">
              <w:rPr>
                <w:sz w:val="24"/>
              </w:rPr>
              <w:t>Total</w:t>
            </w:r>
          </w:p>
        </w:tc>
        <w:tc>
          <w:tcPr>
            <w:tcW w:w="868" w:type="dxa"/>
            <w:tcBorders>
              <w:top w:val="single" w:sz="12" w:space="0" w:color="auto"/>
              <w:bottom w:val="single" w:sz="12" w:space="0" w:color="auto"/>
            </w:tcBorders>
            <w:shd w:val="clear" w:color="auto" w:fill="EEECE1"/>
          </w:tcPr>
          <w:p w14:paraId="6D91EF0A" w14:textId="77777777" w:rsidR="003A61C9" w:rsidRPr="00605665" w:rsidRDefault="003A61C9" w:rsidP="003A61C9">
            <w:pPr>
              <w:spacing w:before="60" w:after="60"/>
              <w:ind w:firstLine="0"/>
              <w:jc w:val="center"/>
              <w:rPr>
                <w:sz w:val="24"/>
              </w:rPr>
            </w:pPr>
            <w:r w:rsidRPr="00605665">
              <w:rPr>
                <w:sz w:val="24"/>
              </w:rPr>
              <w:t>%</w:t>
            </w:r>
          </w:p>
        </w:tc>
      </w:tr>
      <w:tr w:rsidR="003A61C9" w:rsidRPr="00605665" w14:paraId="0B1940B4" w14:textId="77777777">
        <w:tc>
          <w:tcPr>
            <w:tcW w:w="1764" w:type="dxa"/>
            <w:tcBorders>
              <w:top w:val="single" w:sz="12" w:space="0" w:color="auto"/>
            </w:tcBorders>
          </w:tcPr>
          <w:p w14:paraId="28283D65" w14:textId="77777777" w:rsidR="003A61C9" w:rsidRPr="00EB4EDD" w:rsidRDefault="003A61C9" w:rsidP="003A61C9">
            <w:pPr>
              <w:spacing w:before="60" w:after="60"/>
              <w:ind w:firstLine="0"/>
              <w:rPr>
                <w:lang w:bidi="fr-FR"/>
              </w:rPr>
            </w:pPr>
            <w:r w:rsidRPr="00605665">
              <w:rPr>
                <w:sz w:val="24"/>
                <w:lang w:eastAsia="fr-FR" w:bidi="fr-FR"/>
              </w:rPr>
              <w:t>Directeurs</w:t>
            </w:r>
          </w:p>
        </w:tc>
        <w:tc>
          <w:tcPr>
            <w:tcW w:w="815" w:type="dxa"/>
            <w:tcBorders>
              <w:top w:val="single" w:sz="12" w:space="0" w:color="auto"/>
            </w:tcBorders>
          </w:tcPr>
          <w:p w14:paraId="2AC81F76" w14:textId="77777777" w:rsidR="003A61C9" w:rsidRPr="00EB4EDD" w:rsidRDefault="003A61C9" w:rsidP="003A61C9">
            <w:pPr>
              <w:spacing w:before="60" w:after="60"/>
              <w:ind w:firstLine="0"/>
              <w:rPr>
                <w:lang w:bidi="fr-FR"/>
              </w:rPr>
            </w:pPr>
            <w:r w:rsidRPr="00605665">
              <w:rPr>
                <w:sz w:val="24"/>
                <w:lang w:eastAsia="fr-FR" w:bidi="fr-FR"/>
              </w:rPr>
              <w:t>63</w:t>
            </w:r>
          </w:p>
        </w:tc>
        <w:tc>
          <w:tcPr>
            <w:tcW w:w="815" w:type="dxa"/>
            <w:tcBorders>
              <w:top w:val="single" w:sz="12" w:space="0" w:color="auto"/>
            </w:tcBorders>
          </w:tcPr>
          <w:p w14:paraId="5A6BCE8D" w14:textId="77777777" w:rsidR="003A61C9" w:rsidRPr="00EB4EDD" w:rsidRDefault="003A61C9" w:rsidP="003A61C9">
            <w:pPr>
              <w:spacing w:before="60" w:after="60"/>
              <w:ind w:firstLine="0"/>
              <w:rPr>
                <w:lang w:bidi="fr-FR"/>
              </w:rPr>
            </w:pPr>
            <w:r w:rsidRPr="00605665">
              <w:rPr>
                <w:sz w:val="24"/>
                <w:lang w:eastAsia="fr-FR" w:bidi="fr-FR"/>
              </w:rPr>
              <w:t>11</w:t>
            </w:r>
          </w:p>
        </w:tc>
        <w:tc>
          <w:tcPr>
            <w:tcW w:w="814" w:type="dxa"/>
            <w:tcBorders>
              <w:top w:val="single" w:sz="12" w:space="0" w:color="auto"/>
            </w:tcBorders>
          </w:tcPr>
          <w:p w14:paraId="74DFEB82" w14:textId="77777777" w:rsidR="003A61C9" w:rsidRPr="00EB4EDD" w:rsidRDefault="003A61C9" w:rsidP="003A61C9">
            <w:pPr>
              <w:spacing w:before="60" w:after="60"/>
              <w:ind w:firstLine="0"/>
              <w:rPr>
                <w:lang w:bidi="fr-FR"/>
              </w:rPr>
            </w:pPr>
            <w:r w:rsidRPr="00605665">
              <w:rPr>
                <w:sz w:val="24"/>
                <w:lang w:eastAsia="fr-FR" w:bidi="fr-FR"/>
              </w:rPr>
              <w:t>74</w:t>
            </w:r>
          </w:p>
        </w:tc>
        <w:tc>
          <w:tcPr>
            <w:tcW w:w="868" w:type="dxa"/>
            <w:tcBorders>
              <w:top w:val="single" w:sz="12" w:space="0" w:color="auto"/>
            </w:tcBorders>
          </w:tcPr>
          <w:p w14:paraId="4D5AD6D5" w14:textId="77777777" w:rsidR="003A61C9" w:rsidRPr="00EB4EDD" w:rsidRDefault="003A61C9" w:rsidP="003A61C9">
            <w:pPr>
              <w:spacing w:before="60" w:after="60"/>
              <w:ind w:firstLine="0"/>
              <w:rPr>
                <w:lang w:bidi="fr-FR"/>
              </w:rPr>
            </w:pPr>
            <w:r w:rsidRPr="00605665">
              <w:rPr>
                <w:sz w:val="24"/>
                <w:lang w:eastAsia="fr-FR" w:bidi="fr-FR"/>
              </w:rPr>
              <w:t>20</w:t>
            </w:r>
          </w:p>
        </w:tc>
        <w:tc>
          <w:tcPr>
            <w:tcW w:w="814" w:type="dxa"/>
            <w:tcBorders>
              <w:top w:val="single" w:sz="12" w:space="0" w:color="auto"/>
            </w:tcBorders>
          </w:tcPr>
          <w:p w14:paraId="30F085EB" w14:textId="77777777" w:rsidR="003A61C9" w:rsidRPr="00EB4EDD" w:rsidRDefault="003A61C9" w:rsidP="003A61C9">
            <w:pPr>
              <w:spacing w:before="60" w:after="60"/>
              <w:ind w:firstLine="0"/>
              <w:rPr>
                <w:lang w:bidi="fr-FR"/>
              </w:rPr>
            </w:pPr>
            <w:r w:rsidRPr="00605665">
              <w:rPr>
                <w:sz w:val="24"/>
                <w:lang w:eastAsia="fr-FR" w:bidi="fr-FR"/>
              </w:rPr>
              <w:t>126</w:t>
            </w:r>
          </w:p>
        </w:tc>
        <w:tc>
          <w:tcPr>
            <w:tcW w:w="814" w:type="dxa"/>
            <w:tcBorders>
              <w:top w:val="single" w:sz="12" w:space="0" w:color="auto"/>
            </w:tcBorders>
          </w:tcPr>
          <w:p w14:paraId="164E485D" w14:textId="77777777" w:rsidR="003A61C9" w:rsidRPr="00EB4EDD" w:rsidRDefault="003A61C9" w:rsidP="003A61C9">
            <w:pPr>
              <w:spacing w:before="60" w:after="60"/>
              <w:ind w:firstLine="0"/>
              <w:rPr>
                <w:lang w:bidi="fr-FR"/>
              </w:rPr>
            </w:pPr>
            <w:r w:rsidRPr="00605665">
              <w:rPr>
                <w:sz w:val="24"/>
                <w:lang w:eastAsia="fr-FR" w:bidi="fr-FR"/>
              </w:rPr>
              <w:t>36</w:t>
            </w:r>
          </w:p>
        </w:tc>
        <w:tc>
          <w:tcPr>
            <w:tcW w:w="816" w:type="dxa"/>
            <w:tcBorders>
              <w:top w:val="single" w:sz="12" w:space="0" w:color="auto"/>
            </w:tcBorders>
          </w:tcPr>
          <w:p w14:paraId="543ACFE8" w14:textId="77777777" w:rsidR="003A61C9" w:rsidRPr="00EB4EDD" w:rsidRDefault="003A61C9" w:rsidP="003A61C9">
            <w:pPr>
              <w:spacing w:before="60" w:after="60"/>
              <w:ind w:firstLine="0"/>
              <w:rPr>
                <w:lang w:bidi="fr-FR"/>
              </w:rPr>
            </w:pPr>
            <w:r w:rsidRPr="00605665">
              <w:rPr>
                <w:sz w:val="24"/>
                <w:lang w:eastAsia="fr-FR" w:bidi="fr-FR"/>
              </w:rPr>
              <w:t>162</w:t>
            </w:r>
          </w:p>
        </w:tc>
        <w:tc>
          <w:tcPr>
            <w:tcW w:w="868" w:type="dxa"/>
            <w:tcBorders>
              <w:top w:val="single" w:sz="12" w:space="0" w:color="auto"/>
            </w:tcBorders>
          </w:tcPr>
          <w:p w14:paraId="6F46D2FE" w14:textId="77777777" w:rsidR="003A61C9" w:rsidRPr="00EB4EDD" w:rsidRDefault="003A61C9" w:rsidP="003A61C9">
            <w:pPr>
              <w:spacing w:before="60" w:after="60"/>
              <w:ind w:firstLine="0"/>
              <w:rPr>
                <w:lang w:bidi="fr-FR"/>
              </w:rPr>
            </w:pPr>
            <w:r w:rsidRPr="00605665">
              <w:rPr>
                <w:sz w:val="24"/>
                <w:lang w:eastAsia="fr-FR" w:bidi="fr-FR"/>
              </w:rPr>
              <w:t>25,2</w:t>
            </w:r>
          </w:p>
        </w:tc>
      </w:tr>
      <w:tr w:rsidR="003A61C9" w:rsidRPr="00605665" w14:paraId="5E9E3756" w14:textId="77777777">
        <w:tc>
          <w:tcPr>
            <w:tcW w:w="1764" w:type="dxa"/>
          </w:tcPr>
          <w:p w14:paraId="62D3F88E" w14:textId="77777777" w:rsidR="003A61C9" w:rsidRPr="00EB4EDD" w:rsidRDefault="003A61C9" w:rsidP="003A61C9">
            <w:pPr>
              <w:spacing w:before="60" w:after="60"/>
              <w:ind w:firstLine="0"/>
              <w:rPr>
                <w:lang w:bidi="fr-FR"/>
              </w:rPr>
            </w:pPr>
            <w:r w:rsidRPr="00605665">
              <w:rPr>
                <w:sz w:val="24"/>
                <w:lang w:eastAsia="fr-FR" w:bidi="fr-FR"/>
              </w:rPr>
              <w:t>Professionnels</w:t>
            </w:r>
          </w:p>
        </w:tc>
        <w:tc>
          <w:tcPr>
            <w:tcW w:w="815" w:type="dxa"/>
          </w:tcPr>
          <w:p w14:paraId="78F33E24" w14:textId="77777777" w:rsidR="003A61C9" w:rsidRPr="00EB4EDD" w:rsidRDefault="003A61C9" w:rsidP="003A61C9">
            <w:pPr>
              <w:spacing w:before="60" w:after="60"/>
              <w:ind w:firstLine="0"/>
              <w:rPr>
                <w:lang w:bidi="fr-FR"/>
              </w:rPr>
            </w:pPr>
            <w:r w:rsidRPr="00605665">
              <w:rPr>
                <w:sz w:val="24"/>
                <w:lang w:eastAsia="fr-FR" w:bidi="fr-FR"/>
              </w:rPr>
              <w:t>61</w:t>
            </w:r>
          </w:p>
        </w:tc>
        <w:tc>
          <w:tcPr>
            <w:tcW w:w="815" w:type="dxa"/>
          </w:tcPr>
          <w:p w14:paraId="26A3F420" w14:textId="77777777" w:rsidR="003A61C9" w:rsidRPr="00EB4EDD" w:rsidRDefault="003A61C9" w:rsidP="003A61C9">
            <w:pPr>
              <w:spacing w:before="60" w:after="60"/>
              <w:ind w:firstLine="0"/>
              <w:rPr>
                <w:lang w:bidi="fr-FR"/>
              </w:rPr>
            </w:pPr>
            <w:r w:rsidRPr="00605665">
              <w:rPr>
                <w:sz w:val="24"/>
                <w:lang w:eastAsia="fr-FR" w:bidi="fr-FR"/>
              </w:rPr>
              <w:t>7</w:t>
            </w:r>
          </w:p>
        </w:tc>
        <w:tc>
          <w:tcPr>
            <w:tcW w:w="814" w:type="dxa"/>
          </w:tcPr>
          <w:p w14:paraId="7AD92BA4" w14:textId="77777777" w:rsidR="003A61C9" w:rsidRPr="00EB4EDD" w:rsidRDefault="003A61C9" w:rsidP="003A61C9">
            <w:pPr>
              <w:spacing w:before="60" w:after="60"/>
              <w:ind w:firstLine="0"/>
              <w:rPr>
                <w:lang w:bidi="fr-FR"/>
              </w:rPr>
            </w:pPr>
            <w:r w:rsidRPr="00605665">
              <w:rPr>
                <w:sz w:val="24"/>
                <w:lang w:eastAsia="fr-FR" w:bidi="fr-FR"/>
              </w:rPr>
              <w:t>68</w:t>
            </w:r>
          </w:p>
        </w:tc>
        <w:tc>
          <w:tcPr>
            <w:tcW w:w="868" w:type="dxa"/>
          </w:tcPr>
          <w:p w14:paraId="786C1F5F" w14:textId="77777777" w:rsidR="003A61C9" w:rsidRPr="00EB4EDD" w:rsidRDefault="003A61C9" w:rsidP="003A61C9">
            <w:pPr>
              <w:spacing w:before="60" w:after="60"/>
              <w:ind w:firstLine="0"/>
              <w:rPr>
                <w:lang w:bidi="fr-FR"/>
              </w:rPr>
            </w:pPr>
            <w:r w:rsidRPr="00605665">
              <w:rPr>
                <w:sz w:val="24"/>
                <w:lang w:eastAsia="fr-FR" w:bidi="fr-FR"/>
              </w:rPr>
              <w:t>19</w:t>
            </w:r>
          </w:p>
        </w:tc>
        <w:tc>
          <w:tcPr>
            <w:tcW w:w="814" w:type="dxa"/>
          </w:tcPr>
          <w:p w14:paraId="66FC75D2" w14:textId="77777777" w:rsidR="003A61C9" w:rsidRPr="00EB4EDD" w:rsidRDefault="003A61C9" w:rsidP="003A61C9">
            <w:pPr>
              <w:spacing w:before="60" w:after="60"/>
              <w:ind w:firstLine="0"/>
              <w:rPr>
                <w:lang w:bidi="fr-FR"/>
              </w:rPr>
            </w:pPr>
            <w:r w:rsidRPr="00605665">
              <w:rPr>
                <w:sz w:val="24"/>
                <w:lang w:eastAsia="fr-FR" w:bidi="fr-FR"/>
              </w:rPr>
              <w:t>78</w:t>
            </w:r>
          </w:p>
        </w:tc>
        <w:tc>
          <w:tcPr>
            <w:tcW w:w="814" w:type="dxa"/>
          </w:tcPr>
          <w:p w14:paraId="7E40F24B" w14:textId="77777777" w:rsidR="003A61C9" w:rsidRPr="00EB4EDD" w:rsidRDefault="003A61C9" w:rsidP="003A61C9">
            <w:pPr>
              <w:spacing w:before="60" w:after="60"/>
              <w:ind w:firstLine="0"/>
              <w:rPr>
                <w:lang w:bidi="fr-FR"/>
              </w:rPr>
            </w:pPr>
            <w:r w:rsidRPr="00605665">
              <w:rPr>
                <w:sz w:val="24"/>
                <w:lang w:eastAsia="fr-FR" w:bidi="fr-FR"/>
              </w:rPr>
              <w:t>22</w:t>
            </w:r>
          </w:p>
        </w:tc>
        <w:tc>
          <w:tcPr>
            <w:tcW w:w="816" w:type="dxa"/>
          </w:tcPr>
          <w:p w14:paraId="1C9C34DD" w14:textId="77777777" w:rsidR="003A61C9" w:rsidRPr="00EB4EDD" w:rsidRDefault="003A61C9" w:rsidP="003A61C9">
            <w:pPr>
              <w:spacing w:before="60" w:after="60"/>
              <w:ind w:firstLine="0"/>
              <w:rPr>
                <w:lang w:bidi="fr-FR"/>
              </w:rPr>
            </w:pPr>
            <w:r w:rsidRPr="00605665">
              <w:rPr>
                <w:sz w:val="24"/>
                <w:lang w:eastAsia="fr-FR" w:bidi="fr-FR"/>
              </w:rPr>
              <w:t>100</w:t>
            </w:r>
          </w:p>
        </w:tc>
        <w:tc>
          <w:tcPr>
            <w:tcW w:w="868" w:type="dxa"/>
          </w:tcPr>
          <w:p w14:paraId="2FA4C173" w14:textId="77777777" w:rsidR="003A61C9" w:rsidRPr="00EB4EDD" w:rsidRDefault="003A61C9" w:rsidP="003A61C9">
            <w:pPr>
              <w:spacing w:before="60" w:after="60"/>
              <w:ind w:firstLine="0"/>
              <w:rPr>
                <w:lang w:bidi="fr-FR"/>
              </w:rPr>
            </w:pPr>
            <w:r w:rsidRPr="00605665">
              <w:rPr>
                <w:sz w:val="24"/>
                <w:lang w:eastAsia="fr-FR" w:bidi="fr-FR"/>
              </w:rPr>
              <w:t>15,5</w:t>
            </w:r>
          </w:p>
        </w:tc>
      </w:tr>
      <w:tr w:rsidR="003A61C9" w:rsidRPr="00605665" w14:paraId="694B58EB" w14:textId="77777777">
        <w:tc>
          <w:tcPr>
            <w:tcW w:w="1764" w:type="dxa"/>
          </w:tcPr>
          <w:p w14:paraId="76BDC0EB" w14:textId="77777777" w:rsidR="003A61C9" w:rsidRPr="00EB4EDD" w:rsidRDefault="003A61C9" w:rsidP="003A61C9">
            <w:pPr>
              <w:spacing w:before="60" w:after="60"/>
              <w:ind w:firstLine="0"/>
              <w:rPr>
                <w:lang w:bidi="fr-FR"/>
              </w:rPr>
            </w:pPr>
            <w:r w:rsidRPr="00605665">
              <w:rPr>
                <w:sz w:val="24"/>
                <w:lang w:eastAsia="fr-FR" w:bidi="fr-FR"/>
              </w:rPr>
              <w:t>Spécialistes</w:t>
            </w:r>
          </w:p>
        </w:tc>
        <w:tc>
          <w:tcPr>
            <w:tcW w:w="815" w:type="dxa"/>
          </w:tcPr>
          <w:p w14:paraId="689F000A" w14:textId="77777777" w:rsidR="003A61C9" w:rsidRPr="00EB4EDD" w:rsidRDefault="003A61C9" w:rsidP="003A61C9">
            <w:pPr>
              <w:spacing w:before="60" w:after="60"/>
              <w:ind w:firstLine="0"/>
              <w:rPr>
                <w:lang w:bidi="fr-FR"/>
              </w:rPr>
            </w:pPr>
            <w:r w:rsidRPr="00605665">
              <w:rPr>
                <w:sz w:val="24"/>
                <w:lang w:eastAsia="fr-FR" w:bidi="fr-FR"/>
              </w:rPr>
              <w:t>13</w:t>
            </w:r>
          </w:p>
        </w:tc>
        <w:tc>
          <w:tcPr>
            <w:tcW w:w="815" w:type="dxa"/>
          </w:tcPr>
          <w:p w14:paraId="36D16576" w14:textId="77777777" w:rsidR="003A61C9" w:rsidRPr="00EB4EDD" w:rsidRDefault="003A61C9" w:rsidP="003A61C9">
            <w:pPr>
              <w:spacing w:before="60" w:after="60"/>
              <w:ind w:firstLine="0"/>
              <w:rPr>
                <w:lang w:bidi="fr-FR"/>
              </w:rPr>
            </w:pPr>
            <w:r w:rsidRPr="00605665">
              <w:rPr>
                <w:sz w:val="24"/>
                <w:lang w:eastAsia="fr-FR" w:bidi="fr-FR"/>
              </w:rPr>
              <w:t>3</w:t>
            </w:r>
          </w:p>
        </w:tc>
        <w:tc>
          <w:tcPr>
            <w:tcW w:w="814" w:type="dxa"/>
          </w:tcPr>
          <w:p w14:paraId="1A2E33F0" w14:textId="77777777" w:rsidR="003A61C9" w:rsidRPr="00EB4EDD" w:rsidRDefault="003A61C9" w:rsidP="003A61C9">
            <w:pPr>
              <w:spacing w:before="60" w:after="60"/>
              <w:ind w:firstLine="0"/>
              <w:rPr>
                <w:lang w:bidi="fr-FR"/>
              </w:rPr>
            </w:pPr>
            <w:r w:rsidRPr="00605665">
              <w:rPr>
                <w:sz w:val="24"/>
                <w:lang w:eastAsia="fr-FR" w:bidi="fr-FR"/>
              </w:rPr>
              <w:t>16</w:t>
            </w:r>
          </w:p>
        </w:tc>
        <w:tc>
          <w:tcPr>
            <w:tcW w:w="868" w:type="dxa"/>
          </w:tcPr>
          <w:p w14:paraId="798B5061" w14:textId="77777777" w:rsidR="003A61C9" w:rsidRPr="00EB4EDD" w:rsidRDefault="003A61C9" w:rsidP="003A61C9">
            <w:pPr>
              <w:spacing w:before="60" w:after="60"/>
              <w:ind w:firstLine="0"/>
              <w:rPr>
                <w:lang w:bidi="fr-FR"/>
              </w:rPr>
            </w:pPr>
            <w:r w:rsidRPr="00605665">
              <w:rPr>
                <w:sz w:val="24"/>
                <w:lang w:eastAsia="fr-FR" w:bidi="fr-FR"/>
              </w:rPr>
              <w:t>4</w:t>
            </w:r>
          </w:p>
        </w:tc>
        <w:tc>
          <w:tcPr>
            <w:tcW w:w="814" w:type="dxa"/>
          </w:tcPr>
          <w:p w14:paraId="7097A367" w14:textId="77777777" w:rsidR="003A61C9" w:rsidRPr="00EB4EDD" w:rsidRDefault="003A61C9" w:rsidP="003A61C9">
            <w:pPr>
              <w:spacing w:before="60" w:after="60"/>
              <w:ind w:firstLine="0"/>
              <w:rPr>
                <w:lang w:bidi="fr-FR"/>
              </w:rPr>
            </w:pPr>
            <w:r w:rsidRPr="00605665">
              <w:rPr>
                <w:sz w:val="24"/>
                <w:lang w:eastAsia="fr-FR" w:bidi="fr-FR"/>
              </w:rPr>
              <w:t>23</w:t>
            </w:r>
          </w:p>
        </w:tc>
        <w:tc>
          <w:tcPr>
            <w:tcW w:w="814" w:type="dxa"/>
          </w:tcPr>
          <w:p w14:paraId="0464A487" w14:textId="77777777" w:rsidR="003A61C9" w:rsidRPr="00EB4EDD" w:rsidRDefault="003A61C9" w:rsidP="003A61C9">
            <w:pPr>
              <w:spacing w:before="60" w:after="60"/>
              <w:ind w:firstLine="0"/>
              <w:rPr>
                <w:lang w:bidi="fr-FR"/>
              </w:rPr>
            </w:pPr>
            <w:r w:rsidRPr="00605665">
              <w:rPr>
                <w:sz w:val="24"/>
                <w:lang w:eastAsia="fr-FR" w:bidi="fr-FR"/>
              </w:rPr>
              <w:t>13</w:t>
            </w:r>
          </w:p>
        </w:tc>
        <w:tc>
          <w:tcPr>
            <w:tcW w:w="816" w:type="dxa"/>
          </w:tcPr>
          <w:p w14:paraId="24087722" w14:textId="77777777" w:rsidR="003A61C9" w:rsidRPr="00EB4EDD" w:rsidRDefault="003A61C9" w:rsidP="003A61C9">
            <w:pPr>
              <w:spacing w:before="60" w:after="60"/>
              <w:ind w:firstLine="0"/>
              <w:rPr>
                <w:lang w:bidi="fr-FR"/>
              </w:rPr>
            </w:pPr>
            <w:r w:rsidRPr="00605665">
              <w:rPr>
                <w:sz w:val="24"/>
                <w:lang w:eastAsia="fr-FR" w:bidi="fr-FR"/>
              </w:rPr>
              <w:t>36</w:t>
            </w:r>
          </w:p>
        </w:tc>
        <w:tc>
          <w:tcPr>
            <w:tcW w:w="868" w:type="dxa"/>
          </w:tcPr>
          <w:p w14:paraId="73CF0DA5" w14:textId="77777777" w:rsidR="003A61C9" w:rsidRPr="00EB4EDD" w:rsidRDefault="003A61C9" w:rsidP="003A61C9">
            <w:pPr>
              <w:spacing w:before="60" w:after="60"/>
              <w:ind w:firstLine="0"/>
              <w:rPr>
                <w:lang w:bidi="fr-FR"/>
              </w:rPr>
            </w:pPr>
            <w:r w:rsidRPr="00605665">
              <w:rPr>
                <w:sz w:val="24"/>
                <w:lang w:eastAsia="fr-FR" w:bidi="fr-FR"/>
              </w:rPr>
              <w:t>5,6</w:t>
            </w:r>
          </w:p>
        </w:tc>
      </w:tr>
      <w:tr w:rsidR="003A61C9" w:rsidRPr="00605665" w14:paraId="0781C058" w14:textId="77777777">
        <w:tc>
          <w:tcPr>
            <w:tcW w:w="1764" w:type="dxa"/>
          </w:tcPr>
          <w:p w14:paraId="0A9F1175" w14:textId="77777777" w:rsidR="003A61C9" w:rsidRPr="00EB4EDD" w:rsidRDefault="003A61C9" w:rsidP="003A61C9">
            <w:pPr>
              <w:spacing w:before="60" w:after="60"/>
              <w:ind w:firstLine="0"/>
              <w:rPr>
                <w:lang w:bidi="fr-FR"/>
              </w:rPr>
            </w:pPr>
            <w:r w:rsidRPr="00605665">
              <w:rPr>
                <w:sz w:val="24"/>
                <w:lang w:eastAsia="fr-FR" w:bidi="fr-FR"/>
              </w:rPr>
              <w:t>Techniciens</w:t>
            </w:r>
          </w:p>
        </w:tc>
        <w:tc>
          <w:tcPr>
            <w:tcW w:w="815" w:type="dxa"/>
          </w:tcPr>
          <w:p w14:paraId="136D6011" w14:textId="77777777" w:rsidR="003A61C9" w:rsidRPr="00EB4EDD" w:rsidRDefault="003A61C9" w:rsidP="003A61C9">
            <w:pPr>
              <w:spacing w:before="60" w:after="60"/>
              <w:ind w:firstLine="0"/>
              <w:rPr>
                <w:lang w:bidi="fr-FR"/>
              </w:rPr>
            </w:pPr>
            <w:r w:rsidRPr="00605665">
              <w:rPr>
                <w:sz w:val="24"/>
                <w:lang w:eastAsia="fr-FR" w:bidi="fr-FR"/>
              </w:rPr>
              <w:t>35</w:t>
            </w:r>
          </w:p>
        </w:tc>
        <w:tc>
          <w:tcPr>
            <w:tcW w:w="815" w:type="dxa"/>
          </w:tcPr>
          <w:p w14:paraId="660B263E" w14:textId="77777777" w:rsidR="003A61C9" w:rsidRPr="00EB4EDD" w:rsidRDefault="003A61C9" w:rsidP="003A61C9">
            <w:pPr>
              <w:spacing w:before="60" w:after="60"/>
              <w:ind w:firstLine="0"/>
              <w:rPr>
                <w:lang w:bidi="fr-FR"/>
              </w:rPr>
            </w:pPr>
            <w:r w:rsidRPr="00605665">
              <w:rPr>
                <w:sz w:val="24"/>
                <w:lang w:eastAsia="fr-FR" w:bidi="fr-FR"/>
              </w:rPr>
              <w:t>47</w:t>
            </w:r>
          </w:p>
        </w:tc>
        <w:tc>
          <w:tcPr>
            <w:tcW w:w="814" w:type="dxa"/>
          </w:tcPr>
          <w:p w14:paraId="54C70FF5" w14:textId="77777777" w:rsidR="003A61C9" w:rsidRPr="00EB4EDD" w:rsidRDefault="003A61C9" w:rsidP="003A61C9">
            <w:pPr>
              <w:spacing w:before="60" w:after="60"/>
              <w:ind w:firstLine="0"/>
              <w:rPr>
                <w:lang w:bidi="fr-FR"/>
              </w:rPr>
            </w:pPr>
            <w:r w:rsidRPr="00605665">
              <w:rPr>
                <w:sz w:val="24"/>
                <w:lang w:eastAsia="fr-FR" w:bidi="fr-FR"/>
              </w:rPr>
              <w:t>82</w:t>
            </w:r>
          </w:p>
        </w:tc>
        <w:tc>
          <w:tcPr>
            <w:tcW w:w="868" w:type="dxa"/>
          </w:tcPr>
          <w:p w14:paraId="73BC185F" w14:textId="77777777" w:rsidR="003A61C9" w:rsidRPr="00EB4EDD" w:rsidRDefault="003A61C9" w:rsidP="003A61C9">
            <w:pPr>
              <w:spacing w:before="60" w:after="60"/>
              <w:ind w:firstLine="0"/>
              <w:rPr>
                <w:lang w:bidi="fr-FR"/>
              </w:rPr>
            </w:pPr>
            <w:r w:rsidRPr="00605665">
              <w:rPr>
                <w:sz w:val="24"/>
                <w:lang w:eastAsia="fr-FR" w:bidi="fr-FR"/>
              </w:rPr>
              <w:t>22,5</w:t>
            </w:r>
          </w:p>
        </w:tc>
        <w:tc>
          <w:tcPr>
            <w:tcW w:w="814" w:type="dxa"/>
          </w:tcPr>
          <w:p w14:paraId="11FFE3B5" w14:textId="77777777" w:rsidR="003A61C9" w:rsidRPr="00EB4EDD" w:rsidRDefault="003A61C9" w:rsidP="003A61C9">
            <w:pPr>
              <w:spacing w:before="60" w:after="60"/>
              <w:ind w:firstLine="0"/>
              <w:rPr>
                <w:lang w:bidi="fr-FR"/>
              </w:rPr>
            </w:pPr>
            <w:r w:rsidRPr="00605665">
              <w:rPr>
                <w:sz w:val="24"/>
                <w:lang w:eastAsia="fr-FR" w:bidi="fr-FR"/>
              </w:rPr>
              <w:t>57</w:t>
            </w:r>
          </w:p>
        </w:tc>
        <w:tc>
          <w:tcPr>
            <w:tcW w:w="814" w:type="dxa"/>
          </w:tcPr>
          <w:p w14:paraId="20CF5F83" w14:textId="77777777" w:rsidR="003A61C9" w:rsidRPr="00EB4EDD" w:rsidRDefault="003A61C9" w:rsidP="003A61C9">
            <w:pPr>
              <w:spacing w:before="60" w:after="60"/>
              <w:ind w:firstLine="0"/>
              <w:rPr>
                <w:lang w:bidi="fr-FR"/>
              </w:rPr>
            </w:pPr>
            <w:r w:rsidRPr="00605665">
              <w:rPr>
                <w:sz w:val="24"/>
                <w:lang w:eastAsia="fr-FR" w:bidi="fr-FR"/>
              </w:rPr>
              <w:t>96</w:t>
            </w:r>
          </w:p>
        </w:tc>
        <w:tc>
          <w:tcPr>
            <w:tcW w:w="816" w:type="dxa"/>
          </w:tcPr>
          <w:p w14:paraId="4E8FE660" w14:textId="77777777" w:rsidR="003A61C9" w:rsidRPr="00EB4EDD" w:rsidRDefault="003A61C9" w:rsidP="003A61C9">
            <w:pPr>
              <w:spacing w:before="60" w:after="60"/>
              <w:ind w:firstLine="0"/>
              <w:rPr>
                <w:lang w:bidi="fr-FR"/>
              </w:rPr>
            </w:pPr>
            <w:r w:rsidRPr="00605665">
              <w:rPr>
                <w:sz w:val="24"/>
                <w:lang w:eastAsia="fr-FR" w:bidi="fr-FR"/>
              </w:rPr>
              <w:t>153</w:t>
            </w:r>
          </w:p>
        </w:tc>
        <w:tc>
          <w:tcPr>
            <w:tcW w:w="868" w:type="dxa"/>
          </w:tcPr>
          <w:p w14:paraId="0185DD27" w14:textId="77777777" w:rsidR="003A61C9" w:rsidRPr="00EB4EDD" w:rsidRDefault="003A61C9" w:rsidP="003A61C9">
            <w:pPr>
              <w:spacing w:before="60" w:after="60"/>
              <w:ind w:firstLine="0"/>
              <w:rPr>
                <w:lang w:bidi="fr-FR"/>
              </w:rPr>
            </w:pPr>
            <w:r w:rsidRPr="00605665">
              <w:rPr>
                <w:sz w:val="24"/>
                <w:lang w:eastAsia="fr-FR" w:bidi="fr-FR"/>
              </w:rPr>
              <w:t>23,8</w:t>
            </w:r>
          </w:p>
        </w:tc>
      </w:tr>
      <w:tr w:rsidR="003A61C9" w:rsidRPr="00605665" w14:paraId="54047013" w14:textId="77777777">
        <w:tc>
          <w:tcPr>
            <w:tcW w:w="1764" w:type="dxa"/>
          </w:tcPr>
          <w:p w14:paraId="17BC92AA" w14:textId="77777777" w:rsidR="003A61C9" w:rsidRPr="00EB4EDD" w:rsidRDefault="003A61C9" w:rsidP="003A61C9">
            <w:pPr>
              <w:spacing w:before="60" w:after="60"/>
              <w:ind w:firstLine="0"/>
              <w:rPr>
                <w:lang w:bidi="fr-FR"/>
              </w:rPr>
            </w:pPr>
            <w:r w:rsidRPr="00605665">
              <w:rPr>
                <w:sz w:val="24"/>
                <w:lang w:eastAsia="fr-FR" w:bidi="fr-FR"/>
              </w:rPr>
              <w:t>Enseignants</w:t>
            </w:r>
          </w:p>
        </w:tc>
        <w:tc>
          <w:tcPr>
            <w:tcW w:w="815" w:type="dxa"/>
          </w:tcPr>
          <w:p w14:paraId="3853468F" w14:textId="77777777" w:rsidR="003A61C9" w:rsidRPr="00EB4EDD" w:rsidRDefault="003A61C9" w:rsidP="003A61C9">
            <w:pPr>
              <w:spacing w:before="60" w:after="60"/>
              <w:ind w:firstLine="0"/>
              <w:rPr>
                <w:lang w:bidi="fr-FR"/>
              </w:rPr>
            </w:pPr>
            <w:r w:rsidRPr="00605665">
              <w:rPr>
                <w:sz w:val="24"/>
                <w:lang w:eastAsia="fr-FR" w:bidi="fr-FR"/>
              </w:rPr>
              <w:t>38</w:t>
            </w:r>
          </w:p>
        </w:tc>
        <w:tc>
          <w:tcPr>
            <w:tcW w:w="815" w:type="dxa"/>
          </w:tcPr>
          <w:p w14:paraId="6DC6A005" w14:textId="77777777" w:rsidR="003A61C9" w:rsidRPr="00EB4EDD" w:rsidRDefault="003A61C9" w:rsidP="003A61C9">
            <w:pPr>
              <w:spacing w:before="60" w:after="60"/>
              <w:ind w:firstLine="0"/>
              <w:rPr>
                <w:lang w:bidi="fr-FR"/>
              </w:rPr>
            </w:pPr>
            <w:r w:rsidRPr="00605665">
              <w:rPr>
                <w:sz w:val="24"/>
                <w:lang w:eastAsia="fr-FR" w:bidi="fr-FR"/>
              </w:rPr>
              <w:t>59</w:t>
            </w:r>
          </w:p>
        </w:tc>
        <w:tc>
          <w:tcPr>
            <w:tcW w:w="814" w:type="dxa"/>
          </w:tcPr>
          <w:p w14:paraId="77F5CDA9" w14:textId="77777777" w:rsidR="003A61C9" w:rsidRPr="00EB4EDD" w:rsidRDefault="003A61C9" w:rsidP="003A61C9">
            <w:pPr>
              <w:spacing w:before="60" w:after="60"/>
              <w:ind w:firstLine="0"/>
              <w:rPr>
                <w:lang w:bidi="fr-FR"/>
              </w:rPr>
            </w:pPr>
            <w:r w:rsidRPr="00605665">
              <w:rPr>
                <w:sz w:val="24"/>
                <w:lang w:eastAsia="fr-FR" w:bidi="fr-FR"/>
              </w:rPr>
              <w:t>97</w:t>
            </w:r>
          </w:p>
        </w:tc>
        <w:tc>
          <w:tcPr>
            <w:tcW w:w="868" w:type="dxa"/>
          </w:tcPr>
          <w:p w14:paraId="2BDFB153" w14:textId="77777777" w:rsidR="003A61C9" w:rsidRPr="00EB4EDD" w:rsidRDefault="003A61C9" w:rsidP="003A61C9">
            <w:pPr>
              <w:spacing w:before="60" w:after="60"/>
              <w:ind w:firstLine="0"/>
              <w:rPr>
                <w:lang w:bidi="fr-FR"/>
              </w:rPr>
            </w:pPr>
            <w:r w:rsidRPr="00605665">
              <w:rPr>
                <w:sz w:val="24"/>
                <w:lang w:eastAsia="fr-FR" w:bidi="fr-FR"/>
              </w:rPr>
              <w:t>26,5</w:t>
            </w:r>
          </w:p>
        </w:tc>
        <w:tc>
          <w:tcPr>
            <w:tcW w:w="814" w:type="dxa"/>
          </w:tcPr>
          <w:p w14:paraId="3FA28A67" w14:textId="77777777" w:rsidR="003A61C9" w:rsidRPr="00EB4EDD" w:rsidRDefault="003A61C9" w:rsidP="003A61C9">
            <w:pPr>
              <w:spacing w:before="60" w:after="60"/>
              <w:ind w:firstLine="0"/>
              <w:rPr>
                <w:lang w:bidi="fr-FR"/>
              </w:rPr>
            </w:pPr>
            <w:r w:rsidRPr="00605665">
              <w:rPr>
                <w:sz w:val="24"/>
                <w:lang w:eastAsia="fr-FR" w:bidi="fr-FR"/>
              </w:rPr>
              <w:t>56</w:t>
            </w:r>
          </w:p>
        </w:tc>
        <w:tc>
          <w:tcPr>
            <w:tcW w:w="814" w:type="dxa"/>
          </w:tcPr>
          <w:p w14:paraId="59A475AC" w14:textId="77777777" w:rsidR="003A61C9" w:rsidRPr="00EB4EDD" w:rsidRDefault="003A61C9" w:rsidP="003A61C9">
            <w:pPr>
              <w:spacing w:before="60" w:after="60"/>
              <w:ind w:firstLine="0"/>
              <w:rPr>
                <w:lang w:bidi="fr-FR"/>
              </w:rPr>
            </w:pPr>
            <w:r w:rsidRPr="00605665">
              <w:rPr>
                <w:sz w:val="24"/>
                <w:lang w:eastAsia="fr-FR" w:bidi="fr-FR"/>
              </w:rPr>
              <w:t>81</w:t>
            </w:r>
          </w:p>
        </w:tc>
        <w:tc>
          <w:tcPr>
            <w:tcW w:w="816" w:type="dxa"/>
          </w:tcPr>
          <w:p w14:paraId="154322AD" w14:textId="77777777" w:rsidR="003A61C9" w:rsidRPr="00EB4EDD" w:rsidRDefault="003A61C9" w:rsidP="003A61C9">
            <w:pPr>
              <w:spacing w:before="60" w:after="60"/>
              <w:ind w:firstLine="0"/>
              <w:rPr>
                <w:lang w:bidi="fr-FR"/>
              </w:rPr>
            </w:pPr>
            <w:r w:rsidRPr="00605665">
              <w:rPr>
                <w:sz w:val="24"/>
                <w:lang w:eastAsia="fr-FR" w:bidi="fr-FR"/>
              </w:rPr>
              <w:t>137</w:t>
            </w:r>
          </w:p>
        </w:tc>
        <w:tc>
          <w:tcPr>
            <w:tcW w:w="868" w:type="dxa"/>
          </w:tcPr>
          <w:p w14:paraId="4B95FC7F" w14:textId="77777777" w:rsidR="003A61C9" w:rsidRPr="00EB4EDD" w:rsidRDefault="003A61C9" w:rsidP="003A61C9">
            <w:pPr>
              <w:spacing w:before="60" w:after="60"/>
              <w:ind w:firstLine="0"/>
              <w:rPr>
                <w:lang w:bidi="fr-FR"/>
              </w:rPr>
            </w:pPr>
            <w:r w:rsidRPr="00605665">
              <w:rPr>
                <w:sz w:val="24"/>
                <w:lang w:eastAsia="fr-FR" w:bidi="fr-FR"/>
              </w:rPr>
              <w:t>21,2</w:t>
            </w:r>
          </w:p>
        </w:tc>
      </w:tr>
      <w:tr w:rsidR="003A61C9" w:rsidRPr="00605665" w14:paraId="52E6708C" w14:textId="77777777">
        <w:tc>
          <w:tcPr>
            <w:tcW w:w="1764" w:type="dxa"/>
          </w:tcPr>
          <w:p w14:paraId="494C5DDF" w14:textId="77777777" w:rsidR="003A61C9" w:rsidRPr="00EB4EDD" w:rsidRDefault="003A61C9" w:rsidP="003A61C9">
            <w:pPr>
              <w:spacing w:before="60" w:after="60"/>
              <w:ind w:firstLine="0"/>
              <w:rPr>
                <w:lang w:bidi="fr-FR"/>
              </w:rPr>
            </w:pPr>
            <w:r w:rsidRPr="00605665">
              <w:rPr>
                <w:sz w:val="24"/>
                <w:lang w:eastAsia="fr-FR" w:bidi="fr-FR"/>
              </w:rPr>
              <w:t>Artistes</w:t>
            </w:r>
          </w:p>
        </w:tc>
        <w:tc>
          <w:tcPr>
            <w:tcW w:w="815" w:type="dxa"/>
          </w:tcPr>
          <w:p w14:paraId="11BA0D1B" w14:textId="77777777" w:rsidR="003A61C9" w:rsidRPr="00EB4EDD" w:rsidRDefault="003A61C9" w:rsidP="003A61C9">
            <w:pPr>
              <w:spacing w:before="60" w:after="60"/>
              <w:ind w:firstLine="0"/>
              <w:rPr>
                <w:lang w:bidi="fr-FR"/>
              </w:rPr>
            </w:pPr>
            <w:r w:rsidRPr="00605665">
              <w:rPr>
                <w:sz w:val="24"/>
                <w:lang w:eastAsia="fr-FR" w:bidi="fr-FR"/>
              </w:rPr>
              <w:t>17</w:t>
            </w:r>
          </w:p>
        </w:tc>
        <w:tc>
          <w:tcPr>
            <w:tcW w:w="815" w:type="dxa"/>
          </w:tcPr>
          <w:p w14:paraId="29957729" w14:textId="77777777" w:rsidR="003A61C9" w:rsidRPr="00EB4EDD" w:rsidRDefault="003A61C9" w:rsidP="003A61C9">
            <w:pPr>
              <w:spacing w:before="60" w:after="60"/>
              <w:ind w:firstLine="0"/>
              <w:rPr>
                <w:lang w:bidi="fr-FR"/>
              </w:rPr>
            </w:pPr>
            <w:r w:rsidRPr="00605665">
              <w:rPr>
                <w:sz w:val="24"/>
                <w:lang w:eastAsia="fr-FR" w:bidi="fr-FR"/>
              </w:rPr>
              <w:t>5</w:t>
            </w:r>
          </w:p>
        </w:tc>
        <w:tc>
          <w:tcPr>
            <w:tcW w:w="814" w:type="dxa"/>
          </w:tcPr>
          <w:p w14:paraId="66093C21" w14:textId="77777777" w:rsidR="003A61C9" w:rsidRPr="00EB4EDD" w:rsidRDefault="003A61C9" w:rsidP="003A61C9">
            <w:pPr>
              <w:spacing w:before="60" w:after="60"/>
              <w:ind w:firstLine="0"/>
              <w:rPr>
                <w:lang w:bidi="fr-FR"/>
              </w:rPr>
            </w:pPr>
            <w:r w:rsidRPr="00605665">
              <w:rPr>
                <w:sz w:val="24"/>
                <w:lang w:eastAsia="fr-FR" w:bidi="fr-FR"/>
              </w:rPr>
              <w:t>22</w:t>
            </w:r>
          </w:p>
        </w:tc>
        <w:tc>
          <w:tcPr>
            <w:tcW w:w="868" w:type="dxa"/>
          </w:tcPr>
          <w:p w14:paraId="0B54AED5" w14:textId="77777777" w:rsidR="003A61C9" w:rsidRPr="00EB4EDD" w:rsidRDefault="003A61C9" w:rsidP="003A61C9">
            <w:pPr>
              <w:spacing w:before="60" w:after="60"/>
              <w:ind w:firstLine="0"/>
              <w:rPr>
                <w:lang w:bidi="fr-FR"/>
              </w:rPr>
            </w:pPr>
            <w:r w:rsidRPr="00605665">
              <w:rPr>
                <w:sz w:val="24"/>
                <w:lang w:eastAsia="fr-FR" w:bidi="fr-FR"/>
              </w:rPr>
              <w:t>6</w:t>
            </w:r>
          </w:p>
        </w:tc>
        <w:tc>
          <w:tcPr>
            <w:tcW w:w="814" w:type="dxa"/>
          </w:tcPr>
          <w:p w14:paraId="4AC3E9FC" w14:textId="77777777" w:rsidR="003A61C9" w:rsidRPr="00EB4EDD" w:rsidRDefault="003A61C9" w:rsidP="003A61C9">
            <w:pPr>
              <w:spacing w:before="60" w:after="60"/>
              <w:ind w:firstLine="0"/>
              <w:rPr>
                <w:lang w:bidi="fr-FR"/>
              </w:rPr>
            </w:pPr>
            <w:r w:rsidRPr="00605665">
              <w:rPr>
                <w:sz w:val="24"/>
                <w:lang w:eastAsia="fr-FR" w:bidi="fr-FR"/>
              </w:rPr>
              <w:t>28</w:t>
            </w:r>
          </w:p>
        </w:tc>
        <w:tc>
          <w:tcPr>
            <w:tcW w:w="814" w:type="dxa"/>
          </w:tcPr>
          <w:p w14:paraId="58F442C2" w14:textId="77777777" w:rsidR="003A61C9" w:rsidRPr="00EB4EDD" w:rsidRDefault="003A61C9" w:rsidP="003A61C9">
            <w:pPr>
              <w:spacing w:before="60" w:after="60"/>
              <w:ind w:firstLine="0"/>
              <w:rPr>
                <w:lang w:bidi="fr-FR"/>
              </w:rPr>
            </w:pPr>
            <w:r w:rsidRPr="00605665">
              <w:rPr>
                <w:sz w:val="24"/>
                <w:lang w:eastAsia="fr-FR" w:bidi="fr-FR"/>
              </w:rPr>
              <w:t>17</w:t>
            </w:r>
          </w:p>
        </w:tc>
        <w:tc>
          <w:tcPr>
            <w:tcW w:w="816" w:type="dxa"/>
          </w:tcPr>
          <w:p w14:paraId="2DB200FE" w14:textId="77777777" w:rsidR="003A61C9" w:rsidRPr="00EB4EDD" w:rsidRDefault="003A61C9" w:rsidP="003A61C9">
            <w:pPr>
              <w:spacing w:before="60" w:after="60"/>
              <w:ind w:firstLine="0"/>
              <w:rPr>
                <w:lang w:bidi="fr-FR"/>
              </w:rPr>
            </w:pPr>
            <w:r w:rsidRPr="00605665">
              <w:rPr>
                <w:sz w:val="24"/>
                <w:lang w:eastAsia="fr-FR" w:bidi="fr-FR"/>
              </w:rPr>
              <w:t>45</w:t>
            </w:r>
          </w:p>
        </w:tc>
        <w:tc>
          <w:tcPr>
            <w:tcW w:w="868" w:type="dxa"/>
          </w:tcPr>
          <w:p w14:paraId="20DCD50F" w14:textId="77777777" w:rsidR="003A61C9" w:rsidRPr="00EB4EDD" w:rsidRDefault="003A61C9" w:rsidP="003A61C9">
            <w:pPr>
              <w:spacing w:before="60" w:after="60"/>
              <w:ind w:firstLine="0"/>
              <w:rPr>
                <w:lang w:bidi="fr-FR"/>
              </w:rPr>
            </w:pPr>
            <w:r w:rsidRPr="00605665">
              <w:rPr>
                <w:sz w:val="24"/>
                <w:lang w:eastAsia="fr-FR" w:bidi="fr-FR"/>
              </w:rPr>
              <w:t>7,0</w:t>
            </w:r>
          </w:p>
        </w:tc>
      </w:tr>
      <w:tr w:rsidR="003A61C9" w:rsidRPr="00605665" w14:paraId="082C2B64" w14:textId="77777777">
        <w:tc>
          <w:tcPr>
            <w:tcW w:w="1764" w:type="dxa"/>
          </w:tcPr>
          <w:p w14:paraId="6D788B5D" w14:textId="77777777" w:rsidR="003A61C9" w:rsidRPr="00EB4EDD" w:rsidRDefault="003A61C9" w:rsidP="003A61C9">
            <w:pPr>
              <w:spacing w:before="60" w:after="60"/>
              <w:ind w:firstLine="0"/>
              <w:rPr>
                <w:lang w:bidi="fr-FR"/>
              </w:rPr>
            </w:pPr>
            <w:r w:rsidRPr="00605665">
              <w:rPr>
                <w:sz w:val="24"/>
                <w:lang w:eastAsia="fr-FR" w:bidi="fr-FR"/>
              </w:rPr>
              <w:t>Clergé</w:t>
            </w:r>
          </w:p>
        </w:tc>
        <w:tc>
          <w:tcPr>
            <w:tcW w:w="815" w:type="dxa"/>
          </w:tcPr>
          <w:p w14:paraId="44876D30" w14:textId="77777777" w:rsidR="003A61C9" w:rsidRPr="00EB4EDD" w:rsidRDefault="003A61C9" w:rsidP="003A61C9">
            <w:pPr>
              <w:spacing w:before="60" w:after="60"/>
              <w:ind w:firstLine="0"/>
              <w:rPr>
                <w:lang w:bidi="fr-FR"/>
              </w:rPr>
            </w:pPr>
            <w:r w:rsidRPr="00605665">
              <w:rPr>
                <w:sz w:val="24"/>
                <w:lang w:eastAsia="fr-FR" w:bidi="fr-FR"/>
              </w:rPr>
              <w:t>5</w:t>
            </w:r>
          </w:p>
        </w:tc>
        <w:tc>
          <w:tcPr>
            <w:tcW w:w="815" w:type="dxa"/>
          </w:tcPr>
          <w:p w14:paraId="1A74B4C3" w14:textId="77777777" w:rsidR="003A61C9" w:rsidRPr="00EB4EDD" w:rsidRDefault="003A61C9" w:rsidP="003A61C9">
            <w:pPr>
              <w:spacing w:before="60" w:after="60"/>
              <w:ind w:firstLine="0"/>
              <w:rPr>
                <w:lang w:bidi="fr-FR"/>
              </w:rPr>
            </w:pPr>
            <w:r w:rsidRPr="00605665">
              <w:rPr>
                <w:sz w:val="24"/>
                <w:lang w:eastAsia="fr-FR" w:bidi="fr-FR"/>
              </w:rPr>
              <w:t>2</w:t>
            </w:r>
          </w:p>
        </w:tc>
        <w:tc>
          <w:tcPr>
            <w:tcW w:w="814" w:type="dxa"/>
          </w:tcPr>
          <w:p w14:paraId="0A476D04" w14:textId="77777777" w:rsidR="003A61C9" w:rsidRPr="00EB4EDD" w:rsidRDefault="003A61C9" w:rsidP="003A61C9">
            <w:pPr>
              <w:spacing w:before="60" w:after="60"/>
              <w:ind w:firstLine="0"/>
              <w:rPr>
                <w:lang w:bidi="fr-FR"/>
              </w:rPr>
            </w:pPr>
            <w:r w:rsidRPr="00605665">
              <w:rPr>
                <w:sz w:val="24"/>
                <w:lang w:eastAsia="fr-FR" w:bidi="fr-FR"/>
              </w:rPr>
              <w:t>7</w:t>
            </w:r>
          </w:p>
        </w:tc>
        <w:tc>
          <w:tcPr>
            <w:tcW w:w="868" w:type="dxa"/>
          </w:tcPr>
          <w:p w14:paraId="712DF390" w14:textId="77777777" w:rsidR="003A61C9" w:rsidRPr="00EB4EDD" w:rsidRDefault="003A61C9" w:rsidP="003A61C9">
            <w:pPr>
              <w:spacing w:before="60" w:after="60"/>
              <w:ind w:firstLine="0"/>
              <w:rPr>
                <w:lang w:bidi="fr-FR"/>
              </w:rPr>
            </w:pPr>
            <w:r w:rsidRPr="00605665">
              <w:rPr>
                <w:sz w:val="24"/>
                <w:lang w:eastAsia="fr-FR" w:bidi="fr-FR"/>
              </w:rPr>
              <w:t>2</w:t>
            </w:r>
          </w:p>
        </w:tc>
        <w:tc>
          <w:tcPr>
            <w:tcW w:w="814" w:type="dxa"/>
          </w:tcPr>
          <w:p w14:paraId="0AE5D599" w14:textId="77777777" w:rsidR="003A61C9" w:rsidRPr="00EB4EDD" w:rsidRDefault="003A61C9" w:rsidP="003A61C9">
            <w:pPr>
              <w:spacing w:before="60" w:after="60"/>
              <w:ind w:firstLine="0"/>
              <w:rPr>
                <w:lang w:bidi="fr-FR"/>
              </w:rPr>
            </w:pPr>
            <w:r w:rsidRPr="00605665">
              <w:rPr>
                <w:sz w:val="24"/>
                <w:lang w:eastAsia="fr-FR" w:bidi="fr-FR"/>
              </w:rPr>
              <w:t>6</w:t>
            </w:r>
          </w:p>
        </w:tc>
        <w:tc>
          <w:tcPr>
            <w:tcW w:w="814" w:type="dxa"/>
          </w:tcPr>
          <w:p w14:paraId="2E4012D8" w14:textId="77777777" w:rsidR="003A61C9" w:rsidRPr="00EB4EDD" w:rsidRDefault="003A61C9" w:rsidP="003A61C9">
            <w:pPr>
              <w:spacing w:before="60" w:after="60"/>
              <w:ind w:firstLine="0"/>
              <w:rPr>
                <w:lang w:bidi="fr-FR"/>
              </w:rPr>
            </w:pPr>
            <w:r w:rsidRPr="00605665">
              <w:rPr>
                <w:sz w:val="24"/>
                <w:lang w:eastAsia="fr-FR" w:bidi="fr-FR"/>
              </w:rPr>
              <w:t>5</w:t>
            </w:r>
          </w:p>
        </w:tc>
        <w:tc>
          <w:tcPr>
            <w:tcW w:w="816" w:type="dxa"/>
          </w:tcPr>
          <w:p w14:paraId="6B1FAE26" w14:textId="77777777" w:rsidR="003A61C9" w:rsidRPr="00EB4EDD" w:rsidRDefault="003A61C9" w:rsidP="003A61C9">
            <w:pPr>
              <w:spacing w:before="60" w:after="60"/>
              <w:ind w:firstLine="0"/>
              <w:rPr>
                <w:lang w:bidi="fr-FR"/>
              </w:rPr>
            </w:pPr>
            <w:r w:rsidRPr="00605665">
              <w:rPr>
                <w:sz w:val="24"/>
                <w:lang w:eastAsia="fr-FR" w:bidi="fr-FR"/>
              </w:rPr>
              <w:t>11</w:t>
            </w:r>
          </w:p>
        </w:tc>
        <w:tc>
          <w:tcPr>
            <w:tcW w:w="868" w:type="dxa"/>
          </w:tcPr>
          <w:p w14:paraId="3968E529" w14:textId="77777777" w:rsidR="003A61C9" w:rsidRPr="00EB4EDD" w:rsidRDefault="003A61C9" w:rsidP="003A61C9">
            <w:pPr>
              <w:spacing w:before="60" w:after="60"/>
              <w:ind w:firstLine="0"/>
              <w:rPr>
                <w:lang w:bidi="fr-FR"/>
              </w:rPr>
            </w:pPr>
            <w:r w:rsidRPr="00605665">
              <w:rPr>
                <w:sz w:val="24"/>
                <w:lang w:eastAsia="fr-FR" w:bidi="fr-FR"/>
              </w:rPr>
              <w:t>1,7</w:t>
            </w:r>
          </w:p>
        </w:tc>
      </w:tr>
      <w:tr w:rsidR="003A61C9" w:rsidRPr="00605665" w14:paraId="4A766B7F" w14:textId="77777777">
        <w:tc>
          <w:tcPr>
            <w:tcW w:w="1764" w:type="dxa"/>
            <w:tcBorders>
              <w:bottom w:val="single" w:sz="12" w:space="0" w:color="auto"/>
            </w:tcBorders>
          </w:tcPr>
          <w:p w14:paraId="21895879" w14:textId="77777777" w:rsidR="003A61C9" w:rsidRPr="00EB4EDD" w:rsidRDefault="003A61C9" w:rsidP="003A61C9">
            <w:pPr>
              <w:spacing w:before="60" w:after="60"/>
              <w:ind w:firstLine="0"/>
              <w:rPr>
                <w:lang w:bidi="fr-FR"/>
              </w:rPr>
            </w:pPr>
            <w:r w:rsidRPr="00605665">
              <w:rPr>
                <w:sz w:val="24"/>
                <w:lang w:eastAsia="fr-FR" w:bidi="fr-FR"/>
              </w:rPr>
              <w:t>TOTAL</w:t>
            </w:r>
          </w:p>
        </w:tc>
        <w:tc>
          <w:tcPr>
            <w:tcW w:w="815" w:type="dxa"/>
            <w:tcBorders>
              <w:bottom w:val="single" w:sz="12" w:space="0" w:color="auto"/>
            </w:tcBorders>
          </w:tcPr>
          <w:p w14:paraId="2D13D5D4" w14:textId="77777777" w:rsidR="003A61C9" w:rsidRPr="00EB4EDD" w:rsidRDefault="003A61C9" w:rsidP="003A61C9">
            <w:pPr>
              <w:spacing w:before="60" w:after="60"/>
              <w:ind w:firstLine="0"/>
              <w:rPr>
                <w:lang w:bidi="fr-FR"/>
              </w:rPr>
            </w:pPr>
            <w:r w:rsidRPr="00605665">
              <w:rPr>
                <w:sz w:val="24"/>
                <w:lang w:eastAsia="fr-FR" w:bidi="fr-FR"/>
              </w:rPr>
              <w:t>232</w:t>
            </w:r>
          </w:p>
        </w:tc>
        <w:tc>
          <w:tcPr>
            <w:tcW w:w="815" w:type="dxa"/>
            <w:tcBorders>
              <w:bottom w:val="single" w:sz="12" w:space="0" w:color="auto"/>
            </w:tcBorders>
          </w:tcPr>
          <w:p w14:paraId="6CFEDE82" w14:textId="77777777" w:rsidR="003A61C9" w:rsidRPr="00EB4EDD" w:rsidRDefault="003A61C9" w:rsidP="003A61C9">
            <w:pPr>
              <w:spacing w:before="60" w:after="60"/>
              <w:ind w:firstLine="0"/>
              <w:rPr>
                <w:lang w:bidi="fr-FR"/>
              </w:rPr>
            </w:pPr>
            <w:r w:rsidRPr="00605665">
              <w:rPr>
                <w:sz w:val="24"/>
                <w:lang w:eastAsia="fr-FR" w:bidi="fr-FR"/>
              </w:rPr>
              <w:t>134</w:t>
            </w:r>
          </w:p>
        </w:tc>
        <w:tc>
          <w:tcPr>
            <w:tcW w:w="814" w:type="dxa"/>
            <w:tcBorders>
              <w:bottom w:val="single" w:sz="12" w:space="0" w:color="auto"/>
            </w:tcBorders>
          </w:tcPr>
          <w:p w14:paraId="08AB1FC9" w14:textId="77777777" w:rsidR="003A61C9" w:rsidRPr="00EB4EDD" w:rsidRDefault="003A61C9" w:rsidP="003A61C9">
            <w:pPr>
              <w:spacing w:before="60" w:after="60"/>
              <w:ind w:firstLine="0"/>
              <w:rPr>
                <w:lang w:bidi="fr-FR"/>
              </w:rPr>
            </w:pPr>
            <w:r w:rsidRPr="00605665">
              <w:rPr>
                <w:sz w:val="24"/>
                <w:lang w:eastAsia="fr-FR" w:bidi="fr-FR"/>
              </w:rPr>
              <w:t>366</w:t>
            </w:r>
          </w:p>
        </w:tc>
        <w:tc>
          <w:tcPr>
            <w:tcW w:w="868" w:type="dxa"/>
            <w:tcBorders>
              <w:bottom w:val="single" w:sz="12" w:space="0" w:color="auto"/>
            </w:tcBorders>
          </w:tcPr>
          <w:p w14:paraId="27EF0D8E" w14:textId="77777777" w:rsidR="003A61C9" w:rsidRPr="00EB4EDD" w:rsidRDefault="003A61C9" w:rsidP="003A61C9">
            <w:pPr>
              <w:spacing w:before="60" w:after="60"/>
              <w:ind w:firstLine="0"/>
              <w:rPr>
                <w:lang w:bidi="fr-FR"/>
              </w:rPr>
            </w:pPr>
            <w:r w:rsidRPr="00605665">
              <w:rPr>
                <w:sz w:val="24"/>
                <w:lang w:eastAsia="fr-FR" w:bidi="fr-FR"/>
              </w:rPr>
              <w:t>100</w:t>
            </w:r>
          </w:p>
        </w:tc>
        <w:tc>
          <w:tcPr>
            <w:tcW w:w="814" w:type="dxa"/>
            <w:tcBorders>
              <w:bottom w:val="single" w:sz="12" w:space="0" w:color="auto"/>
            </w:tcBorders>
          </w:tcPr>
          <w:p w14:paraId="18E7C885" w14:textId="77777777" w:rsidR="003A61C9" w:rsidRPr="00EB4EDD" w:rsidRDefault="003A61C9" w:rsidP="003A61C9">
            <w:pPr>
              <w:spacing w:before="60" w:after="60"/>
              <w:ind w:firstLine="0"/>
              <w:rPr>
                <w:lang w:bidi="fr-FR"/>
              </w:rPr>
            </w:pPr>
            <w:r w:rsidRPr="00605665">
              <w:rPr>
                <w:sz w:val="24"/>
                <w:lang w:eastAsia="fr-FR" w:bidi="fr-FR"/>
              </w:rPr>
              <w:t>374</w:t>
            </w:r>
          </w:p>
        </w:tc>
        <w:tc>
          <w:tcPr>
            <w:tcW w:w="814" w:type="dxa"/>
            <w:tcBorders>
              <w:bottom w:val="single" w:sz="12" w:space="0" w:color="auto"/>
            </w:tcBorders>
          </w:tcPr>
          <w:p w14:paraId="0F04582F" w14:textId="77777777" w:rsidR="003A61C9" w:rsidRPr="00EB4EDD" w:rsidRDefault="003A61C9" w:rsidP="003A61C9">
            <w:pPr>
              <w:spacing w:before="60" w:after="60"/>
              <w:ind w:firstLine="0"/>
              <w:rPr>
                <w:lang w:bidi="fr-FR"/>
              </w:rPr>
            </w:pPr>
            <w:r w:rsidRPr="00605665">
              <w:rPr>
                <w:sz w:val="24"/>
                <w:lang w:eastAsia="fr-FR" w:bidi="fr-FR"/>
              </w:rPr>
              <w:t>270</w:t>
            </w:r>
          </w:p>
        </w:tc>
        <w:tc>
          <w:tcPr>
            <w:tcW w:w="816" w:type="dxa"/>
            <w:tcBorders>
              <w:bottom w:val="single" w:sz="12" w:space="0" w:color="auto"/>
            </w:tcBorders>
          </w:tcPr>
          <w:p w14:paraId="34B7A997" w14:textId="77777777" w:rsidR="003A61C9" w:rsidRPr="00EB4EDD" w:rsidRDefault="003A61C9" w:rsidP="003A61C9">
            <w:pPr>
              <w:spacing w:before="60" w:after="60"/>
              <w:ind w:firstLine="0"/>
              <w:rPr>
                <w:lang w:bidi="fr-FR"/>
              </w:rPr>
            </w:pPr>
            <w:r w:rsidRPr="00605665">
              <w:rPr>
                <w:sz w:val="24"/>
                <w:lang w:eastAsia="fr-FR" w:bidi="fr-FR"/>
              </w:rPr>
              <w:t>644</w:t>
            </w:r>
          </w:p>
        </w:tc>
        <w:tc>
          <w:tcPr>
            <w:tcW w:w="868" w:type="dxa"/>
            <w:tcBorders>
              <w:bottom w:val="single" w:sz="12" w:space="0" w:color="auto"/>
            </w:tcBorders>
          </w:tcPr>
          <w:p w14:paraId="04F1C746" w14:textId="77777777" w:rsidR="003A61C9" w:rsidRDefault="003A61C9" w:rsidP="003A61C9">
            <w:pPr>
              <w:spacing w:before="60" w:after="60"/>
              <w:ind w:firstLine="0"/>
            </w:pPr>
            <w:r w:rsidRPr="00605665">
              <w:rPr>
                <w:sz w:val="24"/>
                <w:lang w:eastAsia="fr-FR" w:bidi="fr-FR"/>
              </w:rPr>
              <w:t>100</w:t>
            </w:r>
          </w:p>
        </w:tc>
      </w:tr>
    </w:tbl>
    <w:p w14:paraId="3C06C147" w14:textId="77777777" w:rsidR="003A61C9" w:rsidRPr="00103879" w:rsidRDefault="003A61C9" w:rsidP="003A61C9">
      <w:pPr>
        <w:spacing w:before="60" w:after="60"/>
        <w:ind w:firstLine="0"/>
        <w:jc w:val="both"/>
        <w:rPr>
          <w:sz w:val="24"/>
        </w:rPr>
      </w:pPr>
      <w:r w:rsidRPr="00103879">
        <w:rPr>
          <w:sz w:val="24"/>
          <w:lang w:eastAsia="fr-FR" w:bidi="fr-FR"/>
        </w:rPr>
        <w:t>Source : Idem que tableau 1</w:t>
      </w:r>
    </w:p>
    <w:p w14:paraId="6A3187F9" w14:textId="77777777" w:rsidR="003A61C9" w:rsidRDefault="003A61C9" w:rsidP="003A61C9">
      <w:pPr>
        <w:spacing w:before="120" w:after="120"/>
        <w:ind w:firstLine="0"/>
        <w:jc w:val="both"/>
      </w:pPr>
    </w:p>
    <w:p w14:paraId="093A4ABB" w14:textId="77777777" w:rsidR="003A61C9" w:rsidRDefault="003A61C9" w:rsidP="003A61C9">
      <w:pPr>
        <w:spacing w:before="120" w:after="120"/>
        <w:ind w:firstLine="0"/>
        <w:jc w:val="both"/>
      </w:pPr>
      <w:r>
        <w:t>[244]</w:t>
      </w:r>
    </w:p>
    <w:p w14:paraId="1C51914C" w14:textId="77777777" w:rsidR="003A61C9" w:rsidRPr="00772DA5" w:rsidRDefault="003A61C9" w:rsidP="003A61C9">
      <w:pPr>
        <w:spacing w:before="120" w:after="120"/>
        <w:ind w:firstLine="0"/>
        <w:jc w:val="both"/>
      </w:pPr>
      <w:r w:rsidRPr="00772DA5">
        <w:rPr>
          <w:lang w:eastAsia="fr-FR" w:bidi="fr-FR"/>
        </w:rPr>
        <w:t>manuels décline quelque peu en 1981 (à 76,3</w:t>
      </w:r>
      <w:r>
        <w:rPr>
          <w:lang w:eastAsia="fr-FR" w:bidi="fr-FR"/>
        </w:rPr>
        <w:t>%</w:t>
      </w:r>
      <w:r w:rsidRPr="00772DA5">
        <w:rPr>
          <w:lang w:eastAsia="fr-FR" w:bidi="fr-FR"/>
        </w:rPr>
        <w:t>), par rapport à ce qu’il était dix ans plus tôt (79,8</w:t>
      </w:r>
      <w:r>
        <w:rPr>
          <w:lang w:eastAsia="fr-FR" w:bidi="fr-FR"/>
        </w:rPr>
        <w:t>%</w:t>
      </w:r>
      <w:r w:rsidRPr="00772DA5">
        <w:rPr>
          <w:lang w:eastAsia="fr-FR" w:bidi="fr-FR"/>
        </w:rPr>
        <w:t>).</w:t>
      </w:r>
    </w:p>
    <w:p w14:paraId="003FCE48" w14:textId="77777777" w:rsidR="003A61C9" w:rsidRPr="00772DA5" w:rsidRDefault="003A61C9" w:rsidP="003A61C9">
      <w:pPr>
        <w:spacing w:before="120" w:after="120"/>
        <w:jc w:val="both"/>
      </w:pPr>
      <w:r w:rsidRPr="00772DA5">
        <w:rPr>
          <w:lang w:eastAsia="fr-FR" w:bidi="fr-FR"/>
        </w:rPr>
        <w:t>C’est dire que, malgré toutes les voies ouvertes à la qualification et l'attrait pour les occupations plus prestigieuses, il y a au-delà de 2 mi</w:t>
      </w:r>
      <w:r w:rsidRPr="00772DA5">
        <w:rPr>
          <w:lang w:eastAsia="fr-FR" w:bidi="fr-FR"/>
        </w:rPr>
        <w:t>l</w:t>
      </w:r>
      <w:r w:rsidRPr="00772DA5">
        <w:rPr>
          <w:lang w:eastAsia="fr-FR" w:bidi="fr-FR"/>
        </w:rPr>
        <w:t>lions de Québécois qui sont confinés dans des fonctions m</w:t>
      </w:r>
      <w:r w:rsidRPr="00772DA5">
        <w:rPr>
          <w:lang w:eastAsia="fr-FR" w:bidi="fr-FR"/>
        </w:rPr>
        <w:t>a</w:t>
      </w:r>
      <w:r w:rsidRPr="00772DA5">
        <w:rPr>
          <w:lang w:eastAsia="fr-FR" w:bidi="fr-FR"/>
        </w:rPr>
        <w:t>nuelles et, comme nous le verrons à la section suivante, rémunérés en cons</w:t>
      </w:r>
      <w:r w:rsidRPr="00772DA5">
        <w:rPr>
          <w:lang w:eastAsia="fr-FR" w:bidi="fr-FR"/>
        </w:rPr>
        <w:t>é</w:t>
      </w:r>
      <w:r w:rsidRPr="00772DA5">
        <w:rPr>
          <w:lang w:eastAsia="fr-FR" w:bidi="fr-FR"/>
        </w:rPr>
        <w:t>quence d’ailleurs.</w:t>
      </w:r>
    </w:p>
    <w:p w14:paraId="2AD94014" w14:textId="77777777" w:rsidR="003A61C9" w:rsidRPr="00772DA5" w:rsidRDefault="003A61C9" w:rsidP="003A61C9">
      <w:pPr>
        <w:spacing w:before="120" w:after="120"/>
        <w:jc w:val="both"/>
      </w:pPr>
      <w:r w:rsidRPr="00772DA5">
        <w:rPr>
          <w:lang w:eastAsia="fr-FR" w:bidi="fr-FR"/>
        </w:rPr>
        <w:t>L’autre élément d’importance à tirer du tableau concerne la fém</w:t>
      </w:r>
      <w:r w:rsidRPr="00772DA5">
        <w:rPr>
          <w:lang w:eastAsia="fr-FR" w:bidi="fr-FR"/>
        </w:rPr>
        <w:t>i</w:t>
      </w:r>
      <w:r w:rsidRPr="00772DA5">
        <w:rPr>
          <w:lang w:eastAsia="fr-FR" w:bidi="fr-FR"/>
        </w:rPr>
        <w:t>nisation qui touche toutes les grandes c</w:t>
      </w:r>
      <w:r w:rsidRPr="00772DA5">
        <w:rPr>
          <w:lang w:eastAsia="fr-FR" w:bidi="fr-FR"/>
        </w:rPr>
        <w:t>a</w:t>
      </w:r>
      <w:r w:rsidRPr="00772DA5">
        <w:rPr>
          <w:lang w:eastAsia="fr-FR" w:bidi="fr-FR"/>
        </w:rPr>
        <w:t>tégories mais qui, dans les faits, se concentre essentiell</w:t>
      </w:r>
      <w:r w:rsidRPr="00772DA5">
        <w:rPr>
          <w:lang w:eastAsia="fr-FR" w:bidi="fr-FR"/>
        </w:rPr>
        <w:t>e</w:t>
      </w:r>
      <w:r w:rsidRPr="00772DA5">
        <w:rPr>
          <w:lang w:eastAsia="fr-FR" w:bidi="fr-FR"/>
        </w:rPr>
        <w:t>ment dans la catégorie des travailleurs manuels cols blancs, c’est-à-dire auprès des employés dans les co</w:t>
      </w:r>
      <w:r w:rsidRPr="00772DA5">
        <w:rPr>
          <w:lang w:eastAsia="fr-FR" w:bidi="fr-FR"/>
        </w:rPr>
        <w:t>m</w:t>
      </w:r>
      <w:r w:rsidRPr="00772DA5">
        <w:rPr>
          <w:lang w:eastAsia="fr-FR" w:bidi="fr-FR"/>
        </w:rPr>
        <w:t>merces et les services, comme nous aurons également l’occasion de le détailler ci-après.</w:t>
      </w:r>
    </w:p>
    <w:p w14:paraId="6B7C0147" w14:textId="77777777" w:rsidR="003A61C9" w:rsidRPr="00772DA5" w:rsidRDefault="003A61C9" w:rsidP="003A61C9">
      <w:pPr>
        <w:spacing w:before="120" w:after="120"/>
        <w:jc w:val="both"/>
      </w:pPr>
      <w:r w:rsidRPr="00772DA5">
        <w:rPr>
          <w:lang w:eastAsia="fr-FR" w:bidi="fr-FR"/>
        </w:rPr>
        <w:t>À ce niveau très général, cette première manipulation ne nous a</w:t>
      </w:r>
      <w:r w:rsidRPr="00772DA5">
        <w:rPr>
          <w:lang w:eastAsia="fr-FR" w:bidi="fr-FR"/>
        </w:rPr>
        <w:t>p</w:t>
      </w:r>
      <w:r w:rsidRPr="00772DA5">
        <w:rPr>
          <w:lang w:eastAsia="fr-FR" w:bidi="fr-FR"/>
        </w:rPr>
        <w:t>prend pas grand chose que nous ne sachions déjà</w:t>
      </w:r>
      <w:r>
        <w:rPr>
          <w:lang w:eastAsia="fr-FR" w:bidi="fr-FR"/>
        </w:rPr>
        <w:t> </w:t>
      </w:r>
      <w:r>
        <w:rPr>
          <w:rStyle w:val="Appelnotedebasdep"/>
          <w:lang w:eastAsia="fr-FR" w:bidi="fr-FR"/>
        </w:rPr>
        <w:footnoteReference w:id="18"/>
      </w:r>
      <w:r w:rsidRPr="007C1996">
        <w:rPr>
          <w:lang w:eastAsia="fr-FR" w:bidi="fr-FR"/>
        </w:rPr>
        <w:t>.</w:t>
      </w:r>
      <w:r w:rsidRPr="00772DA5">
        <w:rPr>
          <w:lang w:eastAsia="fr-FR" w:bidi="fr-FR"/>
        </w:rPr>
        <w:t xml:space="preserve"> Il faut alors e</w:t>
      </w:r>
      <w:r w:rsidRPr="00772DA5">
        <w:rPr>
          <w:lang w:eastAsia="fr-FR" w:bidi="fr-FR"/>
        </w:rPr>
        <w:t>n</w:t>
      </w:r>
      <w:r w:rsidRPr="00772DA5">
        <w:rPr>
          <w:lang w:eastAsia="fr-FR" w:bidi="fr-FR"/>
        </w:rPr>
        <w:t>trer quelque peu dans le détail et explorer chacune des grandes catég</w:t>
      </w:r>
      <w:r w:rsidRPr="00772DA5">
        <w:rPr>
          <w:lang w:eastAsia="fr-FR" w:bidi="fr-FR"/>
        </w:rPr>
        <w:t>o</w:t>
      </w:r>
      <w:r w:rsidRPr="00772DA5">
        <w:rPr>
          <w:lang w:eastAsia="fr-FR" w:bidi="fr-FR"/>
        </w:rPr>
        <w:t>ries retenues afin de faire ressortir la pertinence de la nomenclature prop</w:t>
      </w:r>
      <w:r w:rsidRPr="00772DA5">
        <w:rPr>
          <w:lang w:eastAsia="fr-FR" w:bidi="fr-FR"/>
        </w:rPr>
        <w:t>o</w:t>
      </w:r>
      <w:r w:rsidRPr="00772DA5">
        <w:rPr>
          <w:lang w:eastAsia="fr-FR" w:bidi="fr-FR"/>
        </w:rPr>
        <w:t>sée.</w:t>
      </w:r>
    </w:p>
    <w:p w14:paraId="0F49E9FF" w14:textId="77777777" w:rsidR="003A61C9" w:rsidRPr="00772DA5" w:rsidRDefault="003A61C9" w:rsidP="003A61C9">
      <w:pPr>
        <w:spacing w:before="120" w:after="120"/>
        <w:jc w:val="both"/>
      </w:pPr>
      <w:r w:rsidRPr="00772DA5">
        <w:rPr>
          <w:lang w:eastAsia="fr-FR" w:bidi="fr-FR"/>
        </w:rPr>
        <w:t>Le Tableau</w:t>
      </w:r>
      <w:r>
        <w:rPr>
          <w:lang w:eastAsia="fr-FR" w:bidi="fr-FR"/>
        </w:rPr>
        <w:t> </w:t>
      </w:r>
      <w:r w:rsidRPr="00772DA5">
        <w:rPr>
          <w:lang w:eastAsia="fr-FR" w:bidi="fr-FR"/>
        </w:rPr>
        <w:t>2 fait état de la structure socio-professionnelle des tr</w:t>
      </w:r>
      <w:r w:rsidRPr="00772DA5">
        <w:rPr>
          <w:lang w:eastAsia="fr-FR" w:bidi="fr-FR"/>
        </w:rPr>
        <w:t>a</w:t>
      </w:r>
      <w:r w:rsidRPr="00772DA5">
        <w:rPr>
          <w:lang w:eastAsia="fr-FR" w:bidi="fr-FR"/>
        </w:rPr>
        <w:t>vailleurs intellectuels, incluant pour les besoins de la cause, le grand-groupe des directeurs.</w:t>
      </w:r>
    </w:p>
    <w:p w14:paraId="21A29004" w14:textId="77777777" w:rsidR="003A61C9" w:rsidRPr="00772DA5" w:rsidRDefault="003A61C9" w:rsidP="003A61C9">
      <w:pPr>
        <w:spacing w:before="120" w:after="120"/>
        <w:jc w:val="both"/>
      </w:pPr>
      <w:r w:rsidRPr="00772DA5">
        <w:rPr>
          <w:lang w:eastAsia="fr-FR" w:bidi="fr-FR"/>
        </w:rPr>
        <w:t>La répartition demeure passablement stable sur les dix années ret</w:t>
      </w:r>
      <w:r w:rsidRPr="00772DA5">
        <w:rPr>
          <w:lang w:eastAsia="fr-FR" w:bidi="fr-FR"/>
        </w:rPr>
        <w:t>e</w:t>
      </w:r>
      <w:r w:rsidRPr="00772DA5">
        <w:rPr>
          <w:lang w:eastAsia="fr-FR" w:bidi="fr-FR"/>
        </w:rPr>
        <w:t>nues, encore que certains contingents aient vu leur importance rel</w:t>
      </w:r>
      <w:r w:rsidRPr="00772DA5">
        <w:rPr>
          <w:lang w:eastAsia="fr-FR" w:bidi="fr-FR"/>
        </w:rPr>
        <w:t>a</w:t>
      </w:r>
      <w:r w:rsidRPr="00772DA5">
        <w:rPr>
          <w:lang w:eastAsia="fr-FR" w:bidi="fr-FR"/>
        </w:rPr>
        <w:t>tive décroître comme ce fut le cas pour les professionnels, les ense</w:t>
      </w:r>
      <w:r w:rsidRPr="00772DA5">
        <w:rPr>
          <w:lang w:eastAsia="fr-FR" w:bidi="fr-FR"/>
        </w:rPr>
        <w:t>i</w:t>
      </w:r>
      <w:r w:rsidRPr="00772DA5">
        <w:rPr>
          <w:lang w:eastAsia="fr-FR" w:bidi="fr-FR"/>
        </w:rPr>
        <w:t>gnants et le clergé, trois types d’occupations traditionnelles qui le cèdent progressivement en importance face aux directeurs et aux nouvelles spécialisations. À cet égard, le Recensement de 81 fait e</w:t>
      </w:r>
      <w:r w:rsidRPr="00772DA5">
        <w:rPr>
          <w:lang w:eastAsia="fr-FR" w:bidi="fr-FR"/>
        </w:rPr>
        <w:t>n</w:t>
      </w:r>
      <w:r w:rsidRPr="00772DA5">
        <w:rPr>
          <w:lang w:eastAsia="fr-FR" w:bidi="fr-FR"/>
        </w:rPr>
        <w:t>core état d’une augmentation</w:t>
      </w:r>
      <w:r>
        <w:rPr>
          <w:lang w:eastAsia="fr-FR" w:bidi="fr-FR"/>
        </w:rPr>
        <w:t xml:space="preserve"> </w:t>
      </w:r>
      <w:r w:rsidRPr="00772DA5">
        <w:rPr>
          <w:lang w:eastAsia="fr-FR" w:bidi="fr-FR"/>
        </w:rPr>
        <w:t>importante du contingent des ense</w:t>
      </w:r>
      <w:r w:rsidRPr="00772DA5">
        <w:rPr>
          <w:lang w:eastAsia="fr-FR" w:bidi="fr-FR"/>
        </w:rPr>
        <w:t>i</w:t>
      </w:r>
      <w:r w:rsidRPr="00772DA5">
        <w:rPr>
          <w:lang w:eastAsia="fr-FR" w:bidi="fr-FR"/>
        </w:rPr>
        <w:t>gnants, mais il faut se souvenir que les mesures prises par le gouvernement du Qu</w:t>
      </w:r>
      <w:r w:rsidRPr="00772DA5">
        <w:rPr>
          <w:lang w:eastAsia="fr-FR" w:bidi="fr-FR"/>
        </w:rPr>
        <w:t>é</w:t>
      </w:r>
      <w:r w:rsidRPr="00772DA5">
        <w:rPr>
          <w:lang w:eastAsia="fr-FR" w:bidi="fr-FR"/>
        </w:rPr>
        <w:t>bec à leur endroit à l’hiver 81 n’ont en tous leurs e</w:t>
      </w:r>
      <w:r w:rsidRPr="00772DA5">
        <w:rPr>
          <w:lang w:eastAsia="fr-FR" w:bidi="fr-FR"/>
        </w:rPr>
        <w:t>f</w:t>
      </w:r>
      <w:r w:rsidRPr="00772DA5">
        <w:rPr>
          <w:lang w:eastAsia="fr-FR" w:bidi="fr-FR"/>
        </w:rPr>
        <w:t>fets qu’à compter de l’automne</w:t>
      </w:r>
      <w:r>
        <w:rPr>
          <w:lang w:eastAsia="fr-FR" w:bidi="fr-FR"/>
        </w:rPr>
        <w:t> </w:t>
      </w:r>
      <w:r w:rsidRPr="00772DA5">
        <w:rPr>
          <w:lang w:eastAsia="fr-FR" w:bidi="fr-FR"/>
        </w:rPr>
        <w:t>82.</w:t>
      </w:r>
    </w:p>
    <w:p w14:paraId="747B9BA7" w14:textId="77777777" w:rsidR="003A61C9" w:rsidRPr="00772DA5" w:rsidRDefault="003A61C9" w:rsidP="003A61C9">
      <w:pPr>
        <w:spacing w:before="120" w:after="120"/>
        <w:jc w:val="both"/>
      </w:pPr>
      <w:r w:rsidRPr="00772DA5">
        <w:rPr>
          <w:lang w:eastAsia="fr-FR" w:bidi="fr-FR"/>
        </w:rPr>
        <w:t>Néanmoins, l’analyse des données du Tableau</w:t>
      </w:r>
      <w:r>
        <w:rPr>
          <w:lang w:eastAsia="fr-FR" w:bidi="fr-FR"/>
        </w:rPr>
        <w:t> </w:t>
      </w:r>
      <w:r w:rsidRPr="00772DA5">
        <w:rPr>
          <w:lang w:eastAsia="fr-FR" w:bidi="fr-FR"/>
        </w:rPr>
        <w:t>2 appelle deux a</w:t>
      </w:r>
      <w:r w:rsidRPr="00772DA5">
        <w:rPr>
          <w:lang w:eastAsia="fr-FR" w:bidi="fr-FR"/>
        </w:rPr>
        <w:t>u</w:t>
      </w:r>
      <w:r w:rsidRPr="00772DA5">
        <w:rPr>
          <w:lang w:eastAsia="fr-FR" w:bidi="fr-FR"/>
        </w:rPr>
        <w:t>tres remarques : la première concerne l’augmentation importante du nombre des directeurs et des directrices, de sorte que celles-ci améli</w:t>
      </w:r>
      <w:r w:rsidRPr="00772DA5">
        <w:rPr>
          <w:lang w:eastAsia="fr-FR" w:bidi="fr-FR"/>
        </w:rPr>
        <w:t>o</w:t>
      </w:r>
      <w:r w:rsidRPr="00772DA5">
        <w:rPr>
          <w:lang w:eastAsia="fr-FR" w:bidi="fr-FR"/>
        </w:rPr>
        <w:t>rent quelque peu leur position (de 15 à 22,2</w:t>
      </w:r>
      <w:r>
        <w:rPr>
          <w:lang w:eastAsia="fr-FR" w:bidi="fr-FR"/>
        </w:rPr>
        <w:t>%</w:t>
      </w:r>
      <w:r w:rsidRPr="00772DA5">
        <w:t xml:space="preserve">) </w:t>
      </w:r>
      <w:r w:rsidRPr="00772DA5">
        <w:rPr>
          <w:lang w:eastAsia="fr-FR" w:bidi="fr-FR"/>
        </w:rPr>
        <w:t>sur dix ans ; la s</w:t>
      </w:r>
      <w:r w:rsidRPr="00772DA5">
        <w:rPr>
          <w:lang w:eastAsia="fr-FR" w:bidi="fr-FR"/>
        </w:rPr>
        <w:t>e</w:t>
      </w:r>
      <w:r w:rsidRPr="00772DA5">
        <w:rPr>
          <w:lang w:eastAsia="fr-FR" w:bidi="fr-FR"/>
        </w:rPr>
        <w:t>conde remarque porte sur la progression parallèle des occupations de spéci</w:t>
      </w:r>
      <w:r w:rsidRPr="00772DA5">
        <w:rPr>
          <w:lang w:eastAsia="fr-FR" w:bidi="fr-FR"/>
        </w:rPr>
        <w:t>a</w:t>
      </w:r>
      <w:r w:rsidRPr="00772DA5">
        <w:rPr>
          <w:lang w:eastAsia="fr-FR" w:bidi="fr-FR"/>
        </w:rPr>
        <w:t>listes et de techniciens où le nombre de ces derniers s’accroît plus r</w:t>
      </w:r>
      <w:r w:rsidRPr="00772DA5">
        <w:rPr>
          <w:lang w:eastAsia="fr-FR" w:bidi="fr-FR"/>
        </w:rPr>
        <w:t>a</w:t>
      </w:r>
      <w:r w:rsidRPr="00772DA5">
        <w:rPr>
          <w:lang w:eastAsia="fr-FR" w:bidi="fr-FR"/>
        </w:rPr>
        <w:t>pidement que le nombre des spécialistes. Ce par</w:t>
      </w:r>
      <w:r w:rsidRPr="00772DA5">
        <w:rPr>
          <w:lang w:eastAsia="fr-FR" w:bidi="fr-FR"/>
        </w:rPr>
        <w:t>a</w:t>
      </w:r>
      <w:r w:rsidRPr="00772DA5">
        <w:rPr>
          <w:lang w:eastAsia="fr-FR" w:bidi="fr-FR"/>
        </w:rPr>
        <w:t>doxe s’expliquerait assez facilement au fond si l’on accepte de penser que la complexif</w:t>
      </w:r>
      <w:r w:rsidRPr="00772DA5">
        <w:rPr>
          <w:lang w:eastAsia="fr-FR" w:bidi="fr-FR"/>
        </w:rPr>
        <w:t>i</w:t>
      </w:r>
      <w:r w:rsidRPr="00772DA5">
        <w:rPr>
          <w:lang w:eastAsia="fr-FR" w:bidi="fr-FR"/>
        </w:rPr>
        <w:t>cation croissante des processus de travail dans notre s</w:t>
      </w:r>
      <w:r w:rsidRPr="00772DA5">
        <w:rPr>
          <w:lang w:eastAsia="fr-FR" w:bidi="fr-FR"/>
        </w:rPr>
        <w:t>o</w:t>
      </w:r>
      <w:r w:rsidRPr="00772DA5">
        <w:rPr>
          <w:lang w:eastAsia="fr-FR" w:bidi="fr-FR"/>
        </w:rPr>
        <w:t>ciété, au lieu d'universaliser, pour ceux qui s’y adonnent, le travail intellectuel, le fragmente et le hiérarchise au contraire en concentrant des fonctions intellectuelles les plus hautes sur un nombre réduit d’individus, tandis que le soutien technique qu’exige l’exercice de ces fonctions devie</w:t>
      </w:r>
      <w:r w:rsidRPr="00772DA5">
        <w:rPr>
          <w:lang w:eastAsia="fr-FR" w:bidi="fr-FR"/>
        </w:rPr>
        <w:t>n</w:t>
      </w:r>
      <w:r w:rsidRPr="00772DA5">
        <w:rPr>
          <w:lang w:eastAsia="fr-FR" w:bidi="fr-FR"/>
        </w:rPr>
        <w:t>drait de plus en plus lourd. C’est d’ailleurs très précisément auprès des techniciens qu’opère le processus de la déqualific</w:t>
      </w:r>
      <w:r w:rsidRPr="00772DA5">
        <w:rPr>
          <w:lang w:eastAsia="fr-FR" w:bidi="fr-FR"/>
        </w:rPr>
        <w:t>a</w:t>
      </w:r>
      <w:r w:rsidRPr="00772DA5">
        <w:rPr>
          <w:lang w:eastAsia="fr-FR" w:bidi="fr-FR"/>
        </w:rPr>
        <w:t>tion du travail de sorte que ce groupe est systématiquement menacé par une détérior</w:t>
      </w:r>
      <w:r w:rsidRPr="00772DA5">
        <w:rPr>
          <w:lang w:eastAsia="fr-FR" w:bidi="fr-FR"/>
        </w:rPr>
        <w:t>a</w:t>
      </w:r>
      <w:r w:rsidRPr="00772DA5">
        <w:rPr>
          <w:lang w:eastAsia="fr-FR" w:bidi="fr-FR"/>
        </w:rPr>
        <w:t>tion d’occupations qui glissent alors au niveau d’occupations manue</w:t>
      </w:r>
      <w:r w:rsidRPr="00772DA5">
        <w:rPr>
          <w:lang w:eastAsia="fr-FR" w:bidi="fr-FR"/>
        </w:rPr>
        <w:t>l</w:t>
      </w:r>
      <w:r w:rsidRPr="00772DA5">
        <w:rPr>
          <w:lang w:eastAsia="fr-FR" w:bidi="fr-FR"/>
        </w:rPr>
        <w:t>les pures et simples. On n’a qu’à penser à ce qui s’est produit histor</w:t>
      </w:r>
      <w:r w:rsidRPr="00772DA5">
        <w:rPr>
          <w:lang w:eastAsia="fr-FR" w:bidi="fr-FR"/>
        </w:rPr>
        <w:t>i</w:t>
      </w:r>
      <w:r w:rsidRPr="00772DA5">
        <w:rPr>
          <w:lang w:eastAsia="fr-FR" w:bidi="fr-FR"/>
        </w:rPr>
        <w:t>quement avec la télégraphie, jadis une véritable profession, a</w:t>
      </w:r>
      <w:r w:rsidRPr="00772DA5">
        <w:rPr>
          <w:lang w:eastAsia="fr-FR" w:bidi="fr-FR"/>
        </w:rPr>
        <w:t>u</w:t>
      </w:r>
      <w:r w:rsidRPr="00772DA5">
        <w:rPr>
          <w:lang w:eastAsia="fr-FR" w:bidi="fr-FR"/>
        </w:rPr>
        <w:t>jourd’hui un travail on ne peut plus automatisé et manuel, on n’a qu’à penser à ce qui est arrivé à l’ensemble des occ</w:t>
      </w:r>
      <w:r w:rsidRPr="00772DA5">
        <w:rPr>
          <w:lang w:eastAsia="fr-FR" w:bidi="fr-FR"/>
        </w:rPr>
        <w:t>u</w:t>
      </w:r>
      <w:r w:rsidRPr="00772DA5">
        <w:rPr>
          <w:lang w:eastAsia="fr-FR" w:bidi="fr-FR"/>
        </w:rPr>
        <w:t>pations de bureau qui étaient autre-</w:t>
      </w:r>
    </w:p>
    <w:p w14:paraId="450F4A55" w14:textId="77777777" w:rsidR="003A61C9" w:rsidRDefault="003A61C9" w:rsidP="003A61C9">
      <w:pPr>
        <w:pStyle w:val="p"/>
      </w:pPr>
    </w:p>
    <w:p w14:paraId="76A371AC" w14:textId="77777777" w:rsidR="003A61C9" w:rsidRDefault="003A61C9" w:rsidP="003A61C9">
      <w:pPr>
        <w:pStyle w:val="p"/>
      </w:pPr>
      <w:r>
        <w:t>[245]</w:t>
      </w:r>
    </w:p>
    <w:p w14:paraId="774CC8AB" w14:textId="77777777" w:rsidR="003A61C9" w:rsidRDefault="003A61C9" w:rsidP="003A61C9">
      <w:pPr>
        <w:spacing w:before="120" w:after="120"/>
        <w:jc w:val="both"/>
      </w:pPr>
    </w:p>
    <w:p w14:paraId="57BB4B9E" w14:textId="77777777" w:rsidR="003A61C9" w:rsidRDefault="003A61C9" w:rsidP="003A61C9">
      <w:pPr>
        <w:pStyle w:val="figtitre"/>
      </w:pPr>
      <w:r>
        <w:t>Tableau III.</w:t>
      </w:r>
    </w:p>
    <w:p w14:paraId="4750E435" w14:textId="77777777" w:rsidR="003A61C9" w:rsidRPr="00772DA5" w:rsidRDefault="003A61C9" w:rsidP="003A61C9">
      <w:pPr>
        <w:pStyle w:val="figtitrest"/>
      </w:pPr>
      <w:r w:rsidRPr="00772DA5">
        <w:t>Structure socio-professionnelle : travailleurs manuels</w:t>
      </w:r>
    </w:p>
    <w:tbl>
      <w:tblPr>
        <w:tblW w:w="0" w:type="auto"/>
        <w:tblInd w:w="-252" w:type="dxa"/>
        <w:tblLook w:val="00BF" w:firstRow="1" w:lastRow="0" w:firstColumn="1" w:lastColumn="0" w:noHBand="0" w:noVBand="0"/>
      </w:tblPr>
      <w:tblGrid>
        <w:gridCol w:w="1680"/>
        <w:gridCol w:w="802"/>
        <w:gridCol w:w="787"/>
        <w:gridCol w:w="800"/>
        <w:gridCol w:w="857"/>
        <w:gridCol w:w="800"/>
        <w:gridCol w:w="787"/>
        <w:gridCol w:w="802"/>
        <w:gridCol w:w="857"/>
      </w:tblGrid>
      <w:tr w:rsidR="003A61C9" w:rsidRPr="00605665" w14:paraId="52793519" w14:textId="77777777">
        <w:tc>
          <w:tcPr>
            <w:tcW w:w="1764" w:type="dxa"/>
            <w:tcBorders>
              <w:top w:val="single" w:sz="12" w:space="0" w:color="auto"/>
              <w:bottom w:val="single" w:sz="12" w:space="0" w:color="auto"/>
            </w:tcBorders>
            <w:shd w:val="clear" w:color="auto" w:fill="EEECE1"/>
          </w:tcPr>
          <w:p w14:paraId="054FB01B" w14:textId="77777777" w:rsidR="003A61C9" w:rsidRPr="00605665" w:rsidRDefault="003A61C9" w:rsidP="003A61C9">
            <w:pPr>
              <w:spacing w:before="60" w:after="60"/>
              <w:ind w:firstLine="0"/>
              <w:rPr>
                <w:sz w:val="24"/>
              </w:rPr>
            </w:pPr>
          </w:p>
        </w:tc>
        <w:tc>
          <w:tcPr>
            <w:tcW w:w="3312" w:type="dxa"/>
            <w:gridSpan w:val="4"/>
            <w:tcBorders>
              <w:top w:val="single" w:sz="12" w:space="0" w:color="auto"/>
              <w:bottom w:val="single" w:sz="12" w:space="0" w:color="auto"/>
            </w:tcBorders>
            <w:shd w:val="clear" w:color="auto" w:fill="EEECE1"/>
          </w:tcPr>
          <w:p w14:paraId="5D23B008" w14:textId="77777777" w:rsidR="003A61C9" w:rsidRPr="00605665" w:rsidRDefault="003A61C9" w:rsidP="003A61C9">
            <w:pPr>
              <w:spacing w:before="60" w:after="60"/>
              <w:ind w:firstLine="0"/>
              <w:jc w:val="center"/>
              <w:rPr>
                <w:sz w:val="24"/>
              </w:rPr>
            </w:pPr>
            <w:r w:rsidRPr="00605665">
              <w:rPr>
                <w:sz w:val="24"/>
              </w:rPr>
              <w:t>1971</w:t>
            </w:r>
          </w:p>
        </w:tc>
        <w:tc>
          <w:tcPr>
            <w:tcW w:w="3312" w:type="dxa"/>
            <w:gridSpan w:val="4"/>
            <w:tcBorders>
              <w:top w:val="single" w:sz="12" w:space="0" w:color="auto"/>
              <w:bottom w:val="single" w:sz="12" w:space="0" w:color="auto"/>
            </w:tcBorders>
            <w:shd w:val="clear" w:color="auto" w:fill="EEECE1"/>
          </w:tcPr>
          <w:p w14:paraId="3D2513E6" w14:textId="77777777" w:rsidR="003A61C9" w:rsidRPr="00605665" w:rsidRDefault="003A61C9" w:rsidP="003A61C9">
            <w:pPr>
              <w:spacing w:before="60" w:after="60"/>
              <w:ind w:firstLine="0"/>
              <w:jc w:val="center"/>
              <w:rPr>
                <w:sz w:val="24"/>
              </w:rPr>
            </w:pPr>
            <w:r w:rsidRPr="00605665">
              <w:rPr>
                <w:sz w:val="24"/>
              </w:rPr>
              <w:t>1981</w:t>
            </w:r>
          </w:p>
        </w:tc>
      </w:tr>
      <w:tr w:rsidR="003A61C9" w:rsidRPr="00605665" w14:paraId="330ADEDD" w14:textId="77777777">
        <w:tc>
          <w:tcPr>
            <w:tcW w:w="1764" w:type="dxa"/>
            <w:tcBorders>
              <w:top w:val="single" w:sz="12" w:space="0" w:color="auto"/>
              <w:bottom w:val="single" w:sz="12" w:space="0" w:color="auto"/>
            </w:tcBorders>
            <w:shd w:val="clear" w:color="auto" w:fill="EEECE1"/>
          </w:tcPr>
          <w:p w14:paraId="0EF6D20F" w14:textId="77777777" w:rsidR="003A61C9" w:rsidRPr="00605665" w:rsidRDefault="003A61C9" w:rsidP="003A61C9">
            <w:pPr>
              <w:spacing w:before="60" w:after="60"/>
              <w:ind w:firstLine="0"/>
              <w:rPr>
                <w:sz w:val="24"/>
              </w:rPr>
            </w:pPr>
          </w:p>
        </w:tc>
        <w:tc>
          <w:tcPr>
            <w:tcW w:w="815" w:type="dxa"/>
            <w:tcBorders>
              <w:top w:val="single" w:sz="12" w:space="0" w:color="auto"/>
              <w:bottom w:val="single" w:sz="12" w:space="0" w:color="auto"/>
            </w:tcBorders>
            <w:shd w:val="clear" w:color="auto" w:fill="EEECE1"/>
          </w:tcPr>
          <w:p w14:paraId="2DE531FD" w14:textId="77777777" w:rsidR="003A61C9" w:rsidRPr="00605665" w:rsidRDefault="003A61C9" w:rsidP="003A61C9">
            <w:pPr>
              <w:spacing w:before="60" w:after="60"/>
              <w:ind w:firstLine="0"/>
              <w:jc w:val="center"/>
              <w:rPr>
                <w:sz w:val="24"/>
              </w:rPr>
            </w:pPr>
            <w:r w:rsidRPr="00605665">
              <w:rPr>
                <w:sz w:val="24"/>
              </w:rPr>
              <w:t>H</w:t>
            </w:r>
          </w:p>
        </w:tc>
        <w:tc>
          <w:tcPr>
            <w:tcW w:w="815" w:type="dxa"/>
            <w:tcBorders>
              <w:top w:val="single" w:sz="12" w:space="0" w:color="auto"/>
              <w:bottom w:val="single" w:sz="12" w:space="0" w:color="auto"/>
            </w:tcBorders>
            <w:shd w:val="clear" w:color="auto" w:fill="EEECE1"/>
          </w:tcPr>
          <w:p w14:paraId="4CBB74A7" w14:textId="77777777" w:rsidR="003A61C9" w:rsidRPr="00605665" w:rsidRDefault="003A61C9" w:rsidP="003A61C9">
            <w:pPr>
              <w:spacing w:before="60" w:after="60"/>
              <w:ind w:firstLine="0"/>
              <w:jc w:val="center"/>
              <w:rPr>
                <w:sz w:val="24"/>
              </w:rPr>
            </w:pPr>
            <w:r w:rsidRPr="00605665">
              <w:rPr>
                <w:sz w:val="24"/>
              </w:rPr>
              <w:t>F</w:t>
            </w:r>
          </w:p>
        </w:tc>
        <w:tc>
          <w:tcPr>
            <w:tcW w:w="814" w:type="dxa"/>
            <w:tcBorders>
              <w:top w:val="single" w:sz="12" w:space="0" w:color="auto"/>
              <w:bottom w:val="single" w:sz="12" w:space="0" w:color="auto"/>
            </w:tcBorders>
            <w:shd w:val="clear" w:color="auto" w:fill="EEECE1"/>
          </w:tcPr>
          <w:p w14:paraId="4E76F7EB" w14:textId="77777777" w:rsidR="003A61C9" w:rsidRPr="00605665" w:rsidRDefault="003A61C9" w:rsidP="003A61C9">
            <w:pPr>
              <w:spacing w:before="60" w:after="60"/>
              <w:ind w:firstLine="0"/>
              <w:jc w:val="center"/>
              <w:rPr>
                <w:sz w:val="24"/>
              </w:rPr>
            </w:pPr>
            <w:r w:rsidRPr="00605665">
              <w:rPr>
                <w:sz w:val="24"/>
              </w:rPr>
              <w:t>T</w:t>
            </w:r>
            <w:r w:rsidRPr="00605665">
              <w:rPr>
                <w:sz w:val="24"/>
              </w:rPr>
              <w:t>o</w:t>
            </w:r>
            <w:r w:rsidRPr="00605665">
              <w:rPr>
                <w:sz w:val="24"/>
              </w:rPr>
              <w:t>tal</w:t>
            </w:r>
          </w:p>
        </w:tc>
        <w:tc>
          <w:tcPr>
            <w:tcW w:w="868" w:type="dxa"/>
            <w:tcBorders>
              <w:top w:val="single" w:sz="12" w:space="0" w:color="auto"/>
              <w:bottom w:val="single" w:sz="12" w:space="0" w:color="auto"/>
            </w:tcBorders>
            <w:shd w:val="clear" w:color="auto" w:fill="EEECE1"/>
          </w:tcPr>
          <w:p w14:paraId="4511D6A0" w14:textId="77777777" w:rsidR="003A61C9" w:rsidRPr="00605665" w:rsidRDefault="003A61C9" w:rsidP="003A61C9">
            <w:pPr>
              <w:spacing w:before="60" w:after="60"/>
              <w:ind w:firstLine="0"/>
              <w:jc w:val="center"/>
              <w:rPr>
                <w:sz w:val="24"/>
              </w:rPr>
            </w:pPr>
            <w:r w:rsidRPr="00605665">
              <w:rPr>
                <w:sz w:val="24"/>
              </w:rPr>
              <w:t>%</w:t>
            </w:r>
          </w:p>
        </w:tc>
        <w:tc>
          <w:tcPr>
            <w:tcW w:w="814" w:type="dxa"/>
            <w:tcBorders>
              <w:top w:val="single" w:sz="12" w:space="0" w:color="auto"/>
              <w:bottom w:val="single" w:sz="12" w:space="0" w:color="auto"/>
            </w:tcBorders>
            <w:shd w:val="clear" w:color="auto" w:fill="EEECE1"/>
          </w:tcPr>
          <w:p w14:paraId="58639350" w14:textId="77777777" w:rsidR="003A61C9" w:rsidRPr="00605665" w:rsidRDefault="003A61C9" w:rsidP="003A61C9">
            <w:pPr>
              <w:spacing w:before="60" w:after="60"/>
              <w:ind w:firstLine="0"/>
              <w:jc w:val="center"/>
              <w:rPr>
                <w:sz w:val="24"/>
              </w:rPr>
            </w:pPr>
            <w:r w:rsidRPr="00605665">
              <w:rPr>
                <w:sz w:val="24"/>
              </w:rPr>
              <w:t>H</w:t>
            </w:r>
          </w:p>
        </w:tc>
        <w:tc>
          <w:tcPr>
            <w:tcW w:w="814" w:type="dxa"/>
            <w:tcBorders>
              <w:top w:val="single" w:sz="12" w:space="0" w:color="auto"/>
              <w:bottom w:val="single" w:sz="12" w:space="0" w:color="auto"/>
            </w:tcBorders>
            <w:shd w:val="clear" w:color="auto" w:fill="EEECE1"/>
          </w:tcPr>
          <w:p w14:paraId="7F174012" w14:textId="77777777" w:rsidR="003A61C9" w:rsidRPr="00605665" w:rsidRDefault="003A61C9" w:rsidP="003A61C9">
            <w:pPr>
              <w:spacing w:before="60" w:after="60"/>
              <w:ind w:firstLine="0"/>
              <w:jc w:val="center"/>
              <w:rPr>
                <w:sz w:val="24"/>
              </w:rPr>
            </w:pPr>
            <w:r w:rsidRPr="00605665">
              <w:rPr>
                <w:sz w:val="24"/>
              </w:rPr>
              <w:t>F</w:t>
            </w:r>
          </w:p>
        </w:tc>
        <w:tc>
          <w:tcPr>
            <w:tcW w:w="816" w:type="dxa"/>
            <w:tcBorders>
              <w:top w:val="single" w:sz="12" w:space="0" w:color="auto"/>
              <w:bottom w:val="single" w:sz="12" w:space="0" w:color="auto"/>
            </w:tcBorders>
            <w:shd w:val="clear" w:color="auto" w:fill="EEECE1"/>
          </w:tcPr>
          <w:p w14:paraId="3A01F4D7" w14:textId="77777777" w:rsidR="003A61C9" w:rsidRPr="00605665" w:rsidRDefault="003A61C9" w:rsidP="003A61C9">
            <w:pPr>
              <w:spacing w:before="60" w:after="60"/>
              <w:ind w:firstLine="0"/>
              <w:jc w:val="center"/>
              <w:rPr>
                <w:sz w:val="24"/>
              </w:rPr>
            </w:pPr>
            <w:r w:rsidRPr="00605665">
              <w:rPr>
                <w:sz w:val="24"/>
              </w:rPr>
              <w:t>Total</w:t>
            </w:r>
          </w:p>
        </w:tc>
        <w:tc>
          <w:tcPr>
            <w:tcW w:w="868" w:type="dxa"/>
            <w:tcBorders>
              <w:top w:val="single" w:sz="12" w:space="0" w:color="auto"/>
              <w:bottom w:val="single" w:sz="12" w:space="0" w:color="auto"/>
            </w:tcBorders>
            <w:shd w:val="clear" w:color="auto" w:fill="EEECE1"/>
          </w:tcPr>
          <w:p w14:paraId="781AB125" w14:textId="77777777" w:rsidR="003A61C9" w:rsidRPr="00605665" w:rsidRDefault="003A61C9" w:rsidP="003A61C9">
            <w:pPr>
              <w:spacing w:before="60" w:after="60"/>
              <w:ind w:firstLine="0"/>
              <w:jc w:val="center"/>
              <w:rPr>
                <w:sz w:val="24"/>
              </w:rPr>
            </w:pPr>
            <w:r w:rsidRPr="00605665">
              <w:rPr>
                <w:sz w:val="24"/>
              </w:rPr>
              <w:t>%</w:t>
            </w:r>
          </w:p>
        </w:tc>
      </w:tr>
      <w:tr w:rsidR="003A61C9" w:rsidRPr="00605665" w14:paraId="185983D0" w14:textId="77777777">
        <w:tc>
          <w:tcPr>
            <w:tcW w:w="1764" w:type="dxa"/>
            <w:tcBorders>
              <w:top w:val="single" w:sz="12" w:space="0" w:color="auto"/>
            </w:tcBorders>
          </w:tcPr>
          <w:p w14:paraId="43149907" w14:textId="77777777" w:rsidR="003A61C9" w:rsidRPr="008C2F85" w:rsidRDefault="003A61C9" w:rsidP="003A61C9">
            <w:pPr>
              <w:spacing w:before="60" w:after="60"/>
              <w:ind w:firstLine="0"/>
              <w:rPr>
                <w:lang w:bidi="fr-FR"/>
              </w:rPr>
            </w:pPr>
            <w:r w:rsidRPr="00605665">
              <w:rPr>
                <w:sz w:val="24"/>
                <w:lang w:eastAsia="fr-FR" w:bidi="fr-FR"/>
              </w:rPr>
              <w:t>Surveillants</w:t>
            </w:r>
          </w:p>
        </w:tc>
        <w:tc>
          <w:tcPr>
            <w:tcW w:w="815" w:type="dxa"/>
            <w:tcBorders>
              <w:top w:val="single" w:sz="12" w:space="0" w:color="auto"/>
            </w:tcBorders>
          </w:tcPr>
          <w:p w14:paraId="083F8C18" w14:textId="77777777" w:rsidR="003A61C9" w:rsidRPr="008C2F85" w:rsidRDefault="003A61C9" w:rsidP="003A61C9">
            <w:pPr>
              <w:spacing w:before="60" w:after="60"/>
              <w:ind w:firstLine="0"/>
              <w:rPr>
                <w:lang w:bidi="fr-FR"/>
              </w:rPr>
            </w:pPr>
            <w:r w:rsidRPr="00605665">
              <w:rPr>
                <w:sz w:val="24"/>
                <w:lang w:eastAsia="fr-FR" w:bidi="fr-FR"/>
              </w:rPr>
              <w:t>83</w:t>
            </w:r>
          </w:p>
        </w:tc>
        <w:tc>
          <w:tcPr>
            <w:tcW w:w="815" w:type="dxa"/>
            <w:tcBorders>
              <w:top w:val="single" w:sz="12" w:space="0" w:color="auto"/>
            </w:tcBorders>
          </w:tcPr>
          <w:p w14:paraId="08EE3370" w14:textId="77777777" w:rsidR="003A61C9" w:rsidRPr="008C2F85" w:rsidRDefault="003A61C9" w:rsidP="003A61C9">
            <w:pPr>
              <w:spacing w:before="60" w:after="60"/>
              <w:ind w:firstLine="0"/>
              <w:rPr>
                <w:lang w:bidi="fr-FR"/>
              </w:rPr>
            </w:pPr>
            <w:r w:rsidRPr="00605665">
              <w:rPr>
                <w:sz w:val="24"/>
                <w:lang w:eastAsia="fr-FR" w:bidi="fr-FR"/>
              </w:rPr>
              <w:t>22</w:t>
            </w:r>
          </w:p>
        </w:tc>
        <w:tc>
          <w:tcPr>
            <w:tcW w:w="814" w:type="dxa"/>
            <w:tcBorders>
              <w:top w:val="single" w:sz="12" w:space="0" w:color="auto"/>
            </w:tcBorders>
          </w:tcPr>
          <w:p w14:paraId="35380470" w14:textId="77777777" w:rsidR="003A61C9" w:rsidRPr="008C2F85" w:rsidRDefault="003A61C9" w:rsidP="003A61C9">
            <w:pPr>
              <w:spacing w:before="60" w:after="60"/>
              <w:ind w:firstLine="0"/>
              <w:rPr>
                <w:lang w:bidi="fr-FR"/>
              </w:rPr>
            </w:pPr>
            <w:r w:rsidRPr="00605665">
              <w:rPr>
                <w:sz w:val="24"/>
                <w:lang w:eastAsia="fr-FR" w:bidi="fr-FR"/>
              </w:rPr>
              <w:t>105</w:t>
            </w:r>
          </w:p>
        </w:tc>
        <w:tc>
          <w:tcPr>
            <w:tcW w:w="868" w:type="dxa"/>
            <w:tcBorders>
              <w:top w:val="single" w:sz="12" w:space="0" w:color="auto"/>
            </w:tcBorders>
          </w:tcPr>
          <w:p w14:paraId="410F11BB" w14:textId="77777777" w:rsidR="003A61C9" w:rsidRPr="008C2F85" w:rsidRDefault="003A61C9" w:rsidP="003A61C9">
            <w:pPr>
              <w:spacing w:before="60" w:after="60"/>
              <w:ind w:firstLine="0"/>
              <w:rPr>
                <w:lang w:bidi="fr-FR"/>
              </w:rPr>
            </w:pPr>
            <w:r w:rsidRPr="00605665">
              <w:rPr>
                <w:sz w:val="24"/>
                <w:lang w:eastAsia="fr-FR" w:bidi="fr-FR"/>
              </w:rPr>
              <w:t>6,8</w:t>
            </w:r>
          </w:p>
        </w:tc>
        <w:tc>
          <w:tcPr>
            <w:tcW w:w="814" w:type="dxa"/>
            <w:tcBorders>
              <w:top w:val="single" w:sz="12" w:space="0" w:color="auto"/>
            </w:tcBorders>
          </w:tcPr>
          <w:p w14:paraId="7A2812FD" w14:textId="77777777" w:rsidR="003A61C9" w:rsidRPr="008C2F85" w:rsidRDefault="003A61C9" w:rsidP="003A61C9">
            <w:pPr>
              <w:spacing w:before="60" w:after="60"/>
              <w:ind w:firstLine="0"/>
              <w:rPr>
                <w:lang w:bidi="fr-FR"/>
              </w:rPr>
            </w:pPr>
            <w:r w:rsidRPr="00605665">
              <w:rPr>
                <w:sz w:val="24"/>
                <w:lang w:eastAsia="fr-FR" w:bidi="fr-FR"/>
              </w:rPr>
              <w:t>89</w:t>
            </w:r>
          </w:p>
        </w:tc>
        <w:tc>
          <w:tcPr>
            <w:tcW w:w="814" w:type="dxa"/>
            <w:tcBorders>
              <w:top w:val="single" w:sz="12" w:space="0" w:color="auto"/>
            </w:tcBorders>
          </w:tcPr>
          <w:p w14:paraId="6E6D6EDD" w14:textId="77777777" w:rsidR="003A61C9" w:rsidRPr="008C2F85" w:rsidRDefault="003A61C9" w:rsidP="003A61C9">
            <w:pPr>
              <w:spacing w:before="60" w:after="60"/>
              <w:ind w:firstLine="0"/>
              <w:rPr>
                <w:lang w:bidi="fr-FR"/>
              </w:rPr>
            </w:pPr>
            <w:r w:rsidRPr="00605665">
              <w:rPr>
                <w:sz w:val="24"/>
                <w:lang w:eastAsia="fr-FR" w:bidi="fr-FR"/>
              </w:rPr>
              <w:t>38</w:t>
            </w:r>
          </w:p>
        </w:tc>
        <w:tc>
          <w:tcPr>
            <w:tcW w:w="816" w:type="dxa"/>
            <w:tcBorders>
              <w:top w:val="single" w:sz="12" w:space="0" w:color="auto"/>
            </w:tcBorders>
          </w:tcPr>
          <w:p w14:paraId="77431755" w14:textId="77777777" w:rsidR="003A61C9" w:rsidRPr="008C2F85" w:rsidRDefault="003A61C9" w:rsidP="003A61C9">
            <w:pPr>
              <w:spacing w:before="60" w:after="60"/>
              <w:ind w:firstLine="0"/>
              <w:rPr>
                <w:lang w:bidi="fr-FR"/>
              </w:rPr>
            </w:pPr>
            <w:r w:rsidRPr="00605665">
              <w:rPr>
                <w:sz w:val="24"/>
                <w:lang w:eastAsia="fr-FR" w:bidi="fr-FR"/>
              </w:rPr>
              <w:t>127</w:t>
            </w:r>
          </w:p>
        </w:tc>
        <w:tc>
          <w:tcPr>
            <w:tcW w:w="868" w:type="dxa"/>
            <w:tcBorders>
              <w:top w:val="single" w:sz="12" w:space="0" w:color="auto"/>
            </w:tcBorders>
          </w:tcPr>
          <w:p w14:paraId="63E30C3E" w14:textId="77777777" w:rsidR="003A61C9" w:rsidRPr="008C2F85" w:rsidRDefault="003A61C9" w:rsidP="003A61C9">
            <w:pPr>
              <w:spacing w:before="60" w:after="60"/>
              <w:ind w:firstLine="0"/>
              <w:rPr>
                <w:lang w:bidi="fr-FR"/>
              </w:rPr>
            </w:pPr>
            <w:r w:rsidRPr="00605665">
              <w:rPr>
                <w:sz w:val="24"/>
                <w:lang w:eastAsia="fr-FR" w:bidi="fr-FR"/>
              </w:rPr>
              <w:t>5,8</w:t>
            </w:r>
          </w:p>
        </w:tc>
      </w:tr>
      <w:tr w:rsidR="003A61C9" w:rsidRPr="00605665" w14:paraId="696CE7A1" w14:textId="77777777">
        <w:tc>
          <w:tcPr>
            <w:tcW w:w="1764" w:type="dxa"/>
          </w:tcPr>
          <w:p w14:paraId="3D227B82" w14:textId="77777777" w:rsidR="003A61C9" w:rsidRPr="008C2F85" w:rsidRDefault="003A61C9" w:rsidP="003A61C9">
            <w:pPr>
              <w:spacing w:before="60" w:after="60"/>
              <w:ind w:firstLine="0"/>
              <w:rPr>
                <w:lang w:bidi="fr-FR"/>
              </w:rPr>
            </w:pPr>
            <w:r w:rsidRPr="00605665">
              <w:rPr>
                <w:sz w:val="24"/>
                <w:lang w:eastAsia="fr-FR" w:bidi="fr-FR"/>
              </w:rPr>
              <w:t>Employés</w:t>
            </w:r>
          </w:p>
        </w:tc>
        <w:tc>
          <w:tcPr>
            <w:tcW w:w="815" w:type="dxa"/>
          </w:tcPr>
          <w:p w14:paraId="6EE905DC" w14:textId="77777777" w:rsidR="003A61C9" w:rsidRPr="008C2F85" w:rsidRDefault="003A61C9" w:rsidP="003A61C9">
            <w:pPr>
              <w:spacing w:before="60" w:after="60"/>
              <w:ind w:firstLine="0"/>
              <w:rPr>
                <w:lang w:bidi="fr-FR"/>
              </w:rPr>
            </w:pPr>
            <w:r w:rsidRPr="00605665">
              <w:rPr>
                <w:sz w:val="24"/>
                <w:lang w:eastAsia="fr-FR" w:bidi="fr-FR"/>
              </w:rPr>
              <w:t>183</w:t>
            </w:r>
          </w:p>
        </w:tc>
        <w:tc>
          <w:tcPr>
            <w:tcW w:w="815" w:type="dxa"/>
          </w:tcPr>
          <w:p w14:paraId="7C92CEBE" w14:textId="77777777" w:rsidR="003A61C9" w:rsidRPr="008C2F85" w:rsidRDefault="003A61C9" w:rsidP="003A61C9">
            <w:pPr>
              <w:spacing w:before="60" w:after="60"/>
              <w:ind w:firstLine="0"/>
              <w:rPr>
                <w:lang w:bidi="fr-FR"/>
              </w:rPr>
            </w:pPr>
            <w:r w:rsidRPr="00605665">
              <w:rPr>
                <w:sz w:val="24"/>
                <w:lang w:eastAsia="fr-FR" w:bidi="fr-FR"/>
              </w:rPr>
              <w:t>321</w:t>
            </w:r>
          </w:p>
        </w:tc>
        <w:tc>
          <w:tcPr>
            <w:tcW w:w="814" w:type="dxa"/>
          </w:tcPr>
          <w:p w14:paraId="271238C0" w14:textId="77777777" w:rsidR="003A61C9" w:rsidRPr="008C2F85" w:rsidRDefault="003A61C9" w:rsidP="003A61C9">
            <w:pPr>
              <w:spacing w:before="60" w:after="60"/>
              <w:ind w:firstLine="0"/>
              <w:rPr>
                <w:lang w:bidi="fr-FR"/>
              </w:rPr>
            </w:pPr>
            <w:r w:rsidRPr="00605665">
              <w:rPr>
                <w:sz w:val="24"/>
                <w:lang w:eastAsia="fr-FR" w:bidi="fr-FR"/>
              </w:rPr>
              <w:t>504</w:t>
            </w:r>
          </w:p>
        </w:tc>
        <w:tc>
          <w:tcPr>
            <w:tcW w:w="868" w:type="dxa"/>
          </w:tcPr>
          <w:p w14:paraId="0117DC9E" w14:textId="77777777" w:rsidR="003A61C9" w:rsidRPr="008C2F85" w:rsidRDefault="003A61C9" w:rsidP="003A61C9">
            <w:pPr>
              <w:spacing w:before="60" w:after="60"/>
              <w:ind w:firstLine="0"/>
              <w:rPr>
                <w:lang w:bidi="fr-FR"/>
              </w:rPr>
            </w:pPr>
            <w:r w:rsidRPr="00605665">
              <w:rPr>
                <w:sz w:val="24"/>
                <w:lang w:eastAsia="fr-FR" w:bidi="fr-FR"/>
              </w:rPr>
              <w:t>32,5</w:t>
            </w:r>
          </w:p>
        </w:tc>
        <w:tc>
          <w:tcPr>
            <w:tcW w:w="814" w:type="dxa"/>
          </w:tcPr>
          <w:p w14:paraId="0B775C17" w14:textId="77777777" w:rsidR="003A61C9" w:rsidRPr="008C2F85" w:rsidRDefault="003A61C9" w:rsidP="003A61C9">
            <w:pPr>
              <w:spacing w:before="60" w:after="60"/>
              <w:ind w:firstLine="0"/>
              <w:rPr>
                <w:lang w:bidi="fr-FR"/>
              </w:rPr>
            </w:pPr>
            <w:r w:rsidRPr="00605665">
              <w:rPr>
                <w:sz w:val="24"/>
                <w:lang w:eastAsia="fr-FR" w:bidi="fr-FR"/>
              </w:rPr>
              <w:t>191</w:t>
            </w:r>
          </w:p>
        </w:tc>
        <w:tc>
          <w:tcPr>
            <w:tcW w:w="814" w:type="dxa"/>
          </w:tcPr>
          <w:p w14:paraId="7D1484CB" w14:textId="77777777" w:rsidR="003A61C9" w:rsidRPr="008C2F85" w:rsidRDefault="003A61C9" w:rsidP="003A61C9">
            <w:pPr>
              <w:spacing w:before="60" w:after="60"/>
              <w:ind w:firstLine="0"/>
              <w:rPr>
                <w:lang w:bidi="fr-FR"/>
              </w:rPr>
            </w:pPr>
            <w:r w:rsidRPr="00605665">
              <w:rPr>
                <w:sz w:val="24"/>
                <w:lang w:eastAsia="fr-FR" w:bidi="fr-FR"/>
              </w:rPr>
              <w:t>532</w:t>
            </w:r>
          </w:p>
        </w:tc>
        <w:tc>
          <w:tcPr>
            <w:tcW w:w="816" w:type="dxa"/>
          </w:tcPr>
          <w:p w14:paraId="17374C0F" w14:textId="77777777" w:rsidR="003A61C9" w:rsidRPr="008C2F85" w:rsidRDefault="003A61C9" w:rsidP="003A61C9">
            <w:pPr>
              <w:spacing w:before="60" w:after="60"/>
              <w:ind w:firstLine="0"/>
              <w:rPr>
                <w:lang w:bidi="fr-FR"/>
              </w:rPr>
            </w:pPr>
            <w:r w:rsidRPr="00605665">
              <w:rPr>
                <w:sz w:val="24"/>
                <w:lang w:eastAsia="fr-FR" w:bidi="fr-FR"/>
              </w:rPr>
              <w:t>723</w:t>
            </w:r>
          </w:p>
        </w:tc>
        <w:tc>
          <w:tcPr>
            <w:tcW w:w="868" w:type="dxa"/>
          </w:tcPr>
          <w:p w14:paraId="3F6D9153" w14:textId="77777777" w:rsidR="003A61C9" w:rsidRPr="008C2F85" w:rsidRDefault="003A61C9" w:rsidP="003A61C9">
            <w:pPr>
              <w:spacing w:before="60" w:after="60"/>
              <w:ind w:firstLine="0"/>
              <w:rPr>
                <w:lang w:bidi="fr-FR"/>
              </w:rPr>
            </w:pPr>
            <w:r w:rsidRPr="00605665">
              <w:rPr>
                <w:sz w:val="24"/>
                <w:lang w:eastAsia="fr-FR" w:bidi="fr-FR"/>
              </w:rPr>
              <w:t>33,0</w:t>
            </w:r>
          </w:p>
        </w:tc>
      </w:tr>
      <w:tr w:rsidR="003A61C9" w:rsidRPr="00605665" w14:paraId="588E2CE9" w14:textId="77777777">
        <w:tc>
          <w:tcPr>
            <w:tcW w:w="1764" w:type="dxa"/>
          </w:tcPr>
          <w:p w14:paraId="11FEFA76" w14:textId="77777777" w:rsidR="003A61C9" w:rsidRPr="008C2F85" w:rsidRDefault="003A61C9" w:rsidP="003A61C9">
            <w:pPr>
              <w:spacing w:before="60" w:after="60"/>
              <w:ind w:firstLine="0"/>
              <w:rPr>
                <w:lang w:bidi="fr-FR"/>
              </w:rPr>
            </w:pPr>
            <w:r w:rsidRPr="00605665">
              <w:rPr>
                <w:sz w:val="24"/>
                <w:lang w:eastAsia="fr-FR" w:bidi="fr-FR"/>
              </w:rPr>
              <w:t>Vendeurs</w:t>
            </w:r>
          </w:p>
        </w:tc>
        <w:tc>
          <w:tcPr>
            <w:tcW w:w="815" w:type="dxa"/>
          </w:tcPr>
          <w:p w14:paraId="7DDB34B7" w14:textId="77777777" w:rsidR="003A61C9" w:rsidRPr="008C2F85" w:rsidRDefault="003A61C9" w:rsidP="003A61C9">
            <w:pPr>
              <w:spacing w:before="60" w:after="60"/>
              <w:ind w:firstLine="0"/>
              <w:rPr>
                <w:lang w:bidi="fr-FR"/>
              </w:rPr>
            </w:pPr>
            <w:r w:rsidRPr="00605665">
              <w:rPr>
                <w:sz w:val="24"/>
                <w:lang w:eastAsia="fr-FR" w:bidi="fr-FR"/>
              </w:rPr>
              <w:t>51</w:t>
            </w:r>
          </w:p>
        </w:tc>
        <w:tc>
          <w:tcPr>
            <w:tcW w:w="815" w:type="dxa"/>
          </w:tcPr>
          <w:p w14:paraId="5D8244FE" w14:textId="77777777" w:rsidR="003A61C9" w:rsidRPr="008C2F85" w:rsidRDefault="003A61C9" w:rsidP="003A61C9">
            <w:pPr>
              <w:spacing w:before="60" w:after="60"/>
              <w:ind w:firstLine="0"/>
              <w:rPr>
                <w:lang w:bidi="fr-FR"/>
              </w:rPr>
            </w:pPr>
            <w:r w:rsidRPr="00605665">
              <w:rPr>
                <w:sz w:val="24"/>
                <w:lang w:eastAsia="fr-FR" w:bidi="fr-FR"/>
              </w:rPr>
              <w:t>11</w:t>
            </w:r>
          </w:p>
        </w:tc>
        <w:tc>
          <w:tcPr>
            <w:tcW w:w="814" w:type="dxa"/>
          </w:tcPr>
          <w:p w14:paraId="699DAF7E" w14:textId="77777777" w:rsidR="003A61C9" w:rsidRPr="008C2F85" w:rsidRDefault="003A61C9" w:rsidP="003A61C9">
            <w:pPr>
              <w:spacing w:before="60" w:after="60"/>
              <w:ind w:firstLine="0"/>
              <w:rPr>
                <w:lang w:bidi="fr-FR"/>
              </w:rPr>
            </w:pPr>
            <w:r w:rsidRPr="00605665">
              <w:rPr>
                <w:sz w:val="24"/>
                <w:lang w:eastAsia="fr-FR" w:bidi="fr-FR"/>
              </w:rPr>
              <w:t>62</w:t>
            </w:r>
          </w:p>
        </w:tc>
        <w:tc>
          <w:tcPr>
            <w:tcW w:w="868" w:type="dxa"/>
          </w:tcPr>
          <w:p w14:paraId="61627234" w14:textId="77777777" w:rsidR="003A61C9" w:rsidRPr="008C2F85" w:rsidRDefault="003A61C9" w:rsidP="003A61C9">
            <w:pPr>
              <w:spacing w:before="60" w:after="60"/>
              <w:ind w:firstLine="0"/>
              <w:rPr>
                <w:lang w:bidi="fr-FR"/>
              </w:rPr>
            </w:pPr>
            <w:r w:rsidRPr="00605665">
              <w:rPr>
                <w:sz w:val="24"/>
                <w:lang w:eastAsia="fr-FR" w:bidi="fr-FR"/>
              </w:rPr>
              <w:t>4,0</w:t>
            </w:r>
          </w:p>
        </w:tc>
        <w:tc>
          <w:tcPr>
            <w:tcW w:w="814" w:type="dxa"/>
          </w:tcPr>
          <w:p w14:paraId="18C41148" w14:textId="77777777" w:rsidR="003A61C9" w:rsidRPr="008C2F85" w:rsidRDefault="003A61C9" w:rsidP="003A61C9">
            <w:pPr>
              <w:spacing w:before="60" w:after="60"/>
              <w:ind w:firstLine="0"/>
              <w:rPr>
                <w:lang w:bidi="fr-FR"/>
              </w:rPr>
            </w:pPr>
            <w:r w:rsidRPr="00605665">
              <w:rPr>
                <w:sz w:val="24"/>
                <w:lang w:eastAsia="fr-FR" w:bidi="fr-FR"/>
              </w:rPr>
              <w:t>111</w:t>
            </w:r>
          </w:p>
        </w:tc>
        <w:tc>
          <w:tcPr>
            <w:tcW w:w="814" w:type="dxa"/>
          </w:tcPr>
          <w:p w14:paraId="34D7A936" w14:textId="77777777" w:rsidR="003A61C9" w:rsidRPr="008C2F85" w:rsidRDefault="003A61C9" w:rsidP="003A61C9">
            <w:pPr>
              <w:spacing w:before="60" w:after="60"/>
              <w:ind w:firstLine="0"/>
              <w:rPr>
                <w:lang w:bidi="fr-FR"/>
              </w:rPr>
            </w:pPr>
            <w:r w:rsidRPr="00605665">
              <w:rPr>
                <w:sz w:val="24"/>
                <w:lang w:eastAsia="fr-FR" w:bidi="fr-FR"/>
              </w:rPr>
              <w:t>75</w:t>
            </w:r>
          </w:p>
        </w:tc>
        <w:tc>
          <w:tcPr>
            <w:tcW w:w="816" w:type="dxa"/>
          </w:tcPr>
          <w:p w14:paraId="50833CFB" w14:textId="77777777" w:rsidR="003A61C9" w:rsidRPr="008C2F85" w:rsidRDefault="003A61C9" w:rsidP="003A61C9">
            <w:pPr>
              <w:spacing w:before="60" w:after="60"/>
              <w:ind w:firstLine="0"/>
              <w:rPr>
                <w:lang w:bidi="fr-FR"/>
              </w:rPr>
            </w:pPr>
            <w:r w:rsidRPr="00605665">
              <w:rPr>
                <w:sz w:val="24"/>
                <w:lang w:eastAsia="fr-FR" w:bidi="fr-FR"/>
              </w:rPr>
              <w:t>186</w:t>
            </w:r>
          </w:p>
        </w:tc>
        <w:tc>
          <w:tcPr>
            <w:tcW w:w="868" w:type="dxa"/>
          </w:tcPr>
          <w:p w14:paraId="55C74425" w14:textId="77777777" w:rsidR="003A61C9" w:rsidRPr="008C2F85" w:rsidRDefault="003A61C9" w:rsidP="003A61C9">
            <w:pPr>
              <w:spacing w:before="60" w:after="60"/>
              <w:ind w:firstLine="0"/>
              <w:rPr>
                <w:lang w:bidi="fr-FR"/>
              </w:rPr>
            </w:pPr>
            <w:r w:rsidRPr="00605665">
              <w:rPr>
                <w:sz w:val="24"/>
                <w:lang w:eastAsia="fr-FR" w:bidi="fr-FR"/>
              </w:rPr>
              <w:t>8,5</w:t>
            </w:r>
          </w:p>
        </w:tc>
      </w:tr>
      <w:tr w:rsidR="003A61C9" w:rsidRPr="00605665" w14:paraId="2A3AF8ED" w14:textId="77777777">
        <w:tc>
          <w:tcPr>
            <w:tcW w:w="1764" w:type="dxa"/>
          </w:tcPr>
          <w:p w14:paraId="615DCEF1" w14:textId="77777777" w:rsidR="003A61C9" w:rsidRPr="008C2F85" w:rsidRDefault="003A61C9" w:rsidP="003A61C9">
            <w:pPr>
              <w:spacing w:before="60" w:after="60"/>
              <w:ind w:firstLine="0"/>
              <w:rPr>
                <w:lang w:bidi="fr-FR"/>
              </w:rPr>
            </w:pPr>
            <w:r w:rsidRPr="00605665">
              <w:rPr>
                <w:sz w:val="24"/>
                <w:lang w:eastAsia="fr-FR" w:bidi="fr-FR"/>
              </w:rPr>
              <w:t>Contremaîtres</w:t>
            </w:r>
          </w:p>
        </w:tc>
        <w:tc>
          <w:tcPr>
            <w:tcW w:w="815" w:type="dxa"/>
          </w:tcPr>
          <w:p w14:paraId="66D8EDC2" w14:textId="77777777" w:rsidR="003A61C9" w:rsidRPr="008C2F85" w:rsidRDefault="003A61C9" w:rsidP="003A61C9">
            <w:pPr>
              <w:spacing w:before="60" w:after="60"/>
              <w:ind w:firstLine="0"/>
              <w:rPr>
                <w:lang w:bidi="fr-FR"/>
              </w:rPr>
            </w:pPr>
            <w:r w:rsidRPr="00605665">
              <w:rPr>
                <w:sz w:val="24"/>
                <w:lang w:eastAsia="fr-FR" w:bidi="fr-FR"/>
              </w:rPr>
              <w:t>62</w:t>
            </w:r>
          </w:p>
        </w:tc>
        <w:tc>
          <w:tcPr>
            <w:tcW w:w="815" w:type="dxa"/>
          </w:tcPr>
          <w:p w14:paraId="2B260F22" w14:textId="77777777" w:rsidR="003A61C9" w:rsidRPr="008C2F85" w:rsidRDefault="003A61C9" w:rsidP="003A61C9">
            <w:pPr>
              <w:spacing w:before="60" w:after="60"/>
              <w:ind w:firstLine="0"/>
              <w:rPr>
                <w:lang w:bidi="fr-FR"/>
              </w:rPr>
            </w:pPr>
            <w:r w:rsidRPr="00605665">
              <w:rPr>
                <w:sz w:val="24"/>
                <w:lang w:eastAsia="fr-FR" w:bidi="fr-FR"/>
              </w:rPr>
              <w:t>3</w:t>
            </w:r>
          </w:p>
        </w:tc>
        <w:tc>
          <w:tcPr>
            <w:tcW w:w="814" w:type="dxa"/>
          </w:tcPr>
          <w:p w14:paraId="6E1F5527" w14:textId="77777777" w:rsidR="003A61C9" w:rsidRPr="008C2F85" w:rsidRDefault="003A61C9" w:rsidP="003A61C9">
            <w:pPr>
              <w:spacing w:before="60" w:after="60"/>
              <w:ind w:firstLine="0"/>
              <w:rPr>
                <w:lang w:bidi="fr-FR"/>
              </w:rPr>
            </w:pPr>
            <w:r w:rsidRPr="00605665">
              <w:rPr>
                <w:sz w:val="24"/>
                <w:lang w:eastAsia="fr-FR" w:bidi="fr-FR"/>
              </w:rPr>
              <w:t>65</w:t>
            </w:r>
          </w:p>
        </w:tc>
        <w:tc>
          <w:tcPr>
            <w:tcW w:w="868" w:type="dxa"/>
          </w:tcPr>
          <w:p w14:paraId="4312B626" w14:textId="77777777" w:rsidR="003A61C9" w:rsidRPr="008C2F85" w:rsidRDefault="003A61C9" w:rsidP="003A61C9">
            <w:pPr>
              <w:spacing w:before="60" w:after="60"/>
              <w:ind w:firstLine="0"/>
              <w:rPr>
                <w:lang w:bidi="fr-FR"/>
              </w:rPr>
            </w:pPr>
            <w:r w:rsidRPr="00605665">
              <w:rPr>
                <w:sz w:val="24"/>
                <w:lang w:eastAsia="fr-FR" w:bidi="fr-FR"/>
              </w:rPr>
              <w:t>4,2</w:t>
            </w:r>
          </w:p>
        </w:tc>
        <w:tc>
          <w:tcPr>
            <w:tcW w:w="814" w:type="dxa"/>
          </w:tcPr>
          <w:p w14:paraId="3FE2A8BF" w14:textId="77777777" w:rsidR="003A61C9" w:rsidRPr="008C2F85" w:rsidRDefault="003A61C9" w:rsidP="003A61C9">
            <w:pPr>
              <w:spacing w:before="60" w:after="60"/>
              <w:ind w:firstLine="0"/>
              <w:rPr>
                <w:lang w:bidi="fr-FR"/>
              </w:rPr>
            </w:pPr>
            <w:r w:rsidRPr="00605665">
              <w:rPr>
                <w:sz w:val="24"/>
                <w:lang w:eastAsia="fr-FR" w:bidi="fr-FR"/>
              </w:rPr>
              <w:t>87</w:t>
            </w:r>
          </w:p>
        </w:tc>
        <w:tc>
          <w:tcPr>
            <w:tcW w:w="814" w:type="dxa"/>
          </w:tcPr>
          <w:p w14:paraId="7570722A" w14:textId="77777777" w:rsidR="003A61C9" w:rsidRPr="008C2F85" w:rsidRDefault="003A61C9" w:rsidP="003A61C9">
            <w:pPr>
              <w:spacing w:before="60" w:after="60"/>
              <w:ind w:firstLine="0"/>
              <w:rPr>
                <w:lang w:bidi="fr-FR"/>
              </w:rPr>
            </w:pPr>
            <w:r w:rsidRPr="00605665">
              <w:rPr>
                <w:sz w:val="24"/>
                <w:lang w:eastAsia="fr-FR" w:bidi="fr-FR"/>
              </w:rPr>
              <w:t>7</w:t>
            </w:r>
          </w:p>
        </w:tc>
        <w:tc>
          <w:tcPr>
            <w:tcW w:w="816" w:type="dxa"/>
          </w:tcPr>
          <w:p w14:paraId="75D899BC" w14:textId="77777777" w:rsidR="003A61C9" w:rsidRPr="008C2F85" w:rsidRDefault="003A61C9" w:rsidP="003A61C9">
            <w:pPr>
              <w:spacing w:before="60" w:after="60"/>
              <w:ind w:firstLine="0"/>
              <w:rPr>
                <w:lang w:bidi="fr-FR"/>
              </w:rPr>
            </w:pPr>
            <w:r w:rsidRPr="00605665">
              <w:rPr>
                <w:sz w:val="24"/>
                <w:lang w:eastAsia="fr-FR" w:bidi="fr-FR"/>
              </w:rPr>
              <w:t>94</w:t>
            </w:r>
          </w:p>
        </w:tc>
        <w:tc>
          <w:tcPr>
            <w:tcW w:w="868" w:type="dxa"/>
          </w:tcPr>
          <w:p w14:paraId="118EB178" w14:textId="77777777" w:rsidR="003A61C9" w:rsidRPr="008C2F85" w:rsidRDefault="003A61C9" w:rsidP="003A61C9">
            <w:pPr>
              <w:spacing w:before="60" w:after="60"/>
              <w:ind w:firstLine="0"/>
              <w:rPr>
                <w:lang w:bidi="fr-FR"/>
              </w:rPr>
            </w:pPr>
            <w:r w:rsidRPr="00605665">
              <w:rPr>
                <w:sz w:val="24"/>
                <w:lang w:eastAsia="fr-FR" w:bidi="fr-FR"/>
              </w:rPr>
              <w:t>4,3</w:t>
            </w:r>
          </w:p>
        </w:tc>
      </w:tr>
      <w:tr w:rsidR="003A61C9" w:rsidRPr="00605665" w14:paraId="465D29F6" w14:textId="77777777">
        <w:tc>
          <w:tcPr>
            <w:tcW w:w="1764" w:type="dxa"/>
          </w:tcPr>
          <w:p w14:paraId="336C55A5" w14:textId="77777777" w:rsidR="003A61C9" w:rsidRPr="008C2F85" w:rsidRDefault="003A61C9" w:rsidP="003A61C9">
            <w:pPr>
              <w:spacing w:before="60" w:after="60"/>
              <w:ind w:firstLine="0"/>
              <w:rPr>
                <w:lang w:bidi="fr-FR"/>
              </w:rPr>
            </w:pPr>
            <w:r w:rsidRPr="00605665">
              <w:rPr>
                <w:sz w:val="24"/>
                <w:lang w:eastAsia="fr-FR" w:bidi="fr-FR"/>
              </w:rPr>
              <w:t>Contrôleurs</w:t>
            </w:r>
          </w:p>
        </w:tc>
        <w:tc>
          <w:tcPr>
            <w:tcW w:w="815" w:type="dxa"/>
          </w:tcPr>
          <w:p w14:paraId="5E1E6199" w14:textId="77777777" w:rsidR="003A61C9" w:rsidRPr="008C2F85" w:rsidRDefault="003A61C9" w:rsidP="003A61C9">
            <w:pPr>
              <w:spacing w:before="60" w:after="60"/>
              <w:ind w:firstLine="0"/>
              <w:rPr>
                <w:lang w:bidi="fr-FR"/>
              </w:rPr>
            </w:pPr>
            <w:r w:rsidRPr="00605665">
              <w:rPr>
                <w:sz w:val="24"/>
                <w:lang w:eastAsia="fr-FR" w:bidi="fr-FR"/>
              </w:rPr>
              <w:t>13</w:t>
            </w:r>
          </w:p>
        </w:tc>
        <w:tc>
          <w:tcPr>
            <w:tcW w:w="815" w:type="dxa"/>
          </w:tcPr>
          <w:p w14:paraId="4E930F6F" w14:textId="77777777" w:rsidR="003A61C9" w:rsidRPr="008C2F85" w:rsidRDefault="003A61C9" w:rsidP="003A61C9">
            <w:pPr>
              <w:spacing w:before="60" w:after="60"/>
              <w:ind w:firstLine="0"/>
              <w:rPr>
                <w:lang w:bidi="fr-FR"/>
              </w:rPr>
            </w:pPr>
            <w:r w:rsidRPr="00605665">
              <w:rPr>
                <w:sz w:val="24"/>
                <w:lang w:eastAsia="fr-FR" w:bidi="fr-FR"/>
              </w:rPr>
              <w:t>5</w:t>
            </w:r>
          </w:p>
        </w:tc>
        <w:tc>
          <w:tcPr>
            <w:tcW w:w="814" w:type="dxa"/>
          </w:tcPr>
          <w:p w14:paraId="7AC401E4" w14:textId="77777777" w:rsidR="003A61C9" w:rsidRPr="008C2F85" w:rsidRDefault="003A61C9" w:rsidP="003A61C9">
            <w:pPr>
              <w:spacing w:before="60" w:after="60"/>
              <w:ind w:firstLine="0"/>
              <w:rPr>
                <w:lang w:bidi="fr-FR"/>
              </w:rPr>
            </w:pPr>
            <w:r w:rsidRPr="00605665">
              <w:rPr>
                <w:sz w:val="24"/>
                <w:lang w:eastAsia="fr-FR" w:bidi="fr-FR"/>
              </w:rPr>
              <w:t>18</w:t>
            </w:r>
          </w:p>
        </w:tc>
        <w:tc>
          <w:tcPr>
            <w:tcW w:w="868" w:type="dxa"/>
          </w:tcPr>
          <w:p w14:paraId="4C898F99" w14:textId="77777777" w:rsidR="003A61C9" w:rsidRPr="008C2F85" w:rsidRDefault="003A61C9" w:rsidP="003A61C9">
            <w:pPr>
              <w:spacing w:before="60" w:after="60"/>
              <w:ind w:firstLine="0"/>
              <w:rPr>
                <w:lang w:bidi="fr-FR"/>
              </w:rPr>
            </w:pPr>
            <w:r w:rsidRPr="00605665">
              <w:rPr>
                <w:sz w:val="24"/>
                <w:lang w:eastAsia="fr-FR" w:bidi="fr-FR"/>
              </w:rPr>
              <w:t>1,2</w:t>
            </w:r>
          </w:p>
        </w:tc>
        <w:tc>
          <w:tcPr>
            <w:tcW w:w="814" w:type="dxa"/>
          </w:tcPr>
          <w:p w14:paraId="5456BF84" w14:textId="77777777" w:rsidR="003A61C9" w:rsidRPr="008C2F85" w:rsidRDefault="003A61C9" w:rsidP="003A61C9">
            <w:pPr>
              <w:spacing w:before="60" w:after="60"/>
              <w:ind w:firstLine="0"/>
              <w:rPr>
                <w:lang w:bidi="fr-FR"/>
              </w:rPr>
            </w:pPr>
            <w:r w:rsidRPr="00605665">
              <w:rPr>
                <w:sz w:val="24"/>
                <w:lang w:eastAsia="fr-FR" w:bidi="fr-FR"/>
              </w:rPr>
              <w:t>23</w:t>
            </w:r>
          </w:p>
        </w:tc>
        <w:tc>
          <w:tcPr>
            <w:tcW w:w="814" w:type="dxa"/>
          </w:tcPr>
          <w:p w14:paraId="1EFE0A1D" w14:textId="77777777" w:rsidR="003A61C9" w:rsidRPr="008C2F85" w:rsidRDefault="003A61C9" w:rsidP="003A61C9">
            <w:pPr>
              <w:spacing w:before="60" w:after="60"/>
              <w:ind w:firstLine="0"/>
              <w:rPr>
                <w:lang w:bidi="fr-FR"/>
              </w:rPr>
            </w:pPr>
            <w:r w:rsidRPr="00605665">
              <w:rPr>
                <w:sz w:val="24"/>
                <w:lang w:eastAsia="fr-FR" w:bidi="fr-FR"/>
              </w:rPr>
              <w:t>10</w:t>
            </w:r>
          </w:p>
        </w:tc>
        <w:tc>
          <w:tcPr>
            <w:tcW w:w="816" w:type="dxa"/>
          </w:tcPr>
          <w:p w14:paraId="12D6C83D" w14:textId="77777777" w:rsidR="003A61C9" w:rsidRPr="008C2F85" w:rsidRDefault="003A61C9" w:rsidP="003A61C9">
            <w:pPr>
              <w:spacing w:before="60" w:after="60"/>
              <w:ind w:firstLine="0"/>
              <w:rPr>
                <w:lang w:bidi="fr-FR"/>
              </w:rPr>
            </w:pPr>
            <w:r w:rsidRPr="00605665">
              <w:rPr>
                <w:sz w:val="24"/>
                <w:lang w:eastAsia="fr-FR" w:bidi="fr-FR"/>
              </w:rPr>
              <w:t>33</w:t>
            </w:r>
          </w:p>
        </w:tc>
        <w:tc>
          <w:tcPr>
            <w:tcW w:w="868" w:type="dxa"/>
          </w:tcPr>
          <w:p w14:paraId="54CC8D7F" w14:textId="77777777" w:rsidR="003A61C9" w:rsidRPr="008C2F85" w:rsidRDefault="003A61C9" w:rsidP="003A61C9">
            <w:pPr>
              <w:spacing w:before="60" w:after="60"/>
              <w:ind w:firstLine="0"/>
              <w:rPr>
                <w:lang w:bidi="fr-FR"/>
              </w:rPr>
            </w:pPr>
            <w:r w:rsidRPr="00605665">
              <w:rPr>
                <w:sz w:val="24"/>
                <w:lang w:eastAsia="fr-FR" w:bidi="fr-FR"/>
              </w:rPr>
              <w:t>1,5</w:t>
            </w:r>
          </w:p>
        </w:tc>
      </w:tr>
      <w:tr w:rsidR="003A61C9" w:rsidRPr="00605665" w14:paraId="770DF0B4" w14:textId="77777777">
        <w:tc>
          <w:tcPr>
            <w:tcW w:w="1764" w:type="dxa"/>
          </w:tcPr>
          <w:p w14:paraId="7F1FA0A0" w14:textId="77777777" w:rsidR="003A61C9" w:rsidRPr="008C2F85" w:rsidRDefault="003A61C9" w:rsidP="003A61C9">
            <w:pPr>
              <w:spacing w:before="60" w:after="60"/>
              <w:ind w:firstLine="0"/>
              <w:rPr>
                <w:lang w:bidi="fr-FR"/>
              </w:rPr>
            </w:pPr>
            <w:r w:rsidRPr="00605665">
              <w:rPr>
                <w:sz w:val="24"/>
                <w:lang w:eastAsia="fr-FR" w:bidi="fr-FR"/>
              </w:rPr>
              <w:t>Ouvriers</w:t>
            </w:r>
          </w:p>
        </w:tc>
        <w:tc>
          <w:tcPr>
            <w:tcW w:w="815" w:type="dxa"/>
          </w:tcPr>
          <w:p w14:paraId="7B62074B" w14:textId="77777777" w:rsidR="003A61C9" w:rsidRPr="008C2F85" w:rsidRDefault="003A61C9" w:rsidP="003A61C9">
            <w:pPr>
              <w:spacing w:before="60" w:after="60"/>
              <w:ind w:firstLine="0"/>
              <w:rPr>
                <w:lang w:bidi="fr-FR"/>
              </w:rPr>
            </w:pPr>
            <w:r w:rsidRPr="00605665">
              <w:rPr>
                <w:sz w:val="24"/>
                <w:lang w:eastAsia="fr-FR" w:bidi="fr-FR"/>
              </w:rPr>
              <w:t>556</w:t>
            </w:r>
          </w:p>
        </w:tc>
        <w:tc>
          <w:tcPr>
            <w:tcW w:w="815" w:type="dxa"/>
          </w:tcPr>
          <w:p w14:paraId="7ABEBB1C" w14:textId="77777777" w:rsidR="003A61C9" w:rsidRPr="008C2F85" w:rsidRDefault="003A61C9" w:rsidP="003A61C9">
            <w:pPr>
              <w:spacing w:before="60" w:after="60"/>
              <w:ind w:firstLine="0"/>
              <w:rPr>
                <w:lang w:bidi="fr-FR"/>
              </w:rPr>
            </w:pPr>
            <w:r w:rsidRPr="00605665">
              <w:rPr>
                <w:sz w:val="24"/>
                <w:lang w:eastAsia="fr-FR" w:bidi="fr-FR"/>
              </w:rPr>
              <w:t>102</w:t>
            </w:r>
          </w:p>
        </w:tc>
        <w:tc>
          <w:tcPr>
            <w:tcW w:w="814" w:type="dxa"/>
          </w:tcPr>
          <w:p w14:paraId="021D0C8C" w14:textId="77777777" w:rsidR="003A61C9" w:rsidRPr="008C2F85" w:rsidRDefault="003A61C9" w:rsidP="003A61C9">
            <w:pPr>
              <w:spacing w:before="60" w:after="60"/>
              <w:ind w:firstLine="0"/>
              <w:rPr>
                <w:lang w:bidi="fr-FR"/>
              </w:rPr>
            </w:pPr>
            <w:r w:rsidRPr="00605665">
              <w:rPr>
                <w:sz w:val="24"/>
                <w:lang w:eastAsia="fr-FR" w:bidi="fr-FR"/>
              </w:rPr>
              <w:t>658</w:t>
            </w:r>
          </w:p>
        </w:tc>
        <w:tc>
          <w:tcPr>
            <w:tcW w:w="868" w:type="dxa"/>
          </w:tcPr>
          <w:p w14:paraId="2F771593" w14:textId="77777777" w:rsidR="003A61C9" w:rsidRPr="008C2F85" w:rsidRDefault="003A61C9" w:rsidP="003A61C9">
            <w:pPr>
              <w:spacing w:before="60" w:after="60"/>
              <w:ind w:firstLine="0"/>
              <w:rPr>
                <w:lang w:bidi="fr-FR"/>
              </w:rPr>
            </w:pPr>
            <w:r w:rsidRPr="00605665">
              <w:rPr>
                <w:sz w:val="24"/>
                <w:lang w:eastAsia="fr-FR" w:bidi="fr-FR"/>
              </w:rPr>
              <w:t>42,3</w:t>
            </w:r>
          </w:p>
        </w:tc>
        <w:tc>
          <w:tcPr>
            <w:tcW w:w="814" w:type="dxa"/>
          </w:tcPr>
          <w:p w14:paraId="06838385" w14:textId="77777777" w:rsidR="003A61C9" w:rsidRPr="008C2F85" w:rsidRDefault="003A61C9" w:rsidP="003A61C9">
            <w:pPr>
              <w:spacing w:before="60" w:after="60"/>
              <w:ind w:firstLine="0"/>
              <w:rPr>
                <w:lang w:bidi="fr-FR"/>
              </w:rPr>
            </w:pPr>
            <w:r w:rsidRPr="00605665">
              <w:rPr>
                <w:sz w:val="24"/>
                <w:lang w:eastAsia="fr-FR" w:bidi="fr-FR"/>
              </w:rPr>
              <w:t>707</w:t>
            </w:r>
          </w:p>
        </w:tc>
        <w:tc>
          <w:tcPr>
            <w:tcW w:w="814" w:type="dxa"/>
          </w:tcPr>
          <w:p w14:paraId="7E594AFF" w14:textId="77777777" w:rsidR="003A61C9" w:rsidRPr="008C2F85" w:rsidRDefault="003A61C9" w:rsidP="003A61C9">
            <w:pPr>
              <w:spacing w:before="60" w:after="60"/>
              <w:ind w:firstLine="0"/>
              <w:rPr>
                <w:lang w:bidi="fr-FR"/>
              </w:rPr>
            </w:pPr>
            <w:r w:rsidRPr="00605665">
              <w:rPr>
                <w:sz w:val="24"/>
                <w:lang w:eastAsia="fr-FR" w:bidi="fr-FR"/>
              </w:rPr>
              <w:t>161</w:t>
            </w:r>
          </w:p>
        </w:tc>
        <w:tc>
          <w:tcPr>
            <w:tcW w:w="816" w:type="dxa"/>
          </w:tcPr>
          <w:p w14:paraId="429F15FE" w14:textId="77777777" w:rsidR="003A61C9" w:rsidRPr="008C2F85" w:rsidRDefault="003A61C9" w:rsidP="003A61C9">
            <w:pPr>
              <w:spacing w:before="60" w:after="60"/>
              <w:ind w:firstLine="0"/>
              <w:rPr>
                <w:lang w:bidi="fr-FR"/>
              </w:rPr>
            </w:pPr>
            <w:r w:rsidRPr="00605665">
              <w:rPr>
                <w:sz w:val="24"/>
                <w:lang w:eastAsia="fr-FR" w:bidi="fr-FR"/>
              </w:rPr>
              <w:t>868</w:t>
            </w:r>
          </w:p>
        </w:tc>
        <w:tc>
          <w:tcPr>
            <w:tcW w:w="868" w:type="dxa"/>
          </w:tcPr>
          <w:p w14:paraId="6C1B86C4" w14:textId="77777777" w:rsidR="003A61C9" w:rsidRPr="008C2F85" w:rsidRDefault="003A61C9" w:rsidP="003A61C9">
            <w:pPr>
              <w:spacing w:before="60" w:after="60"/>
              <w:ind w:firstLine="0"/>
              <w:rPr>
                <w:lang w:bidi="fr-FR"/>
              </w:rPr>
            </w:pPr>
            <w:r w:rsidRPr="00605665">
              <w:rPr>
                <w:sz w:val="24"/>
                <w:lang w:eastAsia="fr-FR" w:bidi="fr-FR"/>
              </w:rPr>
              <w:t>39,7</w:t>
            </w:r>
          </w:p>
        </w:tc>
      </w:tr>
      <w:tr w:rsidR="003A61C9" w:rsidRPr="00605665" w14:paraId="01C155C2" w14:textId="77777777">
        <w:tc>
          <w:tcPr>
            <w:tcW w:w="1764" w:type="dxa"/>
          </w:tcPr>
          <w:p w14:paraId="6CD831FC" w14:textId="77777777" w:rsidR="003A61C9" w:rsidRPr="008C2F85" w:rsidRDefault="003A61C9" w:rsidP="003A61C9">
            <w:pPr>
              <w:spacing w:before="60" w:after="60"/>
              <w:ind w:firstLine="0"/>
              <w:rPr>
                <w:lang w:bidi="fr-FR"/>
              </w:rPr>
            </w:pPr>
            <w:r w:rsidRPr="00605665">
              <w:rPr>
                <w:sz w:val="24"/>
                <w:lang w:eastAsia="fr-FR" w:bidi="fr-FR"/>
              </w:rPr>
              <w:t>Manœuvres</w:t>
            </w:r>
          </w:p>
        </w:tc>
        <w:tc>
          <w:tcPr>
            <w:tcW w:w="815" w:type="dxa"/>
          </w:tcPr>
          <w:p w14:paraId="3D026F7B" w14:textId="77777777" w:rsidR="003A61C9" w:rsidRPr="008C2F85" w:rsidRDefault="003A61C9" w:rsidP="003A61C9">
            <w:pPr>
              <w:spacing w:before="60" w:after="60"/>
              <w:ind w:firstLine="0"/>
              <w:rPr>
                <w:lang w:bidi="fr-FR"/>
              </w:rPr>
            </w:pPr>
            <w:r w:rsidRPr="00605665">
              <w:rPr>
                <w:sz w:val="24"/>
                <w:lang w:eastAsia="fr-FR" w:bidi="fr-FR"/>
              </w:rPr>
              <w:t>115</w:t>
            </w:r>
          </w:p>
        </w:tc>
        <w:tc>
          <w:tcPr>
            <w:tcW w:w="815" w:type="dxa"/>
          </w:tcPr>
          <w:p w14:paraId="217BA0EB" w14:textId="77777777" w:rsidR="003A61C9" w:rsidRPr="008C2F85" w:rsidRDefault="003A61C9" w:rsidP="003A61C9">
            <w:pPr>
              <w:spacing w:before="60" w:after="60"/>
              <w:ind w:firstLine="0"/>
              <w:rPr>
                <w:lang w:bidi="fr-FR"/>
              </w:rPr>
            </w:pPr>
            <w:r w:rsidRPr="00605665">
              <w:rPr>
                <w:sz w:val="24"/>
                <w:lang w:eastAsia="fr-FR" w:bidi="fr-FR"/>
              </w:rPr>
              <w:t>26</w:t>
            </w:r>
          </w:p>
        </w:tc>
        <w:tc>
          <w:tcPr>
            <w:tcW w:w="814" w:type="dxa"/>
          </w:tcPr>
          <w:p w14:paraId="1ED92C0B" w14:textId="77777777" w:rsidR="003A61C9" w:rsidRPr="008C2F85" w:rsidRDefault="003A61C9" w:rsidP="003A61C9">
            <w:pPr>
              <w:spacing w:before="60" w:after="60"/>
              <w:ind w:firstLine="0"/>
              <w:rPr>
                <w:lang w:bidi="fr-FR"/>
              </w:rPr>
            </w:pPr>
            <w:r w:rsidRPr="00605665">
              <w:rPr>
                <w:sz w:val="24"/>
                <w:lang w:eastAsia="fr-FR" w:bidi="fr-FR"/>
              </w:rPr>
              <w:t>141</w:t>
            </w:r>
          </w:p>
        </w:tc>
        <w:tc>
          <w:tcPr>
            <w:tcW w:w="868" w:type="dxa"/>
          </w:tcPr>
          <w:p w14:paraId="0C7B5F37" w14:textId="77777777" w:rsidR="003A61C9" w:rsidRPr="008C2F85" w:rsidRDefault="003A61C9" w:rsidP="003A61C9">
            <w:pPr>
              <w:spacing w:before="60" w:after="60"/>
              <w:ind w:firstLine="0"/>
              <w:rPr>
                <w:lang w:bidi="fr-FR"/>
              </w:rPr>
            </w:pPr>
            <w:r w:rsidRPr="00605665">
              <w:rPr>
                <w:sz w:val="24"/>
                <w:lang w:eastAsia="fr-FR" w:bidi="fr-FR"/>
              </w:rPr>
              <w:t>9,1</w:t>
            </w:r>
          </w:p>
        </w:tc>
        <w:tc>
          <w:tcPr>
            <w:tcW w:w="814" w:type="dxa"/>
          </w:tcPr>
          <w:p w14:paraId="740083D0" w14:textId="77777777" w:rsidR="003A61C9" w:rsidRPr="008C2F85" w:rsidRDefault="003A61C9" w:rsidP="003A61C9">
            <w:pPr>
              <w:spacing w:before="60" w:after="60"/>
              <w:ind w:firstLine="0"/>
              <w:rPr>
                <w:lang w:bidi="fr-FR"/>
              </w:rPr>
            </w:pPr>
            <w:r w:rsidRPr="00605665">
              <w:rPr>
                <w:sz w:val="24"/>
                <w:lang w:eastAsia="fr-FR" w:bidi="fr-FR"/>
              </w:rPr>
              <w:t>130</w:t>
            </w:r>
          </w:p>
        </w:tc>
        <w:tc>
          <w:tcPr>
            <w:tcW w:w="814" w:type="dxa"/>
          </w:tcPr>
          <w:p w14:paraId="52CDC3AA" w14:textId="77777777" w:rsidR="003A61C9" w:rsidRPr="008C2F85" w:rsidRDefault="003A61C9" w:rsidP="003A61C9">
            <w:pPr>
              <w:spacing w:before="60" w:after="60"/>
              <w:ind w:firstLine="0"/>
              <w:rPr>
                <w:lang w:bidi="fr-FR"/>
              </w:rPr>
            </w:pPr>
            <w:r w:rsidRPr="00605665">
              <w:rPr>
                <w:sz w:val="24"/>
                <w:lang w:eastAsia="fr-FR" w:bidi="fr-FR"/>
              </w:rPr>
              <w:t>28</w:t>
            </w:r>
          </w:p>
        </w:tc>
        <w:tc>
          <w:tcPr>
            <w:tcW w:w="816" w:type="dxa"/>
          </w:tcPr>
          <w:p w14:paraId="3AD82966" w14:textId="77777777" w:rsidR="003A61C9" w:rsidRPr="008C2F85" w:rsidRDefault="003A61C9" w:rsidP="003A61C9">
            <w:pPr>
              <w:spacing w:before="60" w:after="60"/>
              <w:ind w:firstLine="0"/>
              <w:rPr>
                <w:lang w:bidi="fr-FR"/>
              </w:rPr>
            </w:pPr>
            <w:r w:rsidRPr="00605665">
              <w:rPr>
                <w:sz w:val="24"/>
                <w:lang w:eastAsia="fr-FR" w:bidi="fr-FR"/>
              </w:rPr>
              <w:t>158</w:t>
            </w:r>
          </w:p>
        </w:tc>
        <w:tc>
          <w:tcPr>
            <w:tcW w:w="868" w:type="dxa"/>
          </w:tcPr>
          <w:p w14:paraId="11B90354" w14:textId="77777777" w:rsidR="003A61C9" w:rsidRPr="008C2F85" w:rsidRDefault="003A61C9" w:rsidP="003A61C9">
            <w:pPr>
              <w:spacing w:before="60" w:after="60"/>
              <w:ind w:firstLine="0"/>
              <w:rPr>
                <w:lang w:bidi="fr-FR"/>
              </w:rPr>
            </w:pPr>
            <w:r w:rsidRPr="00605665">
              <w:rPr>
                <w:sz w:val="24"/>
                <w:lang w:eastAsia="fr-FR" w:bidi="fr-FR"/>
              </w:rPr>
              <w:t>7,2</w:t>
            </w:r>
          </w:p>
        </w:tc>
      </w:tr>
      <w:tr w:rsidR="003A61C9" w:rsidRPr="00605665" w14:paraId="5F2C3CDB" w14:textId="77777777">
        <w:tc>
          <w:tcPr>
            <w:tcW w:w="1764" w:type="dxa"/>
            <w:tcBorders>
              <w:bottom w:val="single" w:sz="12" w:space="0" w:color="auto"/>
            </w:tcBorders>
          </w:tcPr>
          <w:p w14:paraId="71039557" w14:textId="77777777" w:rsidR="003A61C9" w:rsidRPr="00605665" w:rsidRDefault="003A61C9" w:rsidP="003A61C9">
            <w:pPr>
              <w:spacing w:before="60" w:after="60"/>
              <w:ind w:firstLine="0"/>
              <w:rPr>
                <w:sz w:val="24"/>
                <w:lang w:bidi="fr-FR"/>
              </w:rPr>
            </w:pPr>
            <w:r w:rsidRPr="00605665">
              <w:rPr>
                <w:sz w:val="24"/>
                <w:lang w:eastAsia="fr-FR" w:bidi="fr-FR"/>
              </w:rPr>
              <w:t>TOTAL</w:t>
            </w:r>
          </w:p>
        </w:tc>
        <w:tc>
          <w:tcPr>
            <w:tcW w:w="815" w:type="dxa"/>
            <w:tcBorders>
              <w:bottom w:val="single" w:sz="12" w:space="0" w:color="auto"/>
            </w:tcBorders>
          </w:tcPr>
          <w:p w14:paraId="31852EB5" w14:textId="77777777" w:rsidR="003A61C9" w:rsidRPr="00605665" w:rsidRDefault="003A61C9" w:rsidP="003A61C9">
            <w:pPr>
              <w:spacing w:before="60" w:after="60"/>
              <w:ind w:firstLine="0"/>
              <w:rPr>
                <w:sz w:val="24"/>
                <w:lang w:bidi="fr-FR"/>
              </w:rPr>
            </w:pPr>
            <w:r w:rsidRPr="00605665">
              <w:rPr>
                <w:sz w:val="24"/>
                <w:lang w:eastAsia="fr-FR" w:bidi="fr-FR"/>
              </w:rPr>
              <w:t>1063</w:t>
            </w:r>
          </w:p>
        </w:tc>
        <w:tc>
          <w:tcPr>
            <w:tcW w:w="815" w:type="dxa"/>
            <w:tcBorders>
              <w:bottom w:val="single" w:sz="12" w:space="0" w:color="auto"/>
            </w:tcBorders>
          </w:tcPr>
          <w:p w14:paraId="5D5DA926" w14:textId="77777777" w:rsidR="003A61C9" w:rsidRPr="00605665" w:rsidRDefault="003A61C9" w:rsidP="003A61C9">
            <w:pPr>
              <w:spacing w:before="60" w:after="60"/>
              <w:ind w:firstLine="0"/>
              <w:rPr>
                <w:sz w:val="24"/>
                <w:lang w:bidi="fr-FR"/>
              </w:rPr>
            </w:pPr>
            <w:r w:rsidRPr="00605665">
              <w:rPr>
                <w:sz w:val="24"/>
                <w:lang w:eastAsia="fr-FR" w:bidi="fr-FR"/>
              </w:rPr>
              <w:t>490</w:t>
            </w:r>
          </w:p>
        </w:tc>
        <w:tc>
          <w:tcPr>
            <w:tcW w:w="814" w:type="dxa"/>
            <w:tcBorders>
              <w:bottom w:val="single" w:sz="12" w:space="0" w:color="auto"/>
            </w:tcBorders>
          </w:tcPr>
          <w:p w14:paraId="6D2EF703" w14:textId="77777777" w:rsidR="003A61C9" w:rsidRPr="00605665" w:rsidRDefault="003A61C9" w:rsidP="003A61C9">
            <w:pPr>
              <w:spacing w:before="60" w:after="60"/>
              <w:ind w:firstLine="0"/>
              <w:rPr>
                <w:sz w:val="24"/>
                <w:lang w:bidi="fr-FR"/>
              </w:rPr>
            </w:pPr>
            <w:r w:rsidRPr="00605665">
              <w:rPr>
                <w:sz w:val="24"/>
                <w:lang w:eastAsia="fr-FR" w:bidi="fr-FR"/>
              </w:rPr>
              <w:t>1553</w:t>
            </w:r>
          </w:p>
        </w:tc>
        <w:tc>
          <w:tcPr>
            <w:tcW w:w="868" w:type="dxa"/>
            <w:tcBorders>
              <w:bottom w:val="single" w:sz="12" w:space="0" w:color="auto"/>
            </w:tcBorders>
          </w:tcPr>
          <w:p w14:paraId="3DC7109F" w14:textId="77777777" w:rsidR="003A61C9" w:rsidRPr="00605665" w:rsidRDefault="003A61C9" w:rsidP="003A61C9">
            <w:pPr>
              <w:spacing w:before="60" w:after="60"/>
              <w:ind w:firstLine="0"/>
              <w:rPr>
                <w:sz w:val="24"/>
                <w:lang w:bidi="fr-FR"/>
              </w:rPr>
            </w:pPr>
            <w:r w:rsidRPr="00605665">
              <w:rPr>
                <w:sz w:val="24"/>
              </w:rPr>
              <w:t>100%</w:t>
            </w:r>
          </w:p>
        </w:tc>
        <w:tc>
          <w:tcPr>
            <w:tcW w:w="814" w:type="dxa"/>
            <w:tcBorders>
              <w:bottom w:val="single" w:sz="12" w:space="0" w:color="auto"/>
            </w:tcBorders>
          </w:tcPr>
          <w:p w14:paraId="18D57835" w14:textId="77777777" w:rsidR="003A61C9" w:rsidRPr="00605665" w:rsidRDefault="003A61C9" w:rsidP="003A61C9">
            <w:pPr>
              <w:spacing w:before="60" w:after="60"/>
              <w:ind w:firstLine="0"/>
              <w:rPr>
                <w:sz w:val="24"/>
                <w:lang w:bidi="fr-FR"/>
              </w:rPr>
            </w:pPr>
            <w:r w:rsidRPr="00605665">
              <w:rPr>
                <w:sz w:val="24"/>
                <w:lang w:eastAsia="fr-FR" w:bidi="fr-FR"/>
              </w:rPr>
              <w:t>1338</w:t>
            </w:r>
          </w:p>
        </w:tc>
        <w:tc>
          <w:tcPr>
            <w:tcW w:w="814" w:type="dxa"/>
            <w:tcBorders>
              <w:bottom w:val="single" w:sz="12" w:space="0" w:color="auto"/>
            </w:tcBorders>
          </w:tcPr>
          <w:p w14:paraId="507157EE" w14:textId="77777777" w:rsidR="003A61C9" w:rsidRPr="00605665" w:rsidRDefault="003A61C9" w:rsidP="003A61C9">
            <w:pPr>
              <w:spacing w:before="60" w:after="60"/>
              <w:ind w:firstLine="0"/>
              <w:rPr>
                <w:sz w:val="24"/>
                <w:lang w:bidi="fr-FR"/>
              </w:rPr>
            </w:pPr>
            <w:r w:rsidRPr="00605665">
              <w:rPr>
                <w:sz w:val="24"/>
                <w:lang w:eastAsia="fr-FR" w:bidi="fr-FR"/>
              </w:rPr>
              <w:t>851</w:t>
            </w:r>
          </w:p>
        </w:tc>
        <w:tc>
          <w:tcPr>
            <w:tcW w:w="816" w:type="dxa"/>
            <w:tcBorders>
              <w:bottom w:val="single" w:sz="12" w:space="0" w:color="auto"/>
            </w:tcBorders>
          </w:tcPr>
          <w:p w14:paraId="274714A9" w14:textId="77777777" w:rsidR="003A61C9" w:rsidRPr="00605665" w:rsidRDefault="003A61C9" w:rsidP="003A61C9">
            <w:pPr>
              <w:spacing w:before="60" w:after="60"/>
              <w:ind w:firstLine="0"/>
              <w:rPr>
                <w:sz w:val="24"/>
              </w:rPr>
            </w:pPr>
            <w:r w:rsidRPr="00605665">
              <w:rPr>
                <w:sz w:val="24"/>
              </w:rPr>
              <w:t>2189</w:t>
            </w:r>
          </w:p>
        </w:tc>
        <w:tc>
          <w:tcPr>
            <w:tcW w:w="868" w:type="dxa"/>
            <w:tcBorders>
              <w:bottom w:val="single" w:sz="12" w:space="0" w:color="auto"/>
            </w:tcBorders>
          </w:tcPr>
          <w:p w14:paraId="6CF07102" w14:textId="77777777" w:rsidR="003A61C9" w:rsidRPr="00605665" w:rsidRDefault="003A61C9" w:rsidP="003A61C9">
            <w:pPr>
              <w:spacing w:before="60" w:after="60"/>
              <w:ind w:firstLine="0"/>
              <w:rPr>
                <w:sz w:val="24"/>
              </w:rPr>
            </w:pPr>
            <w:r w:rsidRPr="00605665">
              <w:rPr>
                <w:sz w:val="24"/>
              </w:rPr>
              <w:t>100%</w:t>
            </w:r>
          </w:p>
        </w:tc>
      </w:tr>
    </w:tbl>
    <w:p w14:paraId="3F278363" w14:textId="77777777" w:rsidR="003A61C9" w:rsidRPr="008753B3" w:rsidRDefault="003A61C9" w:rsidP="003A61C9">
      <w:pPr>
        <w:spacing w:before="120" w:after="120"/>
        <w:jc w:val="both"/>
        <w:rPr>
          <w:sz w:val="24"/>
        </w:rPr>
      </w:pPr>
      <w:r w:rsidRPr="008753B3">
        <w:rPr>
          <w:sz w:val="24"/>
          <w:lang w:eastAsia="fr-FR" w:bidi="fr-FR"/>
        </w:rPr>
        <w:t>Source : Idem que Tableau I</w:t>
      </w:r>
    </w:p>
    <w:p w14:paraId="69E84108" w14:textId="77777777" w:rsidR="003A61C9" w:rsidRDefault="003A61C9" w:rsidP="003A61C9">
      <w:pPr>
        <w:spacing w:before="120" w:after="120"/>
        <w:ind w:firstLine="0"/>
        <w:jc w:val="both"/>
      </w:pPr>
    </w:p>
    <w:p w14:paraId="0E13C878" w14:textId="77777777" w:rsidR="003A61C9" w:rsidRDefault="003A61C9" w:rsidP="003A61C9">
      <w:pPr>
        <w:spacing w:before="120" w:after="120"/>
        <w:ind w:firstLine="0"/>
        <w:jc w:val="both"/>
      </w:pPr>
      <w:r>
        <w:t>[246]</w:t>
      </w:r>
    </w:p>
    <w:p w14:paraId="27FE6109" w14:textId="77777777" w:rsidR="003A61C9" w:rsidRPr="00772DA5" w:rsidRDefault="003A61C9" w:rsidP="003A61C9">
      <w:pPr>
        <w:spacing w:before="120" w:after="120"/>
        <w:ind w:firstLine="0"/>
        <w:jc w:val="both"/>
      </w:pPr>
      <w:r w:rsidRPr="00772DA5">
        <w:rPr>
          <w:lang w:eastAsia="fr-FR" w:bidi="fr-FR"/>
        </w:rPr>
        <w:t>fois presqu'accouplées à la gérance, qui se sont spécialisées, social</w:t>
      </w:r>
      <w:r w:rsidRPr="00772DA5">
        <w:rPr>
          <w:lang w:eastAsia="fr-FR" w:bidi="fr-FR"/>
        </w:rPr>
        <w:t>i</w:t>
      </w:r>
      <w:r w:rsidRPr="00772DA5">
        <w:rPr>
          <w:lang w:eastAsia="fr-FR" w:bidi="fr-FR"/>
        </w:rPr>
        <w:t>sées, déqualifiées et qui ne constituent plus qu'un vaste ensemble d’occupations manuelles.</w:t>
      </w:r>
    </w:p>
    <w:p w14:paraId="64DD6E02" w14:textId="77777777" w:rsidR="003A61C9" w:rsidRPr="00772DA5" w:rsidRDefault="003A61C9" w:rsidP="003A61C9">
      <w:pPr>
        <w:spacing w:before="120" w:after="120"/>
        <w:jc w:val="both"/>
      </w:pPr>
      <w:r w:rsidRPr="00772DA5">
        <w:rPr>
          <w:lang w:eastAsia="fr-FR" w:bidi="fr-FR"/>
        </w:rPr>
        <w:t>Le Tableau</w:t>
      </w:r>
      <w:r>
        <w:rPr>
          <w:lang w:eastAsia="fr-FR" w:bidi="fr-FR"/>
        </w:rPr>
        <w:t> </w:t>
      </w:r>
      <w:r w:rsidRPr="00772DA5">
        <w:rPr>
          <w:lang w:eastAsia="fr-FR" w:bidi="fr-FR"/>
        </w:rPr>
        <w:t>3 quant à lui nous présente la structure s</w:t>
      </w:r>
      <w:r w:rsidRPr="00772DA5">
        <w:rPr>
          <w:lang w:eastAsia="fr-FR" w:bidi="fr-FR"/>
        </w:rPr>
        <w:t>o</w:t>
      </w:r>
      <w:r w:rsidRPr="00772DA5">
        <w:rPr>
          <w:lang w:eastAsia="fr-FR" w:bidi="fr-FR"/>
        </w:rPr>
        <w:t>cio-professionnelle des travailleurs manuels découpée s</w:t>
      </w:r>
      <w:r w:rsidRPr="00772DA5">
        <w:rPr>
          <w:lang w:eastAsia="fr-FR" w:bidi="fr-FR"/>
        </w:rPr>
        <w:t>e</w:t>
      </w:r>
      <w:r w:rsidRPr="00772DA5">
        <w:rPr>
          <w:lang w:eastAsia="fr-FR" w:bidi="fr-FR"/>
        </w:rPr>
        <w:t>lon sept grands groupes qui correspondent à peu de choses près à ceux que retient la C.C.D.P. Il n’y a pas de grande surprise ici, sinon relever que les femmes se retrouvent de plus en plus nombreuses chez les e</w:t>
      </w:r>
      <w:r w:rsidRPr="00772DA5">
        <w:rPr>
          <w:lang w:eastAsia="fr-FR" w:bidi="fr-FR"/>
        </w:rPr>
        <w:t>m</w:t>
      </w:r>
      <w:r w:rsidRPr="00772DA5">
        <w:rPr>
          <w:lang w:eastAsia="fr-FR" w:bidi="fr-FR"/>
        </w:rPr>
        <w:t>ployées, et de moins en moins chez les ouvriers et les manœuvres. Nous assi</w:t>
      </w:r>
      <w:r w:rsidRPr="00772DA5">
        <w:rPr>
          <w:lang w:eastAsia="fr-FR" w:bidi="fr-FR"/>
        </w:rPr>
        <w:t>s</w:t>
      </w:r>
      <w:r w:rsidRPr="00772DA5">
        <w:rPr>
          <w:lang w:eastAsia="fr-FR" w:bidi="fr-FR"/>
        </w:rPr>
        <w:t>tons ainsi à un phénomène de féminisation de certains grands groupes et à la masculinisation d’autres, processus qui va de pair avec la faible amélioration du poids des femmes dans presque toutes et chacune des occupations. Toutefois, ni le premier processus, ni le second n’empêchent la formation et la consolidation de ghettos féminins d’emplois comme nous allons le voir maint</w:t>
      </w:r>
      <w:r w:rsidRPr="00772DA5">
        <w:rPr>
          <w:lang w:eastAsia="fr-FR" w:bidi="fr-FR"/>
        </w:rPr>
        <w:t>e</w:t>
      </w:r>
      <w:r w:rsidRPr="00772DA5">
        <w:rPr>
          <w:lang w:eastAsia="fr-FR" w:bidi="fr-FR"/>
        </w:rPr>
        <w:t>nant.</w:t>
      </w:r>
    </w:p>
    <w:p w14:paraId="1DD23778" w14:textId="77777777" w:rsidR="003A61C9" w:rsidRDefault="003A61C9" w:rsidP="003A61C9">
      <w:pPr>
        <w:spacing w:before="120" w:after="120"/>
        <w:jc w:val="both"/>
        <w:rPr>
          <w:lang w:eastAsia="fr-FR" w:bidi="fr-FR"/>
        </w:rPr>
      </w:pPr>
    </w:p>
    <w:p w14:paraId="24A6A9EC" w14:textId="77777777" w:rsidR="003A61C9" w:rsidRPr="00F706B2" w:rsidRDefault="003A61C9" w:rsidP="003A61C9">
      <w:pPr>
        <w:pStyle w:val="a"/>
      </w:pPr>
      <w:r w:rsidRPr="00F706B2">
        <w:t>3. Analyses spécifiques</w:t>
      </w:r>
    </w:p>
    <w:p w14:paraId="28D18679" w14:textId="77777777" w:rsidR="003A61C9" w:rsidRDefault="003A61C9" w:rsidP="003A61C9">
      <w:pPr>
        <w:spacing w:before="120" w:after="120"/>
        <w:jc w:val="both"/>
        <w:rPr>
          <w:lang w:eastAsia="fr-FR" w:bidi="fr-FR"/>
        </w:rPr>
      </w:pPr>
    </w:p>
    <w:p w14:paraId="09208B3B" w14:textId="77777777" w:rsidR="003A61C9" w:rsidRPr="00772DA5" w:rsidRDefault="003A61C9" w:rsidP="003A61C9">
      <w:pPr>
        <w:spacing w:before="120" w:after="120"/>
        <w:jc w:val="both"/>
      </w:pPr>
      <w:r w:rsidRPr="00772DA5">
        <w:rPr>
          <w:lang w:eastAsia="fr-FR" w:bidi="fr-FR"/>
        </w:rPr>
        <w:t>Pour ne pas allonger indûment les manipulations et afin de deme</w:t>
      </w:r>
      <w:r w:rsidRPr="00772DA5">
        <w:rPr>
          <w:lang w:eastAsia="fr-FR" w:bidi="fr-FR"/>
        </w:rPr>
        <w:t>u</w:t>
      </w:r>
      <w:r w:rsidRPr="00772DA5">
        <w:rPr>
          <w:lang w:eastAsia="fr-FR" w:bidi="fr-FR"/>
        </w:rPr>
        <w:t>rer</w:t>
      </w:r>
      <w:r>
        <w:rPr>
          <w:lang w:eastAsia="fr-FR" w:bidi="fr-FR"/>
        </w:rPr>
        <w:t xml:space="preserve"> au niveau d’une estimation d’en</w:t>
      </w:r>
      <w:r w:rsidRPr="00772DA5">
        <w:rPr>
          <w:lang w:eastAsia="fr-FR" w:bidi="fr-FR"/>
        </w:rPr>
        <w:t>semble qui permet de faire resso</w:t>
      </w:r>
      <w:r w:rsidRPr="00772DA5">
        <w:rPr>
          <w:lang w:eastAsia="fr-FR" w:bidi="fr-FR"/>
        </w:rPr>
        <w:t>r</w:t>
      </w:r>
      <w:r w:rsidRPr="00772DA5">
        <w:rPr>
          <w:lang w:eastAsia="fr-FR" w:bidi="fr-FR"/>
        </w:rPr>
        <w:t>tir les résultats les plus importants de l’analyse que nous prop</w:t>
      </w:r>
      <w:r w:rsidRPr="00772DA5">
        <w:rPr>
          <w:lang w:eastAsia="fr-FR" w:bidi="fr-FR"/>
        </w:rPr>
        <w:t>o</w:t>
      </w:r>
      <w:r w:rsidRPr="00772DA5">
        <w:rPr>
          <w:lang w:eastAsia="fr-FR" w:bidi="fr-FR"/>
        </w:rPr>
        <w:t>sons, nous nous en tiendrons dans cette section à étudier les trois questions liées au sexe, au revenu et à la précarité de l’emploi.</w:t>
      </w:r>
    </w:p>
    <w:p w14:paraId="4089FD8C" w14:textId="77777777" w:rsidR="003A61C9" w:rsidRDefault="003A61C9" w:rsidP="003A61C9">
      <w:pPr>
        <w:spacing w:before="120" w:after="120"/>
        <w:jc w:val="both"/>
        <w:rPr>
          <w:szCs w:val="24"/>
          <w:lang w:eastAsia="fr-FR" w:bidi="fr-FR"/>
        </w:rPr>
      </w:pPr>
    </w:p>
    <w:p w14:paraId="08D0B6A9" w14:textId="77777777" w:rsidR="003A61C9" w:rsidRPr="00F706B2" w:rsidRDefault="003A61C9" w:rsidP="003A61C9">
      <w:pPr>
        <w:pStyle w:val="b"/>
      </w:pPr>
      <w:r>
        <w:rPr>
          <w:lang w:eastAsia="fr-FR" w:bidi="fr-FR"/>
        </w:rPr>
        <w:t xml:space="preserve"> </w:t>
      </w:r>
      <w:r w:rsidRPr="00F706B2">
        <w:rPr>
          <w:lang w:eastAsia="fr-FR" w:bidi="fr-FR"/>
        </w:rPr>
        <w:t>3.1. Les ghettos d’emplois</w:t>
      </w:r>
    </w:p>
    <w:p w14:paraId="49FC19DB" w14:textId="77777777" w:rsidR="003A61C9" w:rsidRDefault="003A61C9" w:rsidP="003A61C9">
      <w:pPr>
        <w:spacing w:before="120" w:after="120"/>
        <w:jc w:val="both"/>
        <w:rPr>
          <w:lang w:eastAsia="fr-FR" w:bidi="fr-FR"/>
        </w:rPr>
      </w:pPr>
    </w:p>
    <w:p w14:paraId="6778C3B1" w14:textId="77777777" w:rsidR="003A61C9" w:rsidRPr="00D93E84" w:rsidRDefault="003A61C9" w:rsidP="003A61C9">
      <w:pPr>
        <w:spacing w:before="120" w:after="120"/>
        <w:jc w:val="both"/>
      </w:pPr>
      <w:r w:rsidRPr="00772DA5">
        <w:rPr>
          <w:lang w:eastAsia="fr-FR" w:bidi="fr-FR"/>
        </w:rPr>
        <w:t>Nous le relevions à l'instant : si</w:t>
      </w:r>
      <w:r>
        <w:rPr>
          <w:lang w:eastAsia="fr-FR" w:bidi="fr-FR"/>
        </w:rPr>
        <w:t xml:space="preserve"> </w:t>
      </w:r>
      <w:r w:rsidRPr="00772DA5">
        <w:rPr>
          <w:lang w:eastAsia="fr-FR" w:bidi="fr-FR"/>
        </w:rPr>
        <w:t>les femmes ont, en théorie, un a</w:t>
      </w:r>
      <w:r w:rsidRPr="00772DA5">
        <w:rPr>
          <w:lang w:eastAsia="fr-FR" w:bidi="fr-FR"/>
        </w:rPr>
        <w:t>c</w:t>
      </w:r>
      <w:r w:rsidRPr="00772DA5">
        <w:rPr>
          <w:lang w:eastAsia="fr-FR" w:bidi="fr-FR"/>
        </w:rPr>
        <w:t>cès égal à toutes les professions et occupations, cette situation ne se vérifie pas dans les données. À côté de gains peu significatifs mais probablement très symboliques, gains en vertu desquels on peut tro</w:t>
      </w:r>
      <w:r w:rsidRPr="00772DA5">
        <w:rPr>
          <w:lang w:eastAsia="fr-FR" w:bidi="fr-FR"/>
        </w:rPr>
        <w:t>u</w:t>
      </w:r>
      <w:r w:rsidRPr="00772DA5">
        <w:rPr>
          <w:lang w:eastAsia="fr-FR" w:bidi="fr-FR"/>
        </w:rPr>
        <w:t>ver des femmes dans des métiers aup</w:t>
      </w:r>
      <w:r w:rsidRPr="00772DA5">
        <w:rPr>
          <w:lang w:eastAsia="fr-FR" w:bidi="fr-FR"/>
        </w:rPr>
        <w:t>a</w:t>
      </w:r>
      <w:r w:rsidRPr="00772DA5">
        <w:rPr>
          <w:lang w:eastAsia="fr-FR" w:bidi="fr-FR"/>
        </w:rPr>
        <w:t>ravant réservés aux seuls mâles — les policiers ou les chauffeurs d’autobus par exemple —, il n’en demeure pas moins que certains grands groupes ont tendance à se ghettoïser d’une part</w:t>
      </w:r>
      <w:r>
        <w:rPr>
          <w:lang w:eastAsia="fr-FR" w:bidi="fr-FR"/>
        </w:rPr>
        <w:t> </w:t>
      </w:r>
      <w:r>
        <w:rPr>
          <w:rStyle w:val="Appelnotedebasdep"/>
          <w:lang w:eastAsia="fr-FR" w:bidi="fr-FR"/>
        </w:rPr>
        <w:footnoteReference w:id="19"/>
      </w:r>
      <w:r w:rsidRPr="00D93E84">
        <w:rPr>
          <w:lang w:eastAsia="fr-FR" w:bidi="fr-FR"/>
        </w:rPr>
        <w:t>,</w:t>
      </w:r>
      <w:r w:rsidRPr="00772DA5">
        <w:rPr>
          <w:lang w:eastAsia="fr-FR" w:bidi="fr-FR"/>
        </w:rPr>
        <w:t xml:space="preserve"> que les o</w:t>
      </w:r>
      <w:r w:rsidRPr="00772DA5">
        <w:rPr>
          <w:lang w:eastAsia="fr-FR" w:bidi="fr-FR"/>
        </w:rPr>
        <w:t>c</w:t>
      </w:r>
      <w:r w:rsidRPr="00772DA5">
        <w:rPr>
          <w:lang w:eastAsia="fr-FR" w:bidi="fr-FR"/>
        </w:rPr>
        <w:t>cupations féminines demeurent très concentrées dans des activités qui ne sont souvent rien d’autre qu’une vaste socialisation des tâches assumées naguère par la Mère — le l</w:t>
      </w:r>
      <w:r w:rsidRPr="00772DA5">
        <w:rPr>
          <w:lang w:eastAsia="fr-FR" w:bidi="fr-FR"/>
        </w:rPr>
        <w:t>a</w:t>
      </w:r>
      <w:r w:rsidRPr="00772DA5">
        <w:rPr>
          <w:lang w:eastAsia="fr-FR" w:bidi="fr-FR"/>
        </w:rPr>
        <w:t>vage, le repassage, le nettoyage, l’« élevage » des enfants et la prod</w:t>
      </w:r>
      <w:r>
        <w:rPr>
          <w:lang w:eastAsia="fr-FR" w:bidi="fr-FR"/>
        </w:rPr>
        <w:t>i</w:t>
      </w:r>
      <w:r w:rsidRPr="00772DA5">
        <w:rPr>
          <w:lang w:eastAsia="fr-FR" w:bidi="fr-FR"/>
        </w:rPr>
        <w:t>gation des soins</w:t>
      </w:r>
      <w:r>
        <w:rPr>
          <w:lang w:eastAsia="fr-FR" w:bidi="fr-FR"/>
        </w:rPr>
        <w:t> </w:t>
      </w:r>
      <w:r>
        <w:rPr>
          <w:rStyle w:val="Appelnotedebasdep"/>
          <w:lang w:eastAsia="fr-FR" w:bidi="fr-FR"/>
        </w:rPr>
        <w:footnoteReference w:id="20"/>
      </w:r>
      <w:r w:rsidRPr="00D93E84">
        <w:rPr>
          <w:lang w:eastAsia="fr-FR" w:bidi="fr-FR"/>
        </w:rPr>
        <w:t>.</w:t>
      </w:r>
    </w:p>
    <w:p w14:paraId="1EF8550A" w14:textId="77777777" w:rsidR="003A61C9" w:rsidRPr="00772DA5" w:rsidRDefault="003A61C9" w:rsidP="003A61C9">
      <w:pPr>
        <w:spacing w:before="120" w:after="120"/>
        <w:jc w:val="both"/>
      </w:pPr>
      <w:r w:rsidRPr="00772DA5">
        <w:rPr>
          <w:lang w:eastAsia="fr-FR" w:bidi="fr-FR"/>
        </w:rPr>
        <w:t>En fait, en cumulant les effectifs des 25 occupations les plus i</w:t>
      </w:r>
      <w:r w:rsidRPr="00772DA5">
        <w:rPr>
          <w:lang w:eastAsia="fr-FR" w:bidi="fr-FR"/>
        </w:rPr>
        <w:t>m</w:t>
      </w:r>
      <w:r w:rsidRPr="00772DA5">
        <w:rPr>
          <w:lang w:eastAsia="fr-FR" w:bidi="fr-FR"/>
        </w:rPr>
        <w:t>portantes sur les 498 que compte la C.C.D.P., on atteint déjà 67</w:t>
      </w:r>
      <w:r>
        <w:rPr>
          <w:lang w:eastAsia="fr-FR" w:bidi="fr-FR"/>
        </w:rPr>
        <w:t>% de toute la main-</w:t>
      </w:r>
      <w:r w:rsidRPr="00772DA5">
        <w:rPr>
          <w:lang w:eastAsia="fr-FR" w:bidi="fr-FR"/>
        </w:rPr>
        <w:t>d’oeuvre féminine en 1981 et 65,5</w:t>
      </w:r>
      <w:r>
        <w:rPr>
          <w:lang w:eastAsia="fr-FR" w:bidi="fr-FR"/>
        </w:rPr>
        <w:t>%</w:t>
      </w:r>
      <w:r w:rsidRPr="00772DA5">
        <w:rPr>
          <w:lang w:eastAsia="fr-FR" w:bidi="fr-FR"/>
        </w:rPr>
        <w:t xml:space="preserve"> en 1971, et si l’on s’en tient aux dix premières occupations, aussi bien en 1971 qu’en 1981, on obtient près de la moitié de la main-d’oeuvre féminine t</w:t>
      </w:r>
      <w:r w:rsidRPr="00772DA5">
        <w:rPr>
          <w:lang w:eastAsia="fr-FR" w:bidi="fr-FR"/>
        </w:rPr>
        <w:t>o</w:t>
      </w:r>
      <w:r w:rsidRPr="00772DA5">
        <w:rPr>
          <w:lang w:eastAsia="fr-FR" w:bidi="fr-FR"/>
        </w:rPr>
        <w:t>tale (47</w:t>
      </w:r>
      <w:r>
        <w:rPr>
          <w:lang w:eastAsia="fr-FR" w:bidi="fr-FR"/>
        </w:rPr>
        <w:t>%</w:t>
      </w:r>
      <w:r w:rsidRPr="00772DA5">
        <w:rPr>
          <w:lang w:eastAsia="fr-FR" w:bidi="fr-FR"/>
        </w:rPr>
        <w:t xml:space="preserve"> dans les deux cas). On trouvera la liste en question au T</w:t>
      </w:r>
      <w:r w:rsidRPr="00772DA5">
        <w:rPr>
          <w:lang w:eastAsia="fr-FR" w:bidi="fr-FR"/>
        </w:rPr>
        <w:t>a</w:t>
      </w:r>
      <w:r w:rsidRPr="00772DA5">
        <w:rPr>
          <w:lang w:eastAsia="fr-FR" w:bidi="fr-FR"/>
        </w:rPr>
        <w:t>bleau</w:t>
      </w:r>
      <w:r>
        <w:rPr>
          <w:lang w:eastAsia="fr-FR" w:bidi="fr-FR"/>
        </w:rPr>
        <w:t> </w:t>
      </w:r>
      <w:r w:rsidRPr="00772DA5">
        <w:rPr>
          <w:lang w:eastAsia="fr-FR" w:bidi="fr-FR"/>
        </w:rPr>
        <w:t>4.</w:t>
      </w:r>
    </w:p>
    <w:p w14:paraId="37E31E26" w14:textId="77777777" w:rsidR="003A61C9" w:rsidRDefault="003A61C9" w:rsidP="003A61C9">
      <w:pPr>
        <w:spacing w:before="120" w:after="120"/>
        <w:jc w:val="both"/>
      </w:pPr>
      <w:r w:rsidRPr="00772DA5">
        <w:rPr>
          <w:lang w:eastAsia="fr-FR" w:bidi="fr-FR"/>
        </w:rPr>
        <w:t>Il importe d’ajouter une remarque significative concernant le ra</w:t>
      </w:r>
      <w:r w:rsidRPr="00772DA5">
        <w:rPr>
          <w:lang w:eastAsia="fr-FR" w:bidi="fr-FR"/>
        </w:rPr>
        <w:t>p</w:t>
      </w:r>
      <w:r w:rsidRPr="00772DA5">
        <w:rPr>
          <w:lang w:eastAsia="fr-FR" w:bidi="fr-FR"/>
        </w:rPr>
        <w:t>port entre l’instrument dont nous nous servons et la question des femmes : le contenu essentiellement masculin des définitions a pour effet de grossir les conti</w:t>
      </w:r>
      <w:r w:rsidRPr="00772DA5">
        <w:rPr>
          <w:lang w:eastAsia="fr-FR" w:bidi="fr-FR"/>
        </w:rPr>
        <w:t>n</w:t>
      </w:r>
      <w:r w:rsidRPr="00772DA5">
        <w:rPr>
          <w:lang w:eastAsia="fr-FR" w:bidi="fr-FR"/>
        </w:rPr>
        <w:t>gents de femmes sous une même description d’occupation. Pour le dire autrement, les concepteurs de grilles d’analyse des occupations semblent davantag</w:t>
      </w:r>
      <w:r>
        <w:rPr>
          <w:lang w:eastAsia="fr-FR" w:bidi="fr-FR"/>
        </w:rPr>
        <w:t>e en mesure d’établir de subtil</w:t>
      </w:r>
      <w:r w:rsidRPr="00772DA5">
        <w:rPr>
          <w:lang w:eastAsia="fr-FR" w:bidi="fr-FR"/>
        </w:rPr>
        <w:t xml:space="preserve"> </w:t>
      </w:r>
      <w:r w:rsidRPr="00D93E84">
        <w:rPr>
          <w:i/>
          <w:iCs/>
          <w:szCs w:val="28"/>
        </w:rPr>
        <w:t>distinguo</w:t>
      </w:r>
      <w:r w:rsidRPr="00D93E84">
        <w:rPr>
          <w:i/>
          <w:iCs/>
          <w:szCs w:val="28"/>
          <w:lang w:eastAsia="fr-FR" w:bidi="fr-FR"/>
        </w:rPr>
        <w:t xml:space="preserve"> </w:t>
      </w:r>
      <w:r w:rsidRPr="00772DA5">
        <w:rPr>
          <w:lang w:eastAsia="fr-FR" w:bidi="fr-FR"/>
        </w:rPr>
        <w:t>dans les occupations mâles,</w:t>
      </w:r>
    </w:p>
    <w:p w14:paraId="1F087684" w14:textId="77777777" w:rsidR="003A61C9" w:rsidRDefault="003A61C9" w:rsidP="003A61C9">
      <w:pPr>
        <w:pStyle w:val="p"/>
      </w:pPr>
      <w:r>
        <w:br w:type="page"/>
        <w:t>[247]</w:t>
      </w:r>
    </w:p>
    <w:p w14:paraId="22B77036" w14:textId="77777777" w:rsidR="003A61C9" w:rsidRDefault="003A61C9" w:rsidP="003A61C9">
      <w:pPr>
        <w:pStyle w:val="p"/>
      </w:pPr>
    </w:p>
    <w:p w14:paraId="72587B51" w14:textId="77777777" w:rsidR="003A61C9" w:rsidRPr="00772DA5" w:rsidRDefault="003A61C9" w:rsidP="003A61C9">
      <w:pPr>
        <w:pStyle w:val="figtitre"/>
      </w:pPr>
      <w:r w:rsidRPr="00772DA5">
        <w:t>Tableau IV</w:t>
      </w:r>
    </w:p>
    <w:p w14:paraId="477FB901" w14:textId="77777777" w:rsidR="003A61C9" w:rsidRPr="00772DA5" w:rsidRDefault="003A61C9" w:rsidP="003A61C9">
      <w:pPr>
        <w:pStyle w:val="figtitrest"/>
      </w:pPr>
      <w:r w:rsidRPr="00772DA5">
        <w:t>Les vingt-cinq principale</w:t>
      </w:r>
      <w:r>
        <w:t>s occupations de la main-d’oeu</w:t>
      </w:r>
      <w:r w:rsidRPr="00772DA5">
        <w:t>vre fém</w:t>
      </w:r>
      <w:r w:rsidRPr="00772DA5">
        <w:t>i</w:t>
      </w:r>
      <w:r w:rsidRPr="00772DA5">
        <w:t>nine, 1971-81</w:t>
      </w:r>
    </w:p>
    <w:tbl>
      <w:tblPr>
        <w:tblOverlap w:val="never"/>
        <w:tblW w:w="0" w:type="auto"/>
        <w:tblInd w:w="-1430" w:type="dxa"/>
        <w:tblLayout w:type="fixed"/>
        <w:tblCellMar>
          <w:left w:w="10" w:type="dxa"/>
          <w:right w:w="10" w:type="dxa"/>
        </w:tblCellMar>
        <w:tblLook w:val="04A0" w:firstRow="1" w:lastRow="0" w:firstColumn="1" w:lastColumn="0" w:noHBand="0" w:noVBand="1"/>
      </w:tblPr>
      <w:tblGrid>
        <w:gridCol w:w="1080"/>
        <w:gridCol w:w="5130"/>
        <w:gridCol w:w="630"/>
        <w:gridCol w:w="900"/>
        <w:gridCol w:w="810"/>
        <w:gridCol w:w="810"/>
      </w:tblGrid>
      <w:tr w:rsidR="003A61C9" w:rsidRPr="00772DA5" w14:paraId="770FE010" w14:textId="77777777">
        <w:tblPrEx>
          <w:tblCellMar>
            <w:top w:w="0" w:type="dxa"/>
            <w:bottom w:w="0" w:type="dxa"/>
          </w:tblCellMar>
        </w:tblPrEx>
        <w:trPr>
          <w:cantSplit/>
          <w:trHeight w:val="1934"/>
        </w:trPr>
        <w:tc>
          <w:tcPr>
            <w:tcW w:w="1080" w:type="dxa"/>
            <w:tcBorders>
              <w:top w:val="single" w:sz="4" w:space="0" w:color="auto"/>
            </w:tcBorders>
            <w:shd w:val="clear" w:color="auto" w:fill="EEECE1"/>
            <w:vAlign w:val="center"/>
          </w:tcPr>
          <w:p w14:paraId="09E92878" w14:textId="77777777" w:rsidR="003A61C9" w:rsidRPr="008753B3" w:rsidRDefault="003A61C9" w:rsidP="003A61C9">
            <w:pPr>
              <w:ind w:firstLine="0"/>
              <w:rPr>
                <w:sz w:val="24"/>
              </w:rPr>
            </w:pPr>
            <w:r w:rsidRPr="008753B3">
              <w:rPr>
                <w:sz w:val="24"/>
              </w:rPr>
              <w:t>N° CCDP</w:t>
            </w:r>
          </w:p>
        </w:tc>
        <w:tc>
          <w:tcPr>
            <w:tcW w:w="5130" w:type="dxa"/>
            <w:tcBorders>
              <w:top w:val="single" w:sz="4" w:space="0" w:color="auto"/>
            </w:tcBorders>
            <w:shd w:val="clear" w:color="auto" w:fill="EEECE1"/>
            <w:vAlign w:val="center"/>
          </w:tcPr>
          <w:p w14:paraId="50C2338C" w14:textId="77777777" w:rsidR="003A61C9" w:rsidRPr="008753B3" w:rsidRDefault="003A61C9" w:rsidP="003A61C9">
            <w:pPr>
              <w:ind w:firstLine="0"/>
              <w:rPr>
                <w:sz w:val="24"/>
              </w:rPr>
            </w:pPr>
            <w:r w:rsidRPr="008753B3">
              <w:rPr>
                <w:sz w:val="24"/>
              </w:rPr>
              <w:t>Occupation</w:t>
            </w:r>
          </w:p>
        </w:tc>
        <w:tc>
          <w:tcPr>
            <w:tcW w:w="630" w:type="dxa"/>
            <w:tcBorders>
              <w:top w:val="single" w:sz="4" w:space="0" w:color="auto"/>
            </w:tcBorders>
            <w:shd w:val="clear" w:color="auto" w:fill="EEECE1"/>
            <w:textDirection w:val="btLr"/>
            <w:vAlign w:val="center"/>
          </w:tcPr>
          <w:p w14:paraId="4540654A" w14:textId="77777777" w:rsidR="003A61C9" w:rsidRPr="008753B3" w:rsidRDefault="003A61C9" w:rsidP="003A61C9">
            <w:pPr>
              <w:tabs>
                <w:tab w:val="decimal" w:pos="350"/>
              </w:tabs>
              <w:ind w:left="113" w:right="113" w:firstLine="0"/>
              <w:rPr>
                <w:sz w:val="24"/>
              </w:rPr>
            </w:pPr>
            <w:r w:rsidRPr="008753B3">
              <w:rPr>
                <w:sz w:val="24"/>
              </w:rPr>
              <w:t>Rang en 81</w:t>
            </w:r>
          </w:p>
        </w:tc>
        <w:tc>
          <w:tcPr>
            <w:tcW w:w="900" w:type="dxa"/>
            <w:tcBorders>
              <w:top w:val="single" w:sz="4" w:space="0" w:color="auto"/>
            </w:tcBorders>
            <w:shd w:val="clear" w:color="auto" w:fill="EEECE1"/>
            <w:textDirection w:val="btLr"/>
            <w:vAlign w:val="center"/>
          </w:tcPr>
          <w:p w14:paraId="527AA325" w14:textId="77777777" w:rsidR="003A61C9" w:rsidRDefault="003A61C9" w:rsidP="003A61C9">
            <w:pPr>
              <w:tabs>
                <w:tab w:val="decimal" w:pos="530"/>
              </w:tabs>
              <w:ind w:left="113" w:right="113" w:firstLine="0"/>
              <w:rPr>
                <w:sz w:val="24"/>
              </w:rPr>
            </w:pPr>
            <w:r>
              <w:rPr>
                <w:sz w:val="24"/>
              </w:rPr>
              <w:t xml:space="preserve">Rang </w:t>
            </w:r>
            <w:r w:rsidRPr="008753B3">
              <w:rPr>
                <w:sz w:val="24"/>
              </w:rPr>
              <w:t xml:space="preserve">en 71 </w:t>
            </w:r>
          </w:p>
        </w:tc>
        <w:tc>
          <w:tcPr>
            <w:tcW w:w="810" w:type="dxa"/>
            <w:tcBorders>
              <w:top w:val="single" w:sz="4" w:space="0" w:color="auto"/>
            </w:tcBorders>
            <w:shd w:val="clear" w:color="auto" w:fill="EEECE1"/>
            <w:textDirection w:val="btLr"/>
            <w:vAlign w:val="center"/>
          </w:tcPr>
          <w:p w14:paraId="45D1A56C" w14:textId="77777777" w:rsidR="003A61C9" w:rsidRPr="008753B3" w:rsidRDefault="003A61C9" w:rsidP="003A61C9">
            <w:pPr>
              <w:tabs>
                <w:tab w:val="decimal" w:pos="440"/>
              </w:tabs>
              <w:ind w:left="113" w:right="113" w:firstLine="0"/>
              <w:rPr>
                <w:sz w:val="24"/>
              </w:rPr>
            </w:pPr>
            <w:r w:rsidRPr="008753B3">
              <w:rPr>
                <w:sz w:val="24"/>
              </w:rPr>
              <w:t>nb : (</w:t>
            </w:r>
            <w:r>
              <w:rPr>
                <w:sz w:val="24"/>
              </w:rPr>
              <w:t xml:space="preserve">000) </w:t>
            </w:r>
            <w:r w:rsidRPr="008753B3">
              <w:rPr>
                <w:sz w:val="24"/>
              </w:rPr>
              <w:t>en 81</w:t>
            </w:r>
          </w:p>
        </w:tc>
        <w:tc>
          <w:tcPr>
            <w:tcW w:w="810" w:type="dxa"/>
            <w:tcBorders>
              <w:top w:val="single" w:sz="4" w:space="0" w:color="auto"/>
            </w:tcBorders>
            <w:shd w:val="clear" w:color="auto" w:fill="EEECE1"/>
            <w:textDirection w:val="btLr"/>
            <w:vAlign w:val="center"/>
          </w:tcPr>
          <w:p w14:paraId="16C3F80E" w14:textId="77777777" w:rsidR="003A61C9" w:rsidRPr="008753B3" w:rsidRDefault="003A61C9" w:rsidP="003A61C9">
            <w:pPr>
              <w:tabs>
                <w:tab w:val="decimal" w:pos="440"/>
              </w:tabs>
              <w:ind w:left="113" w:right="113" w:firstLine="0"/>
              <w:rPr>
                <w:sz w:val="24"/>
              </w:rPr>
            </w:pPr>
            <w:r w:rsidRPr="008753B3">
              <w:rPr>
                <w:sz w:val="24"/>
              </w:rPr>
              <w:t>nb : (000) en 71</w:t>
            </w:r>
          </w:p>
        </w:tc>
      </w:tr>
      <w:tr w:rsidR="003A61C9" w:rsidRPr="00772DA5" w14:paraId="452CC589" w14:textId="77777777">
        <w:tblPrEx>
          <w:tblCellMar>
            <w:top w:w="0" w:type="dxa"/>
            <w:bottom w:w="0" w:type="dxa"/>
          </w:tblCellMar>
        </w:tblPrEx>
        <w:tc>
          <w:tcPr>
            <w:tcW w:w="1080" w:type="dxa"/>
            <w:tcBorders>
              <w:top w:val="single" w:sz="4" w:space="0" w:color="auto"/>
            </w:tcBorders>
            <w:shd w:val="clear" w:color="auto" w:fill="FFFFFF"/>
            <w:vAlign w:val="bottom"/>
          </w:tcPr>
          <w:p w14:paraId="3713C1BF" w14:textId="77777777" w:rsidR="003A61C9" w:rsidRPr="008753B3" w:rsidRDefault="003A61C9" w:rsidP="003A61C9">
            <w:pPr>
              <w:ind w:firstLine="0"/>
              <w:jc w:val="both"/>
              <w:rPr>
                <w:sz w:val="24"/>
              </w:rPr>
            </w:pPr>
            <w:r w:rsidRPr="008753B3">
              <w:rPr>
                <w:sz w:val="24"/>
              </w:rPr>
              <w:t>4111</w:t>
            </w:r>
          </w:p>
        </w:tc>
        <w:tc>
          <w:tcPr>
            <w:tcW w:w="5130" w:type="dxa"/>
            <w:tcBorders>
              <w:top w:val="single" w:sz="4" w:space="0" w:color="auto"/>
            </w:tcBorders>
            <w:shd w:val="clear" w:color="auto" w:fill="FFFFFF"/>
            <w:vAlign w:val="bottom"/>
          </w:tcPr>
          <w:p w14:paraId="0BFC80A6" w14:textId="77777777" w:rsidR="003A61C9" w:rsidRPr="008753B3" w:rsidRDefault="003A61C9" w:rsidP="003A61C9">
            <w:pPr>
              <w:ind w:firstLine="0"/>
              <w:jc w:val="both"/>
              <w:rPr>
                <w:sz w:val="24"/>
              </w:rPr>
            </w:pPr>
            <w:r w:rsidRPr="008753B3">
              <w:rPr>
                <w:sz w:val="24"/>
              </w:rPr>
              <w:t>Secrétaires st</w:t>
            </w:r>
            <w:r w:rsidRPr="008753B3">
              <w:rPr>
                <w:sz w:val="24"/>
              </w:rPr>
              <w:t>é</w:t>
            </w:r>
            <w:r w:rsidRPr="008753B3">
              <w:rPr>
                <w:sz w:val="24"/>
              </w:rPr>
              <w:t>nos</w:t>
            </w:r>
          </w:p>
        </w:tc>
        <w:tc>
          <w:tcPr>
            <w:tcW w:w="630" w:type="dxa"/>
            <w:tcBorders>
              <w:top w:val="single" w:sz="4" w:space="0" w:color="auto"/>
            </w:tcBorders>
            <w:shd w:val="clear" w:color="auto" w:fill="FFFFFF"/>
            <w:vAlign w:val="bottom"/>
          </w:tcPr>
          <w:p w14:paraId="70E025FC" w14:textId="77777777" w:rsidR="003A61C9" w:rsidRPr="008753B3" w:rsidRDefault="003A61C9" w:rsidP="003A61C9">
            <w:pPr>
              <w:tabs>
                <w:tab w:val="decimal" w:pos="350"/>
              </w:tabs>
              <w:ind w:firstLine="0"/>
              <w:jc w:val="both"/>
              <w:rPr>
                <w:sz w:val="24"/>
              </w:rPr>
            </w:pPr>
            <w:r w:rsidRPr="008753B3">
              <w:rPr>
                <w:sz w:val="24"/>
              </w:rPr>
              <w:t>1</w:t>
            </w:r>
          </w:p>
        </w:tc>
        <w:tc>
          <w:tcPr>
            <w:tcW w:w="900" w:type="dxa"/>
            <w:tcBorders>
              <w:top w:val="single" w:sz="4" w:space="0" w:color="auto"/>
            </w:tcBorders>
            <w:shd w:val="clear" w:color="auto" w:fill="FFFFFF"/>
            <w:vAlign w:val="bottom"/>
          </w:tcPr>
          <w:p w14:paraId="621E31E6" w14:textId="77777777" w:rsidR="003A61C9" w:rsidRPr="008753B3" w:rsidRDefault="003A61C9" w:rsidP="003A61C9">
            <w:pPr>
              <w:tabs>
                <w:tab w:val="decimal" w:pos="530"/>
              </w:tabs>
              <w:ind w:firstLine="0"/>
              <w:jc w:val="both"/>
              <w:rPr>
                <w:sz w:val="24"/>
              </w:rPr>
            </w:pPr>
            <w:r>
              <w:rPr>
                <w:sz w:val="24"/>
              </w:rPr>
              <w:t>( 1</w:t>
            </w:r>
            <w:r w:rsidRPr="008753B3">
              <w:rPr>
                <w:sz w:val="24"/>
                <w:vertAlign w:val="superscript"/>
              </w:rPr>
              <w:t>e</w:t>
            </w:r>
            <w:r w:rsidRPr="008753B3">
              <w:rPr>
                <w:sz w:val="24"/>
              </w:rPr>
              <w:t>)</w:t>
            </w:r>
          </w:p>
        </w:tc>
        <w:tc>
          <w:tcPr>
            <w:tcW w:w="810" w:type="dxa"/>
            <w:tcBorders>
              <w:top w:val="single" w:sz="4" w:space="0" w:color="auto"/>
            </w:tcBorders>
            <w:shd w:val="clear" w:color="auto" w:fill="FFFFFF"/>
            <w:vAlign w:val="bottom"/>
          </w:tcPr>
          <w:p w14:paraId="3B6D4069" w14:textId="77777777" w:rsidR="003A61C9" w:rsidRPr="008753B3" w:rsidRDefault="003A61C9" w:rsidP="003A61C9">
            <w:pPr>
              <w:tabs>
                <w:tab w:val="decimal" w:pos="440"/>
              </w:tabs>
              <w:ind w:firstLine="0"/>
              <w:jc w:val="both"/>
              <w:rPr>
                <w:sz w:val="24"/>
              </w:rPr>
            </w:pPr>
            <w:r w:rsidRPr="008753B3">
              <w:rPr>
                <w:sz w:val="24"/>
              </w:rPr>
              <w:t>113</w:t>
            </w:r>
          </w:p>
        </w:tc>
        <w:tc>
          <w:tcPr>
            <w:tcW w:w="810" w:type="dxa"/>
            <w:tcBorders>
              <w:top w:val="single" w:sz="4" w:space="0" w:color="auto"/>
            </w:tcBorders>
            <w:shd w:val="clear" w:color="auto" w:fill="FFFFFF"/>
            <w:vAlign w:val="bottom"/>
          </w:tcPr>
          <w:p w14:paraId="694CDFA6" w14:textId="77777777" w:rsidR="003A61C9" w:rsidRPr="008753B3" w:rsidRDefault="003A61C9" w:rsidP="003A61C9">
            <w:pPr>
              <w:tabs>
                <w:tab w:val="decimal" w:pos="440"/>
              </w:tabs>
              <w:ind w:firstLine="0"/>
              <w:jc w:val="both"/>
              <w:rPr>
                <w:sz w:val="24"/>
              </w:rPr>
            </w:pPr>
            <w:r w:rsidRPr="008753B3">
              <w:rPr>
                <w:sz w:val="24"/>
              </w:rPr>
              <w:t>( 78)</w:t>
            </w:r>
          </w:p>
        </w:tc>
      </w:tr>
      <w:tr w:rsidR="003A61C9" w:rsidRPr="00772DA5" w14:paraId="2B55C3D5" w14:textId="77777777">
        <w:tblPrEx>
          <w:tblCellMar>
            <w:top w:w="0" w:type="dxa"/>
            <w:bottom w:w="0" w:type="dxa"/>
          </w:tblCellMar>
        </w:tblPrEx>
        <w:tc>
          <w:tcPr>
            <w:tcW w:w="1080" w:type="dxa"/>
            <w:shd w:val="clear" w:color="auto" w:fill="FFFFFF"/>
          </w:tcPr>
          <w:p w14:paraId="61A2F7A1" w14:textId="77777777" w:rsidR="003A61C9" w:rsidRPr="008753B3" w:rsidRDefault="003A61C9" w:rsidP="003A61C9">
            <w:pPr>
              <w:ind w:firstLine="0"/>
              <w:jc w:val="both"/>
              <w:rPr>
                <w:sz w:val="24"/>
              </w:rPr>
            </w:pPr>
            <w:r w:rsidRPr="008753B3">
              <w:rPr>
                <w:sz w:val="24"/>
              </w:rPr>
              <w:t>4131</w:t>
            </w:r>
          </w:p>
        </w:tc>
        <w:tc>
          <w:tcPr>
            <w:tcW w:w="5130" w:type="dxa"/>
            <w:shd w:val="clear" w:color="auto" w:fill="FFFFFF"/>
          </w:tcPr>
          <w:p w14:paraId="4402B3AE" w14:textId="77777777" w:rsidR="003A61C9" w:rsidRPr="008753B3" w:rsidRDefault="003A61C9" w:rsidP="003A61C9">
            <w:pPr>
              <w:ind w:firstLine="0"/>
              <w:jc w:val="both"/>
              <w:rPr>
                <w:sz w:val="24"/>
              </w:rPr>
            </w:pPr>
            <w:r w:rsidRPr="008753B3">
              <w:rPr>
                <w:sz w:val="24"/>
              </w:rPr>
              <w:t>Teneuses de l</w:t>
            </w:r>
            <w:r w:rsidRPr="008753B3">
              <w:rPr>
                <w:sz w:val="24"/>
              </w:rPr>
              <w:t>i</w:t>
            </w:r>
            <w:r w:rsidRPr="008753B3">
              <w:rPr>
                <w:sz w:val="24"/>
              </w:rPr>
              <w:t>vres</w:t>
            </w:r>
          </w:p>
        </w:tc>
        <w:tc>
          <w:tcPr>
            <w:tcW w:w="630" w:type="dxa"/>
            <w:shd w:val="clear" w:color="auto" w:fill="FFFFFF"/>
            <w:vAlign w:val="bottom"/>
          </w:tcPr>
          <w:p w14:paraId="36B3EC09" w14:textId="77777777" w:rsidR="003A61C9" w:rsidRPr="008753B3" w:rsidRDefault="003A61C9" w:rsidP="003A61C9">
            <w:pPr>
              <w:tabs>
                <w:tab w:val="decimal" w:pos="350"/>
              </w:tabs>
              <w:ind w:firstLine="0"/>
              <w:jc w:val="both"/>
              <w:rPr>
                <w:sz w:val="24"/>
              </w:rPr>
            </w:pPr>
            <w:r w:rsidRPr="008753B3">
              <w:rPr>
                <w:sz w:val="24"/>
              </w:rPr>
              <w:t>2</w:t>
            </w:r>
          </w:p>
        </w:tc>
        <w:tc>
          <w:tcPr>
            <w:tcW w:w="900" w:type="dxa"/>
            <w:shd w:val="clear" w:color="auto" w:fill="FFFFFF"/>
          </w:tcPr>
          <w:p w14:paraId="2F72D63C" w14:textId="77777777" w:rsidR="003A61C9" w:rsidRPr="008753B3" w:rsidRDefault="003A61C9" w:rsidP="003A61C9">
            <w:pPr>
              <w:tabs>
                <w:tab w:val="decimal" w:pos="530"/>
              </w:tabs>
              <w:ind w:firstLine="0"/>
              <w:jc w:val="both"/>
              <w:rPr>
                <w:sz w:val="24"/>
              </w:rPr>
            </w:pPr>
            <w:r w:rsidRPr="008753B3">
              <w:rPr>
                <w:sz w:val="24"/>
              </w:rPr>
              <w:t>( 7</w:t>
            </w:r>
            <w:r w:rsidRPr="008753B3">
              <w:rPr>
                <w:sz w:val="24"/>
                <w:vertAlign w:val="superscript"/>
              </w:rPr>
              <w:t>e</w:t>
            </w:r>
            <w:r w:rsidRPr="008753B3">
              <w:rPr>
                <w:sz w:val="24"/>
              </w:rPr>
              <w:t>)</w:t>
            </w:r>
          </w:p>
        </w:tc>
        <w:tc>
          <w:tcPr>
            <w:tcW w:w="810" w:type="dxa"/>
            <w:shd w:val="clear" w:color="auto" w:fill="FFFFFF"/>
          </w:tcPr>
          <w:p w14:paraId="639181C7" w14:textId="77777777" w:rsidR="003A61C9" w:rsidRPr="008753B3" w:rsidRDefault="003A61C9" w:rsidP="003A61C9">
            <w:pPr>
              <w:tabs>
                <w:tab w:val="decimal" w:pos="440"/>
              </w:tabs>
              <w:ind w:firstLine="0"/>
              <w:jc w:val="both"/>
              <w:rPr>
                <w:sz w:val="24"/>
              </w:rPr>
            </w:pPr>
            <w:r w:rsidRPr="008753B3">
              <w:rPr>
                <w:sz w:val="24"/>
              </w:rPr>
              <w:t>75</w:t>
            </w:r>
          </w:p>
        </w:tc>
        <w:tc>
          <w:tcPr>
            <w:tcW w:w="810" w:type="dxa"/>
            <w:shd w:val="clear" w:color="auto" w:fill="FFFFFF"/>
          </w:tcPr>
          <w:p w14:paraId="602CA228" w14:textId="77777777" w:rsidR="003A61C9" w:rsidRPr="008753B3" w:rsidRDefault="003A61C9" w:rsidP="003A61C9">
            <w:pPr>
              <w:tabs>
                <w:tab w:val="decimal" w:pos="440"/>
              </w:tabs>
              <w:ind w:firstLine="0"/>
              <w:jc w:val="both"/>
              <w:rPr>
                <w:sz w:val="24"/>
              </w:rPr>
            </w:pPr>
            <w:r w:rsidRPr="008753B3">
              <w:rPr>
                <w:sz w:val="24"/>
              </w:rPr>
              <w:t>( 22)</w:t>
            </w:r>
          </w:p>
        </w:tc>
      </w:tr>
      <w:tr w:rsidR="003A61C9" w:rsidRPr="00772DA5" w14:paraId="1513D37D" w14:textId="77777777">
        <w:tblPrEx>
          <w:tblCellMar>
            <w:top w:w="0" w:type="dxa"/>
            <w:bottom w:w="0" w:type="dxa"/>
          </w:tblCellMar>
        </w:tblPrEx>
        <w:tc>
          <w:tcPr>
            <w:tcW w:w="1080" w:type="dxa"/>
            <w:shd w:val="clear" w:color="auto" w:fill="FFFFFF"/>
          </w:tcPr>
          <w:p w14:paraId="14467A0E" w14:textId="77777777" w:rsidR="003A61C9" w:rsidRPr="008753B3" w:rsidRDefault="003A61C9" w:rsidP="003A61C9">
            <w:pPr>
              <w:ind w:firstLine="0"/>
              <w:jc w:val="both"/>
              <w:rPr>
                <w:sz w:val="24"/>
              </w:rPr>
            </w:pPr>
            <w:r w:rsidRPr="008753B3">
              <w:rPr>
                <w:sz w:val="24"/>
              </w:rPr>
              <w:t>5135</w:t>
            </w:r>
          </w:p>
        </w:tc>
        <w:tc>
          <w:tcPr>
            <w:tcW w:w="5130" w:type="dxa"/>
            <w:shd w:val="clear" w:color="auto" w:fill="FFFFFF"/>
          </w:tcPr>
          <w:p w14:paraId="6EC51CFC" w14:textId="77777777" w:rsidR="003A61C9" w:rsidRPr="008753B3" w:rsidRDefault="003A61C9" w:rsidP="003A61C9">
            <w:pPr>
              <w:ind w:firstLine="0"/>
              <w:jc w:val="both"/>
              <w:rPr>
                <w:sz w:val="24"/>
              </w:rPr>
            </w:pPr>
            <w:r w:rsidRPr="008753B3">
              <w:rPr>
                <w:sz w:val="24"/>
              </w:rPr>
              <w:t>Agents commerciaux, vende</w:t>
            </w:r>
            <w:r w:rsidRPr="008753B3">
              <w:rPr>
                <w:sz w:val="24"/>
              </w:rPr>
              <w:t>u</w:t>
            </w:r>
            <w:r w:rsidRPr="008753B3">
              <w:rPr>
                <w:sz w:val="24"/>
              </w:rPr>
              <w:t>ses</w:t>
            </w:r>
          </w:p>
        </w:tc>
        <w:tc>
          <w:tcPr>
            <w:tcW w:w="630" w:type="dxa"/>
            <w:shd w:val="clear" w:color="auto" w:fill="FFFFFF"/>
            <w:vAlign w:val="bottom"/>
          </w:tcPr>
          <w:p w14:paraId="1AF5EEB4" w14:textId="77777777" w:rsidR="003A61C9" w:rsidRPr="008753B3" w:rsidRDefault="003A61C9" w:rsidP="003A61C9">
            <w:pPr>
              <w:tabs>
                <w:tab w:val="decimal" w:pos="350"/>
              </w:tabs>
              <w:ind w:firstLine="0"/>
              <w:jc w:val="both"/>
              <w:rPr>
                <w:sz w:val="24"/>
              </w:rPr>
            </w:pPr>
            <w:r w:rsidRPr="008753B3">
              <w:rPr>
                <w:sz w:val="24"/>
              </w:rPr>
              <w:t>3</w:t>
            </w:r>
          </w:p>
        </w:tc>
        <w:tc>
          <w:tcPr>
            <w:tcW w:w="900" w:type="dxa"/>
            <w:shd w:val="clear" w:color="auto" w:fill="FFFFFF"/>
            <w:vAlign w:val="bottom"/>
          </w:tcPr>
          <w:p w14:paraId="67D32C4E" w14:textId="77777777" w:rsidR="003A61C9" w:rsidRPr="008753B3" w:rsidRDefault="003A61C9" w:rsidP="003A61C9">
            <w:pPr>
              <w:tabs>
                <w:tab w:val="decimal" w:pos="530"/>
              </w:tabs>
              <w:ind w:firstLine="0"/>
              <w:jc w:val="both"/>
              <w:rPr>
                <w:sz w:val="24"/>
              </w:rPr>
            </w:pPr>
            <w:r w:rsidRPr="008753B3">
              <w:rPr>
                <w:sz w:val="24"/>
              </w:rPr>
              <w:t>(23</w:t>
            </w:r>
            <w:r w:rsidRPr="008753B3">
              <w:rPr>
                <w:sz w:val="24"/>
                <w:vertAlign w:val="superscript"/>
              </w:rPr>
              <w:t>e</w:t>
            </w:r>
            <w:r w:rsidRPr="008753B3">
              <w:rPr>
                <w:sz w:val="24"/>
              </w:rPr>
              <w:t>)</w:t>
            </w:r>
          </w:p>
        </w:tc>
        <w:tc>
          <w:tcPr>
            <w:tcW w:w="810" w:type="dxa"/>
            <w:shd w:val="clear" w:color="auto" w:fill="FFFFFF"/>
            <w:vAlign w:val="bottom"/>
          </w:tcPr>
          <w:p w14:paraId="2B57A007" w14:textId="77777777" w:rsidR="003A61C9" w:rsidRPr="008753B3" w:rsidRDefault="003A61C9" w:rsidP="003A61C9">
            <w:pPr>
              <w:tabs>
                <w:tab w:val="decimal" w:pos="440"/>
              </w:tabs>
              <w:ind w:firstLine="0"/>
              <w:jc w:val="both"/>
              <w:rPr>
                <w:sz w:val="24"/>
              </w:rPr>
            </w:pPr>
            <w:r w:rsidRPr="008753B3">
              <w:rPr>
                <w:sz w:val="24"/>
              </w:rPr>
              <w:t>61</w:t>
            </w:r>
          </w:p>
        </w:tc>
        <w:tc>
          <w:tcPr>
            <w:tcW w:w="810" w:type="dxa"/>
            <w:shd w:val="clear" w:color="auto" w:fill="FFFFFF"/>
            <w:vAlign w:val="bottom"/>
          </w:tcPr>
          <w:p w14:paraId="5BA2F167" w14:textId="77777777" w:rsidR="003A61C9" w:rsidRPr="008753B3" w:rsidRDefault="003A61C9" w:rsidP="003A61C9">
            <w:pPr>
              <w:tabs>
                <w:tab w:val="decimal" w:pos="440"/>
              </w:tabs>
              <w:ind w:firstLine="0"/>
              <w:jc w:val="both"/>
              <w:rPr>
                <w:sz w:val="24"/>
              </w:rPr>
            </w:pPr>
            <w:r w:rsidRPr="008753B3">
              <w:rPr>
                <w:sz w:val="24"/>
              </w:rPr>
              <w:t>( 8)</w:t>
            </w:r>
          </w:p>
        </w:tc>
      </w:tr>
      <w:tr w:rsidR="003A61C9" w:rsidRPr="00772DA5" w14:paraId="69FAD451" w14:textId="77777777">
        <w:tblPrEx>
          <w:tblCellMar>
            <w:top w:w="0" w:type="dxa"/>
            <w:bottom w:w="0" w:type="dxa"/>
          </w:tblCellMar>
        </w:tblPrEx>
        <w:tc>
          <w:tcPr>
            <w:tcW w:w="1080" w:type="dxa"/>
            <w:shd w:val="clear" w:color="auto" w:fill="FFFFFF"/>
          </w:tcPr>
          <w:p w14:paraId="34A5186F" w14:textId="77777777" w:rsidR="003A61C9" w:rsidRPr="008753B3" w:rsidRDefault="003A61C9" w:rsidP="003A61C9">
            <w:pPr>
              <w:ind w:firstLine="0"/>
              <w:jc w:val="both"/>
              <w:rPr>
                <w:sz w:val="24"/>
              </w:rPr>
            </w:pPr>
            <w:r w:rsidRPr="008753B3">
              <w:rPr>
                <w:sz w:val="24"/>
              </w:rPr>
              <w:t>4133</w:t>
            </w:r>
          </w:p>
        </w:tc>
        <w:tc>
          <w:tcPr>
            <w:tcW w:w="5130" w:type="dxa"/>
            <w:shd w:val="clear" w:color="auto" w:fill="FFFFFF"/>
          </w:tcPr>
          <w:p w14:paraId="3CA732BD" w14:textId="77777777" w:rsidR="003A61C9" w:rsidRPr="008753B3" w:rsidRDefault="003A61C9" w:rsidP="003A61C9">
            <w:pPr>
              <w:ind w:firstLine="0"/>
              <w:jc w:val="both"/>
              <w:rPr>
                <w:sz w:val="24"/>
              </w:rPr>
            </w:pPr>
            <w:r w:rsidRPr="008753B3">
              <w:rPr>
                <w:sz w:val="24"/>
              </w:rPr>
              <w:t>Caissières</w:t>
            </w:r>
          </w:p>
        </w:tc>
        <w:tc>
          <w:tcPr>
            <w:tcW w:w="630" w:type="dxa"/>
            <w:shd w:val="clear" w:color="auto" w:fill="FFFFFF"/>
          </w:tcPr>
          <w:p w14:paraId="75526362" w14:textId="77777777" w:rsidR="003A61C9" w:rsidRPr="008753B3" w:rsidRDefault="003A61C9" w:rsidP="003A61C9">
            <w:pPr>
              <w:tabs>
                <w:tab w:val="decimal" w:pos="350"/>
              </w:tabs>
              <w:ind w:firstLine="0"/>
              <w:jc w:val="both"/>
              <w:rPr>
                <w:sz w:val="24"/>
              </w:rPr>
            </w:pPr>
            <w:r w:rsidRPr="008753B3">
              <w:rPr>
                <w:sz w:val="24"/>
              </w:rPr>
              <w:t>4</w:t>
            </w:r>
          </w:p>
        </w:tc>
        <w:tc>
          <w:tcPr>
            <w:tcW w:w="900" w:type="dxa"/>
            <w:shd w:val="clear" w:color="auto" w:fill="FFFFFF"/>
          </w:tcPr>
          <w:p w14:paraId="74BBA7ED" w14:textId="77777777" w:rsidR="003A61C9" w:rsidRPr="008753B3" w:rsidRDefault="003A61C9" w:rsidP="003A61C9">
            <w:pPr>
              <w:tabs>
                <w:tab w:val="decimal" w:pos="530"/>
              </w:tabs>
              <w:ind w:firstLine="0"/>
              <w:jc w:val="both"/>
              <w:rPr>
                <w:sz w:val="24"/>
              </w:rPr>
            </w:pPr>
            <w:r w:rsidRPr="008753B3">
              <w:rPr>
                <w:sz w:val="24"/>
              </w:rPr>
              <w:t>( 8</w:t>
            </w:r>
            <w:r w:rsidRPr="008753B3">
              <w:rPr>
                <w:sz w:val="24"/>
                <w:vertAlign w:val="superscript"/>
              </w:rPr>
              <w:t>e</w:t>
            </w:r>
            <w:r w:rsidRPr="008753B3">
              <w:rPr>
                <w:sz w:val="24"/>
              </w:rPr>
              <w:t>)</w:t>
            </w:r>
          </w:p>
        </w:tc>
        <w:tc>
          <w:tcPr>
            <w:tcW w:w="810" w:type="dxa"/>
            <w:shd w:val="clear" w:color="auto" w:fill="FFFFFF"/>
          </w:tcPr>
          <w:p w14:paraId="5E261CB7" w14:textId="77777777" w:rsidR="003A61C9" w:rsidRPr="008753B3" w:rsidRDefault="003A61C9" w:rsidP="003A61C9">
            <w:pPr>
              <w:tabs>
                <w:tab w:val="decimal" w:pos="440"/>
              </w:tabs>
              <w:ind w:firstLine="0"/>
              <w:jc w:val="both"/>
              <w:rPr>
                <w:sz w:val="24"/>
              </w:rPr>
            </w:pPr>
            <w:r w:rsidRPr="008753B3">
              <w:rPr>
                <w:sz w:val="24"/>
              </w:rPr>
              <w:t>57</w:t>
            </w:r>
          </w:p>
        </w:tc>
        <w:tc>
          <w:tcPr>
            <w:tcW w:w="810" w:type="dxa"/>
            <w:shd w:val="clear" w:color="auto" w:fill="FFFFFF"/>
          </w:tcPr>
          <w:p w14:paraId="77288ECA" w14:textId="77777777" w:rsidR="003A61C9" w:rsidRPr="008753B3" w:rsidRDefault="003A61C9" w:rsidP="003A61C9">
            <w:pPr>
              <w:tabs>
                <w:tab w:val="decimal" w:pos="440"/>
              </w:tabs>
              <w:ind w:firstLine="0"/>
              <w:jc w:val="both"/>
              <w:rPr>
                <w:sz w:val="24"/>
              </w:rPr>
            </w:pPr>
            <w:r w:rsidRPr="008753B3">
              <w:rPr>
                <w:sz w:val="24"/>
              </w:rPr>
              <w:t>( 22)</w:t>
            </w:r>
          </w:p>
        </w:tc>
      </w:tr>
      <w:tr w:rsidR="003A61C9" w:rsidRPr="00772DA5" w14:paraId="4B80757A" w14:textId="77777777">
        <w:tblPrEx>
          <w:tblCellMar>
            <w:top w:w="0" w:type="dxa"/>
            <w:bottom w:w="0" w:type="dxa"/>
          </w:tblCellMar>
        </w:tblPrEx>
        <w:tc>
          <w:tcPr>
            <w:tcW w:w="1080" w:type="dxa"/>
            <w:shd w:val="clear" w:color="auto" w:fill="FFFFFF"/>
          </w:tcPr>
          <w:p w14:paraId="56B007DC" w14:textId="77777777" w:rsidR="003A61C9" w:rsidRPr="008753B3" w:rsidRDefault="003A61C9" w:rsidP="003A61C9">
            <w:pPr>
              <w:ind w:firstLine="0"/>
              <w:jc w:val="both"/>
              <w:rPr>
                <w:sz w:val="24"/>
              </w:rPr>
            </w:pPr>
            <w:r w:rsidRPr="008753B3">
              <w:rPr>
                <w:sz w:val="24"/>
              </w:rPr>
              <w:t>8563</w:t>
            </w:r>
          </w:p>
        </w:tc>
        <w:tc>
          <w:tcPr>
            <w:tcW w:w="5130" w:type="dxa"/>
            <w:shd w:val="clear" w:color="auto" w:fill="FFFFFF"/>
          </w:tcPr>
          <w:p w14:paraId="3A2A53FF" w14:textId="77777777" w:rsidR="003A61C9" w:rsidRPr="008753B3" w:rsidRDefault="003A61C9" w:rsidP="003A61C9">
            <w:pPr>
              <w:ind w:firstLine="0"/>
              <w:jc w:val="both"/>
              <w:rPr>
                <w:sz w:val="24"/>
              </w:rPr>
            </w:pPr>
            <w:r w:rsidRPr="008753B3">
              <w:rPr>
                <w:sz w:val="24"/>
              </w:rPr>
              <w:t>Couturières</w:t>
            </w:r>
          </w:p>
        </w:tc>
        <w:tc>
          <w:tcPr>
            <w:tcW w:w="630" w:type="dxa"/>
            <w:shd w:val="clear" w:color="auto" w:fill="FFFFFF"/>
          </w:tcPr>
          <w:p w14:paraId="04E525A6" w14:textId="77777777" w:rsidR="003A61C9" w:rsidRPr="008753B3" w:rsidRDefault="003A61C9" w:rsidP="003A61C9">
            <w:pPr>
              <w:tabs>
                <w:tab w:val="decimal" w:pos="350"/>
              </w:tabs>
              <w:ind w:firstLine="0"/>
              <w:jc w:val="both"/>
              <w:rPr>
                <w:sz w:val="24"/>
              </w:rPr>
            </w:pPr>
            <w:r w:rsidRPr="008753B3">
              <w:rPr>
                <w:sz w:val="24"/>
              </w:rPr>
              <w:t>5</w:t>
            </w:r>
          </w:p>
        </w:tc>
        <w:tc>
          <w:tcPr>
            <w:tcW w:w="900" w:type="dxa"/>
            <w:shd w:val="clear" w:color="auto" w:fill="FFFFFF"/>
          </w:tcPr>
          <w:p w14:paraId="65E1F3C5" w14:textId="77777777" w:rsidR="003A61C9" w:rsidRPr="008753B3" w:rsidRDefault="003A61C9" w:rsidP="003A61C9">
            <w:pPr>
              <w:tabs>
                <w:tab w:val="decimal" w:pos="530"/>
              </w:tabs>
              <w:ind w:firstLine="0"/>
              <w:jc w:val="both"/>
              <w:rPr>
                <w:sz w:val="24"/>
              </w:rPr>
            </w:pPr>
            <w:r w:rsidRPr="008753B3">
              <w:rPr>
                <w:sz w:val="24"/>
              </w:rPr>
              <w:t>( 5</w:t>
            </w:r>
            <w:r w:rsidRPr="008753B3">
              <w:rPr>
                <w:sz w:val="24"/>
                <w:vertAlign w:val="superscript"/>
              </w:rPr>
              <w:t>e</w:t>
            </w:r>
            <w:r w:rsidRPr="008753B3">
              <w:rPr>
                <w:sz w:val="24"/>
              </w:rPr>
              <w:t>)</w:t>
            </w:r>
          </w:p>
        </w:tc>
        <w:tc>
          <w:tcPr>
            <w:tcW w:w="810" w:type="dxa"/>
            <w:shd w:val="clear" w:color="auto" w:fill="FFFFFF"/>
          </w:tcPr>
          <w:p w14:paraId="2851BBB0" w14:textId="77777777" w:rsidR="003A61C9" w:rsidRPr="008753B3" w:rsidRDefault="003A61C9" w:rsidP="003A61C9">
            <w:pPr>
              <w:tabs>
                <w:tab w:val="decimal" w:pos="440"/>
              </w:tabs>
              <w:ind w:firstLine="0"/>
              <w:jc w:val="both"/>
              <w:rPr>
                <w:sz w:val="24"/>
              </w:rPr>
            </w:pPr>
            <w:r w:rsidRPr="008753B3">
              <w:rPr>
                <w:sz w:val="24"/>
              </w:rPr>
              <w:t>52</w:t>
            </w:r>
          </w:p>
        </w:tc>
        <w:tc>
          <w:tcPr>
            <w:tcW w:w="810" w:type="dxa"/>
            <w:shd w:val="clear" w:color="auto" w:fill="FFFFFF"/>
          </w:tcPr>
          <w:p w14:paraId="629A10B9" w14:textId="77777777" w:rsidR="003A61C9" w:rsidRPr="008753B3" w:rsidRDefault="003A61C9" w:rsidP="003A61C9">
            <w:pPr>
              <w:tabs>
                <w:tab w:val="decimal" w:pos="440"/>
              </w:tabs>
              <w:ind w:firstLine="0"/>
              <w:jc w:val="both"/>
              <w:rPr>
                <w:sz w:val="24"/>
              </w:rPr>
            </w:pPr>
            <w:r w:rsidRPr="008753B3">
              <w:rPr>
                <w:sz w:val="24"/>
              </w:rPr>
              <w:t>( 27)</w:t>
            </w:r>
          </w:p>
        </w:tc>
      </w:tr>
      <w:tr w:rsidR="003A61C9" w:rsidRPr="00772DA5" w14:paraId="602F015F" w14:textId="77777777">
        <w:tblPrEx>
          <w:tblCellMar>
            <w:top w:w="0" w:type="dxa"/>
            <w:bottom w:w="0" w:type="dxa"/>
          </w:tblCellMar>
        </w:tblPrEx>
        <w:tc>
          <w:tcPr>
            <w:tcW w:w="1080" w:type="dxa"/>
            <w:shd w:val="clear" w:color="auto" w:fill="FFFFFF"/>
          </w:tcPr>
          <w:p w14:paraId="1A27B538" w14:textId="77777777" w:rsidR="003A61C9" w:rsidRPr="008753B3" w:rsidRDefault="003A61C9" w:rsidP="003A61C9">
            <w:pPr>
              <w:ind w:firstLine="0"/>
              <w:jc w:val="both"/>
              <w:rPr>
                <w:sz w:val="24"/>
              </w:rPr>
            </w:pPr>
            <w:r w:rsidRPr="008753B3">
              <w:rPr>
                <w:sz w:val="24"/>
              </w:rPr>
              <w:t>6125</w:t>
            </w:r>
          </w:p>
        </w:tc>
        <w:tc>
          <w:tcPr>
            <w:tcW w:w="5130" w:type="dxa"/>
            <w:shd w:val="clear" w:color="auto" w:fill="FFFFFF"/>
          </w:tcPr>
          <w:p w14:paraId="005FEE67" w14:textId="77777777" w:rsidR="003A61C9" w:rsidRPr="008753B3" w:rsidRDefault="003A61C9" w:rsidP="003A61C9">
            <w:pPr>
              <w:ind w:firstLine="0"/>
              <w:jc w:val="both"/>
              <w:rPr>
                <w:sz w:val="24"/>
              </w:rPr>
            </w:pPr>
            <w:r w:rsidRPr="008753B3">
              <w:rPr>
                <w:sz w:val="24"/>
              </w:rPr>
              <w:t>Serveuses, h</w:t>
            </w:r>
            <w:r w:rsidRPr="008753B3">
              <w:rPr>
                <w:sz w:val="24"/>
              </w:rPr>
              <w:t>ô</w:t>
            </w:r>
            <w:r w:rsidRPr="008753B3">
              <w:rPr>
                <w:sz w:val="24"/>
              </w:rPr>
              <w:t>tesses</w:t>
            </w:r>
          </w:p>
        </w:tc>
        <w:tc>
          <w:tcPr>
            <w:tcW w:w="630" w:type="dxa"/>
            <w:shd w:val="clear" w:color="auto" w:fill="FFFFFF"/>
            <w:vAlign w:val="bottom"/>
          </w:tcPr>
          <w:p w14:paraId="7B499CB6" w14:textId="77777777" w:rsidR="003A61C9" w:rsidRPr="008753B3" w:rsidRDefault="003A61C9" w:rsidP="003A61C9">
            <w:pPr>
              <w:tabs>
                <w:tab w:val="decimal" w:pos="350"/>
              </w:tabs>
              <w:ind w:firstLine="0"/>
              <w:jc w:val="both"/>
              <w:rPr>
                <w:sz w:val="24"/>
              </w:rPr>
            </w:pPr>
            <w:r w:rsidRPr="008753B3">
              <w:rPr>
                <w:sz w:val="24"/>
              </w:rPr>
              <w:t>6</w:t>
            </w:r>
          </w:p>
        </w:tc>
        <w:tc>
          <w:tcPr>
            <w:tcW w:w="900" w:type="dxa"/>
            <w:shd w:val="clear" w:color="auto" w:fill="FFFFFF"/>
          </w:tcPr>
          <w:p w14:paraId="520DF445" w14:textId="77777777" w:rsidR="003A61C9" w:rsidRPr="008753B3" w:rsidRDefault="003A61C9" w:rsidP="003A61C9">
            <w:pPr>
              <w:tabs>
                <w:tab w:val="decimal" w:pos="530"/>
              </w:tabs>
              <w:ind w:firstLine="0"/>
              <w:jc w:val="both"/>
              <w:rPr>
                <w:sz w:val="24"/>
              </w:rPr>
            </w:pPr>
            <w:r w:rsidRPr="008753B3">
              <w:rPr>
                <w:sz w:val="24"/>
              </w:rPr>
              <w:t>( 6</w:t>
            </w:r>
            <w:r w:rsidRPr="008753B3">
              <w:rPr>
                <w:sz w:val="24"/>
                <w:vertAlign w:val="superscript"/>
              </w:rPr>
              <w:t>e</w:t>
            </w:r>
            <w:r w:rsidRPr="008753B3">
              <w:rPr>
                <w:sz w:val="24"/>
              </w:rPr>
              <w:t>)</w:t>
            </w:r>
          </w:p>
        </w:tc>
        <w:tc>
          <w:tcPr>
            <w:tcW w:w="810" w:type="dxa"/>
            <w:shd w:val="clear" w:color="auto" w:fill="FFFFFF"/>
          </w:tcPr>
          <w:p w14:paraId="7C60D08E" w14:textId="77777777" w:rsidR="003A61C9" w:rsidRPr="008753B3" w:rsidRDefault="003A61C9" w:rsidP="003A61C9">
            <w:pPr>
              <w:tabs>
                <w:tab w:val="decimal" w:pos="440"/>
              </w:tabs>
              <w:ind w:firstLine="0"/>
              <w:jc w:val="both"/>
              <w:rPr>
                <w:sz w:val="24"/>
              </w:rPr>
            </w:pPr>
            <w:r w:rsidRPr="008753B3">
              <w:rPr>
                <w:sz w:val="24"/>
              </w:rPr>
              <w:t>44</w:t>
            </w:r>
          </w:p>
        </w:tc>
        <w:tc>
          <w:tcPr>
            <w:tcW w:w="810" w:type="dxa"/>
            <w:shd w:val="clear" w:color="auto" w:fill="FFFFFF"/>
          </w:tcPr>
          <w:p w14:paraId="292DE175" w14:textId="77777777" w:rsidR="003A61C9" w:rsidRPr="008753B3" w:rsidRDefault="003A61C9" w:rsidP="003A61C9">
            <w:pPr>
              <w:tabs>
                <w:tab w:val="decimal" w:pos="440"/>
              </w:tabs>
              <w:ind w:firstLine="0"/>
              <w:jc w:val="both"/>
              <w:rPr>
                <w:sz w:val="24"/>
              </w:rPr>
            </w:pPr>
            <w:r w:rsidRPr="008753B3">
              <w:rPr>
                <w:sz w:val="24"/>
              </w:rPr>
              <w:t>( 23)</w:t>
            </w:r>
          </w:p>
        </w:tc>
      </w:tr>
      <w:tr w:rsidR="003A61C9" w:rsidRPr="00772DA5" w14:paraId="43FBB662" w14:textId="77777777">
        <w:tblPrEx>
          <w:tblCellMar>
            <w:top w:w="0" w:type="dxa"/>
            <w:bottom w:w="0" w:type="dxa"/>
          </w:tblCellMar>
        </w:tblPrEx>
        <w:tc>
          <w:tcPr>
            <w:tcW w:w="1080" w:type="dxa"/>
            <w:shd w:val="clear" w:color="auto" w:fill="FFFFFF"/>
          </w:tcPr>
          <w:p w14:paraId="06547860" w14:textId="77777777" w:rsidR="003A61C9" w:rsidRPr="008753B3" w:rsidRDefault="003A61C9" w:rsidP="003A61C9">
            <w:pPr>
              <w:ind w:firstLine="0"/>
              <w:jc w:val="both"/>
              <w:rPr>
                <w:sz w:val="24"/>
              </w:rPr>
            </w:pPr>
            <w:r w:rsidRPr="008753B3">
              <w:rPr>
                <w:sz w:val="24"/>
              </w:rPr>
              <w:t>3131</w:t>
            </w:r>
          </w:p>
        </w:tc>
        <w:tc>
          <w:tcPr>
            <w:tcW w:w="5130" w:type="dxa"/>
            <w:shd w:val="clear" w:color="auto" w:fill="FFFFFF"/>
          </w:tcPr>
          <w:p w14:paraId="719AACB3" w14:textId="77777777" w:rsidR="003A61C9" w:rsidRPr="008753B3" w:rsidRDefault="003A61C9" w:rsidP="003A61C9">
            <w:pPr>
              <w:ind w:firstLine="0"/>
              <w:jc w:val="both"/>
              <w:rPr>
                <w:sz w:val="24"/>
              </w:rPr>
            </w:pPr>
            <w:r w:rsidRPr="008753B3">
              <w:rPr>
                <w:sz w:val="24"/>
              </w:rPr>
              <w:t>Infirmières d</w:t>
            </w:r>
            <w:r w:rsidRPr="008753B3">
              <w:rPr>
                <w:sz w:val="24"/>
              </w:rPr>
              <w:t>i</w:t>
            </w:r>
            <w:r w:rsidRPr="008753B3">
              <w:rPr>
                <w:sz w:val="24"/>
              </w:rPr>
              <w:t>plômées</w:t>
            </w:r>
          </w:p>
        </w:tc>
        <w:tc>
          <w:tcPr>
            <w:tcW w:w="630" w:type="dxa"/>
            <w:shd w:val="clear" w:color="auto" w:fill="FFFFFF"/>
          </w:tcPr>
          <w:p w14:paraId="55E04736" w14:textId="77777777" w:rsidR="003A61C9" w:rsidRPr="008753B3" w:rsidRDefault="003A61C9" w:rsidP="003A61C9">
            <w:pPr>
              <w:tabs>
                <w:tab w:val="decimal" w:pos="350"/>
              </w:tabs>
              <w:ind w:firstLine="0"/>
              <w:jc w:val="both"/>
              <w:rPr>
                <w:sz w:val="24"/>
              </w:rPr>
            </w:pPr>
            <w:r w:rsidRPr="008753B3">
              <w:rPr>
                <w:sz w:val="24"/>
              </w:rPr>
              <w:t>7</w:t>
            </w:r>
          </w:p>
        </w:tc>
        <w:tc>
          <w:tcPr>
            <w:tcW w:w="900" w:type="dxa"/>
            <w:shd w:val="clear" w:color="auto" w:fill="FFFFFF"/>
          </w:tcPr>
          <w:p w14:paraId="1818C9F2" w14:textId="77777777" w:rsidR="003A61C9" w:rsidRPr="008753B3" w:rsidRDefault="003A61C9" w:rsidP="003A61C9">
            <w:pPr>
              <w:tabs>
                <w:tab w:val="decimal" w:pos="530"/>
              </w:tabs>
              <w:ind w:firstLine="0"/>
              <w:jc w:val="both"/>
              <w:rPr>
                <w:sz w:val="24"/>
              </w:rPr>
            </w:pPr>
            <w:r w:rsidRPr="008753B3">
              <w:rPr>
                <w:sz w:val="24"/>
              </w:rPr>
              <w:t>( 9</w:t>
            </w:r>
            <w:r w:rsidRPr="008753B3">
              <w:rPr>
                <w:sz w:val="24"/>
                <w:vertAlign w:val="superscript"/>
              </w:rPr>
              <w:t>e</w:t>
            </w:r>
            <w:r w:rsidRPr="008753B3">
              <w:rPr>
                <w:sz w:val="24"/>
              </w:rPr>
              <w:t>)</w:t>
            </w:r>
          </w:p>
        </w:tc>
        <w:tc>
          <w:tcPr>
            <w:tcW w:w="810" w:type="dxa"/>
            <w:shd w:val="clear" w:color="auto" w:fill="FFFFFF"/>
          </w:tcPr>
          <w:p w14:paraId="0A080EE7" w14:textId="77777777" w:rsidR="003A61C9" w:rsidRPr="008753B3" w:rsidRDefault="003A61C9" w:rsidP="003A61C9">
            <w:pPr>
              <w:tabs>
                <w:tab w:val="decimal" w:pos="440"/>
              </w:tabs>
              <w:ind w:firstLine="0"/>
              <w:jc w:val="both"/>
              <w:rPr>
                <w:sz w:val="24"/>
              </w:rPr>
            </w:pPr>
            <w:r w:rsidRPr="008753B3">
              <w:rPr>
                <w:sz w:val="24"/>
              </w:rPr>
              <w:t>38</w:t>
            </w:r>
          </w:p>
        </w:tc>
        <w:tc>
          <w:tcPr>
            <w:tcW w:w="810" w:type="dxa"/>
            <w:shd w:val="clear" w:color="auto" w:fill="FFFFFF"/>
          </w:tcPr>
          <w:p w14:paraId="72305A0E" w14:textId="77777777" w:rsidR="003A61C9" w:rsidRPr="008753B3" w:rsidRDefault="003A61C9" w:rsidP="003A61C9">
            <w:pPr>
              <w:tabs>
                <w:tab w:val="decimal" w:pos="440"/>
              </w:tabs>
              <w:ind w:firstLine="0"/>
              <w:jc w:val="both"/>
              <w:rPr>
                <w:sz w:val="24"/>
              </w:rPr>
            </w:pPr>
            <w:r w:rsidRPr="008753B3">
              <w:rPr>
                <w:sz w:val="24"/>
              </w:rPr>
              <w:t>( 20)</w:t>
            </w:r>
          </w:p>
        </w:tc>
      </w:tr>
      <w:tr w:rsidR="003A61C9" w:rsidRPr="00772DA5" w14:paraId="523E3AEE" w14:textId="77777777">
        <w:tblPrEx>
          <w:tblCellMar>
            <w:top w:w="0" w:type="dxa"/>
            <w:bottom w:w="0" w:type="dxa"/>
          </w:tblCellMar>
        </w:tblPrEx>
        <w:tc>
          <w:tcPr>
            <w:tcW w:w="1080" w:type="dxa"/>
            <w:shd w:val="clear" w:color="auto" w:fill="FFFFFF"/>
          </w:tcPr>
          <w:p w14:paraId="2A90ABA3" w14:textId="77777777" w:rsidR="003A61C9" w:rsidRPr="008753B3" w:rsidRDefault="003A61C9" w:rsidP="003A61C9">
            <w:pPr>
              <w:ind w:firstLine="0"/>
              <w:jc w:val="both"/>
              <w:rPr>
                <w:sz w:val="24"/>
              </w:rPr>
            </w:pPr>
            <w:r w:rsidRPr="008753B3">
              <w:rPr>
                <w:sz w:val="24"/>
              </w:rPr>
              <w:t>2731</w:t>
            </w:r>
          </w:p>
        </w:tc>
        <w:tc>
          <w:tcPr>
            <w:tcW w:w="5130" w:type="dxa"/>
            <w:shd w:val="clear" w:color="auto" w:fill="FFFFFF"/>
          </w:tcPr>
          <w:p w14:paraId="0B15647C" w14:textId="77777777" w:rsidR="003A61C9" w:rsidRPr="008753B3" w:rsidRDefault="003A61C9" w:rsidP="003A61C9">
            <w:pPr>
              <w:ind w:firstLine="0"/>
              <w:jc w:val="both"/>
              <w:rPr>
                <w:sz w:val="24"/>
              </w:rPr>
            </w:pPr>
            <w:r w:rsidRPr="008753B3">
              <w:rPr>
                <w:sz w:val="24"/>
              </w:rPr>
              <w:t>Institutrices</w:t>
            </w:r>
          </w:p>
        </w:tc>
        <w:tc>
          <w:tcPr>
            <w:tcW w:w="630" w:type="dxa"/>
            <w:shd w:val="clear" w:color="auto" w:fill="FFFFFF"/>
            <w:vAlign w:val="bottom"/>
          </w:tcPr>
          <w:p w14:paraId="4EBC9B79" w14:textId="77777777" w:rsidR="003A61C9" w:rsidRPr="008753B3" w:rsidRDefault="003A61C9" w:rsidP="003A61C9">
            <w:pPr>
              <w:tabs>
                <w:tab w:val="decimal" w:pos="350"/>
              </w:tabs>
              <w:ind w:firstLine="0"/>
              <w:jc w:val="both"/>
              <w:rPr>
                <w:sz w:val="24"/>
              </w:rPr>
            </w:pPr>
            <w:r w:rsidRPr="008753B3">
              <w:rPr>
                <w:sz w:val="24"/>
              </w:rPr>
              <w:t>8</w:t>
            </w:r>
          </w:p>
        </w:tc>
        <w:tc>
          <w:tcPr>
            <w:tcW w:w="900" w:type="dxa"/>
            <w:shd w:val="clear" w:color="auto" w:fill="FFFFFF"/>
          </w:tcPr>
          <w:p w14:paraId="34A5542A" w14:textId="77777777" w:rsidR="003A61C9" w:rsidRPr="008753B3" w:rsidRDefault="003A61C9" w:rsidP="003A61C9">
            <w:pPr>
              <w:tabs>
                <w:tab w:val="decimal" w:pos="530"/>
              </w:tabs>
              <w:ind w:firstLine="0"/>
              <w:jc w:val="both"/>
              <w:rPr>
                <w:sz w:val="24"/>
              </w:rPr>
            </w:pPr>
            <w:r w:rsidRPr="008753B3">
              <w:rPr>
                <w:sz w:val="24"/>
              </w:rPr>
              <w:t>( 2</w:t>
            </w:r>
            <w:r w:rsidRPr="008753B3">
              <w:rPr>
                <w:sz w:val="24"/>
                <w:vertAlign w:val="superscript"/>
              </w:rPr>
              <w:t>e</w:t>
            </w:r>
            <w:r w:rsidRPr="008753B3">
              <w:rPr>
                <w:sz w:val="24"/>
              </w:rPr>
              <w:t>)</w:t>
            </w:r>
          </w:p>
        </w:tc>
        <w:tc>
          <w:tcPr>
            <w:tcW w:w="810" w:type="dxa"/>
            <w:shd w:val="clear" w:color="auto" w:fill="FFFFFF"/>
          </w:tcPr>
          <w:p w14:paraId="459A959E" w14:textId="77777777" w:rsidR="003A61C9" w:rsidRPr="008753B3" w:rsidRDefault="003A61C9" w:rsidP="003A61C9">
            <w:pPr>
              <w:tabs>
                <w:tab w:val="decimal" w:pos="440"/>
              </w:tabs>
              <w:ind w:firstLine="0"/>
              <w:jc w:val="both"/>
              <w:rPr>
                <w:sz w:val="24"/>
              </w:rPr>
            </w:pPr>
            <w:r w:rsidRPr="008753B3">
              <w:rPr>
                <w:sz w:val="24"/>
              </w:rPr>
              <w:t>36</w:t>
            </w:r>
          </w:p>
        </w:tc>
        <w:tc>
          <w:tcPr>
            <w:tcW w:w="810" w:type="dxa"/>
            <w:shd w:val="clear" w:color="auto" w:fill="FFFFFF"/>
          </w:tcPr>
          <w:p w14:paraId="566A9761" w14:textId="77777777" w:rsidR="003A61C9" w:rsidRPr="008753B3" w:rsidRDefault="003A61C9" w:rsidP="003A61C9">
            <w:pPr>
              <w:tabs>
                <w:tab w:val="decimal" w:pos="440"/>
              </w:tabs>
              <w:ind w:firstLine="0"/>
              <w:jc w:val="both"/>
              <w:rPr>
                <w:sz w:val="24"/>
              </w:rPr>
            </w:pPr>
            <w:r w:rsidRPr="008753B3">
              <w:rPr>
                <w:sz w:val="24"/>
              </w:rPr>
              <w:t>( 32)</w:t>
            </w:r>
          </w:p>
        </w:tc>
      </w:tr>
      <w:tr w:rsidR="003A61C9" w:rsidRPr="00772DA5" w14:paraId="4239B2AF" w14:textId="77777777">
        <w:tblPrEx>
          <w:tblCellMar>
            <w:top w:w="0" w:type="dxa"/>
            <w:bottom w:w="0" w:type="dxa"/>
          </w:tblCellMar>
        </w:tblPrEx>
        <w:tc>
          <w:tcPr>
            <w:tcW w:w="1080" w:type="dxa"/>
            <w:shd w:val="clear" w:color="auto" w:fill="FFFFFF"/>
          </w:tcPr>
          <w:p w14:paraId="38679C5F" w14:textId="77777777" w:rsidR="003A61C9" w:rsidRPr="008753B3" w:rsidRDefault="003A61C9" w:rsidP="003A61C9">
            <w:pPr>
              <w:ind w:firstLine="0"/>
              <w:jc w:val="both"/>
              <w:rPr>
                <w:sz w:val="24"/>
              </w:rPr>
            </w:pPr>
            <w:r w:rsidRPr="008753B3">
              <w:rPr>
                <w:sz w:val="24"/>
              </w:rPr>
              <w:t>4197</w:t>
            </w:r>
          </w:p>
        </w:tc>
        <w:tc>
          <w:tcPr>
            <w:tcW w:w="5130" w:type="dxa"/>
            <w:shd w:val="clear" w:color="auto" w:fill="FFFFFF"/>
          </w:tcPr>
          <w:p w14:paraId="79E6AF2A" w14:textId="77777777" w:rsidR="003A61C9" w:rsidRPr="008753B3" w:rsidRDefault="003A61C9" w:rsidP="003A61C9">
            <w:pPr>
              <w:ind w:firstLine="0"/>
              <w:jc w:val="both"/>
              <w:rPr>
                <w:sz w:val="24"/>
              </w:rPr>
            </w:pPr>
            <w:r w:rsidRPr="008753B3">
              <w:rPr>
                <w:sz w:val="24"/>
              </w:rPr>
              <w:t>Employées de bureau</w:t>
            </w:r>
          </w:p>
        </w:tc>
        <w:tc>
          <w:tcPr>
            <w:tcW w:w="630" w:type="dxa"/>
            <w:shd w:val="clear" w:color="auto" w:fill="FFFFFF"/>
          </w:tcPr>
          <w:p w14:paraId="21DAE97A" w14:textId="77777777" w:rsidR="003A61C9" w:rsidRPr="008753B3" w:rsidRDefault="003A61C9" w:rsidP="003A61C9">
            <w:pPr>
              <w:tabs>
                <w:tab w:val="decimal" w:pos="350"/>
              </w:tabs>
              <w:ind w:firstLine="0"/>
              <w:jc w:val="both"/>
              <w:rPr>
                <w:sz w:val="24"/>
              </w:rPr>
            </w:pPr>
            <w:r w:rsidRPr="008753B3">
              <w:rPr>
                <w:sz w:val="24"/>
              </w:rPr>
              <w:t>9</w:t>
            </w:r>
          </w:p>
        </w:tc>
        <w:tc>
          <w:tcPr>
            <w:tcW w:w="900" w:type="dxa"/>
            <w:shd w:val="clear" w:color="auto" w:fill="FFFFFF"/>
          </w:tcPr>
          <w:p w14:paraId="663BB3AD" w14:textId="77777777" w:rsidR="003A61C9" w:rsidRPr="008753B3" w:rsidRDefault="003A61C9" w:rsidP="003A61C9">
            <w:pPr>
              <w:tabs>
                <w:tab w:val="decimal" w:pos="530"/>
              </w:tabs>
              <w:ind w:firstLine="0"/>
              <w:jc w:val="both"/>
              <w:rPr>
                <w:sz w:val="24"/>
              </w:rPr>
            </w:pPr>
            <w:r w:rsidRPr="008753B3">
              <w:rPr>
                <w:sz w:val="24"/>
              </w:rPr>
              <w:t>( 3</w:t>
            </w:r>
            <w:r w:rsidRPr="008753B3">
              <w:rPr>
                <w:sz w:val="24"/>
                <w:vertAlign w:val="superscript"/>
              </w:rPr>
              <w:t>e</w:t>
            </w:r>
            <w:r w:rsidRPr="008753B3">
              <w:rPr>
                <w:sz w:val="24"/>
              </w:rPr>
              <w:t>)</w:t>
            </w:r>
          </w:p>
        </w:tc>
        <w:tc>
          <w:tcPr>
            <w:tcW w:w="810" w:type="dxa"/>
            <w:shd w:val="clear" w:color="auto" w:fill="FFFFFF"/>
          </w:tcPr>
          <w:p w14:paraId="1B68E332" w14:textId="77777777" w:rsidR="003A61C9" w:rsidRPr="008753B3" w:rsidRDefault="003A61C9" w:rsidP="003A61C9">
            <w:pPr>
              <w:tabs>
                <w:tab w:val="decimal" w:pos="440"/>
              </w:tabs>
              <w:ind w:firstLine="0"/>
              <w:jc w:val="both"/>
              <w:rPr>
                <w:sz w:val="24"/>
              </w:rPr>
            </w:pPr>
            <w:r w:rsidRPr="008753B3">
              <w:rPr>
                <w:sz w:val="24"/>
              </w:rPr>
              <w:t>29</w:t>
            </w:r>
          </w:p>
        </w:tc>
        <w:tc>
          <w:tcPr>
            <w:tcW w:w="810" w:type="dxa"/>
            <w:shd w:val="clear" w:color="auto" w:fill="FFFFFF"/>
          </w:tcPr>
          <w:p w14:paraId="21E0A57F" w14:textId="77777777" w:rsidR="003A61C9" w:rsidRPr="008753B3" w:rsidRDefault="003A61C9" w:rsidP="003A61C9">
            <w:pPr>
              <w:tabs>
                <w:tab w:val="decimal" w:pos="440"/>
              </w:tabs>
              <w:ind w:firstLine="0"/>
              <w:jc w:val="both"/>
              <w:rPr>
                <w:sz w:val="24"/>
              </w:rPr>
            </w:pPr>
            <w:r w:rsidRPr="008753B3">
              <w:rPr>
                <w:sz w:val="24"/>
              </w:rPr>
              <w:t>( 28)</w:t>
            </w:r>
          </w:p>
        </w:tc>
      </w:tr>
      <w:tr w:rsidR="003A61C9" w:rsidRPr="00772DA5" w14:paraId="4865800E" w14:textId="77777777">
        <w:tblPrEx>
          <w:tblCellMar>
            <w:top w:w="0" w:type="dxa"/>
            <w:bottom w:w="0" w:type="dxa"/>
          </w:tblCellMar>
        </w:tblPrEx>
        <w:tc>
          <w:tcPr>
            <w:tcW w:w="1080" w:type="dxa"/>
            <w:shd w:val="clear" w:color="auto" w:fill="FFFFFF"/>
            <w:vAlign w:val="bottom"/>
          </w:tcPr>
          <w:p w14:paraId="3A88AA3B" w14:textId="77777777" w:rsidR="003A61C9" w:rsidRPr="008753B3" w:rsidRDefault="003A61C9" w:rsidP="003A61C9">
            <w:pPr>
              <w:ind w:firstLine="0"/>
              <w:jc w:val="both"/>
              <w:rPr>
                <w:sz w:val="24"/>
              </w:rPr>
            </w:pPr>
            <w:r w:rsidRPr="008753B3">
              <w:rPr>
                <w:sz w:val="24"/>
              </w:rPr>
              <w:t>6121</w:t>
            </w:r>
          </w:p>
        </w:tc>
        <w:tc>
          <w:tcPr>
            <w:tcW w:w="5130" w:type="dxa"/>
            <w:shd w:val="clear" w:color="auto" w:fill="FFFFFF"/>
          </w:tcPr>
          <w:p w14:paraId="27F77E4A" w14:textId="77777777" w:rsidR="003A61C9" w:rsidRPr="008753B3" w:rsidRDefault="003A61C9" w:rsidP="003A61C9">
            <w:pPr>
              <w:ind w:firstLine="0"/>
              <w:jc w:val="both"/>
              <w:rPr>
                <w:sz w:val="24"/>
              </w:rPr>
            </w:pPr>
            <w:r w:rsidRPr="008753B3">
              <w:rPr>
                <w:sz w:val="24"/>
              </w:rPr>
              <w:t>Cuisinières</w:t>
            </w:r>
          </w:p>
        </w:tc>
        <w:tc>
          <w:tcPr>
            <w:tcW w:w="630" w:type="dxa"/>
            <w:shd w:val="clear" w:color="auto" w:fill="FFFFFF"/>
            <w:vAlign w:val="bottom"/>
          </w:tcPr>
          <w:p w14:paraId="5CB4A317" w14:textId="77777777" w:rsidR="003A61C9" w:rsidRPr="008753B3" w:rsidRDefault="003A61C9" w:rsidP="003A61C9">
            <w:pPr>
              <w:tabs>
                <w:tab w:val="decimal" w:pos="350"/>
              </w:tabs>
              <w:ind w:firstLine="0"/>
              <w:jc w:val="both"/>
              <w:rPr>
                <w:sz w:val="24"/>
              </w:rPr>
            </w:pPr>
            <w:r w:rsidRPr="008753B3">
              <w:rPr>
                <w:sz w:val="24"/>
              </w:rPr>
              <w:t>10</w:t>
            </w:r>
          </w:p>
        </w:tc>
        <w:tc>
          <w:tcPr>
            <w:tcW w:w="900" w:type="dxa"/>
            <w:shd w:val="clear" w:color="auto" w:fill="FFFFFF"/>
          </w:tcPr>
          <w:p w14:paraId="18E18AC4" w14:textId="77777777" w:rsidR="003A61C9" w:rsidRPr="008753B3" w:rsidRDefault="003A61C9" w:rsidP="003A61C9">
            <w:pPr>
              <w:tabs>
                <w:tab w:val="decimal" w:pos="530"/>
              </w:tabs>
              <w:ind w:firstLine="0"/>
              <w:jc w:val="both"/>
              <w:rPr>
                <w:sz w:val="24"/>
              </w:rPr>
            </w:pPr>
            <w:r w:rsidRPr="008753B3">
              <w:rPr>
                <w:sz w:val="24"/>
              </w:rPr>
              <w:t>(18</w:t>
            </w:r>
            <w:r w:rsidRPr="008753B3">
              <w:rPr>
                <w:sz w:val="24"/>
                <w:vertAlign w:val="superscript"/>
              </w:rPr>
              <w:t>e</w:t>
            </w:r>
            <w:r w:rsidRPr="008753B3">
              <w:rPr>
                <w:sz w:val="24"/>
              </w:rPr>
              <w:t>)</w:t>
            </w:r>
          </w:p>
        </w:tc>
        <w:tc>
          <w:tcPr>
            <w:tcW w:w="810" w:type="dxa"/>
            <w:shd w:val="clear" w:color="auto" w:fill="FFFFFF"/>
            <w:vAlign w:val="bottom"/>
          </w:tcPr>
          <w:p w14:paraId="1F9539C7" w14:textId="77777777" w:rsidR="003A61C9" w:rsidRPr="008753B3" w:rsidRDefault="003A61C9" w:rsidP="003A61C9">
            <w:pPr>
              <w:tabs>
                <w:tab w:val="decimal" w:pos="440"/>
              </w:tabs>
              <w:ind w:firstLine="0"/>
              <w:jc w:val="both"/>
              <w:rPr>
                <w:sz w:val="24"/>
              </w:rPr>
            </w:pPr>
            <w:r w:rsidRPr="008753B3">
              <w:rPr>
                <w:sz w:val="24"/>
              </w:rPr>
              <w:t>22</w:t>
            </w:r>
          </w:p>
        </w:tc>
        <w:tc>
          <w:tcPr>
            <w:tcW w:w="810" w:type="dxa"/>
            <w:shd w:val="clear" w:color="auto" w:fill="FFFFFF"/>
          </w:tcPr>
          <w:p w14:paraId="3AD64017" w14:textId="77777777" w:rsidR="003A61C9" w:rsidRPr="008753B3" w:rsidRDefault="003A61C9" w:rsidP="003A61C9">
            <w:pPr>
              <w:tabs>
                <w:tab w:val="decimal" w:pos="440"/>
              </w:tabs>
              <w:ind w:firstLine="0"/>
              <w:jc w:val="both"/>
              <w:rPr>
                <w:sz w:val="24"/>
              </w:rPr>
            </w:pPr>
            <w:r w:rsidRPr="008753B3">
              <w:rPr>
                <w:sz w:val="24"/>
              </w:rPr>
              <w:t>( 9)</w:t>
            </w:r>
          </w:p>
        </w:tc>
      </w:tr>
      <w:tr w:rsidR="003A61C9" w:rsidRPr="00772DA5" w14:paraId="4589D589" w14:textId="77777777">
        <w:tblPrEx>
          <w:tblCellMar>
            <w:top w:w="0" w:type="dxa"/>
            <w:bottom w:w="0" w:type="dxa"/>
          </w:tblCellMar>
        </w:tblPrEx>
        <w:tc>
          <w:tcPr>
            <w:tcW w:w="1080" w:type="dxa"/>
            <w:shd w:val="clear" w:color="auto" w:fill="FFFFFF"/>
          </w:tcPr>
          <w:p w14:paraId="78EE80C9" w14:textId="77777777" w:rsidR="003A61C9" w:rsidRPr="008753B3" w:rsidRDefault="003A61C9" w:rsidP="003A61C9">
            <w:pPr>
              <w:ind w:firstLine="0"/>
              <w:jc w:val="both"/>
              <w:rPr>
                <w:sz w:val="24"/>
              </w:rPr>
            </w:pPr>
            <w:r w:rsidRPr="008753B3">
              <w:rPr>
                <w:sz w:val="24"/>
              </w:rPr>
              <w:t>4113</w:t>
            </w:r>
          </w:p>
        </w:tc>
        <w:tc>
          <w:tcPr>
            <w:tcW w:w="5130" w:type="dxa"/>
            <w:shd w:val="clear" w:color="auto" w:fill="FFFFFF"/>
          </w:tcPr>
          <w:p w14:paraId="70CF87D7" w14:textId="77777777" w:rsidR="003A61C9" w:rsidRPr="008753B3" w:rsidRDefault="003A61C9" w:rsidP="003A61C9">
            <w:pPr>
              <w:ind w:firstLine="0"/>
              <w:jc w:val="both"/>
              <w:rPr>
                <w:sz w:val="24"/>
              </w:rPr>
            </w:pPr>
            <w:r w:rsidRPr="008753B3">
              <w:rPr>
                <w:sz w:val="24"/>
              </w:rPr>
              <w:t>Dactylogr</w:t>
            </w:r>
            <w:r w:rsidRPr="008753B3">
              <w:rPr>
                <w:sz w:val="24"/>
              </w:rPr>
              <w:t>a</w:t>
            </w:r>
            <w:r w:rsidRPr="008753B3">
              <w:rPr>
                <w:sz w:val="24"/>
              </w:rPr>
              <w:t>phes</w:t>
            </w:r>
          </w:p>
        </w:tc>
        <w:tc>
          <w:tcPr>
            <w:tcW w:w="630" w:type="dxa"/>
            <w:shd w:val="clear" w:color="auto" w:fill="FFFFFF"/>
            <w:vAlign w:val="bottom"/>
          </w:tcPr>
          <w:p w14:paraId="649B47CD" w14:textId="77777777" w:rsidR="003A61C9" w:rsidRPr="008753B3" w:rsidRDefault="003A61C9" w:rsidP="003A61C9">
            <w:pPr>
              <w:tabs>
                <w:tab w:val="decimal" w:pos="350"/>
              </w:tabs>
              <w:ind w:firstLine="0"/>
              <w:jc w:val="both"/>
              <w:rPr>
                <w:sz w:val="24"/>
              </w:rPr>
            </w:pPr>
            <w:r w:rsidRPr="008753B3">
              <w:rPr>
                <w:sz w:val="24"/>
              </w:rPr>
              <w:t>11</w:t>
            </w:r>
          </w:p>
        </w:tc>
        <w:tc>
          <w:tcPr>
            <w:tcW w:w="900" w:type="dxa"/>
            <w:shd w:val="clear" w:color="auto" w:fill="FFFFFF"/>
          </w:tcPr>
          <w:p w14:paraId="341E77B0" w14:textId="77777777" w:rsidR="003A61C9" w:rsidRPr="008753B3" w:rsidRDefault="003A61C9" w:rsidP="003A61C9">
            <w:pPr>
              <w:tabs>
                <w:tab w:val="decimal" w:pos="530"/>
              </w:tabs>
              <w:ind w:firstLine="0"/>
              <w:jc w:val="both"/>
              <w:rPr>
                <w:sz w:val="24"/>
              </w:rPr>
            </w:pPr>
            <w:r w:rsidRPr="008753B3">
              <w:rPr>
                <w:sz w:val="24"/>
              </w:rPr>
              <w:t>(15</w:t>
            </w:r>
            <w:r w:rsidRPr="008753B3">
              <w:rPr>
                <w:sz w:val="24"/>
                <w:vertAlign w:val="superscript"/>
              </w:rPr>
              <w:t>e</w:t>
            </w:r>
            <w:r w:rsidRPr="008753B3">
              <w:rPr>
                <w:sz w:val="24"/>
              </w:rPr>
              <w:t>)</w:t>
            </w:r>
          </w:p>
        </w:tc>
        <w:tc>
          <w:tcPr>
            <w:tcW w:w="810" w:type="dxa"/>
            <w:shd w:val="clear" w:color="auto" w:fill="FFFFFF"/>
            <w:vAlign w:val="bottom"/>
          </w:tcPr>
          <w:p w14:paraId="0FE26A37" w14:textId="77777777" w:rsidR="003A61C9" w:rsidRPr="008753B3" w:rsidRDefault="003A61C9" w:rsidP="003A61C9">
            <w:pPr>
              <w:tabs>
                <w:tab w:val="decimal" w:pos="440"/>
              </w:tabs>
              <w:ind w:firstLine="0"/>
              <w:jc w:val="both"/>
              <w:rPr>
                <w:sz w:val="24"/>
              </w:rPr>
            </w:pPr>
            <w:r w:rsidRPr="008753B3">
              <w:rPr>
                <w:sz w:val="24"/>
              </w:rPr>
              <w:t>22</w:t>
            </w:r>
          </w:p>
        </w:tc>
        <w:tc>
          <w:tcPr>
            <w:tcW w:w="810" w:type="dxa"/>
            <w:shd w:val="clear" w:color="auto" w:fill="FFFFFF"/>
          </w:tcPr>
          <w:p w14:paraId="7C117A32" w14:textId="77777777" w:rsidR="003A61C9" w:rsidRPr="008753B3" w:rsidRDefault="003A61C9" w:rsidP="003A61C9">
            <w:pPr>
              <w:tabs>
                <w:tab w:val="decimal" w:pos="440"/>
              </w:tabs>
              <w:ind w:firstLine="0"/>
              <w:jc w:val="both"/>
              <w:rPr>
                <w:sz w:val="24"/>
              </w:rPr>
            </w:pPr>
            <w:r w:rsidRPr="008753B3">
              <w:rPr>
                <w:sz w:val="24"/>
              </w:rPr>
              <w:t>( H)</w:t>
            </w:r>
          </w:p>
        </w:tc>
      </w:tr>
      <w:tr w:rsidR="003A61C9" w:rsidRPr="00772DA5" w14:paraId="0DC4E2F7" w14:textId="77777777">
        <w:tblPrEx>
          <w:tblCellMar>
            <w:top w:w="0" w:type="dxa"/>
            <w:bottom w:w="0" w:type="dxa"/>
          </w:tblCellMar>
        </w:tblPrEx>
        <w:tc>
          <w:tcPr>
            <w:tcW w:w="1080" w:type="dxa"/>
            <w:shd w:val="clear" w:color="auto" w:fill="FFFFFF"/>
          </w:tcPr>
          <w:p w14:paraId="53D1CEE5" w14:textId="77777777" w:rsidR="003A61C9" w:rsidRPr="008753B3" w:rsidRDefault="003A61C9" w:rsidP="003A61C9">
            <w:pPr>
              <w:ind w:firstLine="0"/>
              <w:jc w:val="both"/>
              <w:rPr>
                <w:sz w:val="24"/>
              </w:rPr>
            </w:pPr>
            <w:r w:rsidRPr="008753B3">
              <w:rPr>
                <w:sz w:val="24"/>
              </w:rPr>
              <w:t>2733</w:t>
            </w:r>
          </w:p>
        </w:tc>
        <w:tc>
          <w:tcPr>
            <w:tcW w:w="5130" w:type="dxa"/>
            <w:shd w:val="clear" w:color="auto" w:fill="FFFFFF"/>
          </w:tcPr>
          <w:p w14:paraId="32FB1723" w14:textId="77777777" w:rsidR="003A61C9" w:rsidRPr="008753B3" w:rsidRDefault="003A61C9" w:rsidP="003A61C9">
            <w:pPr>
              <w:ind w:firstLine="0"/>
              <w:jc w:val="both"/>
              <w:rPr>
                <w:sz w:val="24"/>
              </w:rPr>
            </w:pPr>
            <w:r w:rsidRPr="008753B3">
              <w:rPr>
                <w:sz w:val="24"/>
              </w:rPr>
              <w:t>Professeures au s</w:t>
            </w:r>
            <w:r w:rsidRPr="008753B3">
              <w:rPr>
                <w:sz w:val="24"/>
              </w:rPr>
              <w:t>e</w:t>
            </w:r>
            <w:r w:rsidRPr="008753B3">
              <w:rPr>
                <w:sz w:val="24"/>
              </w:rPr>
              <w:t>condaire</w:t>
            </w:r>
          </w:p>
        </w:tc>
        <w:tc>
          <w:tcPr>
            <w:tcW w:w="630" w:type="dxa"/>
            <w:shd w:val="clear" w:color="auto" w:fill="FFFFFF"/>
            <w:vAlign w:val="bottom"/>
          </w:tcPr>
          <w:p w14:paraId="65B35B6D" w14:textId="77777777" w:rsidR="003A61C9" w:rsidRPr="008753B3" w:rsidRDefault="003A61C9" w:rsidP="003A61C9">
            <w:pPr>
              <w:tabs>
                <w:tab w:val="decimal" w:pos="350"/>
              </w:tabs>
              <w:ind w:firstLine="0"/>
              <w:jc w:val="both"/>
              <w:rPr>
                <w:sz w:val="24"/>
              </w:rPr>
            </w:pPr>
            <w:r w:rsidRPr="008753B3">
              <w:rPr>
                <w:sz w:val="24"/>
              </w:rPr>
              <w:t>12</w:t>
            </w:r>
          </w:p>
        </w:tc>
        <w:tc>
          <w:tcPr>
            <w:tcW w:w="900" w:type="dxa"/>
            <w:shd w:val="clear" w:color="auto" w:fill="FFFFFF"/>
            <w:vAlign w:val="bottom"/>
          </w:tcPr>
          <w:p w14:paraId="2CC749E7" w14:textId="77777777" w:rsidR="003A61C9" w:rsidRPr="008753B3" w:rsidRDefault="003A61C9" w:rsidP="003A61C9">
            <w:pPr>
              <w:tabs>
                <w:tab w:val="decimal" w:pos="530"/>
              </w:tabs>
              <w:ind w:firstLine="0"/>
              <w:jc w:val="both"/>
              <w:rPr>
                <w:sz w:val="24"/>
              </w:rPr>
            </w:pPr>
            <w:r w:rsidRPr="008753B3">
              <w:rPr>
                <w:sz w:val="24"/>
              </w:rPr>
              <w:t>(11</w:t>
            </w:r>
            <w:r w:rsidRPr="008753B3">
              <w:rPr>
                <w:sz w:val="24"/>
                <w:vertAlign w:val="superscript"/>
              </w:rPr>
              <w:t>e</w:t>
            </w:r>
            <w:r w:rsidRPr="008753B3">
              <w:rPr>
                <w:sz w:val="24"/>
              </w:rPr>
              <w:t>)</w:t>
            </w:r>
          </w:p>
        </w:tc>
        <w:tc>
          <w:tcPr>
            <w:tcW w:w="810" w:type="dxa"/>
            <w:shd w:val="clear" w:color="auto" w:fill="FFFFFF"/>
            <w:vAlign w:val="bottom"/>
          </w:tcPr>
          <w:p w14:paraId="746AEC92" w14:textId="77777777" w:rsidR="003A61C9" w:rsidRPr="008753B3" w:rsidRDefault="003A61C9" w:rsidP="003A61C9">
            <w:pPr>
              <w:tabs>
                <w:tab w:val="decimal" w:pos="440"/>
              </w:tabs>
              <w:ind w:firstLine="0"/>
              <w:jc w:val="both"/>
              <w:rPr>
                <w:sz w:val="24"/>
              </w:rPr>
            </w:pPr>
            <w:r w:rsidRPr="008753B3">
              <w:rPr>
                <w:sz w:val="24"/>
              </w:rPr>
              <w:t>21</w:t>
            </w:r>
          </w:p>
        </w:tc>
        <w:tc>
          <w:tcPr>
            <w:tcW w:w="810" w:type="dxa"/>
            <w:shd w:val="clear" w:color="auto" w:fill="FFFFFF"/>
            <w:vAlign w:val="bottom"/>
          </w:tcPr>
          <w:p w14:paraId="45028C15" w14:textId="77777777" w:rsidR="003A61C9" w:rsidRPr="008753B3" w:rsidRDefault="003A61C9" w:rsidP="003A61C9">
            <w:pPr>
              <w:tabs>
                <w:tab w:val="decimal" w:pos="440"/>
              </w:tabs>
              <w:ind w:firstLine="0"/>
              <w:jc w:val="both"/>
              <w:rPr>
                <w:sz w:val="24"/>
              </w:rPr>
            </w:pPr>
            <w:r w:rsidRPr="008753B3">
              <w:rPr>
                <w:sz w:val="24"/>
              </w:rPr>
              <w:t>( 17)</w:t>
            </w:r>
          </w:p>
        </w:tc>
      </w:tr>
      <w:tr w:rsidR="003A61C9" w:rsidRPr="00772DA5" w14:paraId="00EFC290" w14:textId="77777777">
        <w:tblPrEx>
          <w:tblCellMar>
            <w:top w:w="0" w:type="dxa"/>
            <w:bottom w:w="0" w:type="dxa"/>
          </w:tblCellMar>
        </w:tblPrEx>
        <w:tc>
          <w:tcPr>
            <w:tcW w:w="1080" w:type="dxa"/>
            <w:shd w:val="clear" w:color="auto" w:fill="FFFFFF"/>
          </w:tcPr>
          <w:p w14:paraId="5543CF55" w14:textId="77777777" w:rsidR="003A61C9" w:rsidRPr="008753B3" w:rsidRDefault="003A61C9" w:rsidP="003A61C9">
            <w:pPr>
              <w:ind w:firstLine="0"/>
              <w:jc w:val="both"/>
              <w:rPr>
                <w:sz w:val="24"/>
              </w:rPr>
            </w:pPr>
            <w:r w:rsidRPr="008753B3">
              <w:rPr>
                <w:sz w:val="24"/>
              </w:rPr>
              <w:t>4171</w:t>
            </w:r>
          </w:p>
        </w:tc>
        <w:tc>
          <w:tcPr>
            <w:tcW w:w="5130" w:type="dxa"/>
            <w:shd w:val="clear" w:color="auto" w:fill="FFFFFF"/>
          </w:tcPr>
          <w:p w14:paraId="2575D329" w14:textId="77777777" w:rsidR="003A61C9" w:rsidRPr="008753B3" w:rsidRDefault="003A61C9" w:rsidP="003A61C9">
            <w:pPr>
              <w:ind w:firstLine="0"/>
              <w:jc w:val="both"/>
              <w:rPr>
                <w:sz w:val="24"/>
              </w:rPr>
            </w:pPr>
            <w:r w:rsidRPr="008753B3">
              <w:rPr>
                <w:sz w:val="24"/>
              </w:rPr>
              <w:t>Réceptionni</w:t>
            </w:r>
            <w:r w:rsidRPr="008753B3">
              <w:rPr>
                <w:sz w:val="24"/>
              </w:rPr>
              <w:t>s</w:t>
            </w:r>
            <w:r w:rsidRPr="008753B3">
              <w:rPr>
                <w:sz w:val="24"/>
              </w:rPr>
              <w:t>tes</w:t>
            </w:r>
          </w:p>
        </w:tc>
        <w:tc>
          <w:tcPr>
            <w:tcW w:w="630" w:type="dxa"/>
            <w:shd w:val="clear" w:color="auto" w:fill="FFFFFF"/>
          </w:tcPr>
          <w:p w14:paraId="34329939" w14:textId="77777777" w:rsidR="003A61C9" w:rsidRPr="008753B3" w:rsidRDefault="003A61C9" w:rsidP="003A61C9">
            <w:pPr>
              <w:tabs>
                <w:tab w:val="decimal" w:pos="350"/>
              </w:tabs>
              <w:ind w:firstLine="0"/>
              <w:jc w:val="both"/>
              <w:rPr>
                <w:sz w:val="24"/>
              </w:rPr>
            </w:pPr>
            <w:r w:rsidRPr="008753B3">
              <w:rPr>
                <w:sz w:val="24"/>
              </w:rPr>
              <w:t>13</w:t>
            </w:r>
          </w:p>
        </w:tc>
        <w:tc>
          <w:tcPr>
            <w:tcW w:w="900" w:type="dxa"/>
            <w:shd w:val="clear" w:color="auto" w:fill="FFFFFF"/>
          </w:tcPr>
          <w:p w14:paraId="142CE492" w14:textId="77777777" w:rsidR="003A61C9" w:rsidRPr="008753B3" w:rsidRDefault="003A61C9" w:rsidP="003A61C9">
            <w:pPr>
              <w:tabs>
                <w:tab w:val="decimal" w:pos="530"/>
              </w:tabs>
              <w:ind w:firstLine="0"/>
              <w:jc w:val="both"/>
              <w:rPr>
                <w:sz w:val="24"/>
              </w:rPr>
            </w:pPr>
            <w:r w:rsidRPr="008753B3">
              <w:rPr>
                <w:sz w:val="24"/>
              </w:rPr>
              <w:t>(19</w:t>
            </w:r>
            <w:r w:rsidRPr="008753B3">
              <w:rPr>
                <w:sz w:val="24"/>
                <w:vertAlign w:val="superscript"/>
              </w:rPr>
              <w:t>e</w:t>
            </w:r>
            <w:r w:rsidRPr="008753B3">
              <w:rPr>
                <w:sz w:val="24"/>
              </w:rPr>
              <w:t>)</w:t>
            </w:r>
          </w:p>
        </w:tc>
        <w:tc>
          <w:tcPr>
            <w:tcW w:w="810" w:type="dxa"/>
            <w:shd w:val="clear" w:color="auto" w:fill="FFFFFF"/>
            <w:vAlign w:val="bottom"/>
          </w:tcPr>
          <w:p w14:paraId="194965BF" w14:textId="77777777" w:rsidR="003A61C9" w:rsidRPr="008753B3" w:rsidRDefault="003A61C9" w:rsidP="003A61C9">
            <w:pPr>
              <w:tabs>
                <w:tab w:val="decimal" w:pos="440"/>
              </w:tabs>
              <w:ind w:firstLine="0"/>
              <w:jc w:val="both"/>
              <w:rPr>
                <w:sz w:val="24"/>
              </w:rPr>
            </w:pPr>
            <w:r w:rsidRPr="008753B3">
              <w:rPr>
                <w:sz w:val="24"/>
              </w:rPr>
              <w:t>21</w:t>
            </w:r>
          </w:p>
        </w:tc>
        <w:tc>
          <w:tcPr>
            <w:tcW w:w="810" w:type="dxa"/>
            <w:shd w:val="clear" w:color="auto" w:fill="FFFFFF"/>
          </w:tcPr>
          <w:p w14:paraId="2FD10669" w14:textId="77777777" w:rsidR="003A61C9" w:rsidRPr="008753B3" w:rsidRDefault="003A61C9" w:rsidP="003A61C9">
            <w:pPr>
              <w:tabs>
                <w:tab w:val="decimal" w:pos="440"/>
              </w:tabs>
              <w:ind w:firstLine="0"/>
              <w:jc w:val="both"/>
              <w:rPr>
                <w:sz w:val="24"/>
              </w:rPr>
            </w:pPr>
            <w:r w:rsidRPr="008753B3">
              <w:rPr>
                <w:sz w:val="24"/>
              </w:rPr>
              <w:t>( 9)</w:t>
            </w:r>
          </w:p>
        </w:tc>
      </w:tr>
      <w:tr w:rsidR="003A61C9" w:rsidRPr="00772DA5" w14:paraId="753A1DBB" w14:textId="77777777">
        <w:tblPrEx>
          <w:tblCellMar>
            <w:top w:w="0" w:type="dxa"/>
            <w:bottom w:w="0" w:type="dxa"/>
          </w:tblCellMar>
        </w:tblPrEx>
        <w:tc>
          <w:tcPr>
            <w:tcW w:w="1080" w:type="dxa"/>
            <w:shd w:val="clear" w:color="auto" w:fill="FFFFFF"/>
          </w:tcPr>
          <w:p w14:paraId="0907CEAE" w14:textId="77777777" w:rsidR="003A61C9" w:rsidRPr="008753B3" w:rsidRDefault="003A61C9" w:rsidP="003A61C9">
            <w:pPr>
              <w:ind w:firstLine="0"/>
              <w:jc w:val="both"/>
              <w:rPr>
                <w:sz w:val="24"/>
              </w:rPr>
            </w:pPr>
            <w:r w:rsidRPr="008753B3">
              <w:rPr>
                <w:sz w:val="24"/>
              </w:rPr>
              <w:t>6191</w:t>
            </w:r>
          </w:p>
        </w:tc>
        <w:tc>
          <w:tcPr>
            <w:tcW w:w="5130" w:type="dxa"/>
            <w:shd w:val="clear" w:color="auto" w:fill="FFFFFF"/>
          </w:tcPr>
          <w:p w14:paraId="0B909DD1" w14:textId="77777777" w:rsidR="003A61C9" w:rsidRPr="008753B3" w:rsidRDefault="003A61C9" w:rsidP="003A61C9">
            <w:pPr>
              <w:ind w:firstLine="0"/>
              <w:jc w:val="both"/>
              <w:rPr>
                <w:sz w:val="24"/>
              </w:rPr>
            </w:pPr>
            <w:r w:rsidRPr="008753B3">
              <w:rPr>
                <w:sz w:val="24"/>
              </w:rPr>
              <w:t>Concierges, femmes de ménage</w:t>
            </w:r>
          </w:p>
        </w:tc>
        <w:tc>
          <w:tcPr>
            <w:tcW w:w="630" w:type="dxa"/>
            <w:shd w:val="clear" w:color="auto" w:fill="FFFFFF"/>
            <w:vAlign w:val="bottom"/>
          </w:tcPr>
          <w:p w14:paraId="4603072C" w14:textId="77777777" w:rsidR="003A61C9" w:rsidRPr="008753B3" w:rsidRDefault="003A61C9" w:rsidP="003A61C9">
            <w:pPr>
              <w:tabs>
                <w:tab w:val="decimal" w:pos="350"/>
              </w:tabs>
              <w:ind w:firstLine="0"/>
              <w:jc w:val="both"/>
              <w:rPr>
                <w:sz w:val="24"/>
              </w:rPr>
            </w:pPr>
            <w:r w:rsidRPr="008753B3">
              <w:rPr>
                <w:sz w:val="24"/>
              </w:rPr>
              <w:t>14</w:t>
            </w:r>
          </w:p>
        </w:tc>
        <w:tc>
          <w:tcPr>
            <w:tcW w:w="900" w:type="dxa"/>
            <w:shd w:val="clear" w:color="auto" w:fill="FFFFFF"/>
            <w:vAlign w:val="bottom"/>
          </w:tcPr>
          <w:p w14:paraId="7D36F391" w14:textId="77777777" w:rsidR="003A61C9" w:rsidRPr="008753B3" w:rsidRDefault="003A61C9" w:rsidP="003A61C9">
            <w:pPr>
              <w:tabs>
                <w:tab w:val="decimal" w:pos="530"/>
              </w:tabs>
              <w:ind w:firstLine="0"/>
              <w:jc w:val="both"/>
              <w:rPr>
                <w:sz w:val="24"/>
              </w:rPr>
            </w:pPr>
            <w:r w:rsidRPr="008753B3">
              <w:rPr>
                <w:sz w:val="24"/>
              </w:rPr>
              <w:t>(24</w:t>
            </w:r>
            <w:r w:rsidRPr="008753B3">
              <w:rPr>
                <w:sz w:val="24"/>
                <w:vertAlign w:val="superscript"/>
              </w:rPr>
              <w:t>e</w:t>
            </w:r>
            <w:r w:rsidRPr="008753B3">
              <w:rPr>
                <w:sz w:val="24"/>
              </w:rPr>
              <w:t>)</w:t>
            </w:r>
          </w:p>
        </w:tc>
        <w:tc>
          <w:tcPr>
            <w:tcW w:w="810" w:type="dxa"/>
            <w:shd w:val="clear" w:color="auto" w:fill="FFFFFF"/>
            <w:vAlign w:val="bottom"/>
          </w:tcPr>
          <w:p w14:paraId="402AFC42" w14:textId="77777777" w:rsidR="003A61C9" w:rsidRPr="008753B3" w:rsidRDefault="003A61C9" w:rsidP="003A61C9">
            <w:pPr>
              <w:tabs>
                <w:tab w:val="decimal" w:pos="440"/>
              </w:tabs>
              <w:ind w:firstLine="0"/>
              <w:jc w:val="both"/>
              <w:rPr>
                <w:sz w:val="24"/>
              </w:rPr>
            </w:pPr>
            <w:r w:rsidRPr="008753B3">
              <w:rPr>
                <w:sz w:val="24"/>
              </w:rPr>
              <w:t>19</w:t>
            </w:r>
          </w:p>
        </w:tc>
        <w:tc>
          <w:tcPr>
            <w:tcW w:w="810" w:type="dxa"/>
            <w:shd w:val="clear" w:color="auto" w:fill="FFFFFF"/>
            <w:vAlign w:val="bottom"/>
          </w:tcPr>
          <w:p w14:paraId="4C1C501C" w14:textId="77777777" w:rsidR="003A61C9" w:rsidRPr="008753B3" w:rsidRDefault="003A61C9" w:rsidP="003A61C9">
            <w:pPr>
              <w:tabs>
                <w:tab w:val="decimal" w:pos="440"/>
              </w:tabs>
              <w:ind w:firstLine="0"/>
              <w:jc w:val="both"/>
              <w:rPr>
                <w:sz w:val="24"/>
              </w:rPr>
            </w:pPr>
            <w:r w:rsidRPr="008753B3">
              <w:rPr>
                <w:sz w:val="24"/>
              </w:rPr>
              <w:t>( 8)</w:t>
            </w:r>
          </w:p>
        </w:tc>
      </w:tr>
      <w:tr w:rsidR="003A61C9" w:rsidRPr="00772DA5" w14:paraId="69A832CA" w14:textId="77777777">
        <w:tblPrEx>
          <w:tblCellMar>
            <w:top w:w="0" w:type="dxa"/>
            <w:bottom w:w="0" w:type="dxa"/>
          </w:tblCellMar>
        </w:tblPrEx>
        <w:tc>
          <w:tcPr>
            <w:tcW w:w="1080" w:type="dxa"/>
            <w:shd w:val="clear" w:color="auto" w:fill="FFFFFF"/>
          </w:tcPr>
          <w:p w14:paraId="51938DC9" w14:textId="77777777" w:rsidR="003A61C9" w:rsidRPr="008753B3" w:rsidRDefault="003A61C9" w:rsidP="003A61C9">
            <w:pPr>
              <w:ind w:firstLine="0"/>
              <w:jc w:val="both"/>
              <w:rPr>
                <w:sz w:val="24"/>
              </w:rPr>
            </w:pPr>
            <w:r w:rsidRPr="008753B3">
              <w:rPr>
                <w:sz w:val="24"/>
              </w:rPr>
              <w:t>5130</w:t>
            </w:r>
          </w:p>
        </w:tc>
        <w:tc>
          <w:tcPr>
            <w:tcW w:w="5130" w:type="dxa"/>
            <w:shd w:val="clear" w:color="auto" w:fill="FFFFFF"/>
          </w:tcPr>
          <w:p w14:paraId="24B345CB" w14:textId="77777777" w:rsidR="003A61C9" w:rsidRPr="008753B3" w:rsidRDefault="003A61C9" w:rsidP="003A61C9">
            <w:pPr>
              <w:ind w:firstLine="0"/>
              <w:jc w:val="both"/>
              <w:rPr>
                <w:sz w:val="24"/>
              </w:rPr>
            </w:pPr>
            <w:r w:rsidRPr="008753B3">
              <w:rPr>
                <w:sz w:val="24"/>
              </w:rPr>
              <w:t>Chefs des ventes ma</w:t>
            </w:r>
            <w:r w:rsidRPr="008753B3">
              <w:rPr>
                <w:sz w:val="24"/>
              </w:rPr>
              <w:t>r</w:t>
            </w:r>
            <w:r w:rsidRPr="008753B3">
              <w:rPr>
                <w:sz w:val="24"/>
              </w:rPr>
              <w:t>chandises</w:t>
            </w:r>
          </w:p>
        </w:tc>
        <w:tc>
          <w:tcPr>
            <w:tcW w:w="630" w:type="dxa"/>
            <w:shd w:val="clear" w:color="auto" w:fill="FFFFFF"/>
            <w:vAlign w:val="bottom"/>
          </w:tcPr>
          <w:p w14:paraId="0C893432" w14:textId="77777777" w:rsidR="003A61C9" w:rsidRPr="008753B3" w:rsidRDefault="003A61C9" w:rsidP="003A61C9">
            <w:pPr>
              <w:tabs>
                <w:tab w:val="decimal" w:pos="350"/>
              </w:tabs>
              <w:ind w:firstLine="0"/>
              <w:jc w:val="both"/>
              <w:rPr>
                <w:sz w:val="24"/>
              </w:rPr>
            </w:pPr>
            <w:r w:rsidRPr="008753B3">
              <w:rPr>
                <w:sz w:val="24"/>
              </w:rPr>
              <w:t>15</w:t>
            </w:r>
          </w:p>
        </w:tc>
        <w:tc>
          <w:tcPr>
            <w:tcW w:w="900" w:type="dxa"/>
            <w:shd w:val="clear" w:color="auto" w:fill="FFFFFF"/>
            <w:vAlign w:val="bottom"/>
          </w:tcPr>
          <w:p w14:paraId="06A42587" w14:textId="77777777" w:rsidR="003A61C9" w:rsidRPr="008753B3" w:rsidRDefault="003A61C9" w:rsidP="003A61C9">
            <w:pPr>
              <w:tabs>
                <w:tab w:val="decimal" w:pos="530"/>
              </w:tabs>
              <w:ind w:firstLine="0"/>
              <w:jc w:val="both"/>
              <w:rPr>
                <w:sz w:val="24"/>
              </w:rPr>
            </w:pPr>
            <w:r w:rsidRPr="008753B3">
              <w:rPr>
                <w:sz w:val="24"/>
              </w:rPr>
              <w:t>(17</w:t>
            </w:r>
            <w:r w:rsidRPr="008753B3">
              <w:rPr>
                <w:sz w:val="24"/>
                <w:vertAlign w:val="superscript"/>
              </w:rPr>
              <w:t>e</w:t>
            </w:r>
            <w:r w:rsidRPr="008753B3">
              <w:rPr>
                <w:sz w:val="24"/>
              </w:rPr>
              <w:t>)</w:t>
            </w:r>
          </w:p>
        </w:tc>
        <w:tc>
          <w:tcPr>
            <w:tcW w:w="810" w:type="dxa"/>
            <w:shd w:val="clear" w:color="auto" w:fill="FFFFFF"/>
            <w:vAlign w:val="bottom"/>
          </w:tcPr>
          <w:p w14:paraId="62406AD5" w14:textId="77777777" w:rsidR="003A61C9" w:rsidRPr="008753B3" w:rsidRDefault="003A61C9" w:rsidP="003A61C9">
            <w:pPr>
              <w:tabs>
                <w:tab w:val="decimal" w:pos="440"/>
              </w:tabs>
              <w:ind w:firstLine="0"/>
              <w:jc w:val="both"/>
              <w:rPr>
                <w:sz w:val="24"/>
              </w:rPr>
            </w:pPr>
            <w:r w:rsidRPr="008753B3">
              <w:rPr>
                <w:sz w:val="24"/>
              </w:rPr>
              <w:t>18</w:t>
            </w:r>
          </w:p>
        </w:tc>
        <w:tc>
          <w:tcPr>
            <w:tcW w:w="810" w:type="dxa"/>
            <w:shd w:val="clear" w:color="auto" w:fill="FFFFFF"/>
            <w:vAlign w:val="bottom"/>
          </w:tcPr>
          <w:p w14:paraId="5C4F4F75" w14:textId="77777777" w:rsidR="003A61C9" w:rsidRPr="008753B3" w:rsidRDefault="003A61C9" w:rsidP="003A61C9">
            <w:pPr>
              <w:tabs>
                <w:tab w:val="decimal" w:pos="440"/>
              </w:tabs>
              <w:ind w:firstLine="0"/>
              <w:jc w:val="both"/>
              <w:rPr>
                <w:sz w:val="24"/>
              </w:rPr>
            </w:pPr>
            <w:r w:rsidRPr="008753B3">
              <w:rPr>
                <w:sz w:val="24"/>
              </w:rPr>
              <w:t>( 10)</w:t>
            </w:r>
          </w:p>
        </w:tc>
      </w:tr>
      <w:tr w:rsidR="003A61C9" w:rsidRPr="00772DA5" w14:paraId="4C2F0F13" w14:textId="77777777">
        <w:tblPrEx>
          <w:tblCellMar>
            <w:top w:w="0" w:type="dxa"/>
            <w:bottom w:w="0" w:type="dxa"/>
          </w:tblCellMar>
        </w:tblPrEx>
        <w:tc>
          <w:tcPr>
            <w:tcW w:w="1080" w:type="dxa"/>
            <w:shd w:val="clear" w:color="auto" w:fill="FFFFFF"/>
          </w:tcPr>
          <w:p w14:paraId="74B14FD0" w14:textId="77777777" w:rsidR="003A61C9" w:rsidRPr="008753B3" w:rsidRDefault="003A61C9" w:rsidP="003A61C9">
            <w:pPr>
              <w:ind w:firstLine="0"/>
              <w:jc w:val="both"/>
              <w:rPr>
                <w:sz w:val="24"/>
              </w:rPr>
            </w:pPr>
            <w:r w:rsidRPr="008753B3">
              <w:rPr>
                <w:sz w:val="24"/>
              </w:rPr>
              <w:t>3135</w:t>
            </w:r>
          </w:p>
        </w:tc>
        <w:tc>
          <w:tcPr>
            <w:tcW w:w="5130" w:type="dxa"/>
            <w:shd w:val="clear" w:color="auto" w:fill="FFFFFF"/>
          </w:tcPr>
          <w:p w14:paraId="514FD5FF" w14:textId="77777777" w:rsidR="003A61C9" w:rsidRPr="008753B3" w:rsidRDefault="003A61C9" w:rsidP="003A61C9">
            <w:pPr>
              <w:ind w:firstLine="0"/>
              <w:jc w:val="both"/>
              <w:rPr>
                <w:sz w:val="24"/>
              </w:rPr>
            </w:pPr>
            <w:r w:rsidRPr="008753B3">
              <w:rPr>
                <w:sz w:val="24"/>
              </w:rPr>
              <w:t>Aides-infirmières</w:t>
            </w:r>
          </w:p>
        </w:tc>
        <w:tc>
          <w:tcPr>
            <w:tcW w:w="630" w:type="dxa"/>
            <w:shd w:val="clear" w:color="auto" w:fill="FFFFFF"/>
            <w:vAlign w:val="bottom"/>
          </w:tcPr>
          <w:p w14:paraId="7ED18627" w14:textId="77777777" w:rsidR="003A61C9" w:rsidRPr="008753B3" w:rsidRDefault="003A61C9" w:rsidP="003A61C9">
            <w:pPr>
              <w:tabs>
                <w:tab w:val="decimal" w:pos="350"/>
              </w:tabs>
              <w:ind w:firstLine="0"/>
              <w:jc w:val="both"/>
              <w:rPr>
                <w:sz w:val="24"/>
              </w:rPr>
            </w:pPr>
            <w:r w:rsidRPr="008753B3">
              <w:rPr>
                <w:sz w:val="24"/>
              </w:rPr>
              <w:t>16</w:t>
            </w:r>
          </w:p>
        </w:tc>
        <w:tc>
          <w:tcPr>
            <w:tcW w:w="900" w:type="dxa"/>
            <w:shd w:val="clear" w:color="auto" w:fill="FFFFFF"/>
          </w:tcPr>
          <w:p w14:paraId="4714834C" w14:textId="77777777" w:rsidR="003A61C9" w:rsidRPr="008753B3" w:rsidRDefault="003A61C9" w:rsidP="003A61C9">
            <w:pPr>
              <w:tabs>
                <w:tab w:val="decimal" w:pos="530"/>
              </w:tabs>
              <w:ind w:firstLine="0"/>
              <w:jc w:val="both"/>
              <w:rPr>
                <w:sz w:val="24"/>
              </w:rPr>
            </w:pPr>
            <w:r w:rsidRPr="008753B3">
              <w:rPr>
                <w:sz w:val="24"/>
              </w:rPr>
              <w:t>(12</w:t>
            </w:r>
            <w:r w:rsidRPr="008753B3">
              <w:rPr>
                <w:sz w:val="24"/>
                <w:vertAlign w:val="superscript"/>
              </w:rPr>
              <w:t>e</w:t>
            </w:r>
            <w:r w:rsidRPr="008753B3">
              <w:rPr>
                <w:sz w:val="24"/>
              </w:rPr>
              <w:t>)</w:t>
            </w:r>
          </w:p>
        </w:tc>
        <w:tc>
          <w:tcPr>
            <w:tcW w:w="810" w:type="dxa"/>
            <w:shd w:val="clear" w:color="auto" w:fill="FFFFFF"/>
            <w:vAlign w:val="bottom"/>
          </w:tcPr>
          <w:p w14:paraId="78FDE1A2" w14:textId="77777777" w:rsidR="003A61C9" w:rsidRPr="008753B3" w:rsidRDefault="003A61C9" w:rsidP="003A61C9">
            <w:pPr>
              <w:tabs>
                <w:tab w:val="decimal" w:pos="440"/>
              </w:tabs>
              <w:ind w:firstLine="0"/>
              <w:jc w:val="both"/>
              <w:rPr>
                <w:sz w:val="24"/>
              </w:rPr>
            </w:pPr>
            <w:r w:rsidRPr="008753B3">
              <w:rPr>
                <w:sz w:val="24"/>
              </w:rPr>
              <w:t>18</w:t>
            </w:r>
          </w:p>
        </w:tc>
        <w:tc>
          <w:tcPr>
            <w:tcW w:w="810" w:type="dxa"/>
            <w:shd w:val="clear" w:color="auto" w:fill="FFFFFF"/>
          </w:tcPr>
          <w:p w14:paraId="3EC5FAB0" w14:textId="77777777" w:rsidR="003A61C9" w:rsidRPr="008753B3" w:rsidRDefault="003A61C9" w:rsidP="003A61C9">
            <w:pPr>
              <w:tabs>
                <w:tab w:val="decimal" w:pos="440"/>
              </w:tabs>
              <w:ind w:firstLine="0"/>
              <w:jc w:val="both"/>
              <w:rPr>
                <w:sz w:val="24"/>
              </w:rPr>
            </w:pPr>
            <w:r w:rsidRPr="008753B3">
              <w:rPr>
                <w:sz w:val="24"/>
              </w:rPr>
              <w:t>( 15)</w:t>
            </w:r>
          </w:p>
        </w:tc>
      </w:tr>
      <w:tr w:rsidR="003A61C9" w:rsidRPr="00772DA5" w14:paraId="061142C9" w14:textId="77777777">
        <w:tblPrEx>
          <w:tblCellMar>
            <w:top w:w="0" w:type="dxa"/>
            <w:bottom w:w="0" w:type="dxa"/>
          </w:tblCellMar>
        </w:tblPrEx>
        <w:tc>
          <w:tcPr>
            <w:tcW w:w="1080" w:type="dxa"/>
            <w:shd w:val="clear" w:color="auto" w:fill="FFFFFF"/>
          </w:tcPr>
          <w:p w14:paraId="44621D46" w14:textId="77777777" w:rsidR="003A61C9" w:rsidRPr="008753B3" w:rsidRDefault="003A61C9" w:rsidP="003A61C9">
            <w:pPr>
              <w:ind w:firstLine="0"/>
              <w:jc w:val="both"/>
              <w:rPr>
                <w:sz w:val="24"/>
              </w:rPr>
            </w:pPr>
            <w:r w:rsidRPr="008753B3">
              <w:rPr>
                <w:sz w:val="24"/>
              </w:rPr>
              <w:t>3134</w:t>
            </w:r>
          </w:p>
        </w:tc>
        <w:tc>
          <w:tcPr>
            <w:tcW w:w="5130" w:type="dxa"/>
            <w:shd w:val="clear" w:color="auto" w:fill="FFFFFF"/>
          </w:tcPr>
          <w:p w14:paraId="0309EA50" w14:textId="77777777" w:rsidR="003A61C9" w:rsidRPr="008753B3" w:rsidRDefault="003A61C9" w:rsidP="003A61C9">
            <w:pPr>
              <w:ind w:firstLine="0"/>
              <w:jc w:val="both"/>
              <w:rPr>
                <w:sz w:val="24"/>
              </w:rPr>
            </w:pPr>
            <w:r w:rsidRPr="008753B3">
              <w:rPr>
                <w:sz w:val="24"/>
              </w:rPr>
              <w:t>Infirmières-auxiliaires</w:t>
            </w:r>
          </w:p>
        </w:tc>
        <w:tc>
          <w:tcPr>
            <w:tcW w:w="630" w:type="dxa"/>
            <w:shd w:val="clear" w:color="auto" w:fill="FFFFFF"/>
          </w:tcPr>
          <w:p w14:paraId="2E6EB769" w14:textId="77777777" w:rsidR="003A61C9" w:rsidRPr="008753B3" w:rsidRDefault="003A61C9" w:rsidP="003A61C9">
            <w:pPr>
              <w:tabs>
                <w:tab w:val="decimal" w:pos="350"/>
              </w:tabs>
              <w:ind w:firstLine="0"/>
              <w:jc w:val="both"/>
              <w:rPr>
                <w:sz w:val="24"/>
              </w:rPr>
            </w:pPr>
            <w:r w:rsidRPr="008753B3">
              <w:rPr>
                <w:sz w:val="24"/>
              </w:rPr>
              <w:t>17</w:t>
            </w:r>
          </w:p>
        </w:tc>
        <w:tc>
          <w:tcPr>
            <w:tcW w:w="900" w:type="dxa"/>
            <w:shd w:val="clear" w:color="auto" w:fill="FFFFFF"/>
          </w:tcPr>
          <w:p w14:paraId="687F0166" w14:textId="77777777" w:rsidR="003A61C9" w:rsidRPr="008753B3" w:rsidRDefault="003A61C9" w:rsidP="003A61C9">
            <w:pPr>
              <w:tabs>
                <w:tab w:val="decimal" w:pos="530"/>
              </w:tabs>
              <w:ind w:firstLine="0"/>
              <w:jc w:val="both"/>
              <w:rPr>
                <w:sz w:val="24"/>
              </w:rPr>
            </w:pPr>
            <w:r w:rsidRPr="008753B3">
              <w:rPr>
                <w:sz w:val="24"/>
              </w:rPr>
              <w:t>(21</w:t>
            </w:r>
            <w:r w:rsidRPr="008753B3">
              <w:rPr>
                <w:sz w:val="24"/>
                <w:vertAlign w:val="superscript"/>
              </w:rPr>
              <w:t>e</w:t>
            </w:r>
            <w:r w:rsidRPr="008753B3">
              <w:rPr>
                <w:sz w:val="24"/>
              </w:rPr>
              <w:t>)</w:t>
            </w:r>
          </w:p>
        </w:tc>
        <w:tc>
          <w:tcPr>
            <w:tcW w:w="810" w:type="dxa"/>
            <w:shd w:val="clear" w:color="auto" w:fill="FFFFFF"/>
            <w:vAlign w:val="bottom"/>
          </w:tcPr>
          <w:p w14:paraId="6B65971F" w14:textId="77777777" w:rsidR="003A61C9" w:rsidRPr="008753B3" w:rsidRDefault="003A61C9" w:rsidP="003A61C9">
            <w:pPr>
              <w:tabs>
                <w:tab w:val="decimal" w:pos="440"/>
              </w:tabs>
              <w:ind w:firstLine="0"/>
              <w:jc w:val="both"/>
              <w:rPr>
                <w:sz w:val="24"/>
              </w:rPr>
            </w:pPr>
            <w:r w:rsidRPr="008753B3">
              <w:rPr>
                <w:sz w:val="24"/>
              </w:rPr>
              <w:t>16</w:t>
            </w:r>
          </w:p>
        </w:tc>
        <w:tc>
          <w:tcPr>
            <w:tcW w:w="810" w:type="dxa"/>
            <w:shd w:val="clear" w:color="auto" w:fill="FFFFFF"/>
          </w:tcPr>
          <w:p w14:paraId="33635DC6" w14:textId="77777777" w:rsidR="003A61C9" w:rsidRPr="008753B3" w:rsidRDefault="003A61C9" w:rsidP="003A61C9">
            <w:pPr>
              <w:tabs>
                <w:tab w:val="decimal" w:pos="440"/>
              </w:tabs>
              <w:ind w:firstLine="0"/>
              <w:jc w:val="both"/>
              <w:rPr>
                <w:sz w:val="24"/>
              </w:rPr>
            </w:pPr>
            <w:r w:rsidRPr="008753B3">
              <w:rPr>
                <w:sz w:val="24"/>
              </w:rPr>
              <w:t>( 18)</w:t>
            </w:r>
          </w:p>
        </w:tc>
      </w:tr>
      <w:tr w:rsidR="003A61C9" w:rsidRPr="00772DA5" w14:paraId="365E5ADF" w14:textId="77777777">
        <w:tblPrEx>
          <w:tblCellMar>
            <w:top w:w="0" w:type="dxa"/>
            <w:bottom w:w="0" w:type="dxa"/>
          </w:tblCellMar>
        </w:tblPrEx>
        <w:tc>
          <w:tcPr>
            <w:tcW w:w="1080" w:type="dxa"/>
            <w:shd w:val="clear" w:color="auto" w:fill="FFFFFF"/>
            <w:vAlign w:val="bottom"/>
          </w:tcPr>
          <w:p w14:paraId="5F3BC1EE" w14:textId="77777777" w:rsidR="003A61C9" w:rsidRPr="008753B3" w:rsidRDefault="003A61C9" w:rsidP="003A61C9">
            <w:pPr>
              <w:ind w:firstLine="0"/>
              <w:jc w:val="both"/>
              <w:rPr>
                <w:sz w:val="24"/>
              </w:rPr>
            </w:pPr>
            <w:r w:rsidRPr="008753B3">
              <w:rPr>
                <w:sz w:val="24"/>
              </w:rPr>
              <w:t>6143</w:t>
            </w:r>
          </w:p>
        </w:tc>
        <w:tc>
          <w:tcPr>
            <w:tcW w:w="5130" w:type="dxa"/>
            <w:shd w:val="clear" w:color="auto" w:fill="FFFFFF"/>
            <w:vAlign w:val="bottom"/>
          </w:tcPr>
          <w:p w14:paraId="128BA80C" w14:textId="77777777" w:rsidR="003A61C9" w:rsidRPr="008753B3" w:rsidRDefault="003A61C9" w:rsidP="003A61C9">
            <w:pPr>
              <w:ind w:firstLine="0"/>
              <w:jc w:val="both"/>
              <w:rPr>
                <w:sz w:val="24"/>
              </w:rPr>
            </w:pPr>
            <w:r w:rsidRPr="008753B3">
              <w:rPr>
                <w:sz w:val="24"/>
              </w:rPr>
              <w:t>Coiffeuses</w:t>
            </w:r>
          </w:p>
        </w:tc>
        <w:tc>
          <w:tcPr>
            <w:tcW w:w="630" w:type="dxa"/>
            <w:shd w:val="clear" w:color="auto" w:fill="FFFFFF"/>
            <w:vAlign w:val="bottom"/>
          </w:tcPr>
          <w:p w14:paraId="12BA8D02" w14:textId="77777777" w:rsidR="003A61C9" w:rsidRPr="008753B3" w:rsidRDefault="003A61C9" w:rsidP="003A61C9">
            <w:pPr>
              <w:tabs>
                <w:tab w:val="decimal" w:pos="350"/>
              </w:tabs>
              <w:ind w:firstLine="0"/>
              <w:jc w:val="both"/>
              <w:rPr>
                <w:sz w:val="24"/>
              </w:rPr>
            </w:pPr>
            <w:r w:rsidRPr="008753B3">
              <w:rPr>
                <w:sz w:val="24"/>
              </w:rPr>
              <w:t>18</w:t>
            </w:r>
          </w:p>
        </w:tc>
        <w:tc>
          <w:tcPr>
            <w:tcW w:w="900" w:type="dxa"/>
            <w:shd w:val="clear" w:color="auto" w:fill="FFFFFF"/>
            <w:vAlign w:val="bottom"/>
          </w:tcPr>
          <w:p w14:paraId="19C0457E" w14:textId="77777777" w:rsidR="003A61C9" w:rsidRPr="008753B3" w:rsidRDefault="003A61C9" w:rsidP="003A61C9">
            <w:pPr>
              <w:tabs>
                <w:tab w:val="decimal" w:pos="530"/>
              </w:tabs>
              <w:ind w:firstLine="0"/>
              <w:jc w:val="both"/>
              <w:rPr>
                <w:sz w:val="24"/>
              </w:rPr>
            </w:pPr>
            <w:r w:rsidRPr="008753B3">
              <w:rPr>
                <w:sz w:val="24"/>
              </w:rPr>
              <w:t>(16</w:t>
            </w:r>
            <w:r w:rsidRPr="008753B3">
              <w:rPr>
                <w:sz w:val="24"/>
                <w:vertAlign w:val="superscript"/>
              </w:rPr>
              <w:t>e</w:t>
            </w:r>
            <w:r w:rsidRPr="008753B3">
              <w:rPr>
                <w:sz w:val="24"/>
              </w:rPr>
              <w:t>)</w:t>
            </w:r>
          </w:p>
        </w:tc>
        <w:tc>
          <w:tcPr>
            <w:tcW w:w="810" w:type="dxa"/>
            <w:shd w:val="clear" w:color="auto" w:fill="FFFFFF"/>
            <w:vAlign w:val="bottom"/>
          </w:tcPr>
          <w:p w14:paraId="0036BC5B" w14:textId="77777777" w:rsidR="003A61C9" w:rsidRPr="008753B3" w:rsidRDefault="003A61C9" w:rsidP="003A61C9">
            <w:pPr>
              <w:tabs>
                <w:tab w:val="decimal" w:pos="440"/>
              </w:tabs>
              <w:ind w:firstLine="0"/>
              <w:jc w:val="both"/>
              <w:rPr>
                <w:sz w:val="24"/>
              </w:rPr>
            </w:pPr>
            <w:r w:rsidRPr="008753B3">
              <w:rPr>
                <w:sz w:val="24"/>
              </w:rPr>
              <w:t>14</w:t>
            </w:r>
          </w:p>
        </w:tc>
        <w:tc>
          <w:tcPr>
            <w:tcW w:w="810" w:type="dxa"/>
            <w:shd w:val="clear" w:color="auto" w:fill="FFFFFF"/>
            <w:vAlign w:val="bottom"/>
          </w:tcPr>
          <w:p w14:paraId="4EE4B0C5" w14:textId="77777777" w:rsidR="003A61C9" w:rsidRPr="008753B3" w:rsidRDefault="003A61C9" w:rsidP="003A61C9">
            <w:pPr>
              <w:tabs>
                <w:tab w:val="decimal" w:pos="440"/>
              </w:tabs>
              <w:ind w:firstLine="0"/>
              <w:jc w:val="both"/>
              <w:rPr>
                <w:sz w:val="24"/>
              </w:rPr>
            </w:pPr>
            <w:r w:rsidRPr="008753B3">
              <w:rPr>
                <w:sz w:val="24"/>
              </w:rPr>
              <w:t>( 10)</w:t>
            </w:r>
          </w:p>
        </w:tc>
      </w:tr>
      <w:tr w:rsidR="003A61C9" w:rsidRPr="00772DA5" w14:paraId="721C3FD3" w14:textId="77777777">
        <w:tblPrEx>
          <w:tblCellMar>
            <w:top w:w="0" w:type="dxa"/>
            <w:bottom w:w="0" w:type="dxa"/>
          </w:tblCellMar>
        </w:tblPrEx>
        <w:tc>
          <w:tcPr>
            <w:tcW w:w="1080" w:type="dxa"/>
            <w:shd w:val="clear" w:color="auto" w:fill="FFFFFF"/>
          </w:tcPr>
          <w:p w14:paraId="5CD0F50D" w14:textId="77777777" w:rsidR="003A61C9" w:rsidRPr="008753B3" w:rsidRDefault="003A61C9" w:rsidP="003A61C9">
            <w:pPr>
              <w:ind w:firstLine="0"/>
              <w:jc w:val="both"/>
              <w:rPr>
                <w:sz w:val="24"/>
              </w:rPr>
            </w:pPr>
            <w:r w:rsidRPr="008753B3">
              <w:rPr>
                <w:sz w:val="24"/>
              </w:rPr>
              <w:t>4199</w:t>
            </w:r>
          </w:p>
        </w:tc>
        <w:tc>
          <w:tcPr>
            <w:tcW w:w="5130" w:type="dxa"/>
            <w:shd w:val="clear" w:color="auto" w:fill="FFFFFF"/>
            <w:vAlign w:val="bottom"/>
          </w:tcPr>
          <w:p w14:paraId="5755DDF8" w14:textId="77777777" w:rsidR="003A61C9" w:rsidRPr="008753B3" w:rsidRDefault="003A61C9" w:rsidP="003A61C9">
            <w:pPr>
              <w:ind w:firstLine="0"/>
              <w:jc w:val="both"/>
              <w:rPr>
                <w:sz w:val="24"/>
              </w:rPr>
            </w:pPr>
            <w:r w:rsidRPr="008753B3">
              <w:rPr>
                <w:sz w:val="24"/>
              </w:rPr>
              <w:t>Autres e</w:t>
            </w:r>
            <w:r w:rsidRPr="008753B3">
              <w:rPr>
                <w:sz w:val="24"/>
              </w:rPr>
              <w:t>m</w:t>
            </w:r>
            <w:r w:rsidRPr="008753B3">
              <w:rPr>
                <w:sz w:val="24"/>
              </w:rPr>
              <w:t>ployées de bureau</w:t>
            </w:r>
          </w:p>
        </w:tc>
        <w:tc>
          <w:tcPr>
            <w:tcW w:w="630" w:type="dxa"/>
            <w:shd w:val="clear" w:color="auto" w:fill="FFFFFF"/>
            <w:vAlign w:val="bottom"/>
          </w:tcPr>
          <w:p w14:paraId="143162AA" w14:textId="77777777" w:rsidR="003A61C9" w:rsidRPr="008753B3" w:rsidRDefault="003A61C9" w:rsidP="003A61C9">
            <w:pPr>
              <w:tabs>
                <w:tab w:val="decimal" w:pos="350"/>
              </w:tabs>
              <w:ind w:firstLine="0"/>
              <w:jc w:val="both"/>
              <w:rPr>
                <w:sz w:val="24"/>
              </w:rPr>
            </w:pPr>
            <w:r w:rsidRPr="008753B3">
              <w:rPr>
                <w:sz w:val="24"/>
              </w:rPr>
              <w:t>19</w:t>
            </w:r>
          </w:p>
        </w:tc>
        <w:tc>
          <w:tcPr>
            <w:tcW w:w="900" w:type="dxa"/>
            <w:shd w:val="clear" w:color="auto" w:fill="FFFFFF"/>
            <w:vAlign w:val="bottom"/>
          </w:tcPr>
          <w:p w14:paraId="45A2D8FE" w14:textId="77777777" w:rsidR="003A61C9" w:rsidRPr="008753B3" w:rsidRDefault="003A61C9" w:rsidP="003A61C9">
            <w:pPr>
              <w:tabs>
                <w:tab w:val="decimal" w:pos="530"/>
              </w:tabs>
              <w:ind w:firstLine="0"/>
              <w:jc w:val="both"/>
              <w:rPr>
                <w:sz w:val="24"/>
              </w:rPr>
            </w:pPr>
            <w:r w:rsidRPr="008753B3">
              <w:rPr>
                <w:sz w:val="24"/>
              </w:rPr>
              <w:t>(25</w:t>
            </w:r>
            <w:r w:rsidRPr="008753B3">
              <w:rPr>
                <w:sz w:val="24"/>
                <w:vertAlign w:val="superscript"/>
              </w:rPr>
              <w:t>e</w:t>
            </w:r>
            <w:r w:rsidRPr="008753B3">
              <w:rPr>
                <w:sz w:val="24"/>
              </w:rPr>
              <w:t>)</w:t>
            </w:r>
          </w:p>
        </w:tc>
        <w:tc>
          <w:tcPr>
            <w:tcW w:w="810" w:type="dxa"/>
            <w:shd w:val="clear" w:color="auto" w:fill="FFFFFF"/>
            <w:vAlign w:val="bottom"/>
          </w:tcPr>
          <w:p w14:paraId="136B5BD2" w14:textId="77777777" w:rsidR="003A61C9" w:rsidRPr="008753B3" w:rsidRDefault="003A61C9" w:rsidP="003A61C9">
            <w:pPr>
              <w:tabs>
                <w:tab w:val="decimal" w:pos="440"/>
              </w:tabs>
              <w:ind w:firstLine="0"/>
              <w:jc w:val="both"/>
              <w:rPr>
                <w:sz w:val="24"/>
              </w:rPr>
            </w:pPr>
            <w:r w:rsidRPr="008753B3">
              <w:rPr>
                <w:sz w:val="24"/>
              </w:rPr>
              <w:t>12</w:t>
            </w:r>
          </w:p>
        </w:tc>
        <w:tc>
          <w:tcPr>
            <w:tcW w:w="810" w:type="dxa"/>
            <w:shd w:val="clear" w:color="auto" w:fill="FFFFFF"/>
            <w:vAlign w:val="bottom"/>
          </w:tcPr>
          <w:p w14:paraId="18AE4F13" w14:textId="77777777" w:rsidR="003A61C9" w:rsidRPr="008753B3" w:rsidRDefault="003A61C9" w:rsidP="003A61C9">
            <w:pPr>
              <w:tabs>
                <w:tab w:val="decimal" w:pos="440"/>
              </w:tabs>
              <w:ind w:firstLine="0"/>
              <w:jc w:val="both"/>
              <w:rPr>
                <w:sz w:val="24"/>
              </w:rPr>
            </w:pPr>
            <w:r w:rsidRPr="008753B3">
              <w:rPr>
                <w:sz w:val="24"/>
              </w:rPr>
              <w:t>( 5)</w:t>
            </w:r>
          </w:p>
        </w:tc>
      </w:tr>
      <w:tr w:rsidR="003A61C9" w:rsidRPr="00772DA5" w14:paraId="57F4DDCB" w14:textId="77777777">
        <w:tblPrEx>
          <w:tblCellMar>
            <w:top w:w="0" w:type="dxa"/>
            <w:bottom w:w="0" w:type="dxa"/>
          </w:tblCellMar>
        </w:tblPrEx>
        <w:tc>
          <w:tcPr>
            <w:tcW w:w="1080" w:type="dxa"/>
            <w:shd w:val="clear" w:color="auto" w:fill="FFFFFF"/>
          </w:tcPr>
          <w:p w14:paraId="40C97D22" w14:textId="77777777" w:rsidR="003A61C9" w:rsidRPr="008753B3" w:rsidRDefault="003A61C9" w:rsidP="003A61C9">
            <w:pPr>
              <w:ind w:firstLine="0"/>
              <w:jc w:val="both"/>
              <w:rPr>
                <w:sz w:val="24"/>
              </w:rPr>
            </w:pPr>
            <w:r w:rsidRPr="008753B3">
              <w:rPr>
                <w:sz w:val="24"/>
              </w:rPr>
              <w:t>9317</w:t>
            </w:r>
          </w:p>
        </w:tc>
        <w:tc>
          <w:tcPr>
            <w:tcW w:w="5130" w:type="dxa"/>
            <w:shd w:val="clear" w:color="auto" w:fill="FFFFFF"/>
          </w:tcPr>
          <w:p w14:paraId="0CD26862" w14:textId="77777777" w:rsidR="003A61C9" w:rsidRPr="008753B3" w:rsidRDefault="003A61C9" w:rsidP="003A61C9">
            <w:pPr>
              <w:ind w:firstLine="0"/>
              <w:jc w:val="both"/>
              <w:rPr>
                <w:sz w:val="24"/>
              </w:rPr>
            </w:pPr>
            <w:r w:rsidRPr="008753B3">
              <w:rPr>
                <w:sz w:val="24"/>
              </w:rPr>
              <w:t>Emballeuses</w:t>
            </w:r>
          </w:p>
        </w:tc>
        <w:tc>
          <w:tcPr>
            <w:tcW w:w="630" w:type="dxa"/>
            <w:shd w:val="clear" w:color="auto" w:fill="FFFFFF"/>
            <w:vAlign w:val="bottom"/>
          </w:tcPr>
          <w:p w14:paraId="7EFB21B5" w14:textId="77777777" w:rsidR="003A61C9" w:rsidRPr="008753B3" w:rsidRDefault="003A61C9" w:rsidP="003A61C9">
            <w:pPr>
              <w:tabs>
                <w:tab w:val="decimal" w:pos="350"/>
              </w:tabs>
              <w:ind w:firstLine="0"/>
              <w:jc w:val="both"/>
              <w:rPr>
                <w:sz w:val="24"/>
              </w:rPr>
            </w:pPr>
            <w:r w:rsidRPr="008753B3">
              <w:rPr>
                <w:sz w:val="24"/>
              </w:rPr>
              <w:t>20</w:t>
            </w:r>
          </w:p>
        </w:tc>
        <w:tc>
          <w:tcPr>
            <w:tcW w:w="900" w:type="dxa"/>
            <w:shd w:val="clear" w:color="auto" w:fill="FFFFFF"/>
          </w:tcPr>
          <w:p w14:paraId="0349201B" w14:textId="77777777" w:rsidR="003A61C9" w:rsidRPr="008753B3" w:rsidRDefault="003A61C9" w:rsidP="003A61C9">
            <w:pPr>
              <w:tabs>
                <w:tab w:val="decimal" w:pos="530"/>
              </w:tabs>
              <w:ind w:firstLine="0"/>
              <w:jc w:val="both"/>
              <w:rPr>
                <w:sz w:val="24"/>
              </w:rPr>
            </w:pPr>
            <w:r w:rsidRPr="008753B3">
              <w:rPr>
                <w:sz w:val="24"/>
              </w:rPr>
              <w:t>(20</w:t>
            </w:r>
            <w:r w:rsidRPr="008753B3">
              <w:rPr>
                <w:sz w:val="24"/>
                <w:vertAlign w:val="superscript"/>
              </w:rPr>
              <w:t>e</w:t>
            </w:r>
            <w:r w:rsidRPr="008753B3">
              <w:rPr>
                <w:sz w:val="24"/>
              </w:rPr>
              <w:t>)</w:t>
            </w:r>
          </w:p>
        </w:tc>
        <w:tc>
          <w:tcPr>
            <w:tcW w:w="810" w:type="dxa"/>
            <w:shd w:val="clear" w:color="auto" w:fill="FFFFFF"/>
            <w:vAlign w:val="bottom"/>
          </w:tcPr>
          <w:p w14:paraId="27616F52" w14:textId="77777777" w:rsidR="003A61C9" w:rsidRPr="008753B3" w:rsidRDefault="003A61C9" w:rsidP="003A61C9">
            <w:pPr>
              <w:tabs>
                <w:tab w:val="decimal" w:pos="440"/>
              </w:tabs>
              <w:ind w:firstLine="0"/>
              <w:jc w:val="both"/>
              <w:rPr>
                <w:sz w:val="24"/>
              </w:rPr>
            </w:pPr>
            <w:r w:rsidRPr="008753B3">
              <w:rPr>
                <w:sz w:val="24"/>
              </w:rPr>
              <w:t>11</w:t>
            </w:r>
          </w:p>
        </w:tc>
        <w:tc>
          <w:tcPr>
            <w:tcW w:w="810" w:type="dxa"/>
            <w:shd w:val="clear" w:color="auto" w:fill="FFFFFF"/>
          </w:tcPr>
          <w:p w14:paraId="5FF86984" w14:textId="77777777" w:rsidR="003A61C9" w:rsidRPr="008753B3" w:rsidRDefault="003A61C9" w:rsidP="003A61C9">
            <w:pPr>
              <w:tabs>
                <w:tab w:val="decimal" w:pos="440"/>
              </w:tabs>
              <w:ind w:firstLine="0"/>
              <w:jc w:val="both"/>
              <w:rPr>
                <w:sz w:val="24"/>
              </w:rPr>
            </w:pPr>
            <w:r w:rsidRPr="008753B3">
              <w:rPr>
                <w:sz w:val="24"/>
              </w:rPr>
              <w:t>( 9)</w:t>
            </w:r>
          </w:p>
        </w:tc>
      </w:tr>
      <w:tr w:rsidR="003A61C9" w:rsidRPr="00772DA5" w14:paraId="06A98074" w14:textId="77777777">
        <w:tblPrEx>
          <w:tblCellMar>
            <w:top w:w="0" w:type="dxa"/>
            <w:bottom w:w="0" w:type="dxa"/>
          </w:tblCellMar>
        </w:tblPrEx>
        <w:tc>
          <w:tcPr>
            <w:tcW w:w="1080" w:type="dxa"/>
            <w:shd w:val="clear" w:color="auto" w:fill="FFFFFF"/>
          </w:tcPr>
          <w:p w14:paraId="67EDA3B6" w14:textId="77777777" w:rsidR="003A61C9" w:rsidRPr="008753B3" w:rsidRDefault="003A61C9" w:rsidP="003A61C9">
            <w:pPr>
              <w:ind w:firstLine="0"/>
              <w:jc w:val="both"/>
              <w:rPr>
                <w:sz w:val="24"/>
              </w:rPr>
            </w:pPr>
            <w:r w:rsidRPr="008753B3">
              <w:rPr>
                <w:sz w:val="24"/>
              </w:rPr>
              <w:t>4143</w:t>
            </w:r>
          </w:p>
        </w:tc>
        <w:tc>
          <w:tcPr>
            <w:tcW w:w="5130" w:type="dxa"/>
            <w:shd w:val="clear" w:color="auto" w:fill="FFFFFF"/>
            <w:vAlign w:val="bottom"/>
          </w:tcPr>
          <w:p w14:paraId="22AE7DB2" w14:textId="77777777" w:rsidR="003A61C9" w:rsidRPr="008753B3" w:rsidRDefault="003A61C9" w:rsidP="003A61C9">
            <w:pPr>
              <w:ind w:firstLine="0"/>
              <w:jc w:val="both"/>
              <w:rPr>
                <w:sz w:val="24"/>
              </w:rPr>
            </w:pPr>
            <w:r w:rsidRPr="008753B3">
              <w:rPr>
                <w:sz w:val="24"/>
              </w:rPr>
              <w:t>Opératrices de machines de tra</w:t>
            </w:r>
            <w:r w:rsidRPr="008753B3">
              <w:rPr>
                <w:sz w:val="24"/>
              </w:rPr>
              <w:t>i</w:t>
            </w:r>
            <w:r w:rsidRPr="008753B3">
              <w:rPr>
                <w:sz w:val="24"/>
              </w:rPr>
              <w:t>tement de données</w:t>
            </w:r>
          </w:p>
        </w:tc>
        <w:tc>
          <w:tcPr>
            <w:tcW w:w="630" w:type="dxa"/>
            <w:shd w:val="clear" w:color="auto" w:fill="FFFFFF"/>
            <w:vAlign w:val="bottom"/>
          </w:tcPr>
          <w:p w14:paraId="1B18E3D1" w14:textId="77777777" w:rsidR="003A61C9" w:rsidRPr="008753B3" w:rsidRDefault="003A61C9" w:rsidP="003A61C9">
            <w:pPr>
              <w:tabs>
                <w:tab w:val="decimal" w:pos="350"/>
              </w:tabs>
              <w:ind w:firstLine="0"/>
              <w:jc w:val="both"/>
              <w:rPr>
                <w:sz w:val="24"/>
              </w:rPr>
            </w:pPr>
            <w:r w:rsidRPr="008753B3">
              <w:rPr>
                <w:sz w:val="24"/>
              </w:rPr>
              <w:t>21</w:t>
            </w:r>
          </w:p>
        </w:tc>
        <w:tc>
          <w:tcPr>
            <w:tcW w:w="900" w:type="dxa"/>
            <w:shd w:val="clear" w:color="auto" w:fill="FFFFFF"/>
            <w:vAlign w:val="bottom"/>
          </w:tcPr>
          <w:p w14:paraId="24E88DB6" w14:textId="77777777" w:rsidR="003A61C9" w:rsidRPr="008753B3" w:rsidRDefault="003A61C9" w:rsidP="003A61C9">
            <w:pPr>
              <w:tabs>
                <w:tab w:val="decimal" w:pos="530"/>
              </w:tabs>
              <w:ind w:firstLine="0"/>
              <w:jc w:val="both"/>
              <w:rPr>
                <w:sz w:val="24"/>
              </w:rPr>
            </w:pPr>
            <w:r w:rsidRPr="008753B3">
              <w:rPr>
                <w:sz w:val="24"/>
              </w:rPr>
              <w:t>(27</w:t>
            </w:r>
            <w:r w:rsidRPr="008753B3">
              <w:rPr>
                <w:sz w:val="24"/>
                <w:vertAlign w:val="superscript"/>
              </w:rPr>
              <w:t>e</w:t>
            </w:r>
            <w:r w:rsidRPr="008753B3">
              <w:rPr>
                <w:sz w:val="24"/>
              </w:rPr>
              <w:t>)</w:t>
            </w:r>
          </w:p>
        </w:tc>
        <w:tc>
          <w:tcPr>
            <w:tcW w:w="810" w:type="dxa"/>
            <w:shd w:val="clear" w:color="auto" w:fill="FFFFFF"/>
            <w:vAlign w:val="bottom"/>
          </w:tcPr>
          <w:p w14:paraId="08914F38" w14:textId="77777777" w:rsidR="003A61C9" w:rsidRPr="008753B3" w:rsidRDefault="003A61C9" w:rsidP="003A61C9">
            <w:pPr>
              <w:tabs>
                <w:tab w:val="decimal" w:pos="440"/>
              </w:tabs>
              <w:ind w:firstLine="0"/>
              <w:jc w:val="both"/>
              <w:rPr>
                <w:sz w:val="24"/>
              </w:rPr>
            </w:pPr>
            <w:r w:rsidRPr="008753B3">
              <w:rPr>
                <w:sz w:val="24"/>
              </w:rPr>
              <w:t>11</w:t>
            </w:r>
          </w:p>
        </w:tc>
        <w:tc>
          <w:tcPr>
            <w:tcW w:w="810" w:type="dxa"/>
            <w:shd w:val="clear" w:color="auto" w:fill="FFFFFF"/>
            <w:vAlign w:val="bottom"/>
          </w:tcPr>
          <w:p w14:paraId="4998D17D" w14:textId="77777777" w:rsidR="003A61C9" w:rsidRPr="008753B3" w:rsidRDefault="003A61C9" w:rsidP="003A61C9">
            <w:pPr>
              <w:tabs>
                <w:tab w:val="decimal" w:pos="440"/>
              </w:tabs>
              <w:ind w:firstLine="0"/>
              <w:jc w:val="both"/>
              <w:rPr>
                <w:sz w:val="24"/>
              </w:rPr>
            </w:pPr>
            <w:r w:rsidRPr="008753B3">
              <w:rPr>
                <w:sz w:val="24"/>
              </w:rPr>
              <w:t>( 5)</w:t>
            </w:r>
          </w:p>
        </w:tc>
      </w:tr>
      <w:tr w:rsidR="003A61C9" w:rsidRPr="00772DA5" w14:paraId="79D7D064" w14:textId="77777777">
        <w:tblPrEx>
          <w:tblCellMar>
            <w:top w:w="0" w:type="dxa"/>
            <w:bottom w:w="0" w:type="dxa"/>
          </w:tblCellMar>
        </w:tblPrEx>
        <w:tc>
          <w:tcPr>
            <w:tcW w:w="1080" w:type="dxa"/>
            <w:shd w:val="clear" w:color="auto" w:fill="FFFFFF"/>
          </w:tcPr>
          <w:p w14:paraId="2FB1A607" w14:textId="77777777" w:rsidR="003A61C9" w:rsidRPr="008753B3" w:rsidRDefault="003A61C9" w:rsidP="003A61C9">
            <w:pPr>
              <w:ind w:firstLine="0"/>
              <w:jc w:val="both"/>
              <w:rPr>
                <w:sz w:val="24"/>
              </w:rPr>
            </w:pPr>
            <w:r w:rsidRPr="008753B3">
              <w:rPr>
                <w:sz w:val="24"/>
              </w:rPr>
              <w:t>1171</w:t>
            </w:r>
          </w:p>
        </w:tc>
        <w:tc>
          <w:tcPr>
            <w:tcW w:w="5130" w:type="dxa"/>
            <w:shd w:val="clear" w:color="auto" w:fill="FFFFFF"/>
            <w:vAlign w:val="bottom"/>
          </w:tcPr>
          <w:p w14:paraId="4D3B23BF" w14:textId="77777777" w:rsidR="003A61C9" w:rsidRPr="008753B3" w:rsidRDefault="003A61C9" w:rsidP="003A61C9">
            <w:pPr>
              <w:ind w:firstLine="0"/>
              <w:jc w:val="both"/>
              <w:rPr>
                <w:sz w:val="24"/>
              </w:rPr>
            </w:pPr>
            <w:r w:rsidRPr="008753B3">
              <w:rPr>
                <w:sz w:val="24"/>
              </w:rPr>
              <w:t>Comptables,</w:t>
            </w:r>
            <w:r>
              <w:rPr>
                <w:sz w:val="24"/>
              </w:rPr>
              <w:t xml:space="preserve"> </w:t>
            </w:r>
            <w:r w:rsidRPr="008753B3">
              <w:rPr>
                <w:sz w:val="24"/>
              </w:rPr>
              <w:t>vérificatrices</w:t>
            </w:r>
          </w:p>
        </w:tc>
        <w:tc>
          <w:tcPr>
            <w:tcW w:w="630" w:type="dxa"/>
            <w:shd w:val="clear" w:color="auto" w:fill="FFFFFF"/>
            <w:vAlign w:val="bottom"/>
          </w:tcPr>
          <w:p w14:paraId="70D741FB" w14:textId="77777777" w:rsidR="003A61C9" w:rsidRPr="008753B3" w:rsidRDefault="003A61C9" w:rsidP="003A61C9">
            <w:pPr>
              <w:tabs>
                <w:tab w:val="decimal" w:pos="350"/>
              </w:tabs>
              <w:ind w:firstLine="0"/>
              <w:jc w:val="both"/>
              <w:rPr>
                <w:sz w:val="24"/>
              </w:rPr>
            </w:pPr>
            <w:r w:rsidRPr="008753B3">
              <w:rPr>
                <w:sz w:val="24"/>
              </w:rPr>
              <w:t>22</w:t>
            </w:r>
          </w:p>
        </w:tc>
        <w:tc>
          <w:tcPr>
            <w:tcW w:w="900" w:type="dxa"/>
            <w:shd w:val="clear" w:color="auto" w:fill="FFFFFF"/>
            <w:vAlign w:val="bottom"/>
          </w:tcPr>
          <w:p w14:paraId="0D0B3418" w14:textId="77777777" w:rsidR="003A61C9" w:rsidRPr="008753B3" w:rsidRDefault="003A61C9" w:rsidP="003A61C9">
            <w:pPr>
              <w:tabs>
                <w:tab w:val="decimal" w:pos="530"/>
              </w:tabs>
              <w:ind w:firstLine="0"/>
              <w:jc w:val="both"/>
              <w:rPr>
                <w:sz w:val="24"/>
              </w:rPr>
            </w:pPr>
            <w:r w:rsidRPr="008753B3">
              <w:rPr>
                <w:sz w:val="24"/>
              </w:rPr>
              <w:t>(28</w:t>
            </w:r>
            <w:r w:rsidRPr="008753B3">
              <w:rPr>
                <w:sz w:val="24"/>
                <w:vertAlign w:val="superscript"/>
              </w:rPr>
              <w:t>e</w:t>
            </w:r>
            <w:r w:rsidRPr="008753B3">
              <w:rPr>
                <w:sz w:val="24"/>
              </w:rPr>
              <w:t>)</w:t>
            </w:r>
          </w:p>
        </w:tc>
        <w:tc>
          <w:tcPr>
            <w:tcW w:w="810" w:type="dxa"/>
            <w:shd w:val="clear" w:color="auto" w:fill="FFFFFF"/>
            <w:vAlign w:val="bottom"/>
          </w:tcPr>
          <w:p w14:paraId="01DA4494" w14:textId="77777777" w:rsidR="003A61C9" w:rsidRPr="008753B3" w:rsidRDefault="003A61C9" w:rsidP="003A61C9">
            <w:pPr>
              <w:tabs>
                <w:tab w:val="decimal" w:pos="440"/>
              </w:tabs>
              <w:ind w:firstLine="0"/>
              <w:jc w:val="both"/>
              <w:rPr>
                <w:sz w:val="24"/>
              </w:rPr>
            </w:pPr>
            <w:r w:rsidRPr="008753B3">
              <w:rPr>
                <w:sz w:val="24"/>
              </w:rPr>
              <w:t>11</w:t>
            </w:r>
          </w:p>
        </w:tc>
        <w:tc>
          <w:tcPr>
            <w:tcW w:w="810" w:type="dxa"/>
            <w:shd w:val="clear" w:color="auto" w:fill="FFFFFF"/>
            <w:vAlign w:val="bottom"/>
          </w:tcPr>
          <w:p w14:paraId="2D859CA9" w14:textId="77777777" w:rsidR="003A61C9" w:rsidRPr="008753B3" w:rsidRDefault="003A61C9" w:rsidP="003A61C9">
            <w:pPr>
              <w:tabs>
                <w:tab w:val="decimal" w:pos="440"/>
              </w:tabs>
              <w:ind w:firstLine="0"/>
              <w:jc w:val="both"/>
              <w:rPr>
                <w:sz w:val="24"/>
              </w:rPr>
            </w:pPr>
            <w:r w:rsidRPr="008753B3">
              <w:rPr>
                <w:sz w:val="24"/>
              </w:rPr>
              <w:t>( 4)</w:t>
            </w:r>
          </w:p>
        </w:tc>
      </w:tr>
      <w:tr w:rsidR="003A61C9" w:rsidRPr="00772DA5" w14:paraId="6603EA9D" w14:textId="77777777">
        <w:tblPrEx>
          <w:tblCellMar>
            <w:top w:w="0" w:type="dxa"/>
            <w:bottom w:w="0" w:type="dxa"/>
          </w:tblCellMar>
        </w:tblPrEx>
        <w:tc>
          <w:tcPr>
            <w:tcW w:w="1080" w:type="dxa"/>
            <w:shd w:val="clear" w:color="auto" w:fill="FFFFFF"/>
          </w:tcPr>
          <w:p w14:paraId="67628ABB" w14:textId="77777777" w:rsidR="003A61C9" w:rsidRPr="008753B3" w:rsidRDefault="003A61C9" w:rsidP="003A61C9">
            <w:pPr>
              <w:ind w:firstLine="0"/>
              <w:jc w:val="both"/>
              <w:rPr>
                <w:sz w:val="24"/>
              </w:rPr>
            </w:pPr>
            <w:r w:rsidRPr="008753B3">
              <w:rPr>
                <w:sz w:val="24"/>
              </w:rPr>
              <w:t>4175</w:t>
            </w:r>
          </w:p>
        </w:tc>
        <w:tc>
          <w:tcPr>
            <w:tcW w:w="5130" w:type="dxa"/>
            <w:shd w:val="clear" w:color="auto" w:fill="FFFFFF"/>
          </w:tcPr>
          <w:p w14:paraId="4A711242" w14:textId="77777777" w:rsidR="003A61C9" w:rsidRPr="008753B3" w:rsidRDefault="003A61C9" w:rsidP="003A61C9">
            <w:pPr>
              <w:ind w:firstLine="0"/>
              <w:jc w:val="both"/>
              <w:rPr>
                <w:sz w:val="24"/>
              </w:rPr>
            </w:pPr>
            <w:r w:rsidRPr="008753B3">
              <w:rPr>
                <w:sz w:val="24"/>
              </w:rPr>
              <w:t>Téléphonistes</w:t>
            </w:r>
          </w:p>
        </w:tc>
        <w:tc>
          <w:tcPr>
            <w:tcW w:w="630" w:type="dxa"/>
            <w:shd w:val="clear" w:color="auto" w:fill="FFFFFF"/>
          </w:tcPr>
          <w:p w14:paraId="6ED63E26" w14:textId="77777777" w:rsidR="003A61C9" w:rsidRPr="008753B3" w:rsidRDefault="003A61C9" w:rsidP="003A61C9">
            <w:pPr>
              <w:tabs>
                <w:tab w:val="decimal" w:pos="350"/>
              </w:tabs>
              <w:ind w:firstLine="0"/>
              <w:jc w:val="both"/>
              <w:rPr>
                <w:sz w:val="24"/>
              </w:rPr>
            </w:pPr>
            <w:r w:rsidRPr="008753B3">
              <w:rPr>
                <w:sz w:val="24"/>
              </w:rPr>
              <w:t>23</w:t>
            </w:r>
          </w:p>
        </w:tc>
        <w:tc>
          <w:tcPr>
            <w:tcW w:w="900" w:type="dxa"/>
            <w:shd w:val="clear" w:color="auto" w:fill="FFFFFF"/>
          </w:tcPr>
          <w:p w14:paraId="2C1B1F48" w14:textId="77777777" w:rsidR="003A61C9" w:rsidRPr="008753B3" w:rsidRDefault="003A61C9" w:rsidP="003A61C9">
            <w:pPr>
              <w:tabs>
                <w:tab w:val="decimal" w:pos="530"/>
              </w:tabs>
              <w:ind w:firstLine="0"/>
              <w:jc w:val="both"/>
              <w:rPr>
                <w:sz w:val="24"/>
              </w:rPr>
            </w:pPr>
            <w:r w:rsidRPr="008753B3">
              <w:rPr>
                <w:sz w:val="24"/>
              </w:rPr>
              <w:t>(22</w:t>
            </w:r>
            <w:r w:rsidRPr="008753B3">
              <w:rPr>
                <w:sz w:val="24"/>
                <w:vertAlign w:val="superscript"/>
              </w:rPr>
              <w:t>e</w:t>
            </w:r>
            <w:r w:rsidRPr="008753B3">
              <w:rPr>
                <w:sz w:val="24"/>
              </w:rPr>
              <w:t>)</w:t>
            </w:r>
          </w:p>
        </w:tc>
        <w:tc>
          <w:tcPr>
            <w:tcW w:w="810" w:type="dxa"/>
            <w:shd w:val="clear" w:color="auto" w:fill="FFFFFF"/>
            <w:vAlign w:val="bottom"/>
          </w:tcPr>
          <w:p w14:paraId="278BE127" w14:textId="77777777" w:rsidR="003A61C9" w:rsidRPr="008753B3" w:rsidRDefault="003A61C9" w:rsidP="003A61C9">
            <w:pPr>
              <w:tabs>
                <w:tab w:val="decimal" w:pos="440"/>
              </w:tabs>
              <w:ind w:firstLine="0"/>
              <w:jc w:val="both"/>
              <w:rPr>
                <w:sz w:val="24"/>
              </w:rPr>
            </w:pPr>
            <w:r w:rsidRPr="008753B3">
              <w:rPr>
                <w:sz w:val="24"/>
              </w:rPr>
              <w:t>11</w:t>
            </w:r>
          </w:p>
        </w:tc>
        <w:tc>
          <w:tcPr>
            <w:tcW w:w="810" w:type="dxa"/>
            <w:shd w:val="clear" w:color="auto" w:fill="FFFFFF"/>
          </w:tcPr>
          <w:p w14:paraId="3C496066" w14:textId="77777777" w:rsidR="003A61C9" w:rsidRPr="008753B3" w:rsidRDefault="003A61C9" w:rsidP="003A61C9">
            <w:pPr>
              <w:tabs>
                <w:tab w:val="decimal" w:pos="440"/>
              </w:tabs>
              <w:ind w:firstLine="0"/>
              <w:jc w:val="both"/>
              <w:rPr>
                <w:sz w:val="24"/>
              </w:rPr>
            </w:pPr>
            <w:r w:rsidRPr="008753B3">
              <w:rPr>
                <w:sz w:val="24"/>
              </w:rPr>
              <w:t>( 8)</w:t>
            </w:r>
          </w:p>
        </w:tc>
      </w:tr>
      <w:tr w:rsidR="003A61C9" w:rsidRPr="00772DA5" w14:paraId="14D23A1C" w14:textId="77777777">
        <w:tblPrEx>
          <w:tblCellMar>
            <w:top w:w="0" w:type="dxa"/>
            <w:bottom w:w="0" w:type="dxa"/>
          </w:tblCellMar>
        </w:tblPrEx>
        <w:tc>
          <w:tcPr>
            <w:tcW w:w="1080" w:type="dxa"/>
            <w:shd w:val="clear" w:color="auto" w:fill="FFFFFF"/>
          </w:tcPr>
          <w:p w14:paraId="3F4C86C4" w14:textId="77777777" w:rsidR="003A61C9" w:rsidRPr="008753B3" w:rsidRDefault="003A61C9" w:rsidP="003A61C9">
            <w:pPr>
              <w:ind w:firstLine="0"/>
              <w:jc w:val="both"/>
              <w:rPr>
                <w:sz w:val="24"/>
              </w:rPr>
            </w:pPr>
            <w:r w:rsidRPr="008753B3">
              <w:rPr>
                <w:sz w:val="24"/>
              </w:rPr>
              <w:t>6149</w:t>
            </w:r>
          </w:p>
        </w:tc>
        <w:tc>
          <w:tcPr>
            <w:tcW w:w="5130" w:type="dxa"/>
            <w:shd w:val="clear" w:color="auto" w:fill="FFFFFF"/>
          </w:tcPr>
          <w:p w14:paraId="75DADF19" w14:textId="77777777" w:rsidR="003A61C9" w:rsidRPr="008753B3" w:rsidRDefault="003A61C9" w:rsidP="003A61C9">
            <w:pPr>
              <w:ind w:firstLine="0"/>
              <w:jc w:val="both"/>
              <w:rPr>
                <w:sz w:val="24"/>
              </w:rPr>
            </w:pPr>
            <w:r w:rsidRPr="008753B3">
              <w:rPr>
                <w:sz w:val="24"/>
              </w:rPr>
              <w:t>Travailleuses des services pe</w:t>
            </w:r>
            <w:r w:rsidRPr="008753B3">
              <w:rPr>
                <w:sz w:val="24"/>
              </w:rPr>
              <w:t>r</w:t>
            </w:r>
            <w:r w:rsidRPr="008753B3">
              <w:rPr>
                <w:sz w:val="24"/>
              </w:rPr>
              <w:t>sonnels</w:t>
            </w:r>
          </w:p>
        </w:tc>
        <w:tc>
          <w:tcPr>
            <w:tcW w:w="630" w:type="dxa"/>
            <w:shd w:val="clear" w:color="auto" w:fill="FFFFFF"/>
            <w:vAlign w:val="bottom"/>
          </w:tcPr>
          <w:p w14:paraId="68ADB060" w14:textId="77777777" w:rsidR="003A61C9" w:rsidRPr="008753B3" w:rsidRDefault="003A61C9" w:rsidP="003A61C9">
            <w:pPr>
              <w:tabs>
                <w:tab w:val="decimal" w:pos="350"/>
              </w:tabs>
              <w:ind w:firstLine="0"/>
              <w:jc w:val="both"/>
              <w:rPr>
                <w:sz w:val="24"/>
              </w:rPr>
            </w:pPr>
            <w:r w:rsidRPr="008753B3">
              <w:rPr>
                <w:sz w:val="24"/>
              </w:rPr>
              <w:t>24</w:t>
            </w:r>
          </w:p>
        </w:tc>
        <w:tc>
          <w:tcPr>
            <w:tcW w:w="900" w:type="dxa"/>
            <w:shd w:val="clear" w:color="auto" w:fill="FFFFFF"/>
            <w:vAlign w:val="bottom"/>
          </w:tcPr>
          <w:p w14:paraId="6A543B19" w14:textId="77777777" w:rsidR="003A61C9" w:rsidRPr="008753B3" w:rsidRDefault="003A61C9" w:rsidP="003A61C9">
            <w:pPr>
              <w:tabs>
                <w:tab w:val="decimal" w:pos="530"/>
              </w:tabs>
              <w:ind w:firstLine="0"/>
              <w:jc w:val="both"/>
              <w:rPr>
                <w:sz w:val="24"/>
              </w:rPr>
            </w:pPr>
            <w:r w:rsidRPr="008753B3">
              <w:rPr>
                <w:sz w:val="24"/>
              </w:rPr>
              <w:t>(10</w:t>
            </w:r>
            <w:r w:rsidRPr="008753B3">
              <w:rPr>
                <w:sz w:val="24"/>
                <w:vertAlign w:val="superscript"/>
              </w:rPr>
              <w:t>e</w:t>
            </w:r>
            <w:r w:rsidRPr="008753B3">
              <w:rPr>
                <w:sz w:val="24"/>
              </w:rPr>
              <w:t>)</w:t>
            </w:r>
          </w:p>
        </w:tc>
        <w:tc>
          <w:tcPr>
            <w:tcW w:w="810" w:type="dxa"/>
            <w:shd w:val="clear" w:color="auto" w:fill="FFFFFF"/>
            <w:vAlign w:val="bottom"/>
          </w:tcPr>
          <w:p w14:paraId="3C6C2153" w14:textId="77777777" w:rsidR="003A61C9" w:rsidRPr="008753B3" w:rsidRDefault="003A61C9" w:rsidP="003A61C9">
            <w:pPr>
              <w:tabs>
                <w:tab w:val="decimal" w:pos="440"/>
              </w:tabs>
              <w:ind w:firstLine="0"/>
              <w:jc w:val="both"/>
              <w:rPr>
                <w:sz w:val="24"/>
              </w:rPr>
            </w:pPr>
            <w:r w:rsidRPr="008753B3">
              <w:rPr>
                <w:sz w:val="24"/>
              </w:rPr>
              <w:t>10</w:t>
            </w:r>
          </w:p>
        </w:tc>
        <w:tc>
          <w:tcPr>
            <w:tcW w:w="810" w:type="dxa"/>
            <w:shd w:val="clear" w:color="auto" w:fill="FFFFFF"/>
            <w:vAlign w:val="bottom"/>
          </w:tcPr>
          <w:p w14:paraId="1B472E91" w14:textId="77777777" w:rsidR="003A61C9" w:rsidRPr="008753B3" w:rsidRDefault="003A61C9" w:rsidP="003A61C9">
            <w:pPr>
              <w:tabs>
                <w:tab w:val="decimal" w:pos="440"/>
              </w:tabs>
              <w:ind w:firstLine="0"/>
              <w:jc w:val="both"/>
              <w:rPr>
                <w:sz w:val="24"/>
              </w:rPr>
            </w:pPr>
            <w:r w:rsidRPr="008753B3">
              <w:rPr>
                <w:sz w:val="24"/>
              </w:rPr>
              <w:t>( 19)</w:t>
            </w:r>
          </w:p>
        </w:tc>
      </w:tr>
      <w:tr w:rsidR="003A61C9" w:rsidRPr="00772DA5" w14:paraId="23C62F14" w14:textId="77777777">
        <w:tblPrEx>
          <w:tblCellMar>
            <w:top w:w="0" w:type="dxa"/>
            <w:bottom w:w="0" w:type="dxa"/>
          </w:tblCellMar>
        </w:tblPrEx>
        <w:tc>
          <w:tcPr>
            <w:tcW w:w="1080" w:type="dxa"/>
            <w:tcBorders>
              <w:bottom w:val="single" w:sz="12" w:space="0" w:color="auto"/>
            </w:tcBorders>
            <w:shd w:val="clear" w:color="auto" w:fill="FFFFFF"/>
          </w:tcPr>
          <w:p w14:paraId="600BF7F2" w14:textId="77777777" w:rsidR="003A61C9" w:rsidRPr="008753B3" w:rsidRDefault="003A61C9" w:rsidP="003A61C9">
            <w:pPr>
              <w:ind w:firstLine="0"/>
              <w:jc w:val="both"/>
              <w:rPr>
                <w:sz w:val="24"/>
              </w:rPr>
            </w:pPr>
            <w:r w:rsidRPr="008753B3">
              <w:rPr>
                <w:sz w:val="24"/>
              </w:rPr>
              <w:t>6147</w:t>
            </w:r>
          </w:p>
        </w:tc>
        <w:tc>
          <w:tcPr>
            <w:tcW w:w="5130" w:type="dxa"/>
            <w:tcBorders>
              <w:bottom w:val="single" w:sz="12" w:space="0" w:color="auto"/>
            </w:tcBorders>
            <w:shd w:val="clear" w:color="auto" w:fill="FFFFFF"/>
          </w:tcPr>
          <w:p w14:paraId="4633EC76" w14:textId="77777777" w:rsidR="003A61C9" w:rsidRPr="008753B3" w:rsidRDefault="003A61C9" w:rsidP="003A61C9">
            <w:pPr>
              <w:ind w:firstLine="0"/>
              <w:jc w:val="both"/>
              <w:rPr>
                <w:sz w:val="24"/>
              </w:rPr>
            </w:pPr>
            <w:r w:rsidRPr="008753B3">
              <w:rPr>
                <w:sz w:val="24"/>
              </w:rPr>
              <w:t>Gardiennes d’enfants</w:t>
            </w:r>
          </w:p>
        </w:tc>
        <w:tc>
          <w:tcPr>
            <w:tcW w:w="630" w:type="dxa"/>
            <w:tcBorders>
              <w:bottom w:val="single" w:sz="12" w:space="0" w:color="auto"/>
            </w:tcBorders>
            <w:shd w:val="clear" w:color="auto" w:fill="FFFFFF"/>
          </w:tcPr>
          <w:p w14:paraId="510333C6" w14:textId="77777777" w:rsidR="003A61C9" w:rsidRPr="008753B3" w:rsidRDefault="003A61C9" w:rsidP="003A61C9">
            <w:pPr>
              <w:tabs>
                <w:tab w:val="decimal" w:pos="350"/>
              </w:tabs>
              <w:ind w:firstLine="0"/>
              <w:jc w:val="both"/>
              <w:rPr>
                <w:sz w:val="24"/>
              </w:rPr>
            </w:pPr>
            <w:r w:rsidRPr="008753B3">
              <w:rPr>
                <w:sz w:val="24"/>
              </w:rPr>
              <w:t>25</w:t>
            </w:r>
          </w:p>
        </w:tc>
        <w:tc>
          <w:tcPr>
            <w:tcW w:w="900" w:type="dxa"/>
            <w:tcBorders>
              <w:bottom w:val="single" w:sz="12" w:space="0" w:color="auto"/>
            </w:tcBorders>
            <w:shd w:val="clear" w:color="auto" w:fill="FFFFFF"/>
          </w:tcPr>
          <w:p w14:paraId="02E602A8" w14:textId="77777777" w:rsidR="003A61C9" w:rsidRPr="008753B3" w:rsidRDefault="003A61C9" w:rsidP="003A61C9">
            <w:pPr>
              <w:tabs>
                <w:tab w:val="decimal" w:pos="530"/>
              </w:tabs>
              <w:ind w:firstLine="0"/>
              <w:jc w:val="both"/>
              <w:rPr>
                <w:sz w:val="24"/>
              </w:rPr>
            </w:pPr>
            <w:r w:rsidRPr="008753B3">
              <w:rPr>
                <w:sz w:val="24"/>
              </w:rPr>
              <w:t>(35</w:t>
            </w:r>
            <w:r w:rsidRPr="008753B3">
              <w:rPr>
                <w:sz w:val="24"/>
                <w:vertAlign w:val="superscript"/>
              </w:rPr>
              <w:t>e</w:t>
            </w:r>
            <w:r w:rsidRPr="008753B3">
              <w:rPr>
                <w:sz w:val="24"/>
              </w:rPr>
              <w:t>)</w:t>
            </w:r>
          </w:p>
        </w:tc>
        <w:tc>
          <w:tcPr>
            <w:tcW w:w="810" w:type="dxa"/>
            <w:tcBorders>
              <w:bottom w:val="single" w:sz="12" w:space="0" w:color="auto"/>
            </w:tcBorders>
            <w:shd w:val="clear" w:color="auto" w:fill="FFFFFF"/>
            <w:vAlign w:val="center"/>
          </w:tcPr>
          <w:p w14:paraId="4D00A4B2" w14:textId="77777777" w:rsidR="003A61C9" w:rsidRPr="008753B3" w:rsidRDefault="003A61C9" w:rsidP="003A61C9">
            <w:pPr>
              <w:tabs>
                <w:tab w:val="decimal" w:pos="440"/>
              </w:tabs>
              <w:ind w:firstLine="0"/>
              <w:jc w:val="both"/>
              <w:rPr>
                <w:sz w:val="24"/>
              </w:rPr>
            </w:pPr>
            <w:r w:rsidRPr="008753B3">
              <w:rPr>
                <w:sz w:val="24"/>
              </w:rPr>
              <w:t>10</w:t>
            </w:r>
          </w:p>
        </w:tc>
        <w:tc>
          <w:tcPr>
            <w:tcW w:w="810" w:type="dxa"/>
            <w:tcBorders>
              <w:bottom w:val="single" w:sz="12" w:space="0" w:color="auto"/>
            </w:tcBorders>
            <w:shd w:val="clear" w:color="auto" w:fill="FFFFFF"/>
          </w:tcPr>
          <w:p w14:paraId="2CBB2D50" w14:textId="77777777" w:rsidR="003A61C9" w:rsidRPr="008753B3" w:rsidRDefault="003A61C9" w:rsidP="003A61C9">
            <w:pPr>
              <w:tabs>
                <w:tab w:val="decimal" w:pos="440"/>
              </w:tabs>
              <w:ind w:firstLine="0"/>
              <w:jc w:val="both"/>
              <w:rPr>
                <w:sz w:val="24"/>
              </w:rPr>
            </w:pPr>
            <w:r w:rsidRPr="008753B3">
              <w:rPr>
                <w:sz w:val="24"/>
              </w:rPr>
              <w:t>( 3)</w:t>
            </w:r>
          </w:p>
        </w:tc>
      </w:tr>
      <w:tr w:rsidR="003A61C9" w:rsidRPr="00772DA5" w14:paraId="5E38241B" w14:textId="77777777">
        <w:tblPrEx>
          <w:tblCellMar>
            <w:top w:w="0" w:type="dxa"/>
            <w:bottom w:w="0" w:type="dxa"/>
          </w:tblCellMar>
        </w:tblPrEx>
        <w:tc>
          <w:tcPr>
            <w:tcW w:w="6210" w:type="dxa"/>
            <w:gridSpan w:val="2"/>
            <w:tcBorders>
              <w:top w:val="single" w:sz="12" w:space="0" w:color="auto"/>
              <w:bottom w:val="single" w:sz="12" w:space="0" w:color="auto"/>
            </w:tcBorders>
            <w:shd w:val="clear" w:color="auto" w:fill="FFFFFF"/>
          </w:tcPr>
          <w:p w14:paraId="0508E404" w14:textId="77777777" w:rsidR="003A61C9" w:rsidRPr="0088151C" w:rsidRDefault="003A61C9" w:rsidP="003A61C9">
            <w:pPr>
              <w:spacing w:before="120" w:after="120"/>
              <w:ind w:firstLine="0"/>
              <w:jc w:val="both"/>
              <w:rPr>
                <w:b/>
                <w:sz w:val="24"/>
              </w:rPr>
            </w:pPr>
            <w:r w:rsidRPr="0088151C">
              <w:rPr>
                <w:b/>
                <w:sz w:val="24"/>
              </w:rPr>
              <w:t>Total cumulatif</w:t>
            </w:r>
          </w:p>
        </w:tc>
        <w:tc>
          <w:tcPr>
            <w:tcW w:w="630" w:type="dxa"/>
            <w:tcBorders>
              <w:top w:val="single" w:sz="12" w:space="0" w:color="auto"/>
              <w:bottom w:val="single" w:sz="12" w:space="0" w:color="auto"/>
            </w:tcBorders>
            <w:shd w:val="clear" w:color="auto" w:fill="FFFFFF"/>
          </w:tcPr>
          <w:p w14:paraId="41202773" w14:textId="77777777" w:rsidR="003A61C9" w:rsidRPr="008753B3" w:rsidRDefault="003A61C9" w:rsidP="003A61C9">
            <w:pPr>
              <w:tabs>
                <w:tab w:val="decimal" w:pos="350"/>
              </w:tabs>
              <w:spacing w:before="120" w:after="120"/>
              <w:ind w:firstLine="0"/>
              <w:jc w:val="both"/>
              <w:rPr>
                <w:sz w:val="24"/>
              </w:rPr>
            </w:pPr>
          </w:p>
        </w:tc>
        <w:tc>
          <w:tcPr>
            <w:tcW w:w="900" w:type="dxa"/>
            <w:tcBorders>
              <w:top w:val="single" w:sz="12" w:space="0" w:color="auto"/>
              <w:bottom w:val="single" w:sz="12" w:space="0" w:color="auto"/>
            </w:tcBorders>
            <w:shd w:val="clear" w:color="auto" w:fill="FFFFFF"/>
          </w:tcPr>
          <w:p w14:paraId="099630E3" w14:textId="77777777" w:rsidR="003A61C9" w:rsidRPr="008753B3" w:rsidRDefault="003A61C9" w:rsidP="003A61C9">
            <w:pPr>
              <w:tabs>
                <w:tab w:val="decimal" w:pos="530"/>
              </w:tabs>
              <w:spacing w:before="120" w:after="120"/>
              <w:ind w:firstLine="0"/>
              <w:jc w:val="both"/>
              <w:rPr>
                <w:sz w:val="24"/>
              </w:rPr>
            </w:pPr>
          </w:p>
        </w:tc>
        <w:tc>
          <w:tcPr>
            <w:tcW w:w="810" w:type="dxa"/>
            <w:tcBorders>
              <w:top w:val="single" w:sz="12" w:space="0" w:color="auto"/>
              <w:bottom w:val="single" w:sz="12" w:space="0" w:color="auto"/>
            </w:tcBorders>
            <w:shd w:val="clear" w:color="auto" w:fill="FFFFFF"/>
            <w:vAlign w:val="center"/>
          </w:tcPr>
          <w:p w14:paraId="61DE1A3A" w14:textId="77777777" w:rsidR="003A61C9" w:rsidRPr="008753B3" w:rsidRDefault="003A61C9" w:rsidP="003A61C9">
            <w:pPr>
              <w:tabs>
                <w:tab w:val="decimal" w:pos="440"/>
              </w:tabs>
              <w:spacing w:before="120" w:after="120"/>
              <w:ind w:firstLine="0"/>
              <w:jc w:val="both"/>
              <w:rPr>
                <w:sz w:val="24"/>
              </w:rPr>
            </w:pPr>
            <w:r w:rsidRPr="008753B3">
              <w:rPr>
                <w:sz w:val="24"/>
              </w:rPr>
              <w:t>752</w:t>
            </w:r>
          </w:p>
        </w:tc>
        <w:tc>
          <w:tcPr>
            <w:tcW w:w="810" w:type="dxa"/>
            <w:tcBorders>
              <w:top w:val="single" w:sz="12" w:space="0" w:color="auto"/>
              <w:bottom w:val="single" w:sz="12" w:space="0" w:color="auto"/>
            </w:tcBorders>
            <w:shd w:val="clear" w:color="auto" w:fill="FFFFFF"/>
          </w:tcPr>
          <w:p w14:paraId="20A111E4" w14:textId="77777777" w:rsidR="003A61C9" w:rsidRPr="008753B3" w:rsidRDefault="003A61C9" w:rsidP="003A61C9">
            <w:pPr>
              <w:tabs>
                <w:tab w:val="decimal" w:pos="440"/>
              </w:tabs>
              <w:spacing w:before="120" w:after="120"/>
              <w:ind w:firstLine="0"/>
              <w:jc w:val="both"/>
              <w:rPr>
                <w:sz w:val="24"/>
              </w:rPr>
            </w:pPr>
            <w:r w:rsidRPr="008753B3">
              <w:rPr>
                <w:sz w:val="24"/>
              </w:rPr>
              <w:t>(410)</w:t>
            </w:r>
          </w:p>
        </w:tc>
      </w:tr>
    </w:tbl>
    <w:p w14:paraId="2ACDF634" w14:textId="77777777" w:rsidR="003A61C9" w:rsidRDefault="003A61C9" w:rsidP="003A61C9">
      <w:pPr>
        <w:spacing w:before="120" w:after="120"/>
        <w:jc w:val="both"/>
        <w:rPr>
          <w:sz w:val="24"/>
          <w:lang w:eastAsia="fr-FR" w:bidi="fr-FR"/>
        </w:rPr>
      </w:pPr>
      <w:r w:rsidRPr="0088151C">
        <w:rPr>
          <w:sz w:val="24"/>
          <w:lang w:eastAsia="fr-FR" w:bidi="fr-FR"/>
        </w:rPr>
        <w:t>Sources : Idem que Tableau I</w:t>
      </w:r>
    </w:p>
    <w:p w14:paraId="3A6AECED" w14:textId="77777777" w:rsidR="003A61C9" w:rsidRDefault="003A61C9" w:rsidP="003A61C9">
      <w:pPr>
        <w:pStyle w:val="p"/>
      </w:pPr>
      <w:r>
        <w:rPr>
          <w:lang w:eastAsia="fr-FR" w:bidi="fr-FR"/>
        </w:rPr>
        <w:br w:type="page"/>
        <w:t>[248]</w:t>
      </w:r>
    </w:p>
    <w:p w14:paraId="3310173E" w14:textId="77777777" w:rsidR="003A61C9" w:rsidRDefault="003A61C9" w:rsidP="003A61C9">
      <w:pPr>
        <w:spacing w:before="120" w:after="120"/>
        <w:ind w:firstLine="0"/>
        <w:jc w:val="both"/>
      </w:pPr>
      <w:r w:rsidRPr="00772DA5">
        <w:rPr>
          <w:lang w:eastAsia="fr-FR" w:bidi="fr-FR"/>
        </w:rPr>
        <w:t>mais ils seraient relativement inefficaces pour exercer les mêmes di</w:t>
      </w:r>
      <w:r w:rsidRPr="00772DA5">
        <w:rPr>
          <w:lang w:eastAsia="fr-FR" w:bidi="fr-FR"/>
        </w:rPr>
        <w:t>s</w:t>
      </w:r>
      <w:r w:rsidRPr="00772DA5">
        <w:rPr>
          <w:lang w:eastAsia="fr-FR" w:bidi="fr-FR"/>
        </w:rPr>
        <w:t>criminations quand il s'agit de cataloguer les occupations fém</w:t>
      </w:r>
      <w:r w:rsidRPr="00772DA5">
        <w:rPr>
          <w:lang w:eastAsia="fr-FR" w:bidi="fr-FR"/>
        </w:rPr>
        <w:t>i</w:t>
      </w:r>
      <w:r w:rsidRPr="00772DA5">
        <w:rPr>
          <w:lang w:eastAsia="fr-FR" w:bidi="fr-FR"/>
        </w:rPr>
        <w:t>nines maintenant.</w:t>
      </w:r>
    </w:p>
    <w:p w14:paraId="0B586285" w14:textId="77777777" w:rsidR="003A61C9" w:rsidRPr="00772DA5" w:rsidRDefault="003A61C9" w:rsidP="003A61C9">
      <w:pPr>
        <w:spacing w:before="120" w:after="120"/>
        <w:jc w:val="both"/>
      </w:pPr>
      <w:r w:rsidRPr="00772DA5">
        <w:rPr>
          <w:lang w:eastAsia="fr-FR" w:bidi="fr-FR"/>
        </w:rPr>
        <w:t>En effet, si l'on met en parallèle le nombre de catégories d’occupations et l'effectif total par catégorie, il ressort de cette comp</w:t>
      </w:r>
      <w:r w:rsidRPr="00772DA5">
        <w:rPr>
          <w:lang w:eastAsia="fr-FR" w:bidi="fr-FR"/>
        </w:rPr>
        <w:t>a</w:t>
      </w:r>
      <w:r w:rsidRPr="00772DA5">
        <w:rPr>
          <w:lang w:eastAsia="fr-FR" w:bidi="fr-FR"/>
        </w:rPr>
        <w:t>raison que c’est essentiellement dans les fonctions d’employées que se retrouvent les plus importants contingents — le terme de s</w:t>
      </w:r>
      <w:r w:rsidRPr="00772DA5">
        <w:rPr>
          <w:lang w:eastAsia="fr-FR" w:bidi="fr-FR"/>
        </w:rPr>
        <w:t>e</w:t>
      </w:r>
      <w:r w:rsidRPr="00772DA5">
        <w:rPr>
          <w:lang w:eastAsia="fr-FR" w:bidi="fr-FR"/>
        </w:rPr>
        <w:t>crétaire est ici l’appellation passe-partout qui permet de regrouper les occupations les plus diversifiées sous un même chapeau. Le même manque de di</w:t>
      </w:r>
      <w:r w:rsidRPr="00772DA5">
        <w:rPr>
          <w:lang w:eastAsia="fr-FR" w:bidi="fr-FR"/>
        </w:rPr>
        <w:t>s</w:t>
      </w:r>
      <w:r w:rsidRPr="00772DA5">
        <w:rPr>
          <w:lang w:eastAsia="fr-FR" w:bidi="fr-FR"/>
        </w:rPr>
        <w:t>crimination ne joue pas dans le cas des ouvriers où subsiste une foule de métiers. Chez les hommes on retrouve le même phénomène que dans les groupes de m</w:t>
      </w:r>
      <w:r w:rsidRPr="00772DA5">
        <w:rPr>
          <w:lang w:eastAsia="fr-FR" w:bidi="fr-FR"/>
        </w:rPr>
        <w:t>a</w:t>
      </w:r>
      <w:r w:rsidRPr="00772DA5">
        <w:rPr>
          <w:lang w:eastAsia="fr-FR" w:bidi="fr-FR"/>
        </w:rPr>
        <w:t>nœuvres et des agriculteurs.</w:t>
      </w:r>
    </w:p>
    <w:p w14:paraId="58C8363F" w14:textId="77777777" w:rsidR="003A61C9" w:rsidRDefault="003A61C9" w:rsidP="003A61C9">
      <w:pPr>
        <w:spacing w:before="120" w:after="120"/>
        <w:jc w:val="both"/>
        <w:rPr>
          <w:szCs w:val="24"/>
          <w:lang w:eastAsia="fr-FR" w:bidi="fr-FR"/>
        </w:rPr>
      </w:pPr>
    </w:p>
    <w:p w14:paraId="13D5F5FE" w14:textId="77777777" w:rsidR="003A61C9" w:rsidRPr="00BD16AC" w:rsidRDefault="003A61C9" w:rsidP="003A61C9">
      <w:pPr>
        <w:pStyle w:val="b"/>
      </w:pPr>
      <w:r w:rsidRPr="00BD16AC">
        <w:rPr>
          <w:lang w:eastAsia="fr-FR" w:bidi="fr-FR"/>
        </w:rPr>
        <w:t>3.2. Le revenu</w:t>
      </w:r>
    </w:p>
    <w:p w14:paraId="124AC25B" w14:textId="77777777" w:rsidR="003A61C9" w:rsidRDefault="003A61C9" w:rsidP="003A61C9">
      <w:pPr>
        <w:spacing w:before="120" w:after="120"/>
        <w:jc w:val="both"/>
        <w:rPr>
          <w:lang w:eastAsia="fr-FR" w:bidi="fr-FR"/>
        </w:rPr>
      </w:pPr>
    </w:p>
    <w:p w14:paraId="590ECF8F" w14:textId="77777777" w:rsidR="003A61C9" w:rsidRPr="00772DA5" w:rsidRDefault="003A61C9" w:rsidP="003A61C9">
      <w:pPr>
        <w:spacing w:before="120" w:after="120"/>
        <w:jc w:val="both"/>
      </w:pPr>
      <w:r w:rsidRPr="00772DA5">
        <w:rPr>
          <w:lang w:eastAsia="fr-FR" w:bidi="fr-FR"/>
        </w:rPr>
        <w:t>Le Recensement n’est pas le seul,</w:t>
      </w:r>
    </w:p>
    <w:p w14:paraId="283D8B20" w14:textId="77777777" w:rsidR="003A61C9" w:rsidRDefault="003A61C9" w:rsidP="003A61C9">
      <w:pPr>
        <w:spacing w:before="120" w:after="120"/>
        <w:jc w:val="both"/>
      </w:pPr>
      <w:r>
        <w:br w:type="page"/>
      </w:r>
    </w:p>
    <w:p w14:paraId="5C0F0CDC" w14:textId="77777777" w:rsidR="003A61C9" w:rsidRPr="00EA77AE" w:rsidRDefault="003A61C9" w:rsidP="003A61C9">
      <w:pPr>
        <w:pStyle w:val="figtitre"/>
      </w:pPr>
      <w:r w:rsidRPr="00EA77AE">
        <w:t xml:space="preserve">Tableau </w:t>
      </w:r>
      <w:r w:rsidRPr="00EA77AE">
        <w:rPr>
          <w:lang w:val="en-US"/>
        </w:rPr>
        <w:t>V</w:t>
      </w:r>
    </w:p>
    <w:p w14:paraId="486D43A4" w14:textId="77777777" w:rsidR="003A61C9" w:rsidRPr="00EA77AE" w:rsidRDefault="003A61C9" w:rsidP="003A61C9">
      <w:pPr>
        <w:pStyle w:val="figtitrest"/>
      </w:pPr>
      <w:r w:rsidRPr="00EA77AE">
        <w:t>Revenus d'emplois moyens des travailleurs à temps plein à longueur d'année</w:t>
      </w:r>
      <w:r>
        <w:br/>
      </w:r>
      <w:r w:rsidRPr="00EA77AE">
        <w:t>en dollars courants, Québec, 1971 et</w:t>
      </w:r>
      <w:r>
        <w:t xml:space="preserve"> </w:t>
      </w:r>
      <w:r w:rsidRPr="00EA77AE">
        <w:t>1981,</w:t>
      </w:r>
    </w:p>
    <w:tbl>
      <w:tblPr>
        <w:tblW w:w="7920" w:type="dxa"/>
        <w:tblInd w:w="40" w:type="dxa"/>
        <w:tblLayout w:type="fixed"/>
        <w:tblCellMar>
          <w:left w:w="40" w:type="dxa"/>
          <w:right w:w="40" w:type="dxa"/>
        </w:tblCellMar>
        <w:tblLook w:val="0000" w:firstRow="0" w:lastRow="0" w:firstColumn="0" w:lastColumn="0" w:noHBand="0" w:noVBand="0"/>
      </w:tblPr>
      <w:tblGrid>
        <w:gridCol w:w="2520"/>
        <w:gridCol w:w="1350"/>
        <w:gridCol w:w="1260"/>
        <w:gridCol w:w="1260"/>
        <w:gridCol w:w="1530"/>
      </w:tblGrid>
      <w:tr w:rsidR="003A61C9" w:rsidRPr="00EA77AE" w14:paraId="2035C7A5" w14:textId="77777777">
        <w:tblPrEx>
          <w:tblCellMar>
            <w:top w:w="0" w:type="dxa"/>
            <w:bottom w:w="0" w:type="dxa"/>
          </w:tblCellMar>
        </w:tblPrEx>
        <w:tc>
          <w:tcPr>
            <w:tcW w:w="2520" w:type="dxa"/>
            <w:vMerge w:val="restart"/>
            <w:tcBorders>
              <w:top w:val="single" w:sz="6" w:space="0" w:color="auto"/>
              <w:left w:val="single" w:sz="6" w:space="0" w:color="auto"/>
              <w:bottom w:val="single" w:sz="12" w:space="0" w:color="auto"/>
              <w:right w:val="single" w:sz="6" w:space="0" w:color="auto"/>
            </w:tcBorders>
            <w:shd w:val="clear" w:color="auto" w:fill="EEECE1"/>
          </w:tcPr>
          <w:p w14:paraId="22C8BDC0" w14:textId="77777777" w:rsidR="003A61C9" w:rsidRPr="00EA77AE" w:rsidRDefault="003A61C9" w:rsidP="003A61C9">
            <w:pPr>
              <w:spacing w:before="60" w:after="60"/>
              <w:ind w:firstLine="0"/>
              <w:rPr>
                <w:sz w:val="24"/>
              </w:rPr>
            </w:pPr>
          </w:p>
        </w:tc>
        <w:tc>
          <w:tcPr>
            <w:tcW w:w="2610" w:type="dxa"/>
            <w:gridSpan w:val="2"/>
            <w:tcBorders>
              <w:top w:val="single" w:sz="6" w:space="0" w:color="auto"/>
              <w:left w:val="single" w:sz="6" w:space="0" w:color="auto"/>
              <w:bottom w:val="single" w:sz="6" w:space="0" w:color="auto"/>
              <w:right w:val="single" w:sz="6" w:space="0" w:color="auto"/>
            </w:tcBorders>
            <w:shd w:val="clear" w:color="auto" w:fill="EEECE1"/>
          </w:tcPr>
          <w:p w14:paraId="0A243A0E" w14:textId="77777777" w:rsidR="003A61C9" w:rsidRPr="00EA77AE" w:rsidRDefault="003A61C9" w:rsidP="003A61C9">
            <w:pPr>
              <w:spacing w:before="60" w:after="60"/>
              <w:ind w:firstLine="0"/>
              <w:jc w:val="center"/>
              <w:rPr>
                <w:sz w:val="24"/>
              </w:rPr>
            </w:pPr>
            <w:r w:rsidRPr="00EA77AE">
              <w:rPr>
                <w:rFonts w:cs="Arial"/>
                <w:sz w:val="24"/>
                <w:szCs w:val="30"/>
              </w:rPr>
              <w:t>1971</w:t>
            </w:r>
          </w:p>
        </w:tc>
        <w:tc>
          <w:tcPr>
            <w:tcW w:w="2790" w:type="dxa"/>
            <w:gridSpan w:val="2"/>
            <w:tcBorders>
              <w:top w:val="single" w:sz="6" w:space="0" w:color="auto"/>
              <w:left w:val="single" w:sz="6" w:space="0" w:color="auto"/>
              <w:bottom w:val="single" w:sz="6" w:space="0" w:color="auto"/>
              <w:right w:val="nil"/>
            </w:tcBorders>
            <w:shd w:val="clear" w:color="auto" w:fill="EEECE1"/>
          </w:tcPr>
          <w:p w14:paraId="2AD3F39E" w14:textId="77777777" w:rsidR="003A61C9" w:rsidRPr="00EA77AE" w:rsidRDefault="003A61C9" w:rsidP="003A61C9">
            <w:pPr>
              <w:spacing w:before="60" w:after="60"/>
              <w:ind w:firstLine="0"/>
              <w:jc w:val="center"/>
              <w:rPr>
                <w:sz w:val="24"/>
              </w:rPr>
            </w:pPr>
            <w:r w:rsidRPr="00EA77AE">
              <w:rPr>
                <w:rFonts w:cs="Arial"/>
                <w:sz w:val="24"/>
                <w:szCs w:val="30"/>
              </w:rPr>
              <w:t>1981</w:t>
            </w:r>
          </w:p>
        </w:tc>
      </w:tr>
      <w:tr w:rsidR="003A61C9" w:rsidRPr="00EA77AE" w14:paraId="7CEC7AD2" w14:textId="77777777">
        <w:tblPrEx>
          <w:tblCellMar>
            <w:top w:w="0" w:type="dxa"/>
            <w:bottom w:w="0" w:type="dxa"/>
          </w:tblCellMar>
        </w:tblPrEx>
        <w:tc>
          <w:tcPr>
            <w:tcW w:w="2520" w:type="dxa"/>
            <w:vMerge/>
            <w:tcBorders>
              <w:left w:val="single" w:sz="6" w:space="0" w:color="auto"/>
              <w:bottom w:val="single" w:sz="12" w:space="0" w:color="auto"/>
              <w:right w:val="single" w:sz="6" w:space="0" w:color="auto"/>
            </w:tcBorders>
            <w:shd w:val="clear" w:color="auto" w:fill="EEECE1"/>
          </w:tcPr>
          <w:p w14:paraId="4A38D736" w14:textId="77777777" w:rsidR="003A61C9" w:rsidRPr="00EA77AE" w:rsidRDefault="003A61C9" w:rsidP="003A61C9">
            <w:pPr>
              <w:spacing w:before="60" w:after="60"/>
              <w:ind w:firstLine="0"/>
              <w:rPr>
                <w:sz w:val="24"/>
              </w:rPr>
            </w:pPr>
          </w:p>
        </w:tc>
        <w:tc>
          <w:tcPr>
            <w:tcW w:w="1350" w:type="dxa"/>
            <w:tcBorders>
              <w:top w:val="single" w:sz="6" w:space="0" w:color="auto"/>
              <w:left w:val="single" w:sz="6" w:space="0" w:color="auto"/>
              <w:bottom w:val="single" w:sz="6" w:space="0" w:color="auto"/>
              <w:right w:val="single" w:sz="6" w:space="0" w:color="auto"/>
            </w:tcBorders>
            <w:shd w:val="clear" w:color="auto" w:fill="EEECE1"/>
          </w:tcPr>
          <w:p w14:paraId="01A51D65" w14:textId="77777777" w:rsidR="003A61C9" w:rsidRPr="00EA77AE" w:rsidRDefault="003A61C9" w:rsidP="003A61C9">
            <w:pPr>
              <w:spacing w:before="60" w:after="60"/>
              <w:ind w:firstLine="0"/>
              <w:jc w:val="center"/>
              <w:rPr>
                <w:sz w:val="24"/>
              </w:rPr>
            </w:pPr>
            <w:r w:rsidRPr="00EA77AE">
              <w:rPr>
                <w:rFonts w:cs="Arial"/>
                <w:sz w:val="24"/>
                <w:szCs w:val="30"/>
              </w:rPr>
              <w:t>H</w:t>
            </w:r>
          </w:p>
        </w:tc>
        <w:tc>
          <w:tcPr>
            <w:tcW w:w="1260" w:type="dxa"/>
            <w:tcBorders>
              <w:top w:val="single" w:sz="6" w:space="0" w:color="auto"/>
              <w:left w:val="single" w:sz="6" w:space="0" w:color="auto"/>
              <w:bottom w:val="single" w:sz="6" w:space="0" w:color="auto"/>
              <w:right w:val="single" w:sz="6" w:space="0" w:color="auto"/>
            </w:tcBorders>
            <w:shd w:val="clear" w:color="auto" w:fill="EEECE1"/>
          </w:tcPr>
          <w:p w14:paraId="366558F3" w14:textId="77777777" w:rsidR="003A61C9" w:rsidRPr="00EA77AE" w:rsidRDefault="003A61C9" w:rsidP="003A61C9">
            <w:pPr>
              <w:spacing w:before="60" w:after="60"/>
              <w:ind w:firstLine="0"/>
              <w:jc w:val="center"/>
              <w:rPr>
                <w:sz w:val="24"/>
              </w:rPr>
            </w:pPr>
            <w:r w:rsidRPr="00EA77AE">
              <w:rPr>
                <w:rFonts w:cs="Arial"/>
                <w:sz w:val="24"/>
                <w:szCs w:val="30"/>
              </w:rPr>
              <w:t>F</w:t>
            </w:r>
          </w:p>
        </w:tc>
        <w:tc>
          <w:tcPr>
            <w:tcW w:w="1260" w:type="dxa"/>
            <w:tcBorders>
              <w:top w:val="single" w:sz="6" w:space="0" w:color="auto"/>
              <w:left w:val="single" w:sz="6" w:space="0" w:color="auto"/>
              <w:bottom w:val="single" w:sz="6" w:space="0" w:color="auto"/>
              <w:right w:val="single" w:sz="6" w:space="0" w:color="auto"/>
            </w:tcBorders>
            <w:shd w:val="clear" w:color="auto" w:fill="EEECE1"/>
          </w:tcPr>
          <w:p w14:paraId="69123107" w14:textId="77777777" w:rsidR="003A61C9" w:rsidRPr="00EA77AE" w:rsidRDefault="003A61C9" w:rsidP="003A61C9">
            <w:pPr>
              <w:spacing w:before="60" w:after="60"/>
              <w:ind w:firstLine="0"/>
              <w:jc w:val="center"/>
              <w:rPr>
                <w:sz w:val="24"/>
              </w:rPr>
            </w:pPr>
            <w:r w:rsidRPr="00EA77AE">
              <w:rPr>
                <w:rFonts w:cs="Arial"/>
                <w:sz w:val="24"/>
                <w:szCs w:val="30"/>
              </w:rPr>
              <w:t>H</w:t>
            </w:r>
          </w:p>
        </w:tc>
        <w:tc>
          <w:tcPr>
            <w:tcW w:w="1530" w:type="dxa"/>
            <w:tcBorders>
              <w:top w:val="single" w:sz="6" w:space="0" w:color="auto"/>
              <w:left w:val="single" w:sz="6" w:space="0" w:color="auto"/>
              <w:bottom w:val="single" w:sz="6" w:space="0" w:color="auto"/>
              <w:right w:val="nil"/>
            </w:tcBorders>
            <w:shd w:val="clear" w:color="auto" w:fill="EEECE1"/>
          </w:tcPr>
          <w:p w14:paraId="79EFBB2C" w14:textId="77777777" w:rsidR="003A61C9" w:rsidRPr="00EA77AE" w:rsidRDefault="003A61C9" w:rsidP="003A61C9">
            <w:pPr>
              <w:spacing w:before="60" w:after="60"/>
              <w:ind w:firstLine="0"/>
              <w:jc w:val="center"/>
              <w:rPr>
                <w:sz w:val="24"/>
              </w:rPr>
            </w:pPr>
            <w:r w:rsidRPr="00EA77AE">
              <w:rPr>
                <w:rFonts w:cs="Arial"/>
                <w:sz w:val="24"/>
                <w:szCs w:val="30"/>
              </w:rPr>
              <w:t>F</w:t>
            </w:r>
          </w:p>
        </w:tc>
      </w:tr>
      <w:tr w:rsidR="003A61C9" w:rsidRPr="00EA77AE" w14:paraId="4BC39F93" w14:textId="77777777">
        <w:tblPrEx>
          <w:tblCellMar>
            <w:top w:w="0" w:type="dxa"/>
            <w:bottom w:w="0" w:type="dxa"/>
          </w:tblCellMar>
        </w:tblPrEx>
        <w:tc>
          <w:tcPr>
            <w:tcW w:w="2520" w:type="dxa"/>
            <w:tcBorders>
              <w:top w:val="single" w:sz="12" w:space="0" w:color="auto"/>
              <w:left w:val="single" w:sz="6" w:space="0" w:color="auto"/>
              <w:bottom w:val="nil"/>
              <w:right w:val="single" w:sz="6" w:space="0" w:color="auto"/>
            </w:tcBorders>
            <w:shd w:val="clear" w:color="auto" w:fill="FFFFFF"/>
          </w:tcPr>
          <w:p w14:paraId="1730C39A" w14:textId="77777777" w:rsidR="003A61C9" w:rsidRPr="00EA77AE" w:rsidRDefault="003A61C9" w:rsidP="003A61C9">
            <w:pPr>
              <w:spacing w:before="60" w:after="60"/>
              <w:ind w:firstLine="0"/>
              <w:rPr>
                <w:sz w:val="24"/>
              </w:rPr>
            </w:pPr>
            <w:r w:rsidRPr="00EA77AE">
              <w:rPr>
                <w:rFonts w:cs="Arial"/>
                <w:sz w:val="24"/>
                <w:szCs w:val="30"/>
              </w:rPr>
              <w:t>Directeurs</w:t>
            </w:r>
          </w:p>
        </w:tc>
        <w:tc>
          <w:tcPr>
            <w:tcW w:w="1350" w:type="dxa"/>
            <w:tcBorders>
              <w:top w:val="single" w:sz="6" w:space="0" w:color="auto"/>
              <w:left w:val="single" w:sz="6" w:space="0" w:color="auto"/>
              <w:bottom w:val="nil"/>
              <w:right w:val="single" w:sz="6" w:space="0" w:color="auto"/>
            </w:tcBorders>
            <w:shd w:val="clear" w:color="auto" w:fill="FFFFFF"/>
          </w:tcPr>
          <w:p w14:paraId="44CCA16B" w14:textId="77777777" w:rsidR="003A61C9" w:rsidRPr="00EA77AE" w:rsidRDefault="003A61C9" w:rsidP="003A61C9">
            <w:pPr>
              <w:tabs>
                <w:tab w:val="decimal" w:pos="860"/>
              </w:tabs>
              <w:spacing w:before="60" w:after="60"/>
              <w:ind w:firstLine="0"/>
              <w:rPr>
                <w:sz w:val="24"/>
              </w:rPr>
            </w:pPr>
            <w:r w:rsidRPr="00EA77AE">
              <w:rPr>
                <w:rFonts w:cs="Arial"/>
                <w:sz w:val="24"/>
                <w:szCs w:val="30"/>
              </w:rPr>
              <w:t>$14 802.</w:t>
            </w:r>
          </w:p>
        </w:tc>
        <w:tc>
          <w:tcPr>
            <w:tcW w:w="1260" w:type="dxa"/>
            <w:tcBorders>
              <w:top w:val="single" w:sz="6" w:space="0" w:color="auto"/>
              <w:left w:val="single" w:sz="6" w:space="0" w:color="auto"/>
              <w:bottom w:val="nil"/>
              <w:right w:val="single" w:sz="6" w:space="0" w:color="auto"/>
            </w:tcBorders>
            <w:shd w:val="clear" w:color="auto" w:fill="FFFFFF"/>
          </w:tcPr>
          <w:p w14:paraId="795961BB" w14:textId="77777777" w:rsidR="003A61C9" w:rsidRPr="00EA77AE" w:rsidRDefault="003A61C9" w:rsidP="003A61C9">
            <w:pPr>
              <w:tabs>
                <w:tab w:val="decimal" w:pos="860"/>
              </w:tabs>
              <w:spacing w:before="60" w:after="60"/>
              <w:ind w:firstLine="0"/>
              <w:rPr>
                <w:sz w:val="24"/>
              </w:rPr>
            </w:pPr>
            <w:r w:rsidRPr="00EA77AE">
              <w:rPr>
                <w:rFonts w:cs="Arial"/>
                <w:sz w:val="24"/>
                <w:szCs w:val="30"/>
              </w:rPr>
              <w:t>$8</w:t>
            </w:r>
            <w:r>
              <w:rPr>
                <w:rFonts w:cs="Arial"/>
                <w:sz w:val="24"/>
                <w:szCs w:val="30"/>
              </w:rPr>
              <w:t xml:space="preserve"> </w:t>
            </w:r>
            <w:r w:rsidRPr="00EA77AE">
              <w:rPr>
                <w:rFonts w:cs="Arial"/>
                <w:sz w:val="24"/>
                <w:szCs w:val="30"/>
              </w:rPr>
              <w:t>184.</w:t>
            </w:r>
          </w:p>
        </w:tc>
        <w:tc>
          <w:tcPr>
            <w:tcW w:w="1260" w:type="dxa"/>
            <w:tcBorders>
              <w:top w:val="single" w:sz="6" w:space="0" w:color="auto"/>
              <w:left w:val="single" w:sz="6" w:space="0" w:color="auto"/>
              <w:bottom w:val="nil"/>
              <w:right w:val="single" w:sz="6" w:space="0" w:color="auto"/>
            </w:tcBorders>
            <w:shd w:val="clear" w:color="auto" w:fill="FFFFFF"/>
          </w:tcPr>
          <w:p w14:paraId="7507374B" w14:textId="77777777" w:rsidR="003A61C9" w:rsidRPr="00EA77AE" w:rsidRDefault="003A61C9" w:rsidP="003A61C9">
            <w:pPr>
              <w:tabs>
                <w:tab w:val="decimal" w:pos="860"/>
              </w:tabs>
              <w:spacing w:before="60" w:after="60"/>
              <w:ind w:firstLine="0"/>
              <w:rPr>
                <w:sz w:val="24"/>
              </w:rPr>
            </w:pPr>
            <w:r w:rsidRPr="00EA77AE">
              <w:rPr>
                <w:rFonts w:cs="Arial"/>
                <w:sz w:val="24"/>
                <w:szCs w:val="30"/>
              </w:rPr>
              <w:t>$29</w:t>
            </w:r>
            <w:r>
              <w:rPr>
                <w:rFonts w:cs="Arial"/>
                <w:sz w:val="24"/>
                <w:szCs w:val="30"/>
              </w:rPr>
              <w:t xml:space="preserve"> </w:t>
            </w:r>
            <w:r w:rsidRPr="00EA77AE">
              <w:rPr>
                <w:rFonts w:cs="Arial"/>
                <w:sz w:val="24"/>
                <w:szCs w:val="30"/>
              </w:rPr>
              <w:t>068.</w:t>
            </w:r>
          </w:p>
        </w:tc>
        <w:tc>
          <w:tcPr>
            <w:tcW w:w="1530" w:type="dxa"/>
            <w:tcBorders>
              <w:top w:val="single" w:sz="6" w:space="0" w:color="auto"/>
              <w:left w:val="single" w:sz="6" w:space="0" w:color="auto"/>
              <w:bottom w:val="nil"/>
              <w:right w:val="nil"/>
            </w:tcBorders>
            <w:shd w:val="clear" w:color="auto" w:fill="FFFFFF"/>
          </w:tcPr>
          <w:p w14:paraId="30E13BE5" w14:textId="77777777" w:rsidR="003A61C9" w:rsidRPr="00EA77AE" w:rsidRDefault="003A61C9" w:rsidP="003A61C9">
            <w:pPr>
              <w:tabs>
                <w:tab w:val="decimal" w:pos="950"/>
              </w:tabs>
              <w:spacing w:before="60" w:after="60"/>
              <w:ind w:firstLine="0"/>
              <w:rPr>
                <w:sz w:val="24"/>
              </w:rPr>
            </w:pPr>
            <w:r w:rsidRPr="00EA77AE">
              <w:rPr>
                <w:rFonts w:cs="Arial"/>
                <w:sz w:val="24"/>
                <w:szCs w:val="30"/>
              </w:rPr>
              <w:t>$18 599.</w:t>
            </w:r>
          </w:p>
        </w:tc>
      </w:tr>
      <w:tr w:rsidR="003A61C9" w:rsidRPr="00EA77AE" w14:paraId="793B1E74" w14:textId="77777777">
        <w:tblPrEx>
          <w:tblCellMar>
            <w:top w:w="0" w:type="dxa"/>
            <w:bottom w:w="0" w:type="dxa"/>
          </w:tblCellMar>
        </w:tblPrEx>
        <w:tc>
          <w:tcPr>
            <w:tcW w:w="2520" w:type="dxa"/>
            <w:tcBorders>
              <w:top w:val="nil"/>
              <w:left w:val="single" w:sz="6" w:space="0" w:color="auto"/>
              <w:bottom w:val="nil"/>
              <w:right w:val="single" w:sz="6" w:space="0" w:color="auto"/>
            </w:tcBorders>
            <w:shd w:val="clear" w:color="auto" w:fill="FFFFFF"/>
          </w:tcPr>
          <w:p w14:paraId="2ACDAD02" w14:textId="77777777" w:rsidR="003A61C9" w:rsidRPr="00EA77AE" w:rsidRDefault="003A61C9" w:rsidP="003A61C9">
            <w:pPr>
              <w:spacing w:before="60" w:after="60"/>
              <w:ind w:firstLine="0"/>
              <w:rPr>
                <w:sz w:val="24"/>
              </w:rPr>
            </w:pPr>
            <w:r w:rsidRPr="00EA77AE">
              <w:rPr>
                <w:rFonts w:cs="Arial"/>
                <w:sz w:val="24"/>
                <w:szCs w:val="30"/>
              </w:rPr>
              <w:t>Intellectuels</w:t>
            </w:r>
          </w:p>
        </w:tc>
        <w:tc>
          <w:tcPr>
            <w:tcW w:w="1350" w:type="dxa"/>
            <w:tcBorders>
              <w:top w:val="nil"/>
              <w:left w:val="single" w:sz="6" w:space="0" w:color="auto"/>
              <w:bottom w:val="nil"/>
              <w:right w:val="single" w:sz="6" w:space="0" w:color="auto"/>
            </w:tcBorders>
            <w:shd w:val="clear" w:color="auto" w:fill="FFFFFF"/>
          </w:tcPr>
          <w:p w14:paraId="2F730111" w14:textId="77777777" w:rsidR="003A61C9" w:rsidRPr="00EA77AE" w:rsidRDefault="003A61C9" w:rsidP="003A61C9">
            <w:pPr>
              <w:tabs>
                <w:tab w:val="decimal" w:pos="860"/>
              </w:tabs>
              <w:spacing w:before="60" w:after="60"/>
              <w:ind w:firstLine="0"/>
              <w:rPr>
                <w:sz w:val="24"/>
              </w:rPr>
            </w:pPr>
            <w:r w:rsidRPr="00EA77AE">
              <w:rPr>
                <w:rFonts w:cs="Arial"/>
                <w:sz w:val="24"/>
                <w:szCs w:val="30"/>
              </w:rPr>
              <w:t>10 888.</w:t>
            </w:r>
          </w:p>
        </w:tc>
        <w:tc>
          <w:tcPr>
            <w:tcW w:w="1260" w:type="dxa"/>
            <w:tcBorders>
              <w:top w:val="nil"/>
              <w:left w:val="single" w:sz="6" w:space="0" w:color="auto"/>
              <w:bottom w:val="nil"/>
              <w:right w:val="single" w:sz="6" w:space="0" w:color="auto"/>
            </w:tcBorders>
            <w:shd w:val="clear" w:color="auto" w:fill="FFFFFF"/>
          </w:tcPr>
          <w:p w14:paraId="69FCACC2" w14:textId="77777777" w:rsidR="003A61C9" w:rsidRPr="00EA77AE" w:rsidRDefault="003A61C9" w:rsidP="003A61C9">
            <w:pPr>
              <w:tabs>
                <w:tab w:val="decimal" w:pos="860"/>
              </w:tabs>
              <w:spacing w:before="60" w:after="60"/>
              <w:ind w:firstLine="0"/>
              <w:rPr>
                <w:sz w:val="24"/>
              </w:rPr>
            </w:pPr>
            <w:r w:rsidRPr="00EA77AE">
              <w:rPr>
                <w:rFonts w:cs="Arial"/>
                <w:sz w:val="24"/>
                <w:szCs w:val="30"/>
              </w:rPr>
              <w:t>6 816.</w:t>
            </w:r>
          </w:p>
        </w:tc>
        <w:tc>
          <w:tcPr>
            <w:tcW w:w="1260" w:type="dxa"/>
            <w:tcBorders>
              <w:top w:val="nil"/>
              <w:left w:val="single" w:sz="6" w:space="0" w:color="auto"/>
              <w:bottom w:val="nil"/>
              <w:right w:val="single" w:sz="6" w:space="0" w:color="auto"/>
            </w:tcBorders>
            <w:shd w:val="clear" w:color="auto" w:fill="FFFFFF"/>
          </w:tcPr>
          <w:p w14:paraId="1D7C888A" w14:textId="77777777" w:rsidR="003A61C9" w:rsidRPr="00EA77AE" w:rsidRDefault="003A61C9" w:rsidP="003A61C9">
            <w:pPr>
              <w:tabs>
                <w:tab w:val="decimal" w:pos="860"/>
              </w:tabs>
              <w:spacing w:before="60" w:after="60"/>
              <w:ind w:firstLine="0"/>
              <w:rPr>
                <w:sz w:val="24"/>
              </w:rPr>
            </w:pPr>
            <w:r w:rsidRPr="00EA77AE">
              <w:rPr>
                <w:rFonts w:cs="Arial"/>
                <w:sz w:val="24"/>
                <w:szCs w:val="30"/>
              </w:rPr>
              <w:t>26 887.</w:t>
            </w:r>
          </w:p>
        </w:tc>
        <w:tc>
          <w:tcPr>
            <w:tcW w:w="1530" w:type="dxa"/>
            <w:tcBorders>
              <w:top w:val="nil"/>
              <w:left w:val="single" w:sz="6" w:space="0" w:color="auto"/>
              <w:bottom w:val="nil"/>
              <w:right w:val="nil"/>
            </w:tcBorders>
            <w:shd w:val="clear" w:color="auto" w:fill="FFFFFF"/>
          </w:tcPr>
          <w:p w14:paraId="4D8EC57D" w14:textId="77777777" w:rsidR="003A61C9" w:rsidRPr="00EA77AE" w:rsidRDefault="003A61C9" w:rsidP="003A61C9">
            <w:pPr>
              <w:tabs>
                <w:tab w:val="decimal" w:pos="950"/>
              </w:tabs>
              <w:spacing w:before="60" w:after="60"/>
              <w:ind w:firstLine="0"/>
              <w:rPr>
                <w:sz w:val="24"/>
              </w:rPr>
            </w:pPr>
            <w:r w:rsidRPr="00EA77AE">
              <w:rPr>
                <w:rFonts w:cs="Arial"/>
                <w:sz w:val="24"/>
                <w:szCs w:val="30"/>
              </w:rPr>
              <w:t>20 016.</w:t>
            </w:r>
          </w:p>
        </w:tc>
      </w:tr>
      <w:tr w:rsidR="003A61C9" w:rsidRPr="00EA77AE" w14:paraId="010DB374" w14:textId="77777777">
        <w:tblPrEx>
          <w:tblCellMar>
            <w:top w:w="0" w:type="dxa"/>
            <w:bottom w:w="0" w:type="dxa"/>
          </w:tblCellMar>
        </w:tblPrEx>
        <w:tc>
          <w:tcPr>
            <w:tcW w:w="2520" w:type="dxa"/>
            <w:tcBorders>
              <w:top w:val="nil"/>
              <w:left w:val="single" w:sz="6" w:space="0" w:color="auto"/>
              <w:bottom w:val="nil"/>
              <w:right w:val="single" w:sz="6" w:space="0" w:color="auto"/>
            </w:tcBorders>
            <w:shd w:val="clear" w:color="auto" w:fill="FFFFFF"/>
          </w:tcPr>
          <w:p w14:paraId="6C0C445F" w14:textId="77777777" w:rsidR="003A61C9" w:rsidRPr="00EA77AE" w:rsidRDefault="003A61C9" w:rsidP="003A61C9">
            <w:pPr>
              <w:spacing w:before="60" w:after="60"/>
              <w:ind w:firstLine="0"/>
              <w:rPr>
                <w:sz w:val="24"/>
              </w:rPr>
            </w:pPr>
            <w:r w:rsidRPr="00EA77AE">
              <w:rPr>
                <w:rFonts w:cs="Arial"/>
                <w:sz w:val="24"/>
                <w:szCs w:val="30"/>
              </w:rPr>
              <w:t>Manuels</w:t>
            </w:r>
          </w:p>
        </w:tc>
        <w:tc>
          <w:tcPr>
            <w:tcW w:w="1350" w:type="dxa"/>
            <w:tcBorders>
              <w:top w:val="nil"/>
              <w:left w:val="single" w:sz="6" w:space="0" w:color="auto"/>
              <w:bottom w:val="nil"/>
              <w:right w:val="single" w:sz="6" w:space="0" w:color="auto"/>
            </w:tcBorders>
            <w:shd w:val="clear" w:color="auto" w:fill="FFFFFF"/>
          </w:tcPr>
          <w:p w14:paraId="2DA7D0A5" w14:textId="77777777" w:rsidR="003A61C9" w:rsidRPr="00EA77AE" w:rsidRDefault="003A61C9" w:rsidP="003A61C9">
            <w:pPr>
              <w:tabs>
                <w:tab w:val="decimal" w:pos="860"/>
              </w:tabs>
              <w:spacing w:before="60" w:after="60"/>
              <w:ind w:firstLine="0"/>
              <w:rPr>
                <w:sz w:val="24"/>
              </w:rPr>
            </w:pPr>
          </w:p>
        </w:tc>
        <w:tc>
          <w:tcPr>
            <w:tcW w:w="1260" w:type="dxa"/>
            <w:tcBorders>
              <w:top w:val="nil"/>
              <w:left w:val="single" w:sz="6" w:space="0" w:color="auto"/>
              <w:bottom w:val="nil"/>
              <w:right w:val="single" w:sz="6" w:space="0" w:color="auto"/>
            </w:tcBorders>
            <w:shd w:val="clear" w:color="auto" w:fill="FFFFFF"/>
          </w:tcPr>
          <w:p w14:paraId="19FC2595" w14:textId="77777777" w:rsidR="003A61C9" w:rsidRPr="00EA77AE" w:rsidRDefault="003A61C9" w:rsidP="003A61C9">
            <w:pPr>
              <w:tabs>
                <w:tab w:val="decimal" w:pos="860"/>
              </w:tabs>
              <w:spacing w:before="60" w:after="60"/>
              <w:ind w:firstLine="0"/>
              <w:rPr>
                <w:sz w:val="24"/>
              </w:rPr>
            </w:pPr>
          </w:p>
        </w:tc>
        <w:tc>
          <w:tcPr>
            <w:tcW w:w="1260" w:type="dxa"/>
            <w:tcBorders>
              <w:top w:val="nil"/>
              <w:left w:val="single" w:sz="6" w:space="0" w:color="auto"/>
              <w:bottom w:val="nil"/>
              <w:right w:val="single" w:sz="6" w:space="0" w:color="auto"/>
            </w:tcBorders>
            <w:shd w:val="clear" w:color="auto" w:fill="FFFFFF"/>
          </w:tcPr>
          <w:p w14:paraId="793A7E39" w14:textId="77777777" w:rsidR="003A61C9" w:rsidRPr="00EA77AE" w:rsidRDefault="003A61C9" w:rsidP="003A61C9">
            <w:pPr>
              <w:tabs>
                <w:tab w:val="decimal" w:pos="860"/>
              </w:tabs>
              <w:spacing w:before="60" w:after="60"/>
              <w:ind w:firstLine="0"/>
              <w:rPr>
                <w:sz w:val="24"/>
              </w:rPr>
            </w:pPr>
          </w:p>
        </w:tc>
        <w:tc>
          <w:tcPr>
            <w:tcW w:w="1530" w:type="dxa"/>
            <w:tcBorders>
              <w:top w:val="nil"/>
              <w:left w:val="single" w:sz="6" w:space="0" w:color="auto"/>
              <w:bottom w:val="nil"/>
              <w:right w:val="nil"/>
            </w:tcBorders>
            <w:shd w:val="clear" w:color="auto" w:fill="FFFFFF"/>
          </w:tcPr>
          <w:p w14:paraId="54093A48" w14:textId="77777777" w:rsidR="003A61C9" w:rsidRPr="00EA77AE" w:rsidRDefault="003A61C9" w:rsidP="003A61C9">
            <w:pPr>
              <w:tabs>
                <w:tab w:val="decimal" w:pos="950"/>
              </w:tabs>
              <w:spacing w:before="60" w:after="60"/>
              <w:ind w:firstLine="0"/>
              <w:rPr>
                <w:sz w:val="24"/>
              </w:rPr>
            </w:pPr>
          </w:p>
        </w:tc>
      </w:tr>
      <w:tr w:rsidR="003A61C9" w:rsidRPr="00EA77AE" w14:paraId="4745CC19" w14:textId="77777777">
        <w:tblPrEx>
          <w:tblCellMar>
            <w:top w:w="0" w:type="dxa"/>
            <w:bottom w:w="0" w:type="dxa"/>
          </w:tblCellMar>
        </w:tblPrEx>
        <w:tc>
          <w:tcPr>
            <w:tcW w:w="2520" w:type="dxa"/>
            <w:tcBorders>
              <w:top w:val="nil"/>
              <w:left w:val="single" w:sz="6" w:space="0" w:color="auto"/>
              <w:bottom w:val="nil"/>
              <w:right w:val="single" w:sz="6" w:space="0" w:color="auto"/>
            </w:tcBorders>
            <w:shd w:val="clear" w:color="auto" w:fill="FFFFFF"/>
          </w:tcPr>
          <w:p w14:paraId="05AA0DB6" w14:textId="77777777" w:rsidR="003A61C9" w:rsidRPr="00EA77AE" w:rsidRDefault="003A61C9" w:rsidP="003A61C9">
            <w:pPr>
              <w:spacing w:before="60" w:after="60"/>
              <w:ind w:left="320" w:firstLine="0"/>
              <w:rPr>
                <w:sz w:val="24"/>
              </w:rPr>
            </w:pPr>
            <w:r w:rsidRPr="00EA77AE">
              <w:rPr>
                <w:rFonts w:cs="Arial"/>
                <w:sz w:val="24"/>
                <w:szCs w:val="30"/>
              </w:rPr>
              <w:t>-</w:t>
            </w:r>
            <w:r>
              <w:rPr>
                <w:rFonts w:cs="Arial"/>
                <w:sz w:val="24"/>
                <w:szCs w:val="30"/>
              </w:rPr>
              <w:t xml:space="preserve"> </w:t>
            </w:r>
            <w:r w:rsidRPr="00EA77AE">
              <w:rPr>
                <w:rFonts w:cs="Arial"/>
                <w:sz w:val="24"/>
                <w:szCs w:val="30"/>
              </w:rPr>
              <w:t>cols blancs</w:t>
            </w:r>
          </w:p>
        </w:tc>
        <w:tc>
          <w:tcPr>
            <w:tcW w:w="1350" w:type="dxa"/>
            <w:tcBorders>
              <w:top w:val="nil"/>
              <w:left w:val="single" w:sz="6" w:space="0" w:color="auto"/>
              <w:bottom w:val="nil"/>
              <w:right w:val="single" w:sz="6" w:space="0" w:color="auto"/>
            </w:tcBorders>
            <w:shd w:val="clear" w:color="auto" w:fill="FFFFFF"/>
          </w:tcPr>
          <w:p w14:paraId="67DCA4CE" w14:textId="77777777" w:rsidR="003A61C9" w:rsidRPr="00EA77AE" w:rsidRDefault="003A61C9" w:rsidP="003A61C9">
            <w:pPr>
              <w:tabs>
                <w:tab w:val="decimal" w:pos="860"/>
              </w:tabs>
              <w:spacing w:before="60" w:after="60"/>
              <w:ind w:firstLine="0"/>
              <w:rPr>
                <w:sz w:val="24"/>
              </w:rPr>
            </w:pPr>
            <w:r w:rsidRPr="00EA77AE">
              <w:rPr>
                <w:rFonts w:cs="Arial"/>
                <w:sz w:val="24"/>
                <w:szCs w:val="30"/>
              </w:rPr>
              <w:t>7 249.</w:t>
            </w:r>
          </w:p>
        </w:tc>
        <w:tc>
          <w:tcPr>
            <w:tcW w:w="1260" w:type="dxa"/>
            <w:tcBorders>
              <w:top w:val="nil"/>
              <w:left w:val="single" w:sz="6" w:space="0" w:color="auto"/>
              <w:bottom w:val="nil"/>
              <w:right w:val="single" w:sz="6" w:space="0" w:color="auto"/>
            </w:tcBorders>
            <w:shd w:val="clear" w:color="auto" w:fill="FFFFFF"/>
          </w:tcPr>
          <w:p w14:paraId="16AB6630" w14:textId="77777777" w:rsidR="003A61C9" w:rsidRPr="00EA77AE" w:rsidRDefault="003A61C9" w:rsidP="003A61C9">
            <w:pPr>
              <w:tabs>
                <w:tab w:val="decimal" w:pos="860"/>
              </w:tabs>
              <w:spacing w:before="60" w:after="60"/>
              <w:ind w:firstLine="0"/>
              <w:rPr>
                <w:sz w:val="24"/>
              </w:rPr>
            </w:pPr>
            <w:r w:rsidRPr="00EA77AE">
              <w:rPr>
                <w:rFonts w:cs="Arial"/>
                <w:sz w:val="24"/>
                <w:szCs w:val="30"/>
              </w:rPr>
              <w:t>4 259.</w:t>
            </w:r>
          </w:p>
        </w:tc>
        <w:tc>
          <w:tcPr>
            <w:tcW w:w="1260" w:type="dxa"/>
            <w:tcBorders>
              <w:top w:val="nil"/>
              <w:left w:val="single" w:sz="6" w:space="0" w:color="auto"/>
              <w:bottom w:val="nil"/>
              <w:right w:val="single" w:sz="6" w:space="0" w:color="auto"/>
            </w:tcBorders>
            <w:shd w:val="clear" w:color="auto" w:fill="FFFFFF"/>
          </w:tcPr>
          <w:p w14:paraId="487BF084" w14:textId="77777777" w:rsidR="003A61C9" w:rsidRPr="00EA77AE" w:rsidRDefault="003A61C9" w:rsidP="003A61C9">
            <w:pPr>
              <w:tabs>
                <w:tab w:val="decimal" w:pos="860"/>
              </w:tabs>
              <w:spacing w:before="60" w:after="60"/>
              <w:ind w:firstLine="0"/>
              <w:rPr>
                <w:sz w:val="24"/>
              </w:rPr>
            </w:pPr>
            <w:r w:rsidRPr="00EA77AE">
              <w:rPr>
                <w:rFonts w:cs="Arial"/>
                <w:sz w:val="24"/>
                <w:szCs w:val="30"/>
              </w:rPr>
              <w:t>17 720.</w:t>
            </w:r>
          </w:p>
        </w:tc>
        <w:tc>
          <w:tcPr>
            <w:tcW w:w="1530" w:type="dxa"/>
            <w:tcBorders>
              <w:top w:val="nil"/>
              <w:left w:val="single" w:sz="6" w:space="0" w:color="auto"/>
              <w:bottom w:val="nil"/>
              <w:right w:val="nil"/>
            </w:tcBorders>
            <w:shd w:val="clear" w:color="auto" w:fill="FFFFFF"/>
          </w:tcPr>
          <w:p w14:paraId="55C6D0D1" w14:textId="77777777" w:rsidR="003A61C9" w:rsidRPr="00EA77AE" w:rsidRDefault="003A61C9" w:rsidP="003A61C9">
            <w:pPr>
              <w:tabs>
                <w:tab w:val="decimal" w:pos="950"/>
              </w:tabs>
              <w:spacing w:before="60" w:after="60"/>
              <w:ind w:firstLine="0"/>
              <w:rPr>
                <w:sz w:val="24"/>
              </w:rPr>
            </w:pPr>
            <w:r w:rsidRPr="00EA77AE">
              <w:rPr>
                <w:rFonts w:cs="Arial"/>
                <w:sz w:val="24"/>
                <w:szCs w:val="30"/>
              </w:rPr>
              <w:t>11 860.</w:t>
            </w:r>
          </w:p>
        </w:tc>
      </w:tr>
      <w:tr w:rsidR="003A61C9" w:rsidRPr="00EA77AE" w14:paraId="56B41FED" w14:textId="77777777">
        <w:tblPrEx>
          <w:tblCellMar>
            <w:top w:w="0" w:type="dxa"/>
            <w:bottom w:w="0" w:type="dxa"/>
          </w:tblCellMar>
        </w:tblPrEx>
        <w:tc>
          <w:tcPr>
            <w:tcW w:w="2520" w:type="dxa"/>
            <w:tcBorders>
              <w:top w:val="nil"/>
              <w:left w:val="single" w:sz="6" w:space="0" w:color="auto"/>
              <w:bottom w:val="nil"/>
              <w:right w:val="single" w:sz="6" w:space="0" w:color="auto"/>
            </w:tcBorders>
            <w:shd w:val="clear" w:color="auto" w:fill="FFFFFF"/>
          </w:tcPr>
          <w:p w14:paraId="5BB3C3AE" w14:textId="77777777" w:rsidR="003A61C9" w:rsidRPr="00EA77AE" w:rsidRDefault="003A61C9" w:rsidP="003A61C9">
            <w:pPr>
              <w:spacing w:before="60" w:after="60"/>
              <w:ind w:left="320" w:firstLine="0"/>
              <w:rPr>
                <w:sz w:val="24"/>
              </w:rPr>
            </w:pPr>
            <w:r w:rsidRPr="00EA77AE">
              <w:rPr>
                <w:rFonts w:cs="Arial"/>
                <w:sz w:val="24"/>
                <w:szCs w:val="30"/>
              </w:rPr>
              <w:t>-</w:t>
            </w:r>
            <w:r>
              <w:rPr>
                <w:rFonts w:cs="Arial"/>
                <w:sz w:val="24"/>
                <w:szCs w:val="30"/>
              </w:rPr>
              <w:t xml:space="preserve"> </w:t>
            </w:r>
            <w:r w:rsidRPr="00EA77AE">
              <w:rPr>
                <w:rFonts w:cs="Arial"/>
                <w:sz w:val="24"/>
                <w:szCs w:val="30"/>
              </w:rPr>
              <w:t>cols bleus</w:t>
            </w:r>
          </w:p>
        </w:tc>
        <w:tc>
          <w:tcPr>
            <w:tcW w:w="1350" w:type="dxa"/>
            <w:tcBorders>
              <w:top w:val="nil"/>
              <w:left w:val="single" w:sz="6" w:space="0" w:color="auto"/>
              <w:bottom w:val="nil"/>
              <w:right w:val="single" w:sz="6" w:space="0" w:color="auto"/>
            </w:tcBorders>
            <w:shd w:val="clear" w:color="auto" w:fill="FFFFFF"/>
          </w:tcPr>
          <w:p w14:paraId="1A66D9EE" w14:textId="77777777" w:rsidR="003A61C9" w:rsidRPr="00EA77AE" w:rsidRDefault="003A61C9" w:rsidP="003A61C9">
            <w:pPr>
              <w:tabs>
                <w:tab w:val="decimal" w:pos="860"/>
              </w:tabs>
              <w:spacing w:before="60" w:after="60"/>
              <w:ind w:firstLine="0"/>
              <w:rPr>
                <w:sz w:val="24"/>
              </w:rPr>
            </w:pPr>
            <w:r w:rsidRPr="00EA77AE">
              <w:rPr>
                <w:rFonts w:cs="Arial"/>
                <w:sz w:val="24"/>
                <w:szCs w:val="30"/>
              </w:rPr>
              <w:t>6</w:t>
            </w:r>
            <w:r>
              <w:rPr>
                <w:rFonts w:cs="Arial"/>
                <w:sz w:val="24"/>
                <w:szCs w:val="30"/>
              </w:rPr>
              <w:t xml:space="preserve"> </w:t>
            </w:r>
            <w:r w:rsidRPr="00EA77AE">
              <w:rPr>
                <w:rFonts w:cs="Arial"/>
                <w:sz w:val="24"/>
                <w:szCs w:val="30"/>
              </w:rPr>
              <w:t>631.</w:t>
            </w:r>
          </w:p>
        </w:tc>
        <w:tc>
          <w:tcPr>
            <w:tcW w:w="1260" w:type="dxa"/>
            <w:tcBorders>
              <w:top w:val="nil"/>
              <w:left w:val="single" w:sz="6" w:space="0" w:color="auto"/>
              <w:bottom w:val="nil"/>
              <w:right w:val="single" w:sz="6" w:space="0" w:color="auto"/>
            </w:tcBorders>
            <w:shd w:val="clear" w:color="auto" w:fill="FFFFFF"/>
          </w:tcPr>
          <w:p w14:paraId="76C352A1" w14:textId="77777777" w:rsidR="003A61C9" w:rsidRPr="00EA77AE" w:rsidRDefault="003A61C9" w:rsidP="003A61C9">
            <w:pPr>
              <w:tabs>
                <w:tab w:val="decimal" w:pos="860"/>
              </w:tabs>
              <w:spacing w:before="60" w:after="60"/>
              <w:ind w:firstLine="0"/>
              <w:rPr>
                <w:sz w:val="24"/>
              </w:rPr>
            </w:pPr>
            <w:r w:rsidRPr="00EA77AE">
              <w:rPr>
                <w:rFonts w:cs="Arial"/>
                <w:sz w:val="24"/>
                <w:szCs w:val="30"/>
              </w:rPr>
              <w:t>3</w:t>
            </w:r>
            <w:r>
              <w:rPr>
                <w:rFonts w:cs="Arial"/>
                <w:sz w:val="24"/>
                <w:szCs w:val="30"/>
              </w:rPr>
              <w:t xml:space="preserve"> </w:t>
            </w:r>
            <w:r w:rsidRPr="00EA77AE">
              <w:rPr>
                <w:rFonts w:cs="Arial"/>
                <w:sz w:val="24"/>
                <w:szCs w:val="30"/>
              </w:rPr>
              <w:t>609</w:t>
            </w:r>
          </w:p>
        </w:tc>
        <w:tc>
          <w:tcPr>
            <w:tcW w:w="1260" w:type="dxa"/>
            <w:tcBorders>
              <w:top w:val="nil"/>
              <w:left w:val="single" w:sz="6" w:space="0" w:color="auto"/>
              <w:bottom w:val="nil"/>
              <w:right w:val="single" w:sz="6" w:space="0" w:color="auto"/>
            </w:tcBorders>
            <w:shd w:val="clear" w:color="auto" w:fill="FFFFFF"/>
          </w:tcPr>
          <w:p w14:paraId="3E45DC28" w14:textId="77777777" w:rsidR="003A61C9" w:rsidRPr="00EA77AE" w:rsidRDefault="003A61C9" w:rsidP="003A61C9">
            <w:pPr>
              <w:tabs>
                <w:tab w:val="decimal" w:pos="860"/>
              </w:tabs>
              <w:spacing w:before="60" w:after="60"/>
              <w:ind w:firstLine="0"/>
              <w:rPr>
                <w:sz w:val="24"/>
              </w:rPr>
            </w:pPr>
            <w:r w:rsidRPr="00EA77AE">
              <w:rPr>
                <w:rFonts w:cs="Arial"/>
                <w:sz w:val="24"/>
                <w:szCs w:val="30"/>
              </w:rPr>
              <w:t>17</w:t>
            </w:r>
            <w:r>
              <w:rPr>
                <w:rFonts w:cs="Arial"/>
                <w:sz w:val="24"/>
                <w:szCs w:val="30"/>
              </w:rPr>
              <w:t xml:space="preserve"> </w:t>
            </w:r>
            <w:r w:rsidRPr="00EA77AE">
              <w:rPr>
                <w:rFonts w:cs="Arial"/>
                <w:sz w:val="24"/>
                <w:szCs w:val="30"/>
              </w:rPr>
              <w:t>504</w:t>
            </w:r>
          </w:p>
        </w:tc>
        <w:tc>
          <w:tcPr>
            <w:tcW w:w="1530" w:type="dxa"/>
            <w:tcBorders>
              <w:top w:val="nil"/>
              <w:left w:val="single" w:sz="6" w:space="0" w:color="auto"/>
              <w:bottom w:val="nil"/>
              <w:right w:val="nil"/>
            </w:tcBorders>
            <w:shd w:val="clear" w:color="auto" w:fill="FFFFFF"/>
          </w:tcPr>
          <w:p w14:paraId="191BB324" w14:textId="77777777" w:rsidR="003A61C9" w:rsidRPr="00EA77AE" w:rsidRDefault="003A61C9" w:rsidP="003A61C9">
            <w:pPr>
              <w:tabs>
                <w:tab w:val="decimal" w:pos="950"/>
              </w:tabs>
              <w:spacing w:before="60" w:after="60"/>
              <w:ind w:firstLine="0"/>
              <w:rPr>
                <w:sz w:val="24"/>
              </w:rPr>
            </w:pPr>
            <w:r w:rsidRPr="00EA77AE">
              <w:rPr>
                <w:rFonts w:cs="Arial"/>
                <w:sz w:val="24"/>
                <w:szCs w:val="30"/>
              </w:rPr>
              <w:t>10 188</w:t>
            </w:r>
          </w:p>
        </w:tc>
      </w:tr>
      <w:tr w:rsidR="003A61C9" w:rsidRPr="00EA77AE" w14:paraId="713B3DE2" w14:textId="77777777">
        <w:tblPrEx>
          <w:tblCellMar>
            <w:top w:w="0" w:type="dxa"/>
            <w:bottom w:w="0" w:type="dxa"/>
          </w:tblCellMar>
        </w:tblPrEx>
        <w:tc>
          <w:tcPr>
            <w:tcW w:w="2520" w:type="dxa"/>
            <w:tcBorders>
              <w:top w:val="nil"/>
              <w:left w:val="single" w:sz="6" w:space="0" w:color="auto"/>
              <w:bottom w:val="nil"/>
              <w:right w:val="single" w:sz="6" w:space="0" w:color="auto"/>
            </w:tcBorders>
            <w:shd w:val="clear" w:color="auto" w:fill="FFFFFF"/>
          </w:tcPr>
          <w:p w14:paraId="5739BB9C" w14:textId="77777777" w:rsidR="003A61C9" w:rsidRPr="00EA77AE" w:rsidRDefault="003A61C9" w:rsidP="003A61C9">
            <w:pPr>
              <w:spacing w:before="60" w:after="60"/>
              <w:ind w:left="320" w:firstLine="0"/>
              <w:rPr>
                <w:sz w:val="24"/>
              </w:rPr>
            </w:pPr>
            <w:r w:rsidRPr="00EA77AE">
              <w:rPr>
                <w:rFonts w:cs="Arial"/>
                <w:sz w:val="24"/>
                <w:szCs w:val="30"/>
              </w:rPr>
              <w:t>-</w:t>
            </w:r>
            <w:r>
              <w:rPr>
                <w:rFonts w:cs="Arial"/>
                <w:sz w:val="24"/>
                <w:szCs w:val="30"/>
              </w:rPr>
              <w:t xml:space="preserve"> </w:t>
            </w:r>
            <w:r w:rsidRPr="00EA77AE">
              <w:rPr>
                <w:rFonts w:cs="Arial"/>
                <w:sz w:val="24"/>
                <w:szCs w:val="30"/>
              </w:rPr>
              <w:t>agriculteurs</w:t>
            </w:r>
          </w:p>
        </w:tc>
        <w:tc>
          <w:tcPr>
            <w:tcW w:w="1350" w:type="dxa"/>
            <w:tcBorders>
              <w:top w:val="nil"/>
              <w:left w:val="single" w:sz="6" w:space="0" w:color="auto"/>
              <w:bottom w:val="nil"/>
              <w:right w:val="single" w:sz="6" w:space="0" w:color="auto"/>
            </w:tcBorders>
            <w:shd w:val="clear" w:color="auto" w:fill="FFFFFF"/>
          </w:tcPr>
          <w:p w14:paraId="5CDF3AD1" w14:textId="77777777" w:rsidR="003A61C9" w:rsidRPr="00EA77AE" w:rsidRDefault="003A61C9" w:rsidP="003A61C9">
            <w:pPr>
              <w:tabs>
                <w:tab w:val="decimal" w:pos="860"/>
              </w:tabs>
              <w:spacing w:before="60" w:after="60"/>
              <w:ind w:firstLine="0"/>
              <w:rPr>
                <w:sz w:val="24"/>
              </w:rPr>
            </w:pPr>
            <w:r w:rsidRPr="00EA77AE">
              <w:rPr>
                <w:rFonts w:cs="Arial"/>
                <w:sz w:val="24"/>
                <w:szCs w:val="30"/>
              </w:rPr>
              <w:t>4</w:t>
            </w:r>
            <w:r>
              <w:rPr>
                <w:rFonts w:cs="Arial"/>
                <w:sz w:val="24"/>
                <w:szCs w:val="30"/>
              </w:rPr>
              <w:t xml:space="preserve"> </w:t>
            </w:r>
            <w:r w:rsidRPr="00EA77AE">
              <w:rPr>
                <w:rFonts w:cs="Arial"/>
                <w:sz w:val="24"/>
                <w:szCs w:val="30"/>
              </w:rPr>
              <w:t>207.</w:t>
            </w:r>
          </w:p>
        </w:tc>
        <w:tc>
          <w:tcPr>
            <w:tcW w:w="1260" w:type="dxa"/>
            <w:tcBorders>
              <w:top w:val="nil"/>
              <w:left w:val="single" w:sz="6" w:space="0" w:color="auto"/>
              <w:bottom w:val="nil"/>
              <w:right w:val="single" w:sz="6" w:space="0" w:color="auto"/>
            </w:tcBorders>
            <w:shd w:val="clear" w:color="auto" w:fill="FFFFFF"/>
          </w:tcPr>
          <w:p w14:paraId="7AE05A62" w14:textId="77777777" w:rsidR="003A61C9" w:rsidRPr="00EA77AE" w:rsidRDefault="003A61C9" w:rsidP="003A61C9">
            <w:pPr>
              <w:tabs>
                <w:tab w:val="decimal" w:pos="860"/>
              </w:tabs>
              <w:spacing w:before="60" w:after="60"/>
              <w:ind w:firstLine="0"/>
              <w:rPr>
                <w:sz w:val="24"/>
              </w:rPr>
            </w:pPr>
            <w:r w:rsidRPr="00EA77AE">
              <w:rPr>
                <w:rFonts w:cs="Arial"/>
                <w:sz w:val="24"/>
                <w:szCs w:val="30"/>
              </w:rPr>
              <w:t>2</w:t>
            </w:r>
            <w:r>
              <w:rPr>
                <w:rFonts w:cs="Arial"/>
                <w:sz w:val="24"/>
                <w:szCs w:val="30"/>
              </w:rPr>
              <w:t xml:space="preserve"> </w:t>
            </w:r>
            <w:r w:rsidRPr="00EA77AE">
              <w:rPr>
                <w:rFonts w:cs="Arial"/>
                <w:sz w:val="24"/>
                <w:szCs w:val="30"/>
              </w:rPr>
              <w:t>787</w:t>
            </w:r>
          </w:p>
        </w:tc>
        <w:tc>
          <w:tcPr>
            <w:tcW w:w="1260" w:type="dxa"/>
            <w:tcBorders>
              <w:top w:val="nil"/>
              <w:left w:val="single" w:sz="6" w:space="0" w:color="auto"/>
              <w:bottom w:val="nil"/>
              <w:right w:val="single" w:sz="6" w:space="0" w:color="auto"/>
            </w:tcBorders>
            <w:shd w:val="clear" w:color="auto" w:fill="FFFFFF"/>
          </w:tcPr>
          <w:p w14:paraId="0BF8687A" w14:textId="77777777" w:rsidR="003A61C9" w:rsidRPr="00EA77AE" w:rsidRDefault="003A61C9" w:rsidP="003A61C9">
            <w:pPr>
              <w:tabs>
                <w:tab w:val="decimal" w:pos="860"/>
              </w:tabs>
              <w:spacing w:before="60" w:after="60"/>
              <w:ind w:firstLine="0"/>
              <w:rPr>
                <w:sz w:val="24"/>
              </w:rPr>
            </w:pPr>
            <w:r w:rsidRPr="00EA77AE">
              <w:rPr>
                <w:rFonts w:cs="Arial"/>
                <w:sz w:val="24"/>
                <w:szCs w:val="30"/>
              </w:rPr>
              <w:t>12</w:t>
            </w:r>
            <w:r>
              <w:rPr>
                <w:rFonts w:cs="Arial"/>
                <w:sz w:val="24"/>
                <w:szCs w:val="30"/>
              </w:rPr>
              <w:t xml:space="preserve"> </w:t>
            </w:r>
            <w:r w:rsidRPr="00EA77AE">
              <w:rPr>
                <w:rFonts w:cs="Arial"/>
                <w:sz w:val="24"/>
                <w:szCs w:val="30"/>
              </w:rPr>
              <w:t>643</w:t>
            </w:r>
          </w:p>
        </w:tc>
        <w:tc>
          <w:tcPr>
            <w:tcW w:w="1530" w:type="dxa"/>
            <w:tcBorders>
              <w:top w:val="nil"/>
              <w:left w:val="single" w:sz="6" w:space="0" w:color="auto"/>
              <w:bottom w:val="nil"/>
              <w:right w:val="nil"/>
            </w:tcBorders>
            <w:shd w:val="clear" w:color="auto" w:fill="FFFFFF"/>
          </w:tcPr>
          <w:p w14:paraId="53CCC1FF" w14:textId="77777777" w:rsidR="003A61C9" w:rsidRPr="00EA77AE" w:rsidRDefault="003A61C9" w:rsidP="003A61C9">
            <w:pPr>
              <w:tabs>
                <w:tab w:val="decimal" w:pos="950"/>
              </w:tabs>
              <w:spacing w:before="60" w:after="60"/>
              <w:ind w:firstLine="0"/>
              <w:rPr>
                <w:sz w:val="24"/>
              </w:rPr>
            </w:pPr>
            <w:r w:rsidRPr="00EA77AE">
              <w:rPr>
                <w:rFonts w:cs="Arial"/>
                <w:sz w:val="24"/>
                <w:szCs w:val="30"/>
              </w:rPr>
              <w:t>7</w:t>
            </w:r>
            <w:r>
              <w:rPr>
                <w:rFonts w:cs="Arial"/>
                <w:sz w:val="24"/>
                <w:szCs w:val="30"/>
              </w:rPr>
              <w:t xml:space="preserve"> </w:t>
            </w:r>
            <w:r w:rsidRPr="00EA77AE">
              <w:rPr>
                <w:rFonts w:cs="Arial"/>
                <w:sz w:val="24"/>
                <w:szCs w:val="30"/>
              </w:rPr>
              <w:t>714</w:t>
            </w:r>
          </w:p>
        </w:tc>
      </w:tr>
      <w:tr w:rsidR="003A61C9" w:rsidRPr="00EA77AE" w14:paraId="7950D25A" w14:textId="77777777">
        <w:tblPrEx>
          <w:tblCellMar>
            <w:top w:w="0" w:type="dxa"/>
            <w:bottom w:w="0" w:type="dxa"/>
          </w:tblCellMar>
        </w:tblPrEx>
        <w:tc>
          <w:tcPr>
            <w:tcW w:w="2520" w:type="dxa"/>
            <w:tcBorders>
              <w:top w:val="nil"/>
              <w:left w:val="single" w:sz="6" w:space="0" w:color="auto"/>
              <w:bottom w:val="nil"/>
              <w:right w:val="single" w:sz="6" w:space="0" w:color="auto"/>
            </w:tcBorders>
            <w:shd w:val="clear" w:color="auto" w:fill="FFFFFF"/>
          </w:tcPr>
          <w:p w14:paraId="08C1F6AC" w14:textId="77777777" w:rsidR="003A61C9" w:rsidRPr="00EA77AE" w:rsidRDefault="003A61C9" w:rsidP="003A61C9">
            <w:pPr>
              <w:spacing w:before="60" w:after="60"/>
              <w:ind w:firstLine="0"/>
              <w:rPr>
                <w:sz w:val="24"/>
              </w:rPr>
            </w:pPr>
            <w:r w:rsidRPr="00EA77AE">
              <w:rPr>
                <w:rFonts w:cs="Arial"/>
                <w:sz w:val="24"/>
                <w:szCs w:val="30"/>
              </w:rPr>
              <w:t>Arm</w:t>
            </w:r>
            <w:r w:rsidRPr="00EA77AE">
              <w:rPr>
                <w:sz w:val="24"/>
                <w:szCs w:val="30"/>
              </w:rPr>
              <w:t>é</w:t>
            </w:r>
            <w:r w:rsidRPr="00EA77AE">
              <w:rPr>
                <w:rFonts w:cs="Arial"/>
                <w:sz w:val="24"/>
                <w:szCs w:val="30"/>
              </w:rPr>
              <w:t>e, police pompiers</w:t>
            </w:r>
          </w:p>
        </w:tc>
        <w:tc>
          <w:tcPr>
            <w:tcW w:w="1350" w:type="dxa"/>
            <w:tcBorders>
              <w:top w:val="nil"/>
              <w:left w:val="single" w:sz="6" w:space="0" w:color="auto"/>
              <w:bottom w:val="nil"/>
              <w:right w:val="single" w:sz="6" w:space="0" w:color="auto"/>
            </w:tcBorders>
            <w:shd w:val="clear" w:color="auto" w:fill="FFFFFF"/>
          </w:tcPr>
          <w:p w14:paraId="1420E9CC" w14:textId="77777777" w:rsidR="003A61C9" w:rsidRPr="00EA77AE" w:rsidRDefault="003A61C9" w:rsidP="003A61C9">
            <w:pPr>
              <w:tabs>
                <w:tab w:val="decimal" w:pos="860"/>
              </w:tabs>
              <w:spacing w:before="60" w:after="60"/>
              <w:ind w:firstLine="0"/>
              <w:rPr>
                <w:sz w:val="24"/>
              </w:rPr>
            </w:pPr>
            <w:r w:rsidRPr="00EA77AE">
              <w:rPr>
                <w:sz w:val="24"/>
                <w:szCs w:val="30"/>
              </w:rPr>
              <w:t>£</w:t>
            </w:r>
            <w:r w:rsidRPr="00EA77AE">
              <w:rPr>
                <w:rFonts w:cs="Arial"/>
                <w:sz w:val="24"/>
                <w:szCs w:val="30"/>
              </w:rPr>
              <w:t xml:space="preserve"> 345.</w:t>
            </w:r>
          </w:p>
        </w:tc>
        <w:tc>
          <w:tcPr>
            <w:tcW w:w="1260" w:type="dxa"/>
            <w:tcBorders>
              <w:top w:val="nil"/>
              <w:left w:val="single" w:sz="6" w:space="0" w:color="auto"/>
              <w:bottom w:val="nil"/>
              <w:right w:val="single" w:sz="6" w:space="0" w:color="auto"/>
            </w:tcBorders>
            <w:shd w:val="clear" w:color="auto" w:fill="FFFFFF"/>
          </w:tcPr>
          <w:p w14:paraId="4DB5EB42" w14:textId="77777777" w:rsidR="003A61C9" w:rsidRPr="00EA77AE" w:rsidRDefault="003A61C9" w:rsidP="003A61C9">
            <w:pPr>
              <w:tabs>
                <w:tab w:val="decimal" w:pos="860"/>
              </w:tabs>
              <w:spacing w:before="60" w:after="60"/>
              <w:ind w:firstLine="0"/>
              <w:rPr>
                <w:sz w:val="24"/>
              </w:rPr>
            </w:pPr>
            <w:r w:rsidRPr="00EA77AE">
              <w:rPr>
                <w:rFonts w:cs="Arial"/>
                <w:sz w:val="24"/>
                <w:szCs w:val="30"/>
              </w:rPr>
              <w:t>5 953</w:t>
            </w:r>
          </w:p>
        </w:tc>
        <w:tc>
          <w:tcPr>
            <w:tcW w:w="1260" w:type="dxa"/>
            <w:tcBorders>
              <w:top w:val="nil"/>
              <w:left w:val="single" w:sz="6" w:space="0" w:color="auto"/>
              <w:bottom w:val="nil"/>
              <w:right w:val="single" w:sz="6" w:space="0" w:color="auto"/>
            </w:tcBorders>
            <w:shd w:val="clear" w:color="auto" w:fill="FFFFFF"/>
          </w:tcPr>
          <w:p w14:paraId="570F2D00" w14:textId="77777777" w:rsidR="003A61C9" w:rsidRPr="00EA77AE" w:rsidRDefault="003A61C9" w:rsidP="003A61C9">
            <w:pPr>
              <w:tabs>
                <w:tab w:val="decimal" w:pos="860"/>
              </w:tabs>
              <w:spacing w:before="60" w:after="60"/>
              <w:ind w:firstLine="0"/>
              <w:rPr>
                <w:sz w:val="24"/>
              </w:rPr>
            </w:pPr>
            <w:r w:rsidRPr="00EA77AE">
              <w:rPr>
                <w:rFonts w:cs="Arial"/>
                <w:sz w:val="24"/>
                <w:szCs w:val="30"/>
              </w:rPr>
              <w:t>23</w:t>
            </w:r>
            <w:r>
              <w:rPr>
                <w:rFonts w:cs="Arial"/>
                <w:sz w:val="24"/>
                <w:szCs w:val="30"/>
              </w:rPr>
              <w:t xml:space="preserve"> </w:t>
            </w:r>
            <w:r w:rsidRPr="00EA77AE">
              <w:rPr>
                <w:rFonts w:cs="Arial"/>
                <w:sz w:val="24"/>
                <w:szCs w:val="30"/>
              </w:rPr>
              <w:t>227.</w:t>
            </w:r>
          </w:p>
        </w:tc>
        <w:tc>
          <w:tcPr>
            <w:tcW w:w="1530" w:type="dxa"/>
            <w:tcBorders>
              <w:top w:val="nil"/>
              <w:left w:val="single" w:sz="6" w:space="0" w:color="auto"/>
              <w:bottom w:val="nil"/>
              <w:right w:val="nil"/>
            </w:tcBorders>
            <w:shd w:val="clear" w:color="auto" w:fill="FFFFFF"/>
          </w:tcPr>
          <w:p w14:paraId="7C3E33A9" w14:textId="77777777" w:rsidR="003A61C9" w:rsidRPr="00EA77AE" w:rsidRDefault="003A61C9" w:rsidP="003A61C9">
            <w:pPr>
              <w:tabs>
                <w:tab w:val="decimal" w:pos="950"/>
              </w:tabs>
              <w:spacing w:before="60" w:after="60"/>
              <w:ind w:firstLine="0"/>
              <w:rPr>
                <w:sz w:val="24"/>
              </w:rPr>
            </w:pPr>
            <w:r w:rsidRPr="00EA77AE">
              <w:rPr>
                <w:rFonts w:cs="Arial"/>
                <w:sz w:val="24"/>
                <w:szCs w:val="30"/>
              </w:rPr>
              <w:t>16</w:t>
            </w:r>
            <w:r>
              <w:rPr>
                <w:rFonts w:cs="Arial"/>
                <w:sz w:val="24"/>
                <w:szCs w:val="30"/>
              </w:rPr>
              <w:t xml:space="preserve"> </w:t>
            </w:r>
            <w:r w:rsidRPr="00EA77AE">
              <w:rPr>
                <w:rFonts w:cs="Arial"/>
                <w:sz w:val="24"/>
                <w:szCs w:val="30"/>
              </w:rPr>
              <w:t>083</w:t>
            </w:r>
          </w:p>
        </w:tc>
      </w:tr>
      <w:tr w:rsidR="003A61C9" w:rsidRPr="00EA77AE" w14:paraId="1FEE3A79" w14:textId="77777777">
        <w:tblPrEx>
          <w:tblCellMar>
            <w:top w:w="0" w:type="dxa"/>
            <w:bottom w:w="0" w:type="dxa"/>
          </w:tblCellMar>
        </w:tblPrEx>
        <w:tc>
          <w:tcPr>
            <w:tcW w:w="2520" w:type="dxa"/>
            <w:tcBorders>
              <w:top w:val="nil"/>
              <w:left w:val="single" w:sz="6" w:space="0" w:color="auto"/>
              <w:bottom w:val="single" w:sz="6" w:space="0" w:color="auto"/>
              <w:right w:val="single" w:sz="6" w:space="0" w:color="auto"/>
            </w:tcBorders>
            <w:shd w:val="clear" w:color="auto" w:fill="FFFFFF"/>
          </w:tcPr>
          <w:p w14:paraId="2CA2BF8E" w14:textId="77777777" w:rsidR="003A61C9" w:rsidRPr="00EA77AE" w:rsidRDefault="003A61C9" w:rsidP="003A61C9">
            <w:pPr>
              <w:spacing w:before="60" w:after="60"/>
              <w:ind w:firstLine="0"/>
              <w:rPr>
                <w:sz w:val="24"/>
              </w:rPr>
            </w:pPr>
            <w:r w:rsidRPr="00EA77AE">
              <w:rPr>
                <w:rFonts w:cs="Arial"/>
                <w:sz w:val="24"/>
                <w:szCs w:val="30"/>
              </w:rPr>
              <w:t>Moyenne</w:t>
            </w:r>
          </w:p>
        </w:tc>
        <w:tc>
          <w:tcPr>
            <w:tcW w:w="1350" w:type="dxa"/>
            <w:tcBorders>
              <w:top w:val="nil"/>
              <w:left w:val="single" w:sz="6" w:space="0" w:color="auto"/>
              <w:bottom w:val="single" w:sz="6" w:space="0" w:color="auto"/>
              <w:right w:val="single" w:sz="6" w:space="0" w:color="auto"/>
            </w:tcBorders>
            <w:shd w:val="clear" w:color="auto" w:fill="FFFFFF"/>
          </w:tcPr>
          <w:p w14:paraId="7A9B83F9" w14:textId="77777777" w:rsidR="003A61C9" w:rsidRPr="00EA77AE" w:rsidRDefault="003A61C9" w:rsidP="003A61C9">
            <w:pPr>
              <w:tabs>
                <w:tab w:val="decimal" w:pos="860"/>
              </w:tabs>
              <w:spacing w:before="60" w:after="60"/>
              <w:ind w:firstLine="0"/>
              <w:rPr>
                <w:sz w:val="24"/>
              </w:rPr>
            </w:pPr>
            <w:r w:rsidRPr="00EA77AE">
              <w:rPr>
                <w:rFonts w:cs="Arial"/>
                <w:sz w:val="24"/>
                <w:szCs w:val="30"/>
              </w:rPr>
              <w:t>7</w:t>
            </w:r>
            <w:r>
              <w:rPr>
                <w:rFonts w:cs="Arial"/>
                <w:sz w:val="24"/>
                <w:szCs w:val="30"/>
              </w:rPr>
              <w:t xml:space="preserve"> </w:t>
            </w:r>
            <w:r w:rsidRPr="00EA77AE">
              <w:rPr>
                <w:rFonts w:cs="Arial"/>
                <w:sz w:val="24"/>
                <w:szCs w:val="30"/>
              </w:rPr>
              <w:t>759.</w:t>
            </w:r>
          </w:p>
        </w:tc>
        <w:tc>
          <w:tcPr>
            <w:tcW w:w="1260" w:type="dxa"/>
            <w:tcBorders>
              <w:top w:val="nil"/>
              <w:left w:val="single" w:sz="6" w:space="0" w:color="auto"/>
              <w:bottom w:val="single" w:sz="6" w:space="0" w:color="auto"/>
              <w:right w:val="single" w:sz="6" w:space="0" w:color="auto"/>
            </w:tcBorders>
            <w:shd w:val="clear" w:color="auto" w:fill="FFFFFF"/>
          </w:tcPr>
          <w:p w14:paraId="3B22DC0C" w14:textId="77777777" w:rsidR="003A61C9" w:rsidRPr="00EA77AE" w:rsidRDefault="003A61C9" w:rsidP="003A61C9">
            <w:pPr>
              <w:tabs>
                <w:tab w:val="decimal" w:pos="860"/>
              </w:tabs>
              <w:spacing w:before="60" w:after="60"/>
              <w:ind w:firstLine="0"/>
              <w:rPr>
                <w:sz w:val="24"/>
              </w:rPr>
            </w:pPr>
            <w:r w:rsidRPr="00EA77AE">
              <w:rPr>
                <w:rFonts w:cs="Arial"/>
                <w:sz w:val="24"/>
                <w:szCs w:val="30"/>
              </w:rPr>
              <w:t>4</w:t>
            </w:r>
            <w:r>
              <w:rPr>
                <w:rFonts w:cs="Arial"/>
                <w:sz w:val="24"/>
                <w:szCs w:val="30"/>
              </w:rPr>
              <w:t xml:space="preserve"> </w:t>
            </w:r>
            <w:r w:rsidRPr="00EA77AE">
              <w:rPr>
                <w:rFonts w:cs="Arial"/>
                <w:sz w:val="24"/>
                <w:szCs w:val="30"/>
              </w:rPr>
              <w:t>711</w:t>
            </w:r>
          </w:p>
        </w:tc>
        <w:tc>
          <w:tcPr>
            <w:tcW w:w="1260" w:type="dxa"/>
            <w:tcBorders>
              <w:top w:val="nil"/>
              <w:left w:val="single" w:sz="6" w:space="0" w:color="auto"/>
              <w:bottom w:val="single" w:sz="6" w:space="0" w:color="auto"/>
              <w:right w:val="single" w:sz="6" w:space="0" w:color="auto"/>
            </w:tcBorders>
            <w:shd w:val="clear" w:color="auto" w:fill="FFFFFF"/>
          </w:tcPr>
          <w:p w14:paraId="4360841D" w14:textId="77777777" w:rsidR="003A61C9" w:rsidRPr="00EA77AE" w:rsidRDefault="003A61C9" w:rsidP="003A61C9">
            <w:pPr>
              <w:tabs>
                <w:tab w:val="decimal" w:pos="860"/>
              </w:tabs>
              <w:spacing w:before="60" w:after="60"/>
              <w:ind w:firstLine="0"/>
              <w:rPr>
                <w:sz w:val="24"/>
              </w:rPr>
            </w:pPr>
            <w:r w:rsidRPr="00EA77AE">
              <w:rPr>
                <w:rFonts w:cs="Arial"/>
                <w:sz w:val="24"/>
                <w:szCs w:val="30"/>
              </w:rPr>
              <w:t>20</w:t>
            </w:r>
            <w:r>
              <w:rPr>
                <w:rFonts w:cs="Arial"/>
                <w:sz w:val="24"/>
                <w:szCs w:val="30"/>
              </w:rPr>
              <w:t xml:space="preserve"> </w:t>
            </w:r>
            <w:r w:rsidRPr="00EA77AE">
              <w:rPr>
                <w:rFonts w:cs="Arial"/>
                <w:sz w:val="24"/>
                <w:szCs w:val="30"/>
              </w:rPr>
              <w:t>561.</w:t>
            </w:r>
          </w:p>
        </w:tc>
        <w:tc>
          <w:tcPr>
            <w:tcW w:w="1530" w:type="dxa"/>
            <w:tcBorders>
              <w:top w:val="nil"/>
              <w:left w:val="single" w:sz="6" w:space="0" w:color="auto"/>
              <w:bottom w:val="single" w:sz="6" w:space="0" w:color="auto"/>
              <w:right w:val="nil"/>
            </w:tcBorders>
            <w:shd w:val="clear" w:color="auto" w:fill="FFFFFF"/>
          </w:tcPr>
          <w:p w14:paraId="68B91883" w14:textId="77777777" w:rsidR="003A61C9" w:rsidRPr="00EA77AE" w:rsidRDefault="003A61C9" w:rsidP="003A61C9">
            <w:pPr>
              <w:tabs>
                <w:tab w:val="decimal" w:pos="950"/>
              </w:tabs>
              <w:spacing w:before="60" w:after="60"/>
              <w:ind w:firstLine="0"/>
              <w:rPr>
                <w:sz w:val="24"/>
              </w:rPr>
            </w:pPr>
            <w:r w:rsidRPr="00EA77AE">
              <w:rPr>
                <w:rFonts w:cs="Arial"/>
                <w:sz w:val="24"/>
                <w:szCs w:val="30"/>
              </w:rPr>
              <w:t>13</w:t>
            </w:r>
            <w:r>
              <w:rPr>
                <w:rFonts w:cs="Arial"/>
                <w:sz w:val="24"/>
                <w:szCs w:val="30"/>
              </w:rPr>
              <w:t xml:space="preserve"> </w:t>
            </w:r>
            <w:r w:rsidRPr="00EA77AE">
              <w:rPr>
                <w:rFonts w:cs="Arial"/>
                <w:sz w:val="24"/>
                <w:szCs w:val="30"/>
              </w:rPr>
              <w:t>935</w:t>
            </w:r>
          </w:p>
        </w:tc>
      </w:tr>
    </w:tbl>
    <w:p w14:paraId="1146087B" w14:textId="77777777" w:rsidR="003A61C9" w:rsidRPr="00EA77AE" w:rsidRDefault="003A61C9" w:rsidP="003A61C9">
      <w:pPr>
        <w:spacing w:before="60" w:after="60"/>
        <w:ind w:firstLine="0"/>
        <w:rPr>
          <w:sz w:val="24"/>
        </w:rPr>
      </w:pPr>
      <w:r w:rsidRPr="00EA77AE">
        <w:rPr>
          <w:sz w:val="24"/>
          <w:szCs w:val="28"/>
        </w:rPr>
        <w:t>Note :</w:t>
      </w:r>
      <w:r>
        <w:rPr>
          <w:sz w:val="24"/>
          <w:szCs w:val="28"/>
        </w:rPr>
        <w:t xml:space="preserve"> </w:t>
      </w:r>
      <w:r w:rsidRPr="00EA77AE">
        <w:rPr>
          <w:sz w:val="24"/>
          <w:szCs w:val="28"/>
        </w:rPr>
        <w:t>En</w:t>
      </w:r>
      <w:r>
        <w:rPr>
          <w:sz w:val="24"/>
          <w:szCs w:val="28"/>
        </w:rPr>
        <w:t xml:space="preserve"> </w:t>
      </w:r>
      <w:r w:rsidRPr="00EA77AE">
        <w:rPr>
          <w:sz w:val="24"/>
          <w:szCs w:val="28"/>
        </w:rPr>
        <w:t>1971,</w:t>
      </w:r>
      <w:r>
        <w:rPr>
          <w:sz w:val="24"/>
          <w:szCs w:val="28"/>
        </w:rPr>
        <w:t xml:space="preserve"> </w:t>
      </w:r>
      <w:r w:rsidRPr="00EA77AE">
        <w:rPr>
          <w:sz w:val="24"/>
          <w:szCs w:val="28"/>
        </w:rPr>
        <w:t>la</w:t>
      </w:r>
      <w:r>
        <w:rPr>
          <w:sz w:val="24"/>
          <w:szCs w:val="28"/>
        </w:rPr>
        <w:t xml:space="preserve"> </w:t>
      </w:r>
      <w:r w:rsidRPr="00EA77AE">
        <w:rPr>
          <w:sz w:val="24"/>
          <w:szCs w:val="28"/>
        </w:rPr>
        <w:t>longueur</w:t>
      </w:r>
      <w:r>
        <w:rPr>
          <w:sz w:val="24"/>
          <w:szCs w:val="28"/>
        </w:rPr>
        <w:t xml:space="preserve"> </w:t>
      </w:r>
      <w:r w:rsidRPr="00EA77AE">
        <w:rPr>
          <w:sz w:val="24"/>
          <w:szCs w:val="28"/>
        </w:rPr>
        <w:t>d'année :</w:t>
      </w:r>
      <w:r>
        <w:rPr>
          <w:sz w:val="24"/>
          <w:szCs w:val="28"/>
        </w:rPr>
        <w:t xml:space="preserve"> </w:t>
      </w:r>
      <w:r w:rsidRPr="00EA77AE">
        <w:rPr>
          <w:sz w:val="24"/>
          <w:szCs w:val="28"/>
        </w:rPr>
        <w:t>40</w:t>
      </w:r>
      <w:r>
        <w:rPr>
          <w:sz w:val="24"/>
          <w:szCs w:val="28"/>
        </w:rPr>
        <w:t xml:space="preserve"> </w:t>
      </w:r>
      <w:r w:rsidRPr="00EA77AE">
        <w:rPr>
          <w:sz w:val="24"/>
          <w:szCs w:val="28"/>
        </w:rPr>
        <w:t>semaines</w:t>
      </w:r>
      <w:r>
        <w:rPr>
          <w:sz w:val="24"/>
          <w:szCs w:val="28"/>
        </w:rPr>
        <w:t xml:space="preserve"> </w:t>
      </w:r>
      <w:r w:rsidRPr="00EA77AE">
        <w:rPr>
          <w:sz w:val="24"/>
          <w:szCs w:val="28"/>
        </w:rPr>
        <w:t>et</w:t>
      </w:r>
      <w:r>
        <w:rPr>
          <w:sz w:val="24"/>
          <w:szCs w:val="28"/>
        </w:rPr>
        <w:t xml:space="preserve"> </w:t>
      </w:r>
      <w:r w:rsidRPr="00EA77AE">
        <w:rPr>
          <w:sz w:val="24"/>
          <w:szCs w:val="28"/>
        </w:rPr>
        <w:t>plus.</w:t>
      </w:r>
      <w:r>
        <w:rPr>
          <w:sz w:val="24"/>
          <w:szCs w:val="28"/>
        </w:rPr>
        <w:t xml:space="preserve"> </w:t>
      </w:r>
      <w:r w:rsidRPr="00EA77AE">
        <w:rPr>
          <w:sz w:val="24"/>
          <w:szCs w:val="28"/>
        </w:rPr>
        <w:t>En</w:t>
      </w:r>
      <w:r>
        <w:rPr>
          <w:sz w:val="24"/>
          <w:szCs w:val="28"/>
        </w:rPr>
        <w:t xml:space="preserve"> </w:t>
      </w:r>
      <w:r w:rsidRPr="00EA77AE">
        <w:rPr>
          <w:sz w:val="24"/>
          <w:szCs w:val="28"/>
        </w:rPr>
        <w:t>1981,</w:t>
      </w:r>
      <w:r>
        <w:rPr>
          <w:sz w:val="24"/>
          <w:szCs w:val="28"/>
        </w:rPr>
        <w:t xml:space="preserve"> </w:t>
      </w:r>
      <w:r w:rsidRPr="00EA77AE">
        <w:rPr>
          <w:sz w:val="24"/>
          <w:szCs w:val="28"/>
        </w:rPr>
        <w:t>ta</w:t>
      </w:r>
      <w:r>
        <w:rPr>
          <w:sz w:val="24"/>
          <w:szCs w:val="28"/>
        </w:rPr>
        <w:t xml:space="preserve"> </w:t>
      </w:r>
      <w:r w:rsidRPr="00EA77AE">
        <w:rPr>
          <w:sz w:val="24"/>
          <w:szCs w:val="28"/>
        </w:rPr>
        <w:t>longueur d'année : 48 semaines et plus</w:t>
      </w:r>
      <w:r>
        <w:rPr>
          <w:sz w:val="24"/>
          <w:szCs w:val="28"/>
        </w:rPr>
        <w:t>.</w:t>
      </w:r>
    </w:p>
    <w:p w14:paraId="46C005F7" w14:textId="77777777" w:rsidR="003A61C9" w:rsidRPr="00EA77AE" w:rsidRDefault="003A61C9" w:rsidP="003A61C9">
      <w:pPr>
        <w:spacing w:before="60" w:after="60"/>
        <w:ind w:firstLine="0"/>
        <w:rPr>
          <w:sz w:val="24"/>
        </w:rPr>
      </w:pPr>
      <w:r w:rsidRPr="00EA77AE">
        <w:rPr>
          <w:sz w:val="24"/>
          <w:szCs w:val="28"/>
        </w:rPr>
        <w:t xml:space="preserve">Source : Statistique Canada, </w:t>
      </w:r>
      <w:r w:rsidRPr="00EA77AE">
        <w:rPr>
          <w:i/>
          <w:iCs/>
          <w:sz w:val="24"/>
          <w:szCs w:val="28"/>
        </w:rPr>
        <w:t>Recensement du Canada de 1971</w:t>
      </w:r>
      <w:r w:rsidRPr="00EA77AE">
        <w:rPr>
          <w:sz w:val="24"/>
          <w:szCs w:val="28"/>
        </w:rPr>
        <w:t>, ca</w:t>
      </w:r>
      <w:r>
        <w:rPr>
          <w:sz w:val="24"/>
          <w:szCs w:val="28"/>
        </w:rPr>
        <w:t>t</w:t>
      </w:r>
      <w:r w:rsidRPr="00EA77AE">
        <w:rPr>
          <w:sz w:val="24"/>
          <w:szCs w:val="28"/>
        </w:rPr>
        <w:t>. 94</w:t>
      </w:r>
      <w:r>
        <w:rPr>
          <w:sz w:val="24"/>
          <w:szCs w:val="28"/>
        </w:rPr>
        <w:t>-</w:t>
      </w:r>
      <w:r w:rsidRPr="00EA77AE">
        <w:rPr>
          <w:sz w:val="24"/>
          <w:szCs w:val="28"/>
        </w:rPr>
        <w:t xml:space="preserve">767 et </w:t>
      </w:r>
      <w:r w:rsidRPr="00EA77AE">
        <w:rPr>
          <w:i/>
          <w:iCs/>
          <w:sz w:val="24"/>
          <w:szCs w:val="28"/>
        </w:rPr>
        <w:t>R</w:t>
      </w:r>
      <w:r w:rsidRPr="00EA77AE">
        <w:rPr>
          <w:i/>
          <w:iCs/>
          <w:sz w:val="24"/>
          <w:szCs w:val="28"/>
        </w:rPr>
        <w:t>e</w:t>
      </w:r>
      <w:r w:rsidRPr="00EA77AE">
        <w:rPr>
          <w:i/>
          <w:iCs/>
          <w:sz w:val="24"/>
          <w:szCs w:val="28"/>
        </w:rPr>
        <w:t xml:space="preserve">censement du Canada de </w:t>
      </w:r>
      <w:r>
        <w:rPr>
          <w:i/>
          <w:iCs/>
          <w:sz w:val="24"/>
          <w:szCs w:val="28"/>
        </w:rPr>
        <w:t>1981</w:t>
      </w:r>
      <w:r w:rsidRPr="00EA77AE">
        <w:rPr>
          <w:i/>
          <w:iCs/>
          <w:sz w:val="24"/>
          <w:szCs w:val="28"/>
        </w:rPr>
        <w:t xml:space="preserve"> </w:t>
      </w:r>
      <w:r>
        <w:rPr>
          <w:sz w:val="24"/>
          <w:szCs w:val="28"/>
        </w:rPr>
        <w:t xml:space="preserve">cat. </w:t>
      </w:r>
      <w:r w:rsidRPr="00EA77AE">
        <w:rPr>
          <w:sz w:val="24"/>
          <w:szCs w:val="28"/>
        </w:rPr>
        <w:t>92-930</w:t>
      </w:r>
      <w:r>
        <w:rPr>
          <w:sz w:val="24"/>
          <w:szCs w:val="28"/>
        </w:rPr>
        <w:t>.</w:t>
      </w:r>
    </w:p>
    <w:p w14:paraId="4FB19FCF" w14:textId="77777777" w:rsidR="003A61C9" w:rsidRDefault="003A61C9" w:rsidP="003A61C9">
      <w:pPr>
        <w:jc w:val="both"/>
      </w:pPr>
    </w:p>
    <w:p w14:paraId="6C4CA230" w14:textId="77777777" w:rsidR="003A61C9" w:rsidRDefault="003A61C9" w:rsidP="003A61C9">
      <w:pPr>
        <w:jc w:val="both"/>
      </w:pPr>
    </w:p>
    <w:p w14:paraId="52F6EB0C" w14:textId="77777777" w:rsidR="003A61C9" w:rsidRDefault="003A61C9" w:rsidP="003A61C9">
      <w:pPr>
        <w:spacing w:before="120" w:after="120"/>
        <w:ind w:firstLine="0"/>
        <w:jc w:val="both"/>
      </w:pPr>
      <w:r>
        <w:t>[249]</w:t>
      </w:r>
    </w:p>
    <w:p w14:paraId="65A3FC81" w14:textId="77777777" w:rsidR="003A61C9" w:rsidRPr="00772DA5" w:rsidRDefault="003A61C9" w:rsidP="003A61C9">
      <w:pPr>
        <w:spacing w:before="120" w:after="120"/>
        <w:ind w:firstLine="0"/>
        <w:jc w:val="both"/>
      </w:pPr>
      <w:r w:rsidRPr="00772DA5">
        <w:rPr>
          <w:lang w:eastAsia="fr-FR" w:bidi="fr-FR"/>
        </w:rPr>
        <w:t>ni le meilleur instrument d’analyse des rémunérations. Il existe en e</w:t>
      </w:r>
      <w:r w:rsidRPr="00772DA5">
        <w:rPr>
          <w:lang w:eastAsia="fr-FR" w:bidi="fr-FR"/>
        </w:rPr>
        <w:t>f</w:t>
      </w:r>
      <w:r w:rsidRPr="00772DA5">
        <w:rPr>
          <w:lang w:eastAsia="fr-FR" w:bidi="fr-FR"/>
        </w:rPr>
        <w:t>fet toute une panoplie de données sur le sujet, allant depuis la compt</w:t>
      </w:r>
      <w:r w:rsidRPr="00772DA5">
        <w:rPr>
          <w:lang w:eastAsia="fr-FR" w:bidi="fr-FR"/>
        </w:rPr>
        <w:t>a</w:t>
      </w:r>
      <w:r w:rsidRPr="00772DA5">
        <w:rPr>
          <w:lang w:eastAsia="fr-FR" w:bidi="fr-FR"/>
        </w:rPr>
        <w:t>bilité fournie par les entreprises jusqu’aux statistiques fisc</w:t>
      </w:r>
      <w:r w:rsidRPr="00772DA5">
        <w:rPr>
          <w:lang w:eastAsia="fr-FR" w:bidi="fr-FR"/>
        </w:rPr>
        <w:t>a</w:t>
      </w:r>
      <w:r w:rsidRPr="00772DA5">
        <w:rPr>
          <w:lang w:eastAsia="fr-FR" w:bidi="fr-FR"/>
        </w:rPr>
        <w:t>les qui ont l’insigne avantage d’être plus fiables et, surtout, d’être produ</w:t>
      </w:r>
      <w:r w:rsidRPr="00772DA5">
        <w:rPr>
          <w:lang w:eastAsia="fr-FR" w:bidi="fr-FR"/>
        </w:rPr>
        <w:t>i</w:t>
      </w:r>
      <w:r w:rsidRPr="00772DA5">
        <w:rPr>
          <w:lang w:eastAsia="fr-FR" w:bidi="fr-FR"/>
        </w:rPr>
        <w:t>tes à des intervalles plus courts, permettant alors de cerner des vari</w:t>
      </w:r>
      <w:r w:rsidRPr="00772DA5">
        <w:rPr>
          <w:lang w:eastAsia="fr-FR" w:bidi="fr-FR"/>
        </w:rPr>
        <w:t>a</w:t>
      </w:r>
      <w:r w:rsidRPr="00772DA5">
        <w:rPr>
          <w:lang w:eastAsia="fr-FR" w:bidi="fr-FR"/>
        </w:rPr>
        <w:t>tions de conjoncture dans le processus de répartition du revenu. Ces données nous autorisent de surcroît à établir des comparaisons importantes e</w:t>
      </w:r>
      <w:r w:rsidRPr="00772DA5">
        <w:rPr>
          <w:lang w:eastAsia="fr-FR" w:bidi="fr-FR"/>
        </w:rPr>
        <w:t>n</w:t>
      </w:r>
      <w:r w:rsidRPr="00772DA5">
        <w:rPr>
          <w:lang w:eastAsia="fr-FR" w:bidi="fr-FR"/>
        </w:rPr>
        <w:t>tre catégories de salariés et de cerner des discrimin</w:t>
      </w:r>
      <w:r w:rsidRPr="00772DA5">
        <w:rPr>
          <w:lang w:eastAsia="fr-FR" w:bidi="fr-FR"/>
        </w:rPr>
        <w:t>a</w:t>
      </w:r>
      <w:r w:rsidRPr="00772DA5">
        <w:rPr>
          <w:lang w:eastAsia="fr-FR" w:bidi="fr-FR"/>
        </w:rPr>
        <w:t>tions fondées sur des critères obje</w:t>
      </w:r>
      <w:r w:rsidRPr="00772DA5">
        <w:rPr>
          <w:lang w:eastAsia="fr-FR" w:bidi="fr-FR"/>
        </w:rPr>
        <w:t>c</w:t>
      </w:r>
      <w:r w:rsidRPr="00772DA5">
        <w:rPr>
          <w:lang w:eastAsia="fr-FR" w:bidi="fr-FR"/>
        </w:rPr>
        <w:t>tifs comme la santé financière de l’entreprise et la syndicalisation, ce que le Rece</w:t>
      </w:r>
      <w:r w:rsidRPr="00772DA5">
        <w:rPr>
          <w:lang w:eastAsia="fr-FR" w:bidi="fr-FR"/>
        </w:rPr>
        <w:t>n</w:t>
      </w:r>
      <w:r w:rsidRPr="00772DA5">
        <w:rPr>
          <w:lang w:eastAsia="fr-FR" w:bidi="fr-FR"/>
        </w:rPr>
        <w:t>sement n’autorise évidemment pas.</w:t>
      </w:r>
    </w:p>
    <w:p w14:paraId="5F1AD633" w14:textId="77777777" w:rsidR="003A61C9" w:rsidRDefault="003A61C9" w:rsidP="003A61C9">
      <w:pPr>
        <w:pStyle w:val="p"/>
      </w:pPr>
      <w:r>
        <w:br w:type="page"/>
      </w:r>
    </w:p>
    <w:p w14:paraId="23984D9A" w14:textId="77777777" w:rsidR="003A61C9" w:rsidRPr="00772DA5" w:rsidRDefault="003A61C9" w:rsidP="003A61C9">
      <w:pPr>
        <w:pStyle w:val="figtitre"/>
      </w:pPr>
      <w:r w:rsidRPr="00772DA5">
        <w:t>Tableau VI</w:t>
      </w:r>
    </w:p>
    <w:p w14:paraId="24E5D614" w14:textId="77777777" w:rsidR="003A61C9" w:rsidRPr="00772DA5" w:rsidRDefault="003A61C9" w:rsidP="003A61C9">
      <w:pPr>
        <w:pStyle w:val="figtitrest"/>
      </w:pPr>
      <w:r w:rsidRPr="00772DA5">
        <w:t>Pourcentages de la main</w:t>
      </w:r>
      <w:r>
        <w:t>-</w:t>
      </w:r>
      <w:r w:rsidRPr="00772DA5">
        <w:t>d’oeuvre et de la masse sal</w:t>
      </w:r>
      <w:r w:rsidRPr="00772DA5">
        <w:t>a</w:t>
      </w:r>
      <w:r w:rsidRPr="00772DA5">
        <w:t>riale, Québec, 1981.</w:t>
      </w:r>
    </w:p>
    <w:tbl>
      <w:tblPr>
        <w:tblW w:w="8280" w:type="dxa"/>
        <w:tblInd w:w="40" w:type="dxa"/>
        <w:tblLayout w:type="fixed"/>
        <w:tblCellMar>
          <w:left w:w="40" w:type="dxa"/>
          <w:right w:w="40" w:type="dxa"/>
        </w:tblCellMar>
        <w:tblLook w:val="0000" w:firstRow="0" w:lastRow="0" w:firstColumn="0" w:lastColumn="0" w:noHBand="0" w:noVBand="0"/>
      </w:tblPr>
      <w:tblGrid>
        <w:gridCol w:w="3240"/>
        <w:gridCol w:w="2520"/>
        <w:gridCol w:w="2520"/>
      </w:tblGrid>
      <w:tr w:rsidR="003A61C9" w:rsidRPr="00F21554" w14:paraId="0F64FC83" w14:textId="77777777">
        <w:tblPrEx>
          <w:tblCellMar>
            <w:top w:w="0" w:type="dxa"/>
            <w:bottom w:w="0" w:type="dxa"/>
          </w:tblCellMar>
        </w:tblPrEx>
        <w:tc>
          <w:tcPr>
            <w:tcW w:w="3240" w:type="dxa"/>
            <w:tcBorders>
              <w:top w:val="single" w:sz="6" w:space="0" w:color="auto"/>
              <w:left w:val="single" w:sz="6" w:space="0" w:color="auto"/>
              <w:bottom w:val="single" w:sz="6" w:space="0" w:color="auto"/>
              <w:right w:val="single" w:sz="6" w:space="0" w:color="auto"/>
            </w:tcBorders>
            <w:shd w:val="clear" w:color="auto" w:fill="EEECE1"/>
          </w:tcPr>
          <w:p w14:paraId="20527B89" w14:textId="77777777" w:rsidR="003A61C9" w:rsidRPr="00F21554" w:rsidRDefault="003A61C9" w:rsidP="003A61C9">
            <w:pPr>
              <w:spacing w:before="60" w:after="60"/>
              <w:ind w:firstLine="0"/>
              <w:rPr>
                <w:sz w:val="24"/>
              </w:rPr>
            </w:pPr>
          </w:p>
        </w:tc>
        <w:tc>
          <w:tcPr>
            <w:tcW w:w="2520" w:type="dxa"/>
            <w:tcBorders>
              <w:top w:val="single" w:sz="6" w:space="0" w:color="auto"/>
              <w:left w:val="single" w:sz="6" w:space="0" w:color="auto"/>
              <w:bottom w:val="single" w:sz="6" w:space="0" w:color="auto"/>
              <w:right w:val="single" w:sz="6" w:space="0" w:color="auto"/>
            </w:tcBorders>
            <w:shd w:val="clear" w:color="auto" w:fill="EEECE1"/>
          </w:tcPr>
          <w:p w14:paraId="1759E813" w14:textId="77777777" w:rsidR="003A61C9" w:rsidRPr="00F21554" w:rsidRDefault="003A61C9" w:rsidP="003A61C9">
            <w:pPr>
              <w:spacing w:before="60" w:after="60"/>
              <w:ind w:firstLine="0"/>
              <w:jc w:val="center"/>
              <w:rPr>
                <w:sz w:val="24"/>
              </w:rPr>
            </w:pPr>
            <w:r w:rsidRPr="00F21554">
              <w:rPr>
                <w:rFonts w:cs="Arial"/>
                <w:i/>
                <w:iCs/>
                <w:sz w:val="24"/>
                <w:szCs w:val="38"/>
              </w:rPr>
              <w:t xml:space="preserve">% </w:t>
            </w:r>
            <w:r w:rsidRPr="00F21554">
              <w:rPr>
                <w:rFonts w:cs="Arial"/>
                <w:sz w:val="24"/>
                <w:szCs w:val="38"/>
              </w:rPr>
              <w:t>main-d’œuvre</w:t>
            </w:r>
            <w:r>
              <w:rPr>
                <w:rFonts w:cs="Arial"/>
                <w:sz w:val="24"/>
                <w:szCs w:val="38"/>
              </w:rPr>
              <w:br/>
            </w:r>
            <w:r w:rsidRPr="00F21554">
              <w:rPr>
                <w:rFonts w:cs="Arial"/>
                <w:sz w:val="24"/>
                <w:szCs w:val="38"/>
              </w:rPr>
              <w:t>temps plein</w:t>
            </w:r>
          </w:p>
        </w:tc>
        <w:tc>
          <w:tcPr>
            <w:tcW w:w="2520" w:type="dxa"/>
            <w:tcBorders>
              <w:top w:val="single" w:sz="6" w:space="0" w:color="auto"/>
              <w:left w:val="single" w:sz="6" w:space="0" w:color="auto"/>
              <w:bottom w:val="single" w:sz="6" w:space="0" w:color="auto"/>
              <w:right w:val="nil"/>
            </w:tcBorders>
            <w:shd w:val="clear" w:color="auto" w:fill="EEECE1"/>
          </w:tcPr>
          <w:p w14:paraId="6F28E84E" w14:textId="77777777" w:rsidR="003A61C9" w:rsidRPr="00F21554" w:rsidRDefault="003A61C9" w:rsidP="003A61C9">
            <w:pPr>
              <w:spacing w:before="60" w:after="60"/>
              <w:ind w:firstLine="0"/>
              <w:jc w:val="center"/>
              <w:rPr>
                <w:sz w:val="24"/>
              </w:rPr>
            </w:pPr>
            <w:r w:rsidRPr="00F21554">
              <w:rPr>
                <w:rFonts w:cs="Arial"/>
                <w:i/>
                <w:iCs/>
                <w:sz w:val="24"/>
                <w:szCs w:val="38"/>
              </w:rPr>
              <w:t xml:space="preserve">% </w:t>
            </w:r>
            <w:r w:rsidRPr="00F21554">
              <w:rPr>
                <w:rFonts w:cs="Arial"/>
                <w:sz w:val="24"/>
                <w:szCs w:val="38"/>
              </w:rPr>
              <w:t>masse salari</w:t>
            </w:r>
            <w:r w:rsidRPr="00F21554">
              <w:rPr>
                <w:rFonts w:cs="Arial"/>
                <w:sz w:val="24"/>
                <w:szCs w:val="38"/>
              </w:rPr>
              <w:t>a</w:t>
            </w:r>
            <w:r w:rsidRPr="00F21554">
              <w:rPr>
                <w:rFonts w:cs="Arial"/>
                <w:sz w:val="24"/>
                <w:szCs w:val="38"/>
              </w:rPr>
              <w:t>le</w:t>
            </w:r>
          </w:p>
        </w:tc>
      </w:tr>
      <w:tr w:rsidR="003A61C9" w:rsidRPr="00F21554" w14:paraId="774F53FE" w14:textId="77777777">
        <w:tblPrEx>
          <w:tblCellMar>
            <w:top w:w="0" w:type="dxa"/>
            <w:bottom w:w="0" w:type="dxa"/>
          </w:tblCellMar>
        </w:tblPrEx>
        <w:tc>
          <w:tcPr>
            <w:tcW w:w="3240" w:type="dxa"/>
            <w:tcBorders>
              <w:top w:val="single" w:sz="6" w:space="0" w:color="auto"/>
              <w:left w:val="single" w:sz="6" w:space="0" w:color="auto"/>
              <w:bottom w:val="nil"/>
              <w:right w:val="single" w:sz="6" w:space="0" w:color="auto"/>
            </w:tcBorders>
            <w:shd w:val="clear" w:color="auto" w:fill="FFFFFF"/>
          </w:tcPr>
          <w:p w14:paraId="3037F0F4" w14:textId="77777777" w:rsidR="003A61C9" w:rsidRPr="00F21554" w:rsidRDefault="003A61C9" w:rsidP="003A61C9">
            <w:pPr>
              <w:spacing w:before="60" w:after="60"/>
              <w:ind w:firstLine="0"/>
              <w:rPr>
                <w:sz w:val="24"/>
              </w:rPr>
            </w:pPr>
            <w:r w:rsidRPr="00F21554">
              <w:rPr>
                <w:rFonts w:cs="Arial"/>
                <w:sz w:val="24"/>
                <w:szCs w:val="38"/>
              </w:rPr>
              <w:t>Directeurs</w:t>
            </w:r>
          </w:p>
        </w:tc>
        <w:tc>
          <w:tcPr>
            <w:tcW w:w="2520" w:type="dxa"/>
            <w:tcBorders>
              <w:top w:val="single" w:sz="6" w:space="0" w:color="auto"/>
              <w:left w:val="single" w:sz="6" w:space="0" w:color="auto"/>
              <w:bottom w:val="nil"/>
              <w:right w:val="single" w:sz="6" w:space="0" w:color="auto"/>
            </w:tcBorders>
            <w:shd w:val="clear" w:color="auto" w:fill="FFFFFF"/>
          </w:tcPr>
          <w:p w14:paraId="6D237F6E" w14:textId="77777777" w:rsidR="003A61C9" w:rsidRPr="00F21554" w:rsidRDefault="003A61C9" w:rsidP="003A61C9">
            <w:pPr>
              <w:tabs>
                <w:tab w:val="decimal" w:pos="1400"/>
              </w:tabs>
              <w:spacing w:before="60" w:after="60"/>
              <w:ind w:firstLine="0"/>
              <w:rPr>
                <w:sz w:val="24"/>
              </w:rPr>
            </w:pPr>
            <w:r w:rsidRPr="00F21554">
              <w:rPr>
                <w:rFonts w:cs="Arial"/>
                <w:sz w:val="24"/>
                <w:szCs w:val="38"/>
              </w:rPr>
              <w:t>13.1</w:t>
            </w:r>
          </w:p>
        </w:tc>
        <w:tc>
          <w:tcPr>
            <w:tcW w:w="2520" w:type="dxa"/>
            <w:tcBorders>
              <w:top w:val="single" w:sz="6" w:space="0" w:color="auto"/>
              <w:left w:val="single" w:sz="6" w:space="0" w:color="auto"/>
              <w:bottom w:val="nil"/>
              <w:right w:val="nil"/>
            </w:tcBorders>
            <w:shd w:val="clear" w:color="auto" w:fill="FFFFFF"/>
          </w:tcPr>
          <w:p w14:paraId="05DC810C" w14:textId="77777777" w:rsidR="003A61C9" w:rsidRPr="00F21554" w:rsidRDefault="003A61C9" w:rsidP="003A61C9">
            <w:pPr>
              <w:tabs>
                <w:tab w:val="decimal" w:pos="1400"/>
              </w:tabs>
              <w:spacing w:before="60" w:after="60"/>
              <w:ind w:firstLine="0"/>
              <w:rPr>
                <w:sz w:val="24"/>
              </w:rPr>
            </w:pPr>
            <w:r w:rsidRPr="00F21554">
              <w:rPr>
                <w:rFonts w:cs="Arial"/>
                <w:sz w:val="24"/>
                <w:szCs w:val="38"/>
              </w:rPr>
              <w:t>18.5</w:t>
            </w:r>
          </w:p>
        </w:tc>
      </w:tr>
      <w:tr w:rsidR="003A61C9" w:rsidRPr="00F21554" w14:paraId="7E15EDDD" w14:textId="77777777">
        <w:tblPrEx>
          <w:tblCellMar>
            <w:top w:w="0" w:type="dxa"/>
            <w:bottom w:w="0" w:type="dxa"/>
          </w:tblCellMar>
        </w:tblPrEx>
        <w:tc>
          <w:tcPr>
            <w:tcW w:w="3240" w:type="dxa"/>
            <w:tcBorders>
              <w:top w:val="nil"/>
              <w:left w:val="single" w:sz="6" w:space="0" w:color="auto"/>
              <w:bottom w:val="nil"/>
              <w:right w:val="single" w:sz="6" w:space="0" w:color="auto"/>
            </w:tcBorders>
            <w:shd w:val="clear" w:color="auto" w:fill="FFFFFF"/>
          </w:tcPr>
          <w:p w14:paraId="39561EAD" w14:textId="77777777" w:rsidR="003A61C9" w:rsidRPr="00F21554" w:rsidRDefault="003A61C9" w:rsidP="003A61C9">
            <w:pPr>
              <w:spacing w:before="60" w:after="60"/>
              <w:ind w:firstLine="0"/>
              <w:rPr>
                <w:sz w:val="24"/>
              </w:rPr>
            </w:pPr>
            <w:r w:rsidRPr="00F21554">
              <w:rPr>
                <w:rFonts w:cs="Arial"/>
                <w:sz w:val="24"/>
                <w:szCs w:val="38"/>
              </w:rPr>
              <w:t xml:space="preserve">Travailleurs </w:t>
            </w:r>
            <w:r>
              <w:rPr>
                <w:rFonts w:cs="Arial"/>
                <w:sz w:val="24"/>
                <w:szCs w:val="38"/>
              </w:rPr>
              <w:t>i</w:t>
            </w:r>
            <w:r w:rsidRPr="00F21554">
              <w:rPr>
                <w:rFonts w:cs="Arial"/>
                <w:sz w:val="24"/>
                <w:szCs w:val="38"/>
              </w:rPr>
              <w:t>ntellectuels</w:t>
            </w:r>
          </w:p>
        </w:tc>
        <w:tc>
          <w:tcPr>
            <w:tcW w:w="2520" w:type="dxa"/>
            <w:tcBorders>
              <w:top w:val="nil"/>
              <w:left w:val="single" w:sz="6" w:space="0" w:color="auto"/>
              <w:bottom w:val="nil"/>
              <w:right w:val="single" w:sz="6" w:space="0" w:color="auto"/>
            </w:tcBorders>
            <w:shd w:val="clear" w:color="auto" w:fill="FFFFFF"/>
          </w:tcPr>
          <w:p w14:paraId="37E39FCD" w14:textId="77777777" w:rsidR="003A61C9" w:rsidRPr="00F21554" w:rsidRDefault="003A61C9" w:rsidP="003A61C9">
            <w:pPr>
              <w:tabs>
                <w:tab w:val="decimal" w:pos="1400"/>
              </w:tabs>
              <w:spacing w:before="60" w:after="60"/>
              <w:ind w:firstLine="0"/>
              <w:rPr>
                <w:sz w:val="24"/>
              </w:rPr>
            </w:pPr>
            <w:r w:rsidRPr="00F21554">
              <w:rPr>
                <w:rFonts w:cs="Arial"/>
                <w:sz w:val="24"/>
                <w:szCs w:val="38"/>
              </w:rPr>
              <w:t>16.3</w:t>
            </w:r>
          </w:p>
        </w:tc>
        <w:tc>
          <w:tcPr>
            <w:tcW w:w="2520" w:type="dxa"/>
            <w:tcBorders>
              <w:top w:val="nil"/>
              <w:left w:val="single" w:sz="6" w:space="0" w:color="auto"/>
              <w:bottom w:val="nil"/>
              <w:right w:val="nil"/>
            </w:tcBorders>
            <w:shd w:val="clear" w:color="auto" w:fill="FFFFFF"/>
          </w:tcPr>
          <w:p w14:paraId="327643DB" w14:textId="77777777" w:rsidR="003A61C9" w:rsidRPr="00F21554" w:rsidRDefault="003A61C9" w:rsidP="003A61C9">
            <w:pPr>
              <w:tabs>
                <w:tab w:val="decimal" w:pos="1400"/>
              </w:tabs>
              <w:spacing w:before="60" w:after="60"/>
              <w:ind w:firstLine="0"/>
              <w:rPr>
                <w:sz w:val="24"/>
              </w:rPr>
            </w:pPr>
            <w:r w:rsidRPr="00F21554">
              <w:rPr>
                <w:rFonts w:cs="Arial"/>
                <w:sz w:val="24"/>
                <w:szCs w:val="38"/>
              </w:rPr>
              <w:t>21.3</w:t>
            </w:r>
          </w:p>
        </w:tc>
      </w:tr>
      <w:tr w:rsidR="003A61C9" w:rsidRPr="00F21554" w14:paraId="62DCCADD" w14:textId="77777777">
        <w:tblPrEx>
          <w:tblCellMar>
            <w:top w:w="0" w:type="dxa"/>
            <w:bottom w:w="0" w:type="dxa"/>
          </w:tblCellMar>
        </w:tblPrEx>
        <w:tc>
          <w:tcPr>
            <w:tcW w:w="3240" w:type="dxa"/>
            <w:tcBorders>
              <w:top w:val="nil"/>
              <w:left w:val="single" w:sz="6" w:space="0" w:color="auto"/>
              <w:bottom w:val="nil"/>
              <w:right w:val="single" w:sz="6" w:space="0" w:color="auto"/>
            </w:tcBorders>
            <w:shd w:val="clear" w:color="auto" w:fill="FFFFFF"/>
          </w:tcPr>
          <w:p w14:paraId="2A53382A" w14:textId="77777777" w:rsidR="003A61C9" w:rsidRPr="00F21554" w:rsidRDefault="003A61C9" w:rsidP="003A61C9">
            <w:pPr>
              <w:spacing w:before="60" w:after="60"/>
              <w:ind w:firstLine="0"/>
              <w:rPr>
                <w:sz w:val="24"/>
              </w:rPr>
            </w:pPr>
            <w:r w:rsidRPr="00F21554">
              <w:rPr>
                <w:rFonts w:cs="Arial"/>
                <w:sz w:val="24"/>
                <w:szCs w:val="38"/>
              </w:rPr>
              <w:t>Cols blancs</w:t>
            </w:r>
          </w:p>
        </w:tc>
        <w:tc>
          <w:tcPr>
            <w:tcW w:w="2520" w:type="dxa"/>
            <w:tcBorders>
              <w:top w:val="nil"/>
              <w:left w:val="single" w:sz="6" w:space="0" w:color="auto"/>
              <w:bottom w:val="nil"/>
              <w:right w:val="single" w:sz="6" w:space="0" w:color="auto"/>
            </w:tcBorders>
            <w:shd w:val="clear" w:color="auto" w:fill="FFFFFF"/>
          </w:tcPr>
          <w:p w14:paraId="559E66EB" w14:textId="77777777" w:rsidR="003A61C9" w:rsidRPr="00F21554" w:rsidRDefault="003A61C9" w:rsidP="003A61C9">
            <w:pPr>
              <w:tabs>
                <w:tab w:val="decimal" w:pos="1400"/>
              </w:tabs>
              <w:spacing w:before="60" w:after="60"/>
              <w:ind w:firstLine="0"/>
              <w:rPr>
                <w:sz w:val="24"/>
              </w:rPr>
            </w:pPr>
            <w:r w:rsidRPr="00F21554">
              <w:rPr>
                <w:rFonts w:cs="Arial"/>
                <w:sz w:val="24"/>
                <w:szCs w:val="38"/>
              </w:rPr>
              <w:t>21.6</w:t>
            </w:r>
          </w:p>
        </w:tc>
        <w:tc>
          <w:tcPr>
            <w:tcW w:w="2520" w:type="dxa"/>
            <w:tcBorders>
              <w:top w:val="nil"/>
              <w:left w:val="single" w:sz="6" w:space="0" w:color="auto"/>
              <w:bottom w:val="nil"/>
              <w:right w:val="nil"/>
            </w:tcBorders>
            <w:shd w:val="clear" w:color="auto" w:fill="FFFFFF"/>
          </w:tcPr>
          <w:p w14:paraId="38DF2009" w14:textId="77777777" w:rsidR="003A61C9" w:rsidRPr="00F21554" w:rsidRDefault="003A61C9" w:rsidP="003A61C9">
            <w:pPr>
              <w:tabs>
                <w:tab w:val="decimal" w:pos="1400"/>
              </w:tabs>
              <w:spacing w:before="60" w:after="60"/>
              <w:ind w:firstLine="0"/>
              <w:rPr>
                <w:sz w:val="24"/>
              </w:rPr>
            </w:pPr>
            <w:r w:rsidRPr="00F21554">
              <w:rPr>
                <w:rFonts w:cs="Arial"/>
                <w:sz w:val="24"/>
                <w:szCs w:val="38"/>
              </w:rPr>
              <w:t>18.6</w:t>
            </w:r>
          </w:p>
        </w:tc>
      </w:tr>
      <w:tr w:rsidR="003A61C9" w:rsidRPr="00F21554" w14:paraId="67F061F7" w14:textId="77777777">
        <w:tblPrEx>
          <w:tblCellMar>
            <w:top w:w="0" w:type="dxa"/>
            <w:bottom w:w="0" w:type="dxa"/>
          </w:tblCellMar>
        </w:tblPrEx>
        <w:tc>
          <w:tcPr>
            <w:tcW w:w="3240" w:type="dxa"/>
            <w:tcBorders>
              <w:top w:val="nil"/>
              <w:left w:val="single" w:sz="6" w:space="0" w:color="auto"/>
              <w:bottom w:val="nil"/>
              <w:right w:val="single" w:sz="6" w:space="0" w:color="auto"/>
            </w:tcBorders>
            <w:shd w:val="clear" w:color="auto" w:fill="FFFFFF"/>
          </w:tcPr>
          <w:p w14:paraId="4B5F7912" w14:textId="77777777" w:rsidR="003A61C9" w:rsidRPr="00F21554" w:rsidRDefault="003A61C9" w:rsidP="003A61C9">
            <w:pPr>
              <w:spacing w:before="60" w:after="60"/>
              <w:ind w:firstLine="0"/>
              <w:rPr>
                <w:sz w:val="24"/>
              </w:rPr>
            </w:pPr>
            <w:r w:rsidRPr="00F21554">
              <w:rPr>
                <w:rFonts w:cs="Arial"/>
                <w:sz w:val="24"/>
                <w:szCs w:val="38"/>
              </w:rPr>
              <w:t>Cols bleus</w:t>
            </w:r>
          </w:p>
        </w:tc>
        <w:tc>
          <w:tcPr>
            <w:tcW w:w="2520" w:type="dxa"/>
            <w:tcBorders>
              <w:top w:val="nil"/>
              <w:left w:val="single" w:sz="6" w:space="0" w:color="auto"/>
              <w:bottom w:val="nil"/>
              <w:right w:val="single" w:sz="6" w:space="0" w:color="auto"/>
            </w:tcBorders>
            <w:shd w:val="clear" w:color="auto" w:fill="FFFFFF"/>
          </w:tcPr>
          <w:p w14:paraId="28B479E3" w14:textId="77777777" w:rsidR="003A61C9" w:rsidRPr="00F21554" w:rsidRDefault="003A61C9" w:rsidP="003A61C9">
            <w:pPr>
              <w:tabs>
                <w:tab w:val="decimal" w:pos="1400"/>
              </w:tabs>
              <w:spacing w:before="60" w:after="60"/>
              <w:ind w:firstLine="0"/>
              <w:rPr>
                <w:sz w:val="24"/>
              </w:rPr>
            </w:pPr>
            <w:r w:rsidRPr="00F21554">
              <w:rPr>
                <w:rFonts w:cs="Arial"/>
                <w:sz w:val="24"/>
                <w:szCs w:val="38"/>
              </w:rPr>
              <w:t>43.1</w:t>
            </w:r>
          </w:p>
        </w:tc>
        <w:tc>
          <w:tcPr>
            <w:tcW w:w="2520" w:type="dxa"/>
            <w:tcBorders>
              <w:top w:val="nil"/>
              <w:left w:val="single" w:sz="6" w:space="0" w:color="auto"/>
              <w:bottom w:val="nil"/>
              <w:right w:val="nil"/>
            </w:tcBorders>
            <w:shd w:val="clear" w:color="auto" w:fill="FFFFFF"/>
          </w:tcPr>
          <w:p w14:paraId="2EB4C4D8" w14:textId="77777777" w:rsidR="003A61C9" w:rsidRPr="00F21554" w:rsidRDefault="003A61C9" w:rsidP="003A61C9">
            <w:pPr>
              <w:tabs>
                <w:tab w:val="decimal" w:pos="1400"/>
              </w:tabs>
              <w:spacing w:before="60" w:after="60"/>
              <w:ind w:firstLine="0"/>
              <w:rPr>
                <w:sz w:val="24"/>
              </w:rPr>
            </w:pPr>
            <w:r w:rsidRPr="00F21554">
              <w:rPr>
                <w:rFonts w:cs="Arial"/>
                <w:sz w:val="24"/>
                <w:szCs w:val="38"/>
              </w:rPr>
              <w:t>36.7</w:t>
            </w:r>
          </w:p>
        </w:tc>
      </w:tr>
      <w:tr w:rsidR="003A61C9" w:rsidRPr="00F21554" w14:paraId="3DDC6B46" w14:textId="77777777">
        <w:tblPrEx>
          <w:tblCellMar>
            <w:top w:w="0" w:type="dxa"/>
            <w:bottom w:w="0" w:type="dxa"/>
          </w:tblCellMar>
        </w:tblPrEx>
        <w:tc>
          <w:tcPr>
            <w:tcW w:w="3240" w:type="dxa"/>
            <w:tcBorders>
              <w:top w:val="nil"/>
              <w:left w:val="single" w:sz="6" w:space="0" w:color="auto"/>
              <w:bottom w:val="nil"/>
              <w:right w:val="single" w:sz="6" w:space="0" w:color="auto"/>
            </w:tcBorders>
            <w:shd w:val="clear" w:color="auto" w:fill="FFFFFF"/>
          </w:tcPr>
          <w:p w14:paraId="0BEB3639" w14:textId="77777777" w:rsidR="003A61C9" w:rsidRPr="00F21554" w:rsidRDefault="003A61C9" w:rsidP="003A61C9">
            <w:pPr>
              <w:spacing w:before="60" w:after="60"/>
              <w:ind w:firstLine="0"/>
              <w:rPr>
                <w:sz w:val="24"/>
              </w:rPr>
            </w:pPr>
            <w:r w:rsidRPr="00F21554">
              <w:rPr>
                <w:rFonts w:cs="Arial"/>
                <w:sz w:val="24"/>
                <w:szCs w:val="38"/>
              </w:rPr>
              <w:t>Arm</w:t>
            </w:r>
            <w:r w:rsidRPr="00F21554">
              <w:rPr>
                <w:sz w:val="24"/>
                <w:szCs w:val="38"/>
              </w:rPr>
              <w:t>é</w:t>
            </w:r>
            <w:r w:rsidRPr="00F21554">
              <w:rPr>
                <w:rFonts w:cs="Arial"/>
                <w:sz w:val="24"/>
                <w:szCs w:val="38"/>
              </w:rPr>
              <w:t>e/police</w:t>
            </w:r>
          </w:p>
        </w:tc>
        <w:tc>
          <w:tcPr>
            <w:tcW w:w="2520" w:type="dxa"/>
            <w:tcBorders>
              <w:top w:val="nil"/>
              <w:left w:val="single" w:sz="6" w:space="0" w:color="auto"/>
              <w:bottom w:val="nil"/>
              <w:right w:val="single" w:sz="6" w:space="0" w:color="auto"/>
            </w:tcBorders>
            <w:shd w:val="clear" w:color="auto" w:fill="FFFFFF"/>
          </w:tcPr>
          <w:p w14:paraId="598BD4FD" w14:textId="77777777" w:rsidR="003A61C9" w:rsidRPr="00F21554" w:rsidRDefault="003A61C9" w:rsidP="003A61C9">
            <w:pPr>
              <w:tabs>
                <w:tab w:val="decimal" w:pos="1400"/>
              </w:tabs>
              <w:spacing w:before="60" w:after="60"/>
              <w:ind w:firstLine="0"/>
              <w:rPr>
                <w:sz w:val="24"/>
              </w:rPr>
            </w:pPr>
            <w:r w:rsidRPr="00F21554">
              <w:rPr>
                <w:rFonts w:cs="Arial"/>
                <w:sz w:val="24"/>
                <w:szCs w:val="38"/>
              </w:rPr>
              <w:t>2.5</w:t>
            </w:r>
          </w:p>
        </w:tc>
        <w:tc>
          <w:tcPr>
            <w:tcW w:w="2520" w:type="dxa"/>
            <w:tcBorders>
              <w:top w:val="nil"/>
              <w:left w:val="single" w:sz="6" w:space="0" w:color="auto"/>
              <w:bottom w:val="nil"/>
              <w:right w:val="nil"/>
            </w:tcBorders>
            <w:shd w:val="clear" w:color="auto" w:fill="FFFFFF"/>
          </w:tcPr>
          <w:p w14:paraId="6476D529" w14:textId="77777777" w:rsidR="003A61C9" w:rsidRPr="00F21554" w:rsidRDefault="003A61C9" w:rsidP="003A61C9">
            <w:pPr>
              <w:tabs>
                <w:tab w:val="decimal" w:pos="1400"/>
              </w:tabs>
              <w:spacing w:before="60" w:after="60"/>
              <w:ind w:firstLine="0"/>
              <w:rPr>
                <w:sz w:val="24"/>
              </w:rPr>
            </w:pPr>
            <w:r w:rsidRPr="00F21554">
              <w:rPr>
                <w:rFonts w:cs="Arial"/>
                <w:sz w:val="24"/>
                <w:szCs w:val="38"/>
              </w:rPr>
              <w:t>2.8</w:t>
            </w:r>
          </w:p>
        </w:tc>
      </w:tr>
      <w:tr w:rsidR="003A61C9" w:rsidRPr="00F21554" w14:paraId="3E04AA02" w14:textId="77777777">
        <w:tblPrEx>
          <w:tblCellMar>
            <w:top w:w="0" w:type="dxa"/>
            <w:bottom w:w="0" w:type="dxa"/>
          </w:tblCellMar>
        </w:tblPrEx>
        <w:trPr>
          <w:trHeight w:val="162"/>
        </w:trPr>
        <w:tc>
          <w:tcPr>
            <w:tcW w:w="3240" w:type="dxa"/>
            <w:tcBorders>
              <w:top w:val="nil"/>
              <w:left w:val="single" w:sz="6" w:space="0" w:color="auto"/>
              <w:bottom w:val="single" w:sz="6" w:space="0" w:color="auto"/>
              <w:right w:val="single" w:sz="6" w:space="0" w:color="auto"/>
            </w:tcBorders>
            <w:shd w:val="clear" w:color="auto" w:fill="FFFFFF"/>
          </w:tcPr>
          <w:p w14:paraId="4C0C2D0D" w14:textId="77777777" w:rsidR="003A61C9" w:rsidRPr="00F21554" w:rsidRDefault="003A61C9" w:rsidP="003A61C9">
            <w:pPr>
              <w:spacing w:before="60" w:after="60"/>
              <w:ind w:firstLine="0"/>
              <w:rPr>
                <w:sz w:val="24"/>
              </w:rPr>
            </w:pPr>
            <w:r w:rsidRPr="00F21554">
              <w:rPr>
                <w:rFonts w:cs="Arial"/>
                <w:sz w:val="24"/>
                <w:szCs w:val="38"/>
              </w:rPr>
              <w:t>Agriculture</w:t>
            </w:r>
          </w:p>
        </w:tc>
        <w:tc>
          <w:tcPr>
            <w:tcW w:w="2520" w:type="dxa"/>
            <w:tcBorders>
              <w:top w:val="nil"/>
              <w:left w:val="single" w:sz="6" w:space="0" w:color="auto"/>
              <w:bottom w:val="single" w:sz="6" w:space="0" w:color="auto"/>
              <w:right w:val="single" w:sz="6" w:space="0" w:color="auto"/>
            </w:tcBorders>
            <w:shd w:val="clear" w:color="auto" w:fill="FFFFFF"/>
          </w:tcPr>
          <w:p w14:paraId="0A2936A6" w14:textId="77777777" w:rsidR="003A61C9" w:rsidRPr="00F21554" w:rsidRDefault="003A61C9" w:rsidP="003A61C9">
            <w:pPr>
              <w:tabs>
                <w:tab w:val="decimal" w:pos="1400"/>
              </w:tabs>
              <w:spacing w:before="60" w:after="60"/>
              <w:ind w:firstLine="0"/>
              <w:rPr>
                <w:sz w:val="24"/>
              </w:rPr>
            </w:pPr>
            <w:r w:rsidRPr="00F21554">
              <w:rPr>
                <w:rFonts w:cs="Arial"/>
                <w:sz w:val="24"/>
                <w:szCs w:val="38"/>
              </w:rPr>
              <w:t>3.5</w:t>
            </w:r>
          </w:p>
        </w:tc>
        <w:tc>
          <w:tcPr>
            <w:tcW w:w="2520" w:type="dxa"/>
            <w:tcBorders>
              <w:top w:val="nil"/>
              <w:left w:val="single" w:sz="6" w:space="0" w:color="auto"/>
              <w:bottom w:val="single" w:sz="6" w:space="0" w:color="auto"/>
              <w:right w:val="nil"/>
            </w:tcBorders>
            <w:shd w:val="clear" w:color="auto" w:fill="FFFFFF"/>
          </w:tcPr>
          <w:p w14:paraId="6A22397F" w14:textId="77777777" w:rsidR="003A61C9" w:rsidRPr="00F21554" w:rsidRDefault="003A61C9" w:rsidP="003A61C9">
            <w:pPr>
              <w:tabs>
                <w:tab w:val="decimal" w:pos="1400"/>
              </w:tabs>
              <w:spacing w:before="60" w:after="60"/>
              <w:ind w:firstLine="0"/>
              <w:rPr>
                <w:sz w:val="24"/>
              </w:rPr>
            </w:pPr>
            <w:r w:rsidRPr="00F21554">
              <w:rPr>
                <w:rFonts w:cs="Arial"/>
                <w:sz w:val="24"/>
                <w:szCs w:val="38"/>
              </w:rPr>
              <w:t>2.1</w:t>
            </w:r>
          </w:p>
        </w:tc>
      </w:tr>
      <w:tr w:rsidR="003A61C9" w:rsidRPr="00F21554" w14:paraId="7AA7D685" w14:textId="77777777">
        <w:tblPrEx>
          <w:tblCellMar>
            <w:top w:w="0" w:type="dxa"/>
            <w:bottom w:w="0" w:type="dxa"/>
          </w:tblCellMar>
        </w:tblPrEx>
        <w:tc>
          <w:tcPr>
            <w:tcW w:w="3240" w:type="dxa"/>
            <w:tcBorders>
              <w:top w:val="single" w:sz="6" w:space="0" w:color="auto"/>
              <w:left w:val="single" w:sz="6" w:space="0" w:color="auto"/>
              <w:bottom w:val="single" w:sz="6" w:space="0" w:color="auto"/>
              <w:right w:val="single" w:sz="6" w:space="0" w:color="auto"/>
            </w:tcBorders>
            <w:shd w:val="clear" w:color="auto" w:fill="FFFFFF"/>
          </w:tcPr>
          <w:p w14:paraId="53FAE5A4" w14:textId="77777777" w:rsidR="003A61C9" w:rsidRPr="00F21554" w:rsidRDefault="003A61C9" w:rsidP="003A61C9">
            <w:pPr>
              <w:spacing w:before="60" w:after="60"/>
              <w:ind w:firstLine="0"/>
              <w:rPr>
                <w:sz w:val="24"/>
              </w:rPr>
            </w:pPr>
            <w:r w:rsidRPr="00F21554">
              <w:rPr>
                <w:rFonts w:cs="Arial"/>
                <w:sz w:val="24"/>
                <w:szCs w:val="38"/>
              </w:rPr>
              <w:t>TOTAL</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14:paraId="5B48B964" w14:textId="77777777" w:rsidR="003A61C9" w:rsidRPr="00F21554" w:rsidRDefault="003A61C9" w:rsidP="003A61C9">
            <w:pPr>
              <w:tabs>
                <w:tab w:val="decimal" w:pos="1400"/>
              </w:tabs>
              <w:spacing w:before="60" w:after="60"/>
              <w:ind w:firstLine="0"/>
              <w:rPr>
                <w:sz w:val="24"/>
              </w:rPr>
            </w:pPr>
            <w:r w:rsidRPr="00F21554">
              <w:rPr>
                <w:rFonts w:cs="Arial"/>
                <w:sz w:val="24"/>
                <w:szCs w:val="38"/>
              </w:rPr>
              <w:t>100%</w:t>
            </w:r>
          </w:p>
        </w:tc>
        <w:tc>
          <w:tcPr>
            <w:tcW w:w="2520" w:type="dxa"/>
            <w:tcBorders>
              <w:top w:val="single" w:sz="6" w:space="0" w:color="auto"/>
              <w:left w:val="single" w:sz="6" w:space="0" w:color="auto"/>
              <w:bottom w:val="single" w:sz="6" w:space="0" w:color="auto"/>
              <w:right w:val="nil"/>
            </w:tcBorders>
            <w:shd w:val="clear" w:color="auto" w:fill="FFFFFF"/>
          </w:tcPr>
          <w:p w14:paraId="0FFD11FD" w14:textId="77777777" w:rsidR="003A61C9" w:rsidRPr="00F21554" w:rsidRDefault="003A61C9" w:rsidP="003A61C9">
            <w:pPr>
              <w:tabs>
                <w:tab w:val="decimal" w:pos="1400"/>
              </w:tabs>
              <w:spacing w:before="60" w:after="60"/>
              <w:ind w:firstLine="0"/>
              <w:rPr>
                <w:sz w:val="24"/>
              </w:rPr>
            </w:pPr>
            <w:r w:rsidRPr="00F21554">
              <w:rPr>
                <w:rFonts w:cs="Arial"/>
                <w:sz w:val="24"/>
                <w:szCs w:val="38"/>
              </w:rPr>
              <w:t>100%</w:t>
            </w:r>
          </w:p>
        </w:tc>
      </w:tr>
    </w:tbl>
    <w:p w14:paraId="13DDB4B0" w14:textId="77777777" w:rsidR="003A61C9" w:rsidRPr="00F21554" w:rsidRDefault="003A61C9" w:rsidP="003A61C9">
      <w:pPr>
        <w:spacing w:before="60" w:after="60"/>
        <w:rPr>
          <w:sz w:val="24"/>
        </w:rPr>
      </w:pPr>
      <w:r w:rsidRPr="00F21554">
        <w:rPr>
          <w:sz w:val="24"/>
          <w:szCs w:val="30"/>
        </w:rPr>
        <w:t xml:space="preserve">Source : Idem que le Tableau </w:t>
      </w:r>
      <w:r w:rsidRPr="00F21554">
        <w:rPr>
          <w:sz w:val="24"/>
          <w:szCs w:val="30"/>
          <w:lang w:val="en-US"/>
        </w:rPr>
        <w:t>V</w:t>
      </w:r>
    </w:p>
    <w:p w14:paraId="3B698DE4" w14:textId="77777777" w:rsidR="003A61C9" w:rsidRDefault="003A61C9" w:rsidP="003A61C9">
      <w:pPr>
        <w:spacing w:before="120" w:after="120"/>
        <w:jc w:val="both"/>
      </w:pPr>
    </w:p>
    <w:p w14:paraId="5B754861" w14:textId="77777777" w:rsidR="003A61C9" w:rsidRPr="00772DA5" w:rsidRDefault="003A61C9" w:rsidP="003A61C9">
      <w:pPr>
        <w:spacing w:before="120" w:after="120"/>
        <w:jc w:val="both"/>
      </w:pPr>
      <w:r w:rsidRPr="00772DA5">
        <w:rPr>
          <w:lang w:eastAsia="fr-FR" w:bidi="fr-FR"/>
        </w:rPr>
        <w:t>Quoi qu’il en soit pourtant de ces limites, l’instrument que nous utilisons ici a quand même son utilité dans la mesure où il sert à ét</w:t>
      </w:r>
      <w:r w:rsidRPr="00772DA5">
        <w:rPr>
          <w:lang w:eastAsia="fr-FR" w:bidi="fr-FR"/>
        </w:rPr>
        <w:t>a</w:t>
      </w:r>
      <w:r w:rsidRPr="00772DA5">
        <w:rPr>
          <w:lang w:eastAsia="fr-FR" w:bidi="fr-FR"/>
        </w:rPr>
        <w:t>blir une hiérarchie des revenus dans le moyen terme et, à ce titre, les résultats qu’on peut en tirer sont loin d’être négligeables pour cerner une vérit</w:t>
      </w:r>
      <w:r w:rsidRPr="00772DA5">
        <w:rPr>
          <w:lang w:eastAsia="fr-FR" w:bidi="fr-FR"/>
        </w:rPr>
        <w:t>a</w:t>
      </w:r>
      <w:r w:rsidRPr="00772DA5">
        <w:rPr>
          <w:lang w:eastAsia="fr-FR" w:bidi="fr-FR"/>
        </w:rPr>
        <w:t>ble structuration des rémunérations. Sous cet</w:t>
      </w:r>
      <w:r>
        <w:t xml:space="preserve"> [250] </w:t>
      </w:r>
      <w:r w:rsidRPr="00772DA5">
        <w:rPr>
          <w:lang w:eastAsia="fr-FR" w:bidi="fr-FR"/>
        </w:rPr>
        <w:t>angle, les découpages que nous avons effectués précédemment tro</w:t>
      </w:r>
      <w:r w:rsidRPr="00772DA5">
        <w:rPr>
          <w:lang w:eastAsia="fr-FR" w:bidi="fr-FR"/>
        </w:rPr>
        <w:t>u</w:t>
      </w:r>
      <w:r w:rsidRPr="00772DA5">
        <w:rPr>
          <w:lang w:eastAsia="fr-FR" w:bidi="fr-FR"/>
        </w:rPr>
        <w:t>vent une confirmation passablement éclairante dans une étude des rémunér</w:t>
      </w:r>
      <w:r w:rsidRPr="00772DA5">
        <w:rPr>
          <w:lang w:eastAsia="fr-FR" w:bidi="fr-FR"/>
        </w:rPr>
        <w:t>a</w:t>
      </w:r>
      <w:r w:rsidRPr="00772DA5">
        <w:rPr>
          <w:lang w:eastAsia="fr-FR" w:bidi="fr-FR"/>
        </w:rPr>
        <w:t>tions.</w:t>
      </w:r>
    </w:p>
    <w:p w14:paraId="3D66A84D" w14:textId="77777777" w:rsidR="003A61C9" w:rsidRPr="00772DA5" w:rsidRDefault="003A61C9" w:rsidP="003A61C9">
      <w:pPr>
        <w:spacing w:before="120" w:after="120"/>
        <w:jc w:val="both"/>
      </w:pPr>
      <w:r w:rsidRPr="00772DA5">
        <w:rPr>
          <w:lang w:eastAsia="fr-FR" w:bidi="fr-FR"/>
        </w:rPr>
        <w:t>Il s’avère intéressant de relever que la structuration proposée en trois grands groupes se trouve en quelque sorte validée dans la m</w:t>
      </w:r>
      <w:r w:rsidRPr="00772DA5">
        <w:rPr>
          <w:lang w:eastAsia="fr-FR" w:bidi="fr-FR"/>
        </w:rPr>
        <w:t>e</w:t>
      </w:r>
      <w:r w:rsidRPr="00772DA5">
        <w:rPr>
          <w:lang w:eastAsia="fr-FR" w:bidi="fr-FR"/>
        </w:rPr>
        <w:t>sure où elle correspond à une hiérarchie des rémunérations. On tro</w:t>
      </w:r>
      <w:r w:rsidRPr="00772DA5">
        <w:rPr>
          <w:lang w:eastAsia="fr-FR" w:bidi="fr-FR"/>
        </w:rPr>
        <w:t>u</w:t>
      </w:r>
      <w:r w:rsidRPr="00772DA5">
        <w:rPr>
          <w:lang w:eastAsia="fr-FR" w:bidi="fr-FR"/>
        </w:rPr>
        <w:t>vera les données corre</w:t>
      </w:r>
      <w:r w:rsidRPr="00772DA5">
        <w:rPr>
          <w:lang w:eastAsia="fr-FR" w:bidi="fr-FR"/>
        </w:rPr>
        <w:t>s</w:t>
      </w:r>
      <w:r w:rsidRPr="00772DA5">
        <w:rPr>
          <w:lang w:eastAsia="fr-FR" w:bidi="fr-FR"/>
        </w:rPr>
        <w:t>pondantes portées au Tableau</w:t>
      </w:r>
      <w:r>
        <w:rPr>
          <w:lang w:eastAsia="fr-FR" w:bidi="fr-FR"/>
        </w:rPr>
        <w:t> </w:t>
      </w:r>
      <w:r w:rsidRPr="00772DA5">
        <w:rPr>
          <w:lang w:eastAsia="fr-FR" w:bidi="fr-FR"/>
        </w:rPr>
        <w:t>5.</w:t>
      </w:r>
    </w:p>
    <w:p w14:paraId="26535D81" w14:textId="77777777" w:rsidR="003A61C9" w:rsidRPr="00772DA5" w:rsidRDefault="003A61C9" w:rsidP="003A61C9">
      <w:pPr>
        <w:spacing w:before="120" w:after="120"/>
        <w:jc w:val="both"/>
      </w:pPr>
      <w:r w:rsidRPr="00772DA5">
        <w:rPr>
          <w:lang w:eastAsia="fr-FR" w:bidi="fr-FR"/>
        </w:rPr>
        <w:t>Il ressort de ce tableau que la hiérarchie des salaires n’est pas sub</w:t>
      </w:r>
      <w:r w:rsidRPr="00772DA5">
        <w:rPr>
          <w:lang w:eastAsia="fr-FR" w:bidi="fr-FR"/>
        </w:rPr>
        <w:t>s</w:t>
      </w:r>
      <w:r w:rsidRPr="00772DA5">
        <w:rPr>
          <w:lang w:eastAsia="fr-FR" w:bidi="fr-FR"/>
        </w:rPr>
        <w:t>tantiellement différente en 1981 de ce qu’elle était en 1971, chez les hommes en tout cas. Pour les femmes, par contre, la situation des tr</w:t>
      </w:r>
      <w:r w:rsidRPr="00772DA5">
        <w:rPr>
          <w:lang w:eastAsia="fr-FR" w:bidi="fr-FR"/>
        </w:rPr>
        <w:t>a</w:t>
      </w:r>
      <w:r w:rsidRPr="00772DA5">
        <w:rPr>
          <w:lang w:eastAsia="fr-FR" w:bidi="fr-FR"/>
        </w:rPr>
        <w:t>vailleuses intellectuelles a nettement pris les devants puisque le rev</w:t>
      </w:r>
      <w:r w:rsidRPr="00772DA5">
        <w:rPr>
          <w:lang w:eastAsia="fr-FR" w:bidi="fr-FR"/>
        </w:rPr>
        <w:t>e</w:t>
      </w:r>
      <w:r w:rsidRPr="00772DA5">
        <w:rPr>
          <w:lang w:eastAsia="fr-FR" w:bidi="fr-FR"/>
        </w:rPr>
        <w:t>nu moyen de ce grand groupe dépasse celui des directrices.</w:t>
      </w:r>
    </w:p>
    <w:p w14:paraId="6736D4EF" w14:textId="77777777" w:rsidR="003A61C9" w:rsidRPr="00772DA5" w:rsidRDefault="003A61C9" w:rsidP="003A61C9">
      <w:pPr>
        <w:spacing w:before="120" w:after="120"/>
        <w:jc w:val="both"/>
      </w:pPr>
      <w:r w:rsidRPr="00772DA5">
        <w:rPr>
          <w:lang w:eastAsia="fr-FR" w:bidi="fr-FR"/>
        </w:rPr>
        <w:t>Si l’on met ensuite en parallèle le poids relatif de chaque grand groupe et le revenu, il ressort que les deux pr</w:t>
      </w:r>
      <w:r w:rsidRPr="00772DA5">
        <w:rPr>
          <w:lang w:eastAsia="fr-FR" w:bidi="fr-FR"/>
        </w:rPr>
        <w:t>e</w:t>
      </w:r>
      <w:r w:rsidRPr="00772DA5">
        <w:rPr>
          <w:lang w:eastAsia="fr-FR" w:bidi="fr-FR"/>
        </w:rPr>
        <w:t>mières catégories, celle des directeurs et des travailleurs intellectuels perçoivent un revenu supérieur de</w:t>
      </w:r>
      <w:r>
        <w:rPr>
          <w:lang w:eastAsia="fr-FR" w:bidi="fr-FR"/>
        </w:rPr>
        <w:t xml:space="preserve"> 10</w:t>
      </w:r>
      <w:r w:rsidRPr="00772DA5">
        <w:rPr>
          <w:lang w:eastAsia="fr-FR" w:bidi="fr-FR"/>
        </w:rPr>
        <w:t>% à leur importance relative, ainsi qu’il apparaît au t</w:t>
      </w:r>
      <w:r w:rsidRPr="00772DA5">
        <w:rPr>
          <w:lang w:eastAsia="fr-FR" w:bidi="fr-FR"/>
        </w:rPr>
        <w:t>a</w:t>
      </w:r>
      <w:r w:rsidRPr="00772DA5">
        <w:rPr>
          <w:lang w:eastAsia="fr-FR" w:bidi="fr-FR"/>
        </w:rPr>
        <w:t>bleau</w:t>
      </w:r>
      <w:r>
        <w:rPr>
          <w:lang w:eastAsia="fr-FR" w:bidi="fr-FR"/>
        </w:rPr>
        <w:t> </w:t>
      </w:r>
      <w:r w:rsidRPr="00772DA5">
        <w:rPr>
          <w:lang w:eastAsia="fr-FR" w:bidi="fr-FR"/>
        </w:rPr>
        <w:t>6.</w:t>
      </w:r>
    </w:p>
    <w:p w14:paraId="3D93C212" w14:textId="77777777" w:rsidR="003A61C9" w:rsidRPr="00772DA5" w:rsidRDefault="003A61C9" w:rsidP="003A61C9">
      <w:pPr>
        <w:spacing w:before="120" w:after="120"/>
        <w:jc w:val="both"/>
      </w:pPr>
      <w:r w:rsidRPr="00772DA5">
        <w:rPr>
          <w:lang w:eastAsia="fr-FR" w:bidi="fr-FR"/>
        </w:rPr>
        <w:t>Le graphique</w:t>
      </w:r>
      <w:r>
        <w:rPr>
          <w:lang w:eastAsia="fr-FR" w:bidi="fr-FR"/>
        </w:rPr>
        <w:t> </w:t>
      </w:r>
      <w:r w:rsidRPr="00772DA5">
        <w:rPr>
          <w:lang w:eastAsia="fr-FR" w:bidi="fr-FR"/>
        </w:rPr>
        <w:t>I reprend ces mêmes données en établissant maint</w:t>
      </w:r>
      <w:r w:rsidRPr="00772DA5">
        <w:rPr>
          <w:lang w:eastAsia="fr-FR" w:bidi="fr-FR"/>
        </w:rPr>
        <w:t>e</w:t>
      </w:r>
      <w:r w:rsidRPr="00772DA5">
        <w:rPr>
          <w:lang w:eastAsia="fr-FR" w:bidi="fr-FR"/>
        </w:rPr>
        <w:t>nant la distinction entre les hommes et les femmes pour les occup</w:t>
      </w:r>
      <w:r w:rsidRPr="00772DA5">
        <w:rPr>
          <w:lang w:eastAsia="fr-FR" w:bidi="fr-FR"/>
        </w:rPr>
        <w:t>a</w:t>
      </w:r>
      <w:r w:rsidRPr="00772DA5">
        <w:rPr>
          <w:lang w:eastAsia="fr-FR" w:bidi="fr-FR"/>
        </w:rPr>
        <w:t>tions principales.</w:t>
      </w:r>
    </w:p>
    <w:p w14:paraId="6888FFEF" w14:textId="77777777" w:rsidR="003A61C9" w:rsidRPr="00772DA5" w:rsidRDefault="003A61C9" w:rsidP="003A61C9">
      <w:pPr>
        <w:spacing w:before="120" w:after="120"/>
        <w:jc w:val="both"/>
      </w:pPr>
      <w:r w:rsidRPr="00772DA5">
        <w:rPr>
          <w:lang w:eastAsia="fr-FR" w:bidi="fr-FR"/>
        </w:rPr>
        <w:t>permet en particulier de faire ressortir ce qui était gommé dans le tableau 6, à savoir la discrimination sy</w:t>
      </w:r>
      <w:r w:rsidRPr="00772DA5">
        <w:rPr>
          <w:lang w:eastAsia="fr-FR" w:bidi="fr-FR"/>
        </w:rPr>
        <w:t>s</w:t>
      </w:r>
      <w:r w:rsidRPr="00772DA5">
        <w:rPr>
          <w:lang w:eastAsia="fr-FR" w:bidi="fr-FR"/>
        </w:rPr>
        <w:t>tématique exercée contre les femmes à tous les niveaux et pour toutes et chacune des occupations retenues, encore que la dispersion s’avère plus faible chez celles-ci qu’elle ne l’est chez les hommes.</w:t>
      </w:r>
    </w:p>
    <w:p w14:paraId="6ACF5408" w14:textId="77777777" w:rsidR="003A61C9" w:rsidRPr="00772DA5" w:rsidRDefault="003A61C9" w:rsidP="003A61C9">
      <w:pPr>
        <w:spacing w:before="120" w:after="120"/>
        <w:jc w:val="both"/>
      </w:pPr>
      <w:r w:rsidRPr="00772DA5">
        <w:rPr>
          <w:lang w:eastAsia="fr-FR" w:bidi="fr-FR"/>
        </w:rPr>
        <w:t>En effet, si l’on calcule la dispersion sur la seule base de données fournies par</w:t>
      </w:r>
      <w:r>
        <w:rPr>
          <w:lang w:eastAsia="fr-FR" w:bidi="fr-FR"/>
        </w:rPr>
        <w:t xml:space="preserve"> les tableaux précédents c’est-</w:t>
      </w:r>
      <w:r w:rsidRPr="00772DA5">
        <w:rPr>
          <w:lang w:eastAsia="fr-FR" w:bidi="fr-FR"/>
        </w:rPr>
        <w:t>à-dire pour les seuls travai</w:t>
      </w:r>
      <w:r w:rsidRPr="00772DA5">
        <w:rPr>
          <w:lang w:eastAsia="fr-FR" w:bidi="fr-FR"/>
        </w:rPr>
        <w:t>l</w:t>
      </w:r>
      <w:r w:rsidRPr="00772DA5">
        <w:rPr>
          <w:lang w:eastAsia="fr-FR" w:bidi="fr-FR"/>
        </w:rPr>
        <w:t>leurs à</w:t>
      </w:r>
      <w:r>
        <w:rPr>
          <w:lang w:eastAsia="fr-FR" w:bidi="fr-FR"/>
        </w:rPr>
        <w:t xml:space="preserve"> </w:t>
      </w:r>
      <w:r w:rsidRPr="00772DA5">
        <w:rPr>
          <w:lang w:eastAsia="fr-FR" w:bidi="fr-FR"/>
        </w:rPr>
        <w:t>temps plein il y a un rapport de 1 à près de 3 entre les plus bas et les plus hauts revenus pour les hommes, alors que ce rapport est de 1 à 2,5 pour les femmes. Si l’on tenait toutefois compte du fa</w:t>
      </w:r>
      <w:r w:rsidRPr="00772DA5">
        <w:rPr>
          <w:lang w:eastAsia="fr-FR" w:bidi="fr-FR"/>
        </w:rPr>
        <w:t>c</w:t>
      </w:r>
      <w:r w:rsidRPr="00772DA5">
        <w:rPr>
          <w:lang w:eastAsia="fr-FR" w:bidi="fr-FR"/>
        </w:rPr>
        <w:t>teur de pr</w:t>
      </w:r>
      <w:r w:rsidRPr="00772DA5">
        <w:rPr>
          <w:lang w:eastAsia="fr-FR" w:bidi="fr-FR"/>
        </w:rPr>
        <w:t>é</w:t>
      </w:r>
      <w:r w:rsidRPr="00772DA5">
        <w:rPr>
          <w:lang w:eastAsia="fr-FR" w:bidi="fr-FR"/>
        </w:rPr>
        <w:t>carité dont il sera question ci-après, il s’avérerait que la dispersion dans la rémunération serait plus grande chez les femmes que chez les hommes.</w:t>
      </w:r>
    </w:p>
    <w:p w14:paraId="2ED79970" w14:textId="77777777" w:rsidR="003A61C9" w:rsidRDefault="003A61C9" w:rsidP="003A61C9">
      <w:pPr>
        <w:spacing w:before="120" w:after="120"/>
        <w:jc w:val="both"/>
        <w:rPr>
          <w:szCs w:val="24"/>
          <w:lang w:eastAsia="fr-FR" w:bidi="fr-FR"/>
        </w:rPr>
      </w:pPr>
    </w:p>
    <w:p w14:paraId="20263222" w14:textId="77777777" w:rsidR="003A61C9" w:rsidRPr="00C64AB3" w:rsidRDefault="003A61C9" w:rsidP="003A61C9">
      <w:pPr>
        <w:pStyle w:val="b"/>
      </w:pPr>
      <w:r w:rsidRPr="00C64AB3">
        <w:rPr>
          <w:lang w:eastAsia="fr-FR" w:bidi="fr-FR"/>
        </w:rPr>
        <w:t>3.3. La précarité</w:t>
      </w:r>
    </w:p>
    <w:p w14:paraId="745E1106" w14:textId="77777777" w:rsidR="003A61C9" w:rsidRDefault="003A61C9" w:rsidP="003A61C9">
      <w:pPr>
        <w:spacing w:before="120" w:after="120"/>
        <w:jc w:val="both"/>
        <w:rPr>
          <w:lang w:eastAsia="fr-FR" w:bidi="fr-FR"/>
        </w:rPr>
      </w:pPr>
    </w:p>
    <w:p w14:paraId="57C008BE" w14:textId="77777777" w:rsidR="003A61C9" w:rsidRPr="00772DA5" w:rsidRDefault="003A61C9" w:rsidP="003A61C9">
      <w:pPr>
        <w:spacing w:before="120" w:after="120"/>
        <w:jc w:val="both"/>
      </w:pPr>
      <w:r w:rsidRPr="00772DA5">
        <w:rPr>
          <w:lang w:eastAsia="fr-FR" w:bidi="fr-FR"/>
        </w:rPr>
        <w:t>Pourtant le phénomène le plus troublant sur lequel nous avons b</w:t>
      </w:r>
      <w:r w:rsidRPr="00772DA5">
        <w:rPr>
          <w:lang w:eastAsia="fr-FR" w:bidi="fr-FR"/>
        </w:rPr>
        <w:t>u</w:t>
      </w:r>
      <w:r w:rsidRPr="00772DA5">
        <w:rPr>
          <w:lang w:eastAsia="fr-FR" w:bidi="fr-FR"/>
        </w:rPr>
        <w:t>té en travaillant de la sorte les données du Recensement de 81, c’est sans contredit celui de l’accroissement de la précarité de l’emploi.</w:t>
      </w:r>
    </w:p>
    <w:p w14:paraId="7D1C3AB6" w14:textId="77777777" w:rsidR="003A61C9" w:rsidRPr="00772DA5" w:rsidRDefault="003A61C9" w:rsidP="003A61C9">
      <w:pPr>
        <w:spacing w:before="120" w:after="120"/>
        <w:jc w:val="both"/>
      </w:pPr>
      <w:r w:rsidRPr="00772DA5">
        <w:rPr>
          <w:lang w:eastAsia="fr-FR" w:bidi="fr-FR"/>
        </w:rPr>
        <w:t>Non pas que le phénomène soit inexploré, loin de là. Il appartie</w:t>
      </w:r>
      <w:r w:rsidRPr="00772DA5">
        <w:rPr>
          <w:lang w:eastAsia="fr-FR" w:bidi="fr-FR"/>
        </w:rPr>
        <w:t>n</w:t>
      </w:r>
      <w:r w:rsidRPr="00772DA5">
        <w:rPr>
          <w:lang w:eastAsia="fr-FR" w:bidi="fr-FR"/>
        </w:rPr>
        <w:t>drait même à un ordre de rajustement stratégique important mis en place dans les économies capitalistes développées au tout début des années 80. En vertu d’une redéfinition appliquée à ce moment-là, l’emploi n’est plus une « variable cible », comme c’était le cas dans les a</w:t>
      </w:r>
      <w:r w:rsidRPr="00772DA5">
        <w:rPr>
          <w:lang w:eastAsia="fr-FR" w:bidi="fr-FR"/>
        </w:rPr>
        <w:t>n</w:t>
      </w:r>
      <w:r w:rsidRPr="00772DA5">
        <w:rPr>
          <w:lang w:eastAsia="fr-FR" w:bidi="fr-FR"/>
        </w:rPr>
        <w:t>nées 1945-75, ni même la « variable d’ajustement » des années 75-80, mais bien une « variable ajustée »</w:t>
      </w:r>
      <w:r>
        <w:rPr>
          <w:lang w:eastAsia="fr-FR" w:bidi="fr-FR"/>
        </w:rPr>
        <w:t> </w:t>
      </w:r>
      <w:r>
        <w:rPr>
          <w:rStyle w:val="Appelnotedebasdep"/>
          <w:lang w:eastAsia="fr-FR" w:bidi="fr-FR"/>
        </w:rPr>
        <w:footnoteReference w:id="21"/>
      </w:r>
      <w:r w:rsidRPr="00772DA5">
        <w:rPr>
          <w:lang w:eastAsia="fr-FR" w:bidi="fr-FR"/>
        </w:rPr>
        <w:t>. En d’autres mots, ni le plein emploi, ni même un seuil précis de chômage ne sont envisagés comme des objectifs s</w:t>
      </w:r>
      <w:r w:rsidRPr="00772DA5">
        <w:rPr>
          <w:lang w:eastAsia="fr-FR" w:bidi="fr-FR"/>
        </w:rPr>
        <w:t>o</w:t>
      </w:r>
      <w:r w:rsidRPr="00772DA5">
        <w:rPr>
          <w:lang w:eastAsia="fr-FR" w:bidi="fr-FR"/>
        </w:rPr>
        <w:t>ciaux sinon, à l’inverse, un certain seuil ou niveau de développement auquel il importe alors de préparer et d’ajuster le marché du travail. En vertu de cette approche l’emploi devient ni plus ni moins que la variable dépendante du système éc</w:t>
      </w:r>
      <w:r w:rsidRPr="00772DA5">
        <w:rPr>
          <w:lang w:eastAsia="fr-FR" w:bidi="fr-FR"/>
        </w:rPr>
        <w:t>o</w:t>
      </w:r>
      <w:r w:rsidRPr="00772DA5">
        <w:rPr>
          <w:lang w:eastAsia="fr-FR" w:bidi="fr-FR"/>
        </w:rPr>
        <w:t>nomique. Il s’ensuit une démultipl</w:t>
      </w:r>
      <w:r w:rsidRPr="00772DA5">
        <w:rPr>
          <w:lang w:eastAsia="fr-FR" w:bidi="fr-FR"/>
        </w:rPr>
        <w:t>i</w:t>
      </w:r>
      <w:r w:rsidRPr="00772DA5">
        <w:rPr>
          <w:lang w:eastAsia="fr-FR" w:bidi="fr-FR"/>
        </w:rPr>
        <w:t>cation des programmes d’emploi d’un côté et un accroissement de la précarité de l’autre. Dans ces conditions,</w:t>
      </w:r>
      <w:r>
        <w:t xml:space="preserve"> [251] </w:t>
      </w:r>
      <w:r w:rsidRPr="00772DA5">
        <w:rPr>
          <w:lang w:eastAsia="fr-FR" w:bidi="fr-FR"/>
        </w:rPr>
        <w:t>la précarisation passe au rang des stratégies nouve</w:t>
      </w:r>
      <w:r w:rsidRPr="00772DA5">
        <w:rPr>
          <w:lang w:eastAsia="fr-FR" w:bidi="fr-FR"/>
        </w:rPr>
        <w:t>l</w:t>
      </w:r>
      <w:r w:rsidRPr="00772DA5">
        <w:rPr>
          <w:lang w:eastAsia="fr-FR" w:bidi="fr-FR"/>
        </w:rPr>
        <w:t>les et devient, par le fait même, un indicateur de la transformation i</w:t>
      </w:r>
      <w:r w:rsidRPr="00772DA5">
        <w:rPr>
          <w:lang w:eastAsia="fr-FR" w:bidi="fr-FR"/>
        </w:rPr>
        <w:t>n</w:t>
      </w:r>
      <w:r w:rsidRPr="00772DA5">
        <w:rPr>
          <w:lang w:eastAsia="fr-FR" w:bidi="fr-FR"/>
        </w:rPr>
        <w:t>tervenue dans le marché du travail.</w:t>
      </w:r>
    </w:p>
    <w:p w14:paraId="3F054237" w14:textId="77777777" w:rsidR="003A61C9" w:rsidRDefault="003A61C9" w:rsidP="003A61C9">
      <w:pPr>
        <w:spacing w:before="120" w:after="120"/>
        <w:jc w:val="both"/>
        <w:rPr>
          <w:lang w:eastAsia="fr-FR" w:bidi="fr-FR"/>
        </w:rPr>
      </w:pPr>
      <w:r w:rsidRPr="00772DA5">
        <w:rPr>
          <w:lang w:eastAsia="fr-FR" w:bidi="fr-FR"/>
        </w:rPr>
        <w:t>Or, la double conclusion à laquelle on en arrive grâce à la manip</w:t>
      </w:r>
      <w:r w:rsidRPr="00772DA5">
        <w:rPr>
          <w:lang w:eastAsia="fr-FR" w:bidi="fr-FR"/>
        </w:rPr>
        <w:t>u</w:t>
      </w:r>
      <w:r w:rsidRPr="00772DA5">
        <w:rPr>
          <w:lang w:eastAsia="fr-FR" w:bidi="fr-FR"/>
        </w:rPr>
        <w:t>lation des données de recensement est la suiva</w:t>
      </w:r>
      <w:r w:rsidRPr="00772DA5">
        <w:rPr>
          <w:lang w:eastAsia="fr-FR" w:bidi="fr-FR"/>
        </w:rPr>
        <w:t>n</w:t>
      </w:r>
      <w:r w:rsidRPr="00772DA5">
        <w:rPr>
          <w:lang w:eastAsia="fr-FR" w:bidi="fr-FR"/>
        </w:rPr>
        <w:t>te : non seulement les données sur la précarité confirment-elles la validité empirique de la hiérarchie des occupations que nous avons retenue</w:t>
      </w:r>
      <w:r>
        <w:rPr>
          <w:lang w:eastAsia="fr-FR" w:bidi="fr-FR"/>
        </w:rPr>
        <w:t xml:space="preserve"> </w:t>
      </w:r>
      <w:r w:rsidRPr="00772DA5">
        <w:rPr>
          <w:lang w:eastAsia="fr-FR" w:bidi="fr-FR"/>
        </w:rPr>
        <w:t>dans notre nome</w:t>
      </w:r>
      <w:r w:rsidRPr="00772DA5">
        <w:rPr>
          <w:lang w:eastAsia="fr-FR" w:bidi="fr-FR"/>
        </w:rPr>
        <w:t>n</w:t>
      </w:r>
      <w:r w:rsidRPr="00772DA5">
        <w:rPr>
          <w:lang w:eastAsia="fr-FR" w:bidi="fr-FR"/>
        </w:rPr>
        <w:t>clature, mais elles révèlent surtout que le phénomène de la préc</w:t>
      </w:r>
      <w:r w:rsidRPr="00772DA5">
        <w:rPr>
          <w:lang w:eastAsia="fr-FR" w:bidi="fr-FR"/>
        </w:rPr>
        <w:t>a</w:t>
      </w:r>
      <w:r w:rsidRPr="00772DA5">
        <w:rPr>
          <w:lang w:eastAsia="fr-FR" w:bidi="fr-FR"/>
        </w:rPr>
        <w:t>rité est beaucoup plus étendu que ne le laisse transparaître d’autres in</w:t>
      </w:r>
      <w:r w:rsidRPr="00772DA5">
        <w:rPr>
          <w:lang w:eastAsia="fr-FR" w:bidi="fr-FR"/>
        </w:rPr>
        <w:t>s</w:t>
      </w:r>
      <w:r w:rsidRPr="00772DA5">
        <w:rPr>
          <w:lang w:eastAsia="fr-FR" w:bidi="fr-FR"/>
        </w:rPr>
        <w:t>truments statistiques, comme l’enquête mensuelle sur la popul</w:t>
      </w:r>
      <w:r w:rsidRPr="00772DA5">
        <w:rPr>
          <w:lang w:eastAsia="fr-FR" w:bidi="fr-FR"/>
        </w:rPr>
        <w:t>a</w:t>
      </w:r>
      <w:r w:rsidRPr="00772DA5">
        <w:rPr>
          <w:lang w:eastAsia="fr-FR" w:bidi="fr-FR"/>
        </w:rPr>
        <w:t>tion active de Statistique Canada, par exemple.</w:t>
      </w:r>
    </w:p>
    <w:p w14:paraId="47CA199D" w14:textId="77777777" w:rsidR="003A61C9" w:rsidRDefault="003A61C9" w:rsidP="003A61C9">
      <w:pPr>
        <w:spacing w:before="120" w:after="120"/>
        <w:jc w:val="both"/>
      </w:pPr>
    </w:p>
    <w:p w14:paraId="2F456983" w14:textId="77777777" w:rsidR="003A61C9" w:rsidRPr="004F3DC9" w:rsidRDefault="003A61C9" w:rsidP="003A61C9">
      <w:pPr>
        <w:pStyle w:val="figtitre"/>
      </w:pPr>
      <w:r w:rsidRPr="004F3DC9">
        <w:t xml:space="preserve">Tableau </w:t>
      </w:r>
      <w:r w:rsidRPr="004F3DC9">
        <w:rPr>
          <w:lang w:val="en-US"/>
        </w:rPr>
        <w:t>VII</w:t>
      </w:r>
    </w:p>
    <w:p w14:paraId="14ED9963" w14:textId="77777777" w:rsidR="003A61C9" w:rsidRPr="004F3DC9" w:rsidRDefault="003A61C9" w:rsidP="003A61C9">
      <w:pPr>
        <w:pStyle w:val="figtitrest"/>
      </w:pPr>
      <w:r w:rsidRPr="004F3DC9">
        <w:t xml:space="preserve">Travailleurs à temps plein, longueur d'année, en </w:t>
      </w:r>
      <w:r>
        <w:t>%</w:t>
      </w:r>
      <w:r w:rsidRPr="004F3DC9">
        <w:t>, Québec, 1971 et 1981.</w:t>
      </w:r>
    </w:p>
    <w:tbl>
      <w:tblPr>
        <w:tblW w:w="7560" w:type="dxa"/>
        <w:tblInd w:w="40" w:type="dxa"/>
        <w:tblLayout w:type="fixed"/>
        <w:tblCellMar>
          <w:left w:w="40" w:type="dxa"/>
          <w:right w:w="40" w:type="dxa"/>
        </w:tblCellMar>
        <w:tblLook w:val="0000" w:firstRow="0" w:lastRow="0" w:firstColumn="0" w:lastColumn="0" w:noHBand="0" w:noVBand="0"/>
      </w:tblPr>
      <w:tblGrid>
        <w:gridCol w:w="3480"/>
        <w:gridCol w:w="1020"/>
        <w:gridCol w:w="1020"/>
        <w:gridCol w:w="1020"/>
        <w:gridCol w:w="1020"/>
      </w:tblGrid>
      <w:tr w:rsidR="003A61C9" w:rsidRPr="004F3DC9" w14:paraId="779455AF" w14:textId="77777777">
        <w:tblPrEx>
          <w:tblCellMar>
            <w:top w:w="0" w:type="dxa"/>
            <w:bottom w:w="0" w:type="dxa"/>
          </w:tblCellMar>
        </w:tblPrEx>
        <w:tc>
          <w:tcPr>
            <w:tcW w:w="3480" w:type="dxa"/>
            <w:vMerge w:val="restart"/>
            <w:tcBorders>
              <w:top w:val="single" w:sz="12" w:space="0" w:color="auto"/>
              <w:left w:val="nil"/>
            </w:tcBorders>
            <w:shd w:val="clear" w:color="auto" w:fill="EEECE1"/>
          </w:tcPr>
          <w:p w14:paraId="7A2239C9" w14:textId="77777777" w:rsidR="003A61C9" w:rsidRPr="004F3DC9" w:rsidRDefault="003A61C9" w:rsidP="003A61C9">
            <w:pPr>
              <w:spacing w:before="60" w:after="60"/>
              <w:ind w:firstLine="0"/>
              <w:rPr>
                <w:sz w:val="24"/>
              </w:rPr>
            </w:pPr>
          </w:p>
        </w:tc>
        <w:tc>
          <w:tcPr>
            <w:tcW w:w="2040" w:type="dxa"/>
            <w:gridSpan w:val="2"/>
            <w:tcBorders>
              <w:top w:val="single" w:sz="12" w:space="0" w:color="auto"/>
              <w:bottom w:val="single" w:sz="12" w:space="0" w:color="auto"/>
            </w:tcBorders>
            <w:shd w:val="clear" w:color="auto" w:fill="EEECE1"/>
          </w:tcPr>
          <w:p w14:paraId="0E0FD786" w14:textId="77777777" w:rsidR="003A61C9" w:rsidRPr="004F3DC9" w:rsidRDefault="003A61C9" w:rsidP="003A61C9">
            <w:pPr>
              <w:spacing w:before="60" w:after="60"/>
              <w:ind w:firstLine="0"/>
              <w:jc w:val="center"/>
              <w:rPr>
                <w:sz w:val="24"/>
              </w:rPr>
            </w:pPr>
            <w:r w:rsidRPr="004F3DC9">
              <w:rPr>
                <w:rFonts w:cs="Arial"/>
                <w:sz w:val="24"/>
                <w:szCs w:val="34"/>
              </w:rPr>
              <w:t>1971</w:t>
            </w:r>
          </w:p>
        </w:tc>
        <w:tc>
          <w:tcPr>
            <w:tcW w:w="2040" w:type="dxa"/>
            <w:gridSpan w:val="2"/>
            <w:tcBorders>
              <w:top w:val="single" w:sz="12" w:space="0" w:color="auto"/>
              <w:bottom w:val="single" w:sz="12" w:space="0" w:color="auto"/>
              <w:right w:val="nil"/>
            </w:tcBorders>
            <w:shd w:val="clear" w:color="auto" w:fill="EEECE1"/>
          </w:tcPr>
          <w:p w14:paraId="10CBDAC4" w14:textId="77777777" w:rsidR="003A61C9" w:rsidRPr="004F3DC9" w:rsidRDefault="003A61C9" w:rsidP="003A61C9">
            <w:pPr>
              <w:spacing w:before="60" w:after="60"/>
              <w:ind w:firstLine="0"/>
              <w:jc w:val="center"/>
              <w:rPr>
                <w:sz w:val="24"/>
              </w:rPr>
            </w:pPr>
            <w:r w:rsidRPr="004F3DC9">
              <w:rPr>
                <w:rFonts w:cs="Arial"/>
                <w:sz w:val="24"/>
                <w:szCs w:val="34"/>
              </w:rPr>
              <w:t>1981</w:t>
            </w:r>
          </w:p>
        </w:tc>
      </w:tr>
      <w:tr w:rsidR="003A61C9" w:rsidRPr="004F3DC9" w14:paraId="518857D1" w14:textId="77777777">
        <w:tblPrEx>
          <w:tblCellMar>
            <w:top w:w="0" w:type="dxa"/>
            <w:bottom w:w="0" w:type="dxa"/>
          </w:tblCellMar>
        </w:tblPrEx>
        <w:tc>
          <w:tcPr>
            <w:tcW w:w="3480" w:type="dxa"/>
            <w:vMerge/>
            <w:tcBorders>
              <w:left w:val="nil"/>
              <w:bottom w:val="single" w:sz="12" w:space="0" w:color="auto"/>
            </w:tcBorders>
            <w:shd w:val="clear" w:color="auto" w:fill="EEECE1"/>
          </w:tcPr>
          <w:p w14:paraId="10A81B87" w14:textId="77777777" w:rsidR="003A61C9" w:rsidRPr="004F3DC9" w:rsidRDefault="003A61C9" w:rsidP="003A61C9">
            <w:pPr>
              <w:spacing w:before="60" w:after="60"/>
              <w:ind w:firstLine="0"/>
              <w:rPr>
                <w:sz w:val="24"/>
              </w:rPr>
            </w:pPr>
          </w:p>
        </w:tc>
        <w:tc>
          <w:tcPr>
            <w:tcW w:w="1020" w:type="dxa"/>
            <w:tcBorders>
              <w:top w:val="single" w:sz="12" w:space="0" w:color="auto"/>
              <w:bottom w:val="single" w:sz="12" w:space="0" w:color="auto"/>
            </w:tcBorders>
            <w:shd w:val="clear" w:color="auto" w:fill="EEECE1"/>
          </w:tcPr>
          <w:p w14:paraId="1C34D4C0" w14:textId="77777777" w:rsidR="003A61C9" w:rsidRPr="004F3DC9" w:rsidRDefault="003A61C9" w:rsidP="003A61C9">
            <w:pPr>
              <w:spacing w:before="60" w:after="60"/>
              <w:ind w:firstLine="0"/>
              <w:jc w:val="center"/>
              <w:rPr>
                <w:sz w:val="24"/>
              </w:rPr>
            </w:pPr>
            <w:r>
              <w:rPr>
                <w:rFonts w:cs="Arial"/>
                <w:sz w:val="24"/>
                <w:szCs w:val="34"/>
              </w:rPr>
              <w:t>H</w:t>
            </w:r>
          </w:p>
        </w:tc>
        <w:tc>
          <w:tcPr>
            <w:tcW w:w="1020" w:type="dxa"/>
            <w:tcBorders>
              <w:top w:val="single" w:sz="12" w:space="0" w:color="auto"/>
              <w:bottom w:val="single" w:sz="12" w:space="0" w:color="auto"/>
            </w:tcBorders>
            <w:shd w:val="clear" w:color="auto" w:fill="EEECE1"/>
          </w:tcPr>
          <w:p w14:paraId="31D280E6" w14:textId="77777777" w:rsidR="003A61C9" w:rsidRPr="004F3DC9" w:rsidRDefault="003A61C9" w:rsidP="003A61C9">
            <w:pPr>
              <w:spacing w:before="60" w:after="60"/>
              <w:ind w:firstLine="0"/>
              <w:jc w:val="center"/>
              <w:rPr>
                <w:sz w:val="24"/>
              </w:rPr>
            </w:pPr>
            <w:r>
              <w:rPr>
                <w:rFonts w:cs="Arial"/>
                <w:sz w:val="24"/>
                <w:szCs w:val="34"/>
              </w:rPr>
              <w:t>F</w:t>
            </w:r>
          </w:p>
        </w:tc>
        <w:tc>
          <w:tcPr>
            <w:tcW w:w="1020" w:type="dxa"/>
            <w:tcBorders>
              <w:top w:val="single" w:sz="12" w:space="0" w:color="auto"/>
              <w:bottom w:val="single" w:sz="12" w:space="0" w:color="auto"/>
            </w:tcBorders>
            <w:shd w:val="clear" w:color="auto" w:fill="EEECE1"/>
          </w:tcPr>
          <w:p w14:paraId="73A7C567" w14:textId="77777777" w:rsidR="003A61C9" w:rsidRPr="004F3DC9" w:rsidRDefault="003A61C9" w:rsidP="003A61C9">
            <w:pPr>
              <w:spacing w:before="60" w:after="60"/>
              <w:ind w:firstLine="0"/>
              <w:jc w:val="center"/>
              <w:rPr>
                <w:sz w:val="24"/>
              </w:rPr>
            </w:pPr>
            <w:r>
              <w:rPr>
                <w:rFonts w:cs="Arial"/>
                <w:sz w:val="24"/>
                <w:szCs w:val="34"/>
              </w:rPr>
              <w:t>H</w:t>
            </w:r>
          </w:p>
        </w:tc>
        <w:tc>
          <w:tcPr>
            <w:tcW w:w="1020" w:type="dxa"/>
            <w:tcBorders>
              <w:top w:val="single" w:sz="12" w:space="0" w:color="auto"/>
              <w:bottom w:val="single" w:sz="12" w:space="0" w:color="auto"/>
              <w:right w:val="nil"/>
            </w:tcBorders>
            <w:shd w:val="clear" w:color="auto" w:fill="EEECE1"/>
          </w:tcPr>
          <w:p w14:paraId="064CF60F" w14:textId="77777777" w:rsidR="003A61C9" w:rsidRPr="004F3DC9" w:rsidRDefault="003A61C9" w:rsidP="003A61C9">
            <w:pPr>
              <w:spacing w:before="60" w:after="60"/>
              <w:ind w:firstLine="0"/>
              <w:jc w:val="center"/>
              <w:rPr>
                <w:sz w:val="24"/>
              </w:rPr>
            </w:pPr>
            <w:r>
              <w:rPr>
                <w:rFonts w:cs="Arial"/>
                <w:sz w:val="24"/>
                <w:szCs w:val="34"/>
              </w:rPr>
              <w:t>F</w:t>
            </w:r>
          </w:p>
        </w:tc>
      </w:tr>
      <w:tr w:rsidR="003A61C9" w:rsidRPr="004F3DC9" w14:paraId="09C5DDCE" w14:textId="77777777">
        <w:tblPrEx>
          <w:tblCellMar>
            <w:top w:w="0" w:type="dxa"/>
            <w:bottom w:w="0" w:type="dxa"/>
          </w:tblCellMar>
        </w:tblPrEx>
        <w:tc>
          <w:tcPr>
            <w:tcW w:w="3480" w:type="dxa"/>
            <w:tcBorders>
              <w:top w:val="single" w:sz="12" w:space="0" w:color="auto"/>
              <w:left w:val="single" w:sz="6" w:space="0" w:color="auto"/>
              <w:bottom w:val="nil"/>
              <w:right w:val="single" w:sz="6" w:space="0" w:color="auto"/>
            </w:tcBorders>
            <w:shd w:val="clear" w:color="auto" w:fill="FFFFFF"/>
          </w:tcPr>
          <w:p w14:paraId="769DD9DE" w14:textId="77777777" w:rsidR="003A61C9" w:rsidRPr="004F3DC9" w:rsidRDefault="003A61C9" w:rsidP="003A61C9">
            <w:pPr>
              <w:spacing w:before="60" w:after="60"/>
              <w:ind w:firstLine="0"/>
              <w:rPr>
                <w:sz w:val="24"/>
              </w:rPr>
            </w:pPr>
            <w:r w:rsidRPr="004F3DC9">
              <w:rPr>
                <w:rFonts w:cs="Arial"/>
                <w:sz w:val="24"/>
                <w:szCs w:val="38"/>
              </w:rPr>
              <w:t>Directeurs</w:t>
            </w:r>
          </w:p>
        </w:tc>
        <w:tc>
          <w:tcPr>
            <w:tcW w:w="1020" w:type="dxa"/>
            <w:tcBorders>
              <w:top w:val="single" w:sz="12" w:space="0" w:color="auto"/>
              <w:left w:val="single" w:sz="6" w:space="0" w:color="auto"/>
              <w:bottom w:val="nil"/>
              <w:right w:val="single" w:sz="6" w:space="0" w:color="auto"/>
            </w:tcBorders>
            <w:shd w:val="clear" w:color="auto" w:fill="FFFFFF"/>
          </w:tcPr>
          <w:p w14:paraId="20BC1DE6" w14:textId="77777777" w:rsidR="003A61C9" w:rsidRPr="004F3DC9" w:rsidRDefault="003A61C9" w:rsidP="003A61C9">
            <w:pPr>
              <w:tabs>
                <w:tab w:val="decimal" w:pos="440"/>
              </w:tabs>
              <w:spacing w:before="60" w:after="60"/>
              <w:ind w:firstLine="0"/>
              <w:rPr>
                <w:sz w:val="24"/>
              </w:rPr>
            </w:pPr>
            <w:r w:rsidRPr="004F3DC9">
              <w:rPr>
                <w:rFonts w:cs="Arial"/>
                <w:sz w:val="24"/>
                <w:szCs w:val="38"/>
              </w:rPr>
              <w:t>88.1</w:t>
            </w:r>
          </w:p>
        </w:tc>
        <w:tc>
          <w:tcPr>
            <w:tcW w:w="1020" w:type="dxa"/>
            <w:tcBorders>
              <w:top w:val="single" w:sz="12" w:space="0" w:color="auto"/>
              <w:left w:val="single" w:sz="6" w:space="0" w:color="auto"/>
              <w:bottom w:val="nil"/>
              <w:right w:val="single" w:sz="6" w:space="0" w:color="auto"/>
            </w:tcBorders>
            <w:shd w:val="clear" w:color="auto" w:fill="FFFFFF"/>
          </w:tcPr>
          <w:p w14:paraId="6BD3CAF5" w14:textId="77777777" w:rsidR="003A61C9" w:rsidRPr="004F3DC9" w:rsidRDefault="003A61C9" w:rsidP="003A61C9">
            <w:pPr>
              <w:tabs>
                <w:tab w:val="decimal" w:pos="440"/>
              </w:tabs>
              <w:spacing w:before="60" w:after="60"/>
              <w:ind w:firstLine="0"/>
              <w:rPr>
                <w:sz w:val="24"/>
              </w:rPr>
            </w:pPr>
            <w:r w:rsidRPr="004F3DC9">
              <w:rPr>
                <w:rFonts w:cs="Arial"/>
                <w:sz w:val="24"/>
                <w:szCs w:val="34"/>
              </w:rPr>
              <w:t>64.7</w:t>
            </w:r>
          </w:p>
        </w:tc>
        <w:tc>
          <w:tcPr>
            <w:tcW w:w="1020" w:type="dxa"/>
            <w:tcBorders>
              <w:top w:val="single" w:sz="12" w:space="0" w:color="auto"/>
              <w:left w:val="single" w:sz="6" w:space="0" w:color="auto"/>
              <w:bottom w:val="nil"/>
              <w:right w:val="single" w:sz="6" w:space="0" w:color="auto"/>
            </w:tcBorders>
            <w:shd w:val="clear" w:color="auto" w:fill="FFFFFF"/>
          </w:tcPr>
          <w:p w14:paraId="371E0101" w14:textId="77777777" w:rsidR="003A61C9" w:rsidRPr="004F3DC9" w:rsidRDefault="003A61C9" w:rsidP="003A61C9">
            <w:pPr>
              <w:tabs>
                <w:tab w:val="decimal" w:pos="440"/>
              </w:tabs>
              <w:spacing w:before="60" w:after="60"/>
              <w:ind w:firstLine="0"/>
              <w:rPr>
                <w:sz w:val="24"/>
              </w:rPr>
            </w:pPr>
            <w:r w:rsidRPr="004F3DC9">
              <w:rPr>
                <w:rFonts w:cs="Arial"/>
                <w:sz w:val="24"/>
                <w:szCs w:val="34"/>
              </w:rPr>
              <w:t>82.4</w:t>
            </w:r>
          </w:p>
        </w:tc>
        <w:tc>
          <w:tcPr>
            <w:tcW w:w="1020" w:type="dxa"/>
            <w:tcBorders>
              <w:top w:val="single" w:sz="12" w:space="0" w:color="auto"/>
              <w:left w:val="single" w:sz="6" w:space="0" w:color="auto"/>
              <w:bottom w:val="nil"/>
              <w:right w:val="nil"/>
            </w:tcBorders>
            <w:shd w:val="clear" w:color="auto" w:fill="FFFFFF"/>
          </w:tcPr>
          <w:p w14:paraId="151961B3" w14:textId="77777777" w:rsidR="003A61C9" w:rsidRPr="004F3DC9" w:rsidRDefault="003A61C9" w:rsidP="003A61C9">
            <w:pPr>
              <w:tabs>
                <w:tab w:val="decimal" w:pos="440"/>
              </w:tabs>
              <w:spacing w:before="60" w:after="60"/>
              <w:ind w:firstLine="0"/>
              <w:rPr>
                <w:sz w:val="24"/>
              </w:rPr>
            </w:pPr>
            <w:r w:rsidRPr="004F3DC9">
              <w:rPr>
                <w:rFonts w:cs="Arial"/>
                <w:sz w:val="24"/>
                <w:szCs w:val="34"/>
              </w:rPr>
              <w:t>66.3</w:t>
            </w:r>
          </w:p>
        </w:tc>
      </w:tr>
      <w:tr w:rsidR="003A61C9" w:rsidRPr="004F3DC9" w14:paraId="6E74660E" w14:textId="77777777">
        <w:tblPrEx>
          <w:tblCellMar>
            <w:top w:w="0" w:type="dxa"/>
            <w:bottom w:w="0" w:type="dxa"/>
          </w:tblCellMar>
        </w:tblPrEx>
        <w:tc>
          <w:tcPr>
            <w:tcW w:w="3480" w:type="dxa"/>
            <w:tcBorders>
              <w:top w:val="nil"/>
              <w:left w:val="single" w:sz="6" w:space="0" w:color="auto"/>
              <w:bottom w:val="nil"/>
              <w:right w:val="single" w:sz="6" w:space="0" w:color="auto"/>
            </w:tcBorders>
            <w:shd w:val="clear" w:color="auto" w:fill="FFFFFF"/>
          </w:tcPr>
          <w:p w14:paraId="06DAF025" w14:textId="77777777" w:rsidR="003A61C9" w:rsidRPr="004F3DC9" w:rsidRDefault="003A61C9" w:rsidP="003A61C9">
            <w:pPr>
              <w:spacing w:before="60" w:after="60"/>
              <w:ind w:firstLine="0"/>
              <w:rPr>
                <w:sz w:val="24"/>
              </w:rPr>
            </w:pPr>
            <w:r w:rsidRPr="004F3DC9">
              <w:rPr>
                <w:rFonts w:cs="Arial"/>
                <w:sz w:val="24"/>
                <w:szCs w:val="38"/>
              </w:rPr>
              <w:t xml:space="preserve">Travailleurs </w:t>
            </w:r>
            <w:r>
              <w:rPr>
                <w:rFonts w:cs="Arial"/>
                <w:sz w:val="24"/>
                <w:szCs w:val="38"/>
              </w:rPr>
              <w:t>intell</w:t>
            </w:r>
            <w:r w:rsidRPr="004F3DC9">
              <w:rPr>
                <w:rFonts w:cs="Arial"/>
                <w:sz w:val="24"/>
                <w:szCs w:val="38"/>
              </w:rPr>
              <w:t>ectuels</w:t>
            </w:r>
          </w:p>
        </w:tc>
        <w:tc>
          <w:tcPr>
            <w:tcW w:w="1020" w:type="dxa"/>
            <w:tcBorders>
              <w:top w:val="nil"/>
              <w:left w:val="single" w:sz="6" w:space="0" w:color="auto"/>
              <w:bottom w:val="nil"/>
              <w:right w:val="single" w:sz="6" w:space="0" w:color="auto"/>
            </w:tcBorders>
            <w:shd w:val="clear" w:color="auto" w:fill="FFFFFF"/>
          </w:tcPr>
          <w:p w14:paraId="183B79C9" w14:textId="77777777" w:rsidR="003A61C9" w:rsidRPr="004F3DC9" w:rsidRDefault="003A61C9" w:rsidP="003A61C9">
            <w:pPr>
              <w:tabs>
                <w:tab w:val="decimal" w:pos="440"/>
              </w:tabs>
              <w:spacing w:before="60" w:after="60"/>
              <w:ind w:firstLine="0"/>
              <w:rPr>
                <w:sz w:val="24"/>
              </w:rPr>
            </w:pPr>
            <w:r w:rsidRPr="004F3DC9">
              <w:rPr>
                <w:rFonts w:cs="Arial"/>
                <w:sz w:val="24"/>
                <w:szCs w:val="38"/>
              </w:rPr>
              <w:t>73.1</w:t>
            </w:r>
          </w:p>
        </w:tc>
        <w:tc>
          <w:tcPr>
            <w:tcW w:w="1020" w:type="dxa"/>
            <w:tcBorders>
              <w:top w:val="nil"/>
              <w:left w:val="single" w:sz="6" w:space="0" w:color="auto"/>
              <w:bottom w:val="nil"/>
              <w:right w:val="single" w:sz="6" w:space="0" w:color="auto"/>
            </w:tcBorders>
            <w:shd w:val="clear" w:color="auto" w:fill="FFFFFF"/>
          </w:tcPr>
          <w:p w14:paraId="3CBBCC4B" w14:textId="77777777" w:rsidR="003A61C9" w:rsidRPr="004F3DC9" w:rsidRDefault="003A61C9" w:rsidP="003A61C9">
            <w:pPr>
              <w:tabs>
                <w:tab w:val="decimal" w:pos="440"/>
              </w:tabs>
              <w:spacing w:before="60" w:after="60"/>
              <w:ind w:firstLine="0"/>
              <w:rPr>
                <w:sz w:val="24"/>
              </w:rPr>
            </w:pPr>
            <w:r w:rsidRPr="004F3DC9">
              <w:rPr>
                <w:rFonts w:cs="Arial"/>
                <w:sz w:val="24"/>
                <w:szCs w:val="34"/>
              </w:rPr>
              <w:t>55.9</w:t>
            </w:r>
          </w:p>
        </w:tc>
        <w:tc>
          <w:tcPr>
            <w:tcW w:w="1020" w:type="dxa"/>
            <w:tcBorders>
              <w:top w:val="nil"/>
              <w:left w:val="single" w:sz="6" w:space="0" w:color="auto"/>
              <w:bottom w:val="nil"/>
              <w:right w:val="single" w:sz="6" w:space="0" w:color="auto"/>
            </w:tcBorders>
            <w:shd w:val="clear" w:color="auto" w:fill="FFFFFF"/>
          </w:tcPr>
          <w:p w14:paraId="0B991C89" w14:textId="77777777" w:rsidR="003A61C9" w:rsidRPr="004F3DC9" w:rsidRDefault="003A61C9" w:rsidP="003A61C9">
            <w:pPr>
              <w:tabs>
                <w:tab w:val="decimal" w:pos="440"/>
              </w:tabs>
              <w:spacing w:before="60" w:after="60"/>
              <w:ind w:firstLine="0"/>
              <w:rPr>
                <w:sz w:val="24"/>
              </w:rPr>
            </w:pPr>
            <w:r w:rsidRPr="004F3DC9">
              <w:rPr>
                <w:rFonts w:cs="Arial"/>
                <w:sz w:val="24"/>
                <w:szCs w:val="34"/>
              </w:rPr>
              <w:t>68.8</w:t>
            </w:r>
          </w:p>
        </w:tc>
        <w:tc>
          <w:tcPr>
            <w:tcW w:w="1020" w:type="dxa"/>
            <w:tcBorders>
              <w:top w:val="nil"/>
              <w:left w:val="single" w:sz="6" w:space="0" w:color="auto"/>
              <w:bottom w:val="nil"/>
              <w:right w:val="nil"/>
            </w:tcBorders>
            <w:shd w:val="clear" w:color="auto" w:fill="FFFFFF"/>
          </w:tcPr>
          <w:p w14:paraId="0BE86B98" w14:textId="77777777" w:rsidR="003A61C9" w:rsidRPr="004F3DC9" w:rsidRDefault="003A61C9" w:rsidP="003A61C9">
            <w:pPr>
              <w:tabs>
                <w:tab w:val="decimal" w:pos="440"/>
              </w:tabs>
              <w:spacing w:before="60" w:after="60"/>
              <w:ind w:firstLine="0"/>
              <w:rPr>
                <w:sz w:val="24"/>
              </w:rPr>
            </w:pPr>
            <w:r w:rsidRPr="004F3DC9">
              <w:rPr>
                <w:rFonts w:cs="Arial"/>
                <w:sz w:val="24"/>
                <w:szCs w:val="34"/>
              </w:rPr>
              <w:t>50.6</w:t>
            </w:r>
          </w:p>
        </w:tc>
      </w:tr>
      <w:tr w:rsidR="003A61C9" w:rsidRPr="004F3DC9" w14:paraId="774281CE" w14:textId="77777777">
        <w:tblPrEx>
          <w:tblCellMar>
            <w:top w:w="0" w:type="dxa"/>
            <w:bottom w:w="0" w:type="dxa"/>
          </w:tblCellMar>
        </w:tblPrEx>
        <w:tc>
          <w:tcPr>
            <w:tcW w:w="3480" w:type="dxa"/>
            <w:tcBorders>
              <w:top w:val="nil"/>
              <w:left w:val="single" w:sz="6" w:space="0" w:color="auto"/>
              <w:bottom w:val="nil"/>
              <w:right w:val="single" w:sz="6" w:space="0" w:color="auto"/>
            </w:tcBorders>
            <w:shd w:val="clear" w:color="auto" w:fill="FFFFFF"/>
          </w:tcPr>
          <w:p w14:paraId="027C1E00" w14:textId="77777777" w:rsidR="003A61C9" w:rsidRPr="004F3DC9" w:rsidRDefault="003A61C9" w:rsidP="003A61C9">
            <w:pPr>
              <w:spacing w:before="60" w:after="60"/>
              <w:ind w:firstLine="0"/>
              <w:rPr>
                <w:sz w:val="24"/>
              </w:rPr>
            </w:pPr>
            <w:r w:rsidRPr="004F3DC9">
              <w:rPr>
                <w:rFonts w:cs="Arial"/>
                <w:sz w:val="24"/>
                <w:szCs w:val="38"/>
              </w:rPr>
              <w:t>Travailleurs manuels</w:t>
            </w:r>
          </w:p>
        </w:tc>
        <w:tc>
          <w:tcPr>
            <w:tcW w:w="1020" w:type="dxa"/>
            <w:tcBorders>
              <w:top w:val="nil"/>
              <w:left w:val="single" w:sz="6" w:space="0" w:color="auto"/>
              <w:bottom w:val="nil"/>
              <w:right w:val="single" w:sz="6" w:space="0" w:color="auto"/>
            </w:tcBorders>
            <w:shd w:val="clear" w:color="auto" w:fill="FFFFFF"/>
          </w:tcPr>
          <w:p w14:paraId="6E97A3AA" w14:textId="77777777" w:rsidR="003A61C9" w:rsidRPr="004F3DC9" w:rsidRDefault="003A61C9" w:rsidP="003A61C9">
            <w:pPr>
              <w:tabs>
                <w:tab w:val="decimal" w:pos="440"/>
              </w:tabs>
              <w:spacing w:before="60" w:after="60"/>
              <w:ind w:firstLine="0"/>
              <w:rPr>
                <w:sz w:val="24"/>
              </w:rPr>
            </w:pPr>
          </w:p>
        </w:tc>
        <w:tc>
          <w:tcPr>
            <w:tcW w:w="1020" w:type="dxa"/>
            <w:tcBorders>
              <w:top w:val="nil"/>
              <w:left w:val="single" w:sz="6" w:space="0" w:color="auto"/>
              <w:bottom w:val="nil"/>
              <w:right w:val="single" w:sz="6" w:space="0" w:color="auto"/>
            </w:tcBorders>
            <w:shd w:val="clear" w:color="auto" w:fill="FFFFFF"/>
          </w:tcPr>
          <w:p w14:paraId="4A6E9D68" w14:textId="77777777" w:rsidR="003A61C9" w:rsidRPr="004F3DC9" w:rsidRDefault="003A61C9" w:rsidP="003A61C9">
            <w:pPr>
              <w:tabs>
                <w:tab w:val="decimal" w:pos="440"/>
              </w:tabs>
              <w:spacing w:before="60" w:after="60"/>
              <w:ind w:firstLine="0"/>
              <w:rPr>
                <w:sz w:val="24"/>
              </w:rPr>
            </w:pPr>
          </w:p>
        </w:tc>
        <w:tc>
          <w:tcPr>
            <w:tcW w:w="1020" w:type="dxa"/>
            <w:tcBorders>
              <w:top w:val="nil"/>
              <w:left w:val="single" w:sz="6" w:space="0" w:color="auto"/>
              <w:bottom w:val="nil"/>
              <w:right w:val="single" w:sz="6" w:space="0" w:color="auto"/>
            </w:tcBorders>
            <w:shd w:val="clear" w:color="auto" w:fill="FFFFFF"/>
          </w:tcPr>
          <w:p w14:paraId="109977E0" w14:textId="77777777" w:rsidR="003A61C9" w:rsidRPr="004F3DC9" w:rsidRDefault="003A61C9" w:rsidP="003A61C9">
            <w:pPr>
              <w:tabs>
                <w:tab w:val="decimal" w:pos="440"/>
              </w:tabs>
              <w:spacing w:before="60" w:after="60"/>
              <w:ind w:firstLine="0"/>
              <w:rPr>
                <w:sz w:val="24"/>
              </w:rPr>
            </w:pPr>
          </w:p>
        </w:tc>
        <w:tc>
          <w:tcPr>
            <w:tcW w:w="1020" w:type="dxa"/>
            <w:tcBorders>
              <w:top w:val="nil"/>
              <w:left w:val="single" w:sz="6" w:space="0" w:color="auto"/>
              <w:bottom w:val="nil"/>
              <w:right w:val="nil"/>
            </w:tcBorders>
            <w:shd w:val="clear" w:color="auto" w:fill="FFFFFF"/>
          </w:tcPr>
          <w:p w14:paraId="6A987EB9" w14:textId="77777777" w:rsidR="003A61C9" w:rsidRPr="004F3DC9" w:rsidRDefault="003A61C9" w:rsidP="003A61C9">
            <w:pPr>
              <w:tabs>
                <w:tab w:val="decimal" w:pos="440"/>
              </w:tabs>
              <w:spacing w:before="60" w:after="60"/>
              <w:ind w:firstLine="0"/>
              <w:rPr>
                <w:sz w:val="24"/>
              </w:rPr>
            </w:pPr>
          </w:p>
        </w:tc>
      </w:tr>
      <w:tr w:rsidR="003A61C9" w:rsidRPr="004F3DC9" w14:paraId="02CD30D6" w14:textId="77777777">
        <w:tblPrEx>
          <w:tblCellMar>
            <w:top w:w="0" w:type="dxa"/>
            <w:bottom w:w="0" w:type="dxa"/>
          </w:tblCellMar>
        </w:tblPrEx>
        <w:tc>
          <w:tcPr>
            <w:tcW w:w="3480" w:type="dxa"/>
            <w:tcBorders>
              <w:top w:val="nil"/>
              <w:left w:val="single" w:sz="6" w:space="0" w:color="auto"/>
              <w:bottom w:val="nil"/>
              <w:right w:val="single" w:sz="6" w:space="0" w:color="auto"/>
            </w:tcBorders>
            <w:shd w:val="clear" w:color="auto" w:fill="FFFFFF"/>
          </w:tcPr>
          <w:p w14:paraId="4D7AACAD" w14:textId="77777777" w:rsidR="003A61C9" w:rsidRPr="004F3DC9" w:rsidRDefault="003A61C9" w:rsidP="003A61C9">
            <w:pPr>
              <w:spacing w:before="60" w:after="60"/>
              <w:ind w:left="320" w:firstLine="0"/>
              <w:rPr>
                <w:sz w:val="24"/>
              </w:rPr>
            </w:pPr>
            <w:r w:rsidRPr="004F3DC9">
              <w:rPr>
                <w:rFonts w:cs="Arial"/>
                <w:sz w:val="24"/>
                <w:szCs w:val="38"/>
              </w:rPr>
              <w:t>cols blancs</w:t>
            </w:r>
          </w:p>
        </w:tc>
        <w:tc>
          <w:tcPr>
            <w:tcW w:w="1020" w:type="dxa"/>
            <w:tcBorders>
              <w:top w:val="nil"/>
              <w:left w:val="single" w:sz="6" w:space="0" w:color="auto"/>
              <w:bottom w:val="nil"/>
              <w:right w:val="single" w:sz="6" w:space="0" w:color="auto"/>
            </w:tcBorders>
            <w:shd w:val="clear" w:color="auto" w:fill="FFFFFF"/>
          </w:tcPr>
          <w:p w14:paraId="763F57F7" w14:textId="77777777" w:rsidR="003A61C9" w:rsidRPr="004F3DC9" w:rsidRDefault="003A61C9" w:rsidP="003A61C9">
            <w:pPr>
              <w:tabs>
                <w:tab w:val="decimal" w:pos="440"/>
              </w:tabs>
              <w:spacing w:before="60" w:after="60"/>
              <w:ind w:firstLine="0"/>
              <w:rPr>
                <w:sz w:val="24"/>
              </w:rPr>
            </w:pPr>
            <w:r w:rsidRPr="004F3DC9">
              <w:rPr>
                <w:rFonts w:cs="Arial"/>
                <w:sz w:val="24"/>
                <w:szCs w:val="38"/>
              </w:rPr>
              <w:t>75.3</w:t>
            </w:r>
          </w:p>
        </w:tc>
        <w:tc>
          <w:tcPr>
            <w:tcW w:w="1020" w:type="dxa"/>
            <w:tcBorders>
              <w:top w:val="nil"/>
              <w:left w:val="single" w:sz="6" w:space="0" w:color="auto"/>
              <w:bottom w:val="nil"/>
              <w:right w:val="single" w:sz="6" w:space="0" w:color="auto"/>
            </w:tcBorders>
            <w:shd w:val="clear" w:color="auto" w:fill="FFFFFF"/>
          </w:tcPr>
          <w:p w14:paraId="771E86E1" w14:textId="77777777" w:rsidR="003A61C9" w:rsidRPr="004F3DC9" w:rsidRDefault="003A61C9" w:rsidP="003A61C9">
            <w:pPr>
              <w:tabs>
                <w:tab w:val="decimal" w:pos="440"/>
              </w:tabs>
              <w:spacing w:before="60" w:after="60"/>
              <w:ind w:firstLine="0"/>
              <w:rPr>
                <w:sz w:val="24"/>
              </w:rPr>
            </w:pPr>
            <w:r w:rsidRPr="004F3DC9">
              <w:rPr>
                <w:rFonts w:cs="Arial"/>
                <w:sz w:val="24"/>
                <w:szCs w:val="34"/>
              </w:rPr>
              <w:t>54.9</w:t>
            </w:r>
          </w:p>
        </w:tc>
        <w:tc>
          <w:tcPr>
            <w:tcW w:w="1020" w:type="dxa"/>
            <w:tcBorders>
              <w:top w:val="nil"/>
              <w:left w:val="single" w:sz="6" w:space="0" w:color="auto"/>
              <w:bottom w:val="nil"/>
              <w:right w:val="single" w:sz="6" w:space="0" w:color="auto"/>
            </w:tcBorders>
            <w:shd w:val="clear" w:color="auto" w:fill="FFFFFF"/>
          </w:tcPr>
          <w:p w14:paraId="69295228" w14:textId="77777777" w:rsidR="003A61C9" w:rsidRPr="004F3DC9" w:rsidRDefault="003A61C9" w:rsidP="003A61C9">
            <w:pPr>
              <w:tabs>
                <w:tab w:val="decimal" w:pos="440"/>
              </w:tabs>
              <w:spacing w:before="60" w:after="60"/>
              <w:ind w:firstLine="0"/>
              <w:rPr>
                <w:sz w:val="24"/>
              </w:rPr>
            </w:pPr>
            <w:r w:rsidRPr="004F3DC9">
              <w:rPr>
                <w:rFonts w:cs="Arial"/>
                <w:sz w:val="24"/>
                <w:szCs w:val="34"/>
              </w:rPr>
              <w:t>62.2</w:t>
            </w:r>
          </w:p>
        </w:tc>
        <w:tc>
          <w:tcPr>
            <w:tcW w:w="1020" w:type="dxa"/>
            <w:tcBorders>
              <w:top w:val="nil"/>
              <w:left w:val="single" w:sz="6" w:space="0" w:color="auto"/>
              <w:bottom w:val="nil"/>
              <w:right w:val="nil"/>
            </w:tcBorders>
            <w:shd w:val="clear" w:color="auto" w:fill="FFFFFF"/>
          </w:tcPr>
          <w:p w14:paraId="7141C270" w14:textId="77777777" w:rsidR="003A61C9" w:rsidRPr="004F3DC9" w:rsidRDefault="003A61C9" w:rsidP="003A61C9">
            <w:pPr>
              <w:tabs>
                <w:tab w:val="decimal" w:pos="440"/>
              </w:tabs>
              <w:spacing w:before="60" w:after="60"/>
              <w:ind w:firstLine="0"/>
              <w:rPr>
                <w:sz w:val="24"/>
              </w:rPr>
            </w:pPr>
            <w:r w:rsidRPr="004F3DC9">
              <w:rPr>
                <w:rFonts w:cs="Arial"/>
                <w:sz w:val="24"/>
                <w:szCs w:val="34"/>
              </w:rPr>
              <w:t>44.9</w:t>
            </w:r>
          </w:p>
        </w:tc>
      </w:tr>
      <w:tr w:rsidR="003A61C9" w:rsidRPr="004F3DC9" w14:paraId="4F739F80" w14:textId="77777777">
        <w:tblPrEx>
          <w:tblCellMar>
            <w:top w:w="0" w:type="dxa"/>
            <w:bottom w:w="0" w:type="dxa"/>
          </w:tblCellMar>
        </w:tblPrEx>
        <w:tc>
          <w:tcPr>
            <w:tcW w:w="3480" w:type="dxa"/>
            <w:tcBorders>
              <w:top w:val="nil"/>
              <w:left w:val="single" w:sz="6" w:space="0" w:color="auto"/>
              <w:bottom w:val="nil"/>
              <w:right w:val="single" w:sz="6" w:space="0" w:color="auto"/>
            </w:tcBorders>
            <w:shd w:val="clear" w:color="auto" w:fill="FFFFFF"/>
          </w:tcPr>
          <w:p w14:paraId="14D735D2" w14:textId="77777777" w:rsidR="003A61C9" w:rsidRPr="004F3DC9" w:rsidRDefault="003A61C9" w:rsidP="003A61C9">
            <w:pPr>
              <w:spacing w:before="60" w:after="60"/>
              <w:ind w:left="320" w:firstLine="0"/>
              <w:rPr>
                <w:sz w:val="24"/>
              </w:rPr>
            </w:pPr>
            <w:r w:rsidRPr="004F3DC9">
              <w:rPr>
                <w:rFonts w:cs="Arial"/>
                <w:sz w:val="24"/>
                <w:szCs w:val="38"/>
              </w:rPr>
              <w:t>cols bleus</w:t>
            </w:r>
          </w:p>
        </w:tc>
        <w:tc>
          <w:tcPr>
            <w:tcW w:w="1020" w:type="dxa"/>
            <w:tcBorders>
              <w:top w:val="nil"/>
              <w:left w:val="single" w:sz="6" w:space="0" w:color="auto"/>
              <w:bottom w:val="nil"/>
              <w:right w:val="single" w:sz="6" w:space="0" w:color="auto"/>
            </w:tcBorders>
            <w:shd w:val="clear" w:color="auto" w:fill="FFFFFF"/>
          </w:tcPr>
          <w:p w14:paraId="1F3875FC" w14:textId="77777777" w:rsidR="003A61C9" w:rsidRPr="004F3DC9" w:rsidRDefault="003A61C9" w:rsidP="003A61C9">
            <w:pPr>
              <w:tabs>
                <w:tab w:val="decimal" w:pos="440"/>
              </w:tabs>
              <w:spacing w:before="60" w:after="60"/>
              <w:ind w:firstLine="0"/>
              <w:rPr>
                <w:sz w:val="24"/>
              </w:rPr>
            </w:pPr>
            <w:r w:rsidRPr="004F3DC9">
              <w:rPr>
                <w:rFonts w:cs="Arial"/>
                <w:sz w:val="24"/>
                <w:szCs w:val="38"/>
              </w:rPr>
              <w:t>59.5</w:t>
            </w:r>
          </w:p>
        </w:tc>
        <w:tc>
          <w:tcPr>
            <w:tcW w:w="1020" w:type="dxa"/>
            <w:tcBorders>
              <w:top w:val="nil"/>
              <w:left w:val="single" w:sz="6" w:space="0" w:color="auto"/>
              <w:bottom w:val="nil"/>
              <w:right w:val="single" w:sz="6" w:space="0" w:color="auto"/>
            </w:tcBorders>
            <w:shd w:val="clear" w:color="auto" w:fill="FFFFFF"/>
          </w:tcPr>
          <w:p w14:paraId="541313F8" w14:textId="77777777" w:rsidR="003A61C9" w:rsidRPr="004F3DC9" w:rsidRDefault="003A61C9" w:rsidP="003A61C9">
            <w:pPr>
              <w:tabs>
                <w:tab w:val="decimal" w:pos="440"/>
              </w:tabs>
              <w:spacing w:before="60" w:after="60"/>
              <w:ind w:firstLine="0"/>
              <w:rPr>
                <w:sz w:val="24"/>
              </w:rPr>
            </w:pPr>
            <w:r w:rsidRPr="004F3DC9">
              <w:rPr>
                <w:rFonts w:cs="Arial"/>
                <w:sz w:val="24"/>
                <w:szCs w:val="34"/>
              </w:rPr>
              <w:t>46.5</w:t>
            </w:r>
          </w:p>
        </w:tc>
        <w:tc>
          <w:tcPr>
            <w:tcW w:w="1020" w:type="dxa"/>
            <w:tcBorders>
              <w:top w:val="nil"/>
              <w:left w:val="single" w:sz="6" w:space="0" w:color="auto"/>
              <w:bottom w:val="nil"/>
              <w:right w:val="single" w:sz="6" w:space="0" w:color="auto"/>
            </w:tcBorders>
            <w:shd w:val="clear" w:color="auto" w:fill="FFFFFF"/>
          </w:tcPr>
          <w:p w14:paraId="7AF1FF9C" w14:textId="77777777" w:rsidR="003A61C9" w:rsidRPr="004F3DC9" w:rsidRDefault="003A61C9" w:rsidP="003A61C9">
            <w:pPr>
              <w:tabs>
                <w:tab w:val="decimal" w:pos="440"/>
              </w:tabs>
              <w:spacing w:before="60" w:after="60"/>
              <w:ind w:firstLine="0"/>
              <w:rPr>
                <w:sz w:val="24"/>
              </w:rPr>
            </w:pPr>
            <w:r w:rsidRPr="004F3DC9">
              <w:rPr>
                <w:rFonts w:cs="Arial"/>
                <w:sz w:val="24"/>
                <w:szCs w:val="34"/>
              </w:rPr>
              <w:t>51.7</w:t>
            </w:r>
          </w:p>
        </w:tc>
        <w:tc>
          <w:tcPr>
            <w:tcW w:w="1020" w:type="dxa"/>
            <w:tcBorders>
              <w:top w:val="nil"/>
              <w:left w:val="single" w:sz="6" w:space="0" w:color="auto"/>
              <w:bottom w:val="nil"/>
              <w:right w:val="nil"/>
            </w:tcBorders>
            <w:shd w:val="clear" w:color="auto" w:fill="FFFFFF"/>
          </w:tcPr>
          <w:p w14:paraId="30E800CE" w14:textId="77777777" w:rsidR="003A61C9" w:rsidRPr="004F3DC9" w:rsidRDefault="003A61C9" w:rsidP="003A61C9">
            <w:pPr>
              <w:tabs>
                <w:tab w:val="decimal" w:pos="440"/>
              </w:tabs>
              <w:spacing w:before="60" w:after="60"/>
              <w:ind w:firstLine="0"/>
              <w:rPr>
                <w:sz w:val="24"/>
              </w:rPr>
            </w:pPr>
            <w:r w:rsidRPr="004F3DC9">
              <w:rPr>
                <w:rFonts w:cs="Arial"/>
                <w:sz w:val="24"/>
                <w:szCs w:val="34"/>
              </w:rPr>
              <w:t>37.6</w:t>
            </w:r>
          </w:p>
        </w:tc>
      </w:tr>
      <w:tr w:rsidR="003A61C9" w:rsidRPr="004F3DC9" w14:paraId="36D16D65" w14:textId="77777777">
        <w:tblPrEx>
          <w:tblCellMar>
            <w:top w:w="0" w:type="dxa"/>
            <w:bottom w:w="0" w:type="dxa"/>
          </w:tblCellMar>
        </w:tblPrEx>
        <w:tc>
          <w:tcPr>
            <w:tcW w:w="3480" w:type="dxa"/>
            <w:tcBorders>
              <w:top w:val="nil"/>
              <w:left w:val="single" w:sz="6" w:space="0" w:color="auto"/>
              <w:bottom w:val="nil"/>
              <w:right w:val="single" w:sz="6" w:space="0" w:color="auto"/>
            </w:tcBorders>
            <w:shd w:val="clear" w:color="auto" w:fill="FFFFFF"/>
          </w:tcPr>
          <w:p w14:paraId="21BAC1FA" w14:textId="77777777" w:rsidR="003A61C9" w:rsidRPr="004F3DC9" w:rsidRDefault="003A61C9" w:rsidP="003A61C9">
            <w:pPr>
              <w:spacing w:before="60" w:after="60"/>
              <w:ind w:left="320" w:firstLine="0"/>
              <w:rPr>
                <w:sz w:val="24"/>
              </w:rPr>
            </w:pPr>
            <w:r w:rsidRPr="004F3DC9">
              <w:rPr>
                <w:rFonts w:cs="Arial"/>
                <w:sz w:val="24"/>
                <w:szCs w:val="38"/>
              </w:rPr>
              <w:t>Agriculteurs</w:t>
            </w:r>
          </w:p>
        </w:tc>
        <w:tc>
          <w:tcPr>
            <w:tcW w:w="1020" w:type="dxa"/>
            <w:tcBorders>
              <w:top w:val="nil"/>
              <w:left w:val="single" w:sz="6" w:space="0" w:color="auto"/>
              <w:bottom w:val="nil"/>
              <w:right w:val="single" w:sz="6" w:space="0" w:color="auto"/>
            </w:tcBorders>
            <w:shd w:val="clear" w:color="auto" w:fill="FFFFFF"/>
          </w:tcPr>
          <w:p w14:paraId="14B04A72" w14:textId="77777777" w:rsidR="003A61C9" w:rsidRPr="004F3DC9" w:rsidRDefault="003A61C9" w:rsidP="003A61C9">
            <w:pPr>
              <w:tabs>
                <w:tab w:val="decimal" w:pos="440"/>
              </w:tabs>
              <w:spacing w:before="60" w:after="60"/>
              <w:ind w:firstLine="0"/>
              <w:rPr>
                <w:sz w:val="24"/>
              </w:rPr>
            </w:pPr>
            <w:r w:rsidRPr="004F3DC9">
              <w:rPr>
                <w:rFonts w:cs="Arial"/>
                <w:sz w:val="24"/>
                <w:szCs w:val="38"/>
              </w:rPr>
              <w:t>66.6</w:t>
            </w:r>
          </w:p>
        </w:tc>
        <w:tc>
          <w:tcPr>
            <w:tcW w:w="1020" w:type="dxa"/>
            <w:tcBorders>
              <w:top w:val="nil"/>
              <w:left w:val="single" w:sz="6" w:space="0" w:color="auto"/>
              <w:bottom w:val="nil"/>
              <w:right w:val="single" w:sz="6" w:space="0" w:color="auto"/>
            </w:tcBorders>
            <w:shd w:val="clear" w:color="auto" w:fill="FFFFFF"/>
          </w:tcPr>
          <w:p w14:paraId="4A24BAD9" w14:textId="77777777" w:rsidR="003A61C9" w:rsidRPr="004F3DC9" w:rsidRDefault="003A61C9" w:rsidP="003A61C9">
            <w:pPr>
              <w:tabs>
                <w:tab w:val="decimal" w:pos="440"/>
              </w:tabs>
              <w:spacing w:before="60" w:after="60"/>
              <w:ind w:firstLine="0"/>
              <w:rPr>
                <w:sz w:val="24"/>
              </w:rPr>
            </w:pPr>
            <w:r w:rsidRPr="004F3DC9">
              <w:rPr>
                <w:rFonts w:cs="Arial"/>
                <w:sz w:val="24"/>
                <w:szCs w:val="34"/>
              </w:rPr>
              <w:t>53.1</w:t>
            </w:r>
          </w:p>
        </w:tc>
        <w:tc>
          <w:tcPr>
            <w:tcW w:w="1020" w:type="dxa"/>
            <w:tcBorders>
              <w:top w:val="nil"/>
              <w:left w:val="single" w:sz="6" w:space="0" w:color="auto"/>
              <w:bottom w:val="nil"/>
              <w:right w:val="single" w:sz="6" w:space="0" w:color="auto"/>
            </w:tcBorders>
            <w:shd w:val="clear" w:color="auto" w:fill="FFFFFF"/>
          </w:tcPr>
          <w:p w14:paraId="7E2102F3" w14:textId="77777777" w:rsidR="003A61C9" w:rsidRPr="004F3DC9" w:rsidRDefault="003A61C9" w:rsidP="003A61C9">
            <w:pPr>
              <w:tabs>
                <w:tab w:val="decimal" w:pos="440"/>
              </w:tabs>
              <w:spacing w:before="60" w:after="60"/>
              <w:ind w:firstLine="0"/>
              <w:rPr>
                <w:sz w:val="24"/>
              </w:rPr>
            </w:pPr>
            <w:r w:rsidRPr="004F3DC9">
              <w:rPr>
                <w:rFonts w:cs="Arial"/>
                <w:sz w:val="24"/>
                <w:szCs w:val="34"/>
              </w:rPr>
              <w:t>57.0</w:t>
            </w:r>
          </w:p>
        </w:tc>
        <w:tc>
          <w:tcPr>
            <w:tcW w:w="1020" w:type="dxa"/>
            <w:tcBorders>
              <w:top w:val="nil"/>
              <w:left w:val="single" w:sz="6" w:space="0" w:color="auto"/>
              <w:bottom w:val="nil"/>
              <w:right w:val="nil"/>
            </w:tcBorders>
            <w:shd w:val="clear" w:color="auto" w:fill="FFFFFF"/>
          </w:tcPr>
          <w:p w14:paraId="537B289A" w14:textId="77777777" w:rsidR="003A61C9" w:rsidRPr="004F3DC9" w:rsidRDefault="003A61C9" w:rsidP="003A61C9">
            <w:pPr>
              <w:tabs>
                <w:tab w:val="decimal" w:pos="440"/>
              </w:tabs>
              <w:spacing w:before="60" w:after="60"/>
              <w:ind w:firstLine="0"/>
              <w:rPr>
                <w:sz w:val="24"/>
              </w:rPr>
            </w:pPr>
            <w:r w:rsidRPr="004F3DC9">
              <w:rPr>
                <w:rFonts w:cs="Arial"/>
                <w:sz w:val="24"/>
                <w:szCs w:val="34"/>
              </w:rPr>
              <w:t>38.4</w:t>
            </w:r>
          </w:p>
        </w:tc>
      </w:tr>
      <w:tr w:rsidR="003A61C9" w:rsidRPr="004F3DC9" w14:paraId="3A53C793" w14:textId="77777777">
        <w:tblPrEx>
          <w:tblCellMar>
            <w:top w:w="0" w:type="dxa"/>
            <w:bottom w:w="0" w:type="dxa"/>
          </w:tblCellMar>
        </w:tblPrEx>
        <w:tc>
          <w:tcPr>
            <w:tcW w:w="3480" w:type="dxa"/>
            <w:tcBorders>
              <w:top w:val="nil"/>
              <w:left w:val="single" w:sz="6" w:space="0" w:color="auto"/>
              <w:bottom w:val="single" w:sz="6" w:space="0" w:color="auto"/>
              <w:right w:val="single" w:sz="6" w:space="0" w:color="auto"/>
            </w:tcBorders>
            <w:shd w:val="clear" w:color="auto" w:fill="FFFFFF"/>
          </w:tcPr>
          <w:p w14:paraId="1B5E802E" w14:textId="77777777" w:rsidR="003A61C9" w:rsidRPr="004F3DC9" w:rsidRDefault="003A61C9" w:rsidP="003A61C9">
            <w:pPr>
              <w:spacing w:before="60" w:after="60"/>
              <w:ind w:left="320" w:firstLine="0"/>
              <w:rPr>
                <w:sz w:val="24"/>
              </w:rPr>
            </w:pPr>
            <w:r w:rsidRPr="004F3DC9">
              <w:rPr>
                <w:rFonts w:cs="Arial"/>
                <w:sz w:val="24"/>
                <w:szCs w:val="38"/>
              </w:rPr>
              <w:t>Arm</w:t>
            </w:r>
            <w:r w:rsidRPr="004F3DC9">
              <w:rPr>
                <w:sz w:val="24"/>
                <w:szCs w:val="38"/>
              </w:rPr>
              <w:t>é</w:t>
            </w:r>
            <w:r w:rsidRPr="004F3DC9">
              <w:rPr>
                <w:rFonts w:cs="Arial"/>
                <w:sz w:val="24"/>
                <w:szCs w:val="38"/>
              </w:rPr>
              <w:t>e,  police pompiers</w:t>
            </w:r>
          </w:p>
        </w:tc>
        <w:tc>
          <w:tcPr>
            <w:tcW w:w="1020" w:type="dxa"/>
            <w:tcBorders>
              <w:top w:val="nil"/>
              <w:left w:val="single" w:sz="6" w:space="0" w:color="auto"/>
              <w:bottom w:val="single" w:sz="6" w:space="0" w:color="auto"/>
              <w:right w:val="single" w:sz="6" w:space="0" w:color="auto"/>
            </w:tcBorders>
            <w:shd w:val="clear" w:color="auto" w:fill="FFFFFF"/>
          </w:tcPr>
          <w:p w14:paraId="136818F0" w14:textId="77777777" w:rsidR="003A61C9" w:rsidRPr="004F3DC9" w:rsidRDefault="003A61C9" w:rsidP="003A61C9">
            <w:pPr>
              <w:tabs>
                <w:tab w:val="decimal" w:pos="440"/>
              </w:tabs>
              <w:spacing w:before="60" w:after="60"/>
              <w:ind w:firstLine="0"/>
              <w:rPr>
                <w:sz w:val="24"/>
              </w:rPr>
            </w:pPr>
            <w:r w:rsidRPr="004F3DC9">
              <w:rPr>
                <w:rFonts w:cs="Arial"/>
                <w:sz w:val="24"/>
                <w:szCs w:val="38"/>
              </w:rPr>
              <w:t>86.0</w:t>
            </w:r>
          </w:p>
        </w:tc>
        <w:tc>
          <w:tcPr>
            <w:tcW w:w="1020" w:type="dxa"/>
            <w:tcBorders>
              <w:top w:val="nil"/>
              <w:left w:val="single" w:sz="6" w:space="0" w:color="auto"/>
              <w:bottom w:val="single" w:sz="6" w:space="0" w:color="auto"/>
              <w:right w:val="single" w:sz="6" w:space="0" w:color="auto"/>
            </w:tcBorders>
            <w:shd w:val="clear" w:color="auto" w:fill="FFFFFF"/>
          </w:tcPr>
          <w:p w14:paraId="1B9179D2" w14:textId="77777777" w:rsidR="003A61C9" w:rsidRPr="004F3DC9" w:rsidRDefault="003A61C9" w:rsidP="003A61C9">
            <w:pPr>
              <w:tabs>
                <w:tab w:val="decimal" w:pos="440"/>
              </w:tabs>
              <w:spacing w:before="60" w:after="60"/>
              <w:ind w:firstLine="0"/>
              <w:rPr>
                <w:sz w:val="24"/>
              </w:rPr>
            </w:pPr>
            <w:r w:rsidRPr="004F3DC9">
              <w:rPr>
                <w:rFonts w:cs="Arial"/>
                <w:sz w:val="24"/>
                <w:szCs w:val="34"/>
              </w:rPr>
              <w:t>58.4</w:t>
            </w:r>
          </w:p>
        </w:tc>
        <w:tc>
          <w:tcPr>
            <w:tcW w:w="1020" w:type="dxa"/>
            <w:tcBorders>
              <w:top w:val="nil"/>
              <w:left w:val="single" w:sz="6" w:space="0" w:color="auto"/>
              <w:bottom w:val="single" w:sz="6" w:space="0" w:color="auto"/>
              <w:right w:val="single" w:sz="6" w:space="0" w:color="auto"/>
            </w:tcBorders>
            <w:shd w:val="clear" w:color="auto" w:fill="FFFFFF"/>
          </w:tcPr>
          <w:p w14:paraId="36FB1D78" w14:textId="77777777" w:rsidR="003A61C9" w:rsidRPr="004F3DC9" w:rsidRDefault="003A61C9" w:rsidP="003A61C9">
            <w:pPr>
              <w:tabs>
                <w:tab w:val="decimal" w:pos="440"/>
              </w:tabs>
              <w:spacing w:before="60" w:after="60"/>
              <w:ind w:firstLine="0"/>
              <w:rPr>
                <w:sz w:val="24"/>
              </w:rPr>
            </w:pPr>
            <w:r w:rsidRPr="004F3DC9">
              <w:rPr>
                <w:rFonts w:cs="Arial"/>
                <w:sz w:val="24"/>
                <w:szCs w:val="34"/>
              </w:rPr>
              <w:t>76.0</w:t>
            </w:r>
          </w:p>
        </w:tc>
        <w:tc>
          <w:tcPr>
            <w:tcW w:w="1020" w:type="dxa"/>
            <w:tcBorders>
              <w:top w:val="nil"/>
              <w:left w:val="single" w:sz="6" w:space="0" w:color="auto"/>
              <w:bottom w:val="single" w:sz="6" w:space="0" w:color="auto"/>
              <w:right w:val="nil"/>
            </w:tcBorders>
            <w:shd w:val="clear" w:color="auto" w:fill="FFFFFF"/>
          </w:tcPr>
          <w:p w14:paraId="5AA65690" w14:textId="77777777" w:rsidR="003A61C9" w:rsidRPr="004F3DC9" w:rsidRDefault="003A61C9" w:rsidP="003A61C9">
            <w:pPr>
              <w:tabs>
                <w:tab w:val="decimal" w:pos="440"/>
              </w:tabs>
              <w:spacing w:before="60" w:after="60"/>
              <w:ind w:firstLine="0"/>
              <w:rPr>
                <w:sz w:val="24"/>
              </w:rPr>
            </w:pPr>
            <w:r w:rsidRPr="004F3DC9">
              <w:rPr>
                <w:rFonts w:cs="Arial"/>
                <w:sz w:val="24"/>
                <w:szCs w:val="34"/>
              </w:rPr>
              <w:t>43.9</w:t>
            </w:r>
          </w:p>
        </w:tc>
      </w:tr>
      <w:tr w:rsidR="003A61C9" w:rsidRPr="004F3DC9" w14:paraId="55CC4096" w14:textId="77777777">
        <w:tblPrEx>
          <w:tblCellMar>
            <w:top w:w="0" w:type="dxa"/>
            <w:bottom w:w="0" w:type="dxa"/>
          </w:tblCellMar>
        </w:tblPrEx>
        <w:tc>
          <w:tcPr>
            <w:tcW w:w="3480" w:type="dxa"/>
            <w:tcBorders>
              <w:top w:val="single" w:sz="6" w:space="0" w:color="auto"/>
              <w:left w:val="single" w:sz="6" w:space="0" w:color="auto"/>
              <w:bottom w:val="single" w:sz="6" w:space="0" w:color="auto"/>
              <w:right w:val="single" w:sz="6" w:space="0" w:color="auto"/>
            </w:tcBorders>
            <w:shd w:val="clear" w:color="auto" w:fill="FFFFFF"/>
          </w:tcPr>
          <w:p w14:paraId="3B1C3682" w14:textId="77777777" w:rsidR="003A61C9" w:rsidRPr="004F3DC9" w:rsidRDefault="003A61C9" w:rsidP="003A61C9">
            <w:pPr>
              <w:spacing w:before="60" w:after="60"/>
              <w:ind w:firstLine="0"/>
              <w:rPr>
                <w:sz w:val="24"/>
              </w:rPr>
            </w:pPr>
            <w:r w:rsidRPr="004F3DC9">
              <w:rPr>
                <w:rFonts w:cs="Arial"/>
                <w:sz w:val="24"/>
                <w:szCs w:val="38"/>
              </w:rPr>
              <w:t>Moyenne</w:t>
            </w:r>
          </w:p>
        </w:tc>
        <w:tc>
          <w:tcPr>
            <w:tcW w:w="1020" w:type="dxa"/>
            <w:tcBorders>
              <w:top w:val="single" w:sz="6" w:space="0" w:color="auto"/>
              <w:left w:val="single" w:sz="6" w:space="0" w:color="auto"/>
              <w:bottom w:val="single" w:sz="6" w:space="0" w:color="auto"/>
              <w:right w:val="single" w:sz="6" w:space="0" w:color="auto"/>
            </w:tcBorders>
            <w:shd w:val="clear" w:color="auto" w:fill="FFFFFF"/>
          </w:tcPr>
          <w:p w14:paraId="4463E67A" w14:textId="77777777" w:rsidR="003A61C9" w:rsidRPr="004F3DC9" w:rsidRDefault="003A61C9" w:rsidP="003A61C9">
            <w:pPr>
              <w:tabs>
                <w:tab w:val="decimal" w:pos="440"/>
              </w:tabs>
              <w:spacing w:before="60" w:after="60"/>
              <w:ind w:firstLine="0"/>
              <w:rPr>
                <w:sz w:val="24"/>
              </w:rPr>
            </w:pPr>
            <w:r w:rsidRPr="004F3DC9">
              <w:rPr>
                <w:rFonts w:cs="Arial"/>
                <w:sz w:val="24"/>
                <w:szCs w:val="38"/>
              </w:rPr>
              <w:t>67.3</w:t>
            </w:r>
          </w:p>
        </w:tc>
        <w:tc>
          <w:tcPr>
            <w:tcW w:w="1020" w:type="dxa"/>
            <w:tcBorders>
              <w:top w:val="single" w:sz="6" w:space="0" w:color="auto"/>
              <w:left w:val="single" w:sz="6" w:space="0" w:color="auto"/>
              <w:bottom w:val="single" w:sz="6" w:space="0" w:color="auto"/>
              <w:right w:val="single" w:sz="6" w:space="0" w:color="auto"/>
            </w:tcBorders>
            <w:shd w:val="clear" w:color="auto" w:fill="FFFFFF"/>
          </w:tcPr>
          <w:p w14:paraId="478DBA93" w14:textId="77777777" w:rsidR="003A61C9" w:rsidRPr="004F3DC9" w:rsidRDefault="003A61C9" w:rsidP="003A61C9">
            <w:pPr>
              <w:tabs>
                <w:tab w:val="decimal" w:pos="440"/>
              </w:tabs>
              <w:spacing w:before="60" w:after="60"/>
              <w:ind w:firstLine="0"/>
              <w:rPr>
                <w:sz w:val="24"/>
              </w:rPr>
            </w:pPr>
            <w:r w:rsidRPr="004F3DC9">
              <w:rPr>
                <w:rFonts w:cs="Arial"/>
                <w:sz w:val="24"/>
                <w:szCs w:val="34"/>
              </w:rPr>
              <w:t>53.6</w:t>
            </w:r>
          </w:p>
        </w:tc>
        <w:tc>
          <w:tcPr>
            <w:tcW w:w="1020" w:type="dxa"/>
            <w:tcBorders>
              <w:top w:val="single" w:sz="6" w:space="0" w:color="auto"/>
              <w:left w:val="single" w:sz="6" w:space="0" w:color="auto"/>
              <w:bottom w:val="single" w:sz="6" w:space="0" w:color="auto"/>
              <w:right w:val="single" w:sz="6" w:space="0" w:color="auto"/>
            </w:tcBorders>
            <w:shd w:val="clear" w:color="auto" w:fill="FFFFFF"/>
          </w:tcPr>
          <w:p w14:paraId="233B7498" w14:textId="77777777" w:rsidR="003A61C9" w:rsidRPr="004F3DC9" w:rsidRDefault="003A61C9" w:rsidP="003A61C9">
            <w:pPr>
              <w:tabs>
                <w:tab w:val="decimal" w:pos="440"/>
              </w:tabs>
              <w:spacing w:before="60" w:after="60"/>
              <w:ind w:firstLine="0"/>
              <w:rPr>
                <w:sz w:val="24"/>
              </w:rPr>
            </w:pPr>
            <w:r w:rsidRPr="004F3DC9">
              <w:rPr>
                <w:rFonts w:cs="Arial"/>
                <w:sz w:val="24"/>
                <w:szCs w:val="34"/>
              </w:rPr>
              <w:t>59.8</w:t>
            </w:r>
          </w:p>
        </w:tc>
        <w:tc>
          <w:tcPr>
            <w:tcW w:w="1020" w:type="dxa"/>
            <w:tcBorders>
              <w:top w:val="single" w:sz="6" w:space="0" w:color="auto"/>
              <w:left w:val="single" w:sz="6" w:space="0" w:color="auto"/>
              <w:bottom w:val="single" w:sz="6" w:space="0" w:color="auto"/>
              <w:right w:val="nil"/>
            </w:tcBorders>
            <w:shd w:val="clear" w:color="auto" w:fill="FFFFFF"/>
          </w:tcPr>
          <w:p w14:paraId="3AF4A0DE" w14:textId="77777777" w:rsidR="003A61C9" w:rsidRPr="004F3DC9" w:rsidRDefault="003A61C9" w:rsidP="003A61C9">
            <w:pPr>
              <w:tabs>
                <w:tab w:val="decimal" w:pos="440"/>
              </w:tabs>
              <w:spacing w:before="60" w:after="60"/>
              <w:ind w:firstLine="0"/>
              <w:rPr>
                <w:sz w:val="24"/>
              </w:rPr>
            </w:pPr>
            <w:r w:rsidRPr="004F3DC9">
              <w:rPr>
                <w:rFonts w:cs="Arial"/>
                <w:sz w:val="24"/>
                <w:szCs w:val="34"/>
              </w:rPr>
              <w:t>45.7</w:t>
            </w:r>
          </w:p>
        </w:tc>
      </w:tr>
    </w:tbl>
    <w:p w14:paraId="17D68F77" w14:textId="77777777" w:rsidR="003A61C9" w:rsidRDefault="003A61C9" w:rsidP="003A61C9">
      <w:pPr>
        <w:spacing w:before="120" w:after="120"/>
        <w:jc w:val="both"/>
        <w:rPr>
          <w:sz w:val="24"/>
          <w:szCs w:val="28"/>
        </w:rPr>
      </w:pPr>
      <w:r w:rsidRPr="004F3DC9">
        <w:rPr>
          <w:sz w:val="24"/>
          <w:szCs w:val="28"/>
        </w:rPr>
        <w:t xml:space="preserve">Source : Statistique Canada. </w:t>
      </w:r>
      <w:r w:rsidRPr="004F3DC9">
        <w:rPr>
          <w:i/>
          <w:iCs/>
          <w:sz w:val="24"/>
          <w:szCs w:val="28"/>
        </w:rPr>
        <w:t>Recensement du</w:t>
      </w:r>
      <w:r>
        <w:rPr>
          <w:i/>
          <w:iCs/>
          <w:sz w:val="24"/>
          <w:szCs w:val="28"/>
        </w:rPr>
        <w:t xml:space="preserve"> Canada, 1971,</w:t>
      </w:r>
      <w:r w:rsidRPr="004F3DC9">
        <w:rPr>
          <w:i/>
          <w:iCs/>
          <w:sz w:val="24"/>
          <w:szCs w:val="28"/>
        </w:rPr>
        <w:t xml:space="preserve"> </w:t>
      </w:r>
      <w:r w:rsidRPr="004F3DC9">
        <w:rPr>
          <w:sz w:val="24"/>
          <w:szCs w:val="28"/>
        </w:rPr>
        <w:t xml:space="preserve">catalogue 94-782. Statistique </w:t>
      </w:r>
      <w:r>
        <w:rPr>
          <w:sz w:val="24"/>
          <w:szCs w:val="28"/>
        </w:rPr>
        <w:t>Canada,</w:t>
      </w:r>
      <w:r w:rsidRPr="004F3DC9">
        <w:rPr>
          <w:sz w:val="24"/>
          <w:szCs w:val="28"/>
        </w:rPr>
        <w:t xml:space="preserve"> </w:t>
      </w:r>
      <w:r w:rsidRPr="004F3DC9">
        <w:rPr>
          <w:i/>
          <w:iCs/>
          <w:sz w:val="24"/>
          <w:szCs w:val="28"/>
        </w:rPr>
        <w:t xml:space="preserve">Recensement du Canada 1981, </w:t>
      </w:r>
      <w:r w:rsidRPr="004F3DC9">
        <w:rPr>
          <w:sz w:val="24"/>
          <w:szCs w:val="28"/>
        </w:rPr>
        <w:t>catalogue 92-919.</w:t>
      </w:r>
    </w:p>
    <w:p w14:paraId="1D4A7AF6" w14:textId="77777777" w:rsidR="003A61C9" w:rsidRPr="00772DA5" w:rsidRDefault="003A61C9" w:rsidP="003A61C9">
      <w:pPr>
        <w:spacing w:before="120" w:after="120"/>
        <w:jc w:val="both"/>
      </w:pPr>
      <w:r w:rsidRPr="00772DA5">
        <w:br w:type="page"/>
      </w:r>
      <w:r w:rsidRPr="00772DA5">
        <w:rPr>
          <w:lang w:eastAsia="fr-FR" w:bidi="fr-FR"/>
        </w:rPr>
        <w:t>Nous allons donc reprendre ces deux éléments dans l’ordre. En premier lieu, ainsi que l’illustre le tableau 7 ci-dessous, le statut d’employé à temps plein est de moins en moins</w:t>
      </w:r>
      <w:r>
        <w:rPr>
          <w:lang w:eastAsia="fr-FR" w:bidi="fr-FR"/>
        </w:rPr>
        <w:t xml:space="preserve"> </w:t>
      </w:r>
      <w:r>
        <w:t xml:space="preserve">[252] </w:t>
      </w:r>
      <w:r w:rsidRPr="00772DA5">
        <w:rPr>
          <w:lang w:eastAsia="fr-FR" w:bidi="fr-FR"/>
        </w:rPr>
        <w:t>généralisé au fur et à mesure que l’on descend dans l’échelle des o</w:t>
      </w:r>
      <w:r w:rsidRPr="00772DA5">
        <w:rPr>
          <w:lang w:eastAsia="fr-FR" w:bidi="fr-FR"/>
        </w:rPr>
        <w:t>c</w:t>
      </w:r>
      <w:r w:rsidRPr="00772DA5">
        <w:rPr>
          <w:lang w:eastAsia="fr-FR" w:bidi="fr-FR"/>
        </w:rPr>
        <w:t>cupations. Le statut suit en fait celui des rémunérations analysées à la sous-section précédente.</w:t>
      </w:r>
    </w:p>
    <w:p w14:paraId="4D5BE1B8" w14:textId="77777777" w:rsidR="003A61C9" w:rsidRPr="00772DA5" w:rsidRDefault="003A61C9" w:rsidP="003A61C9">
      <w:pPr>
        <w:spacing w:before="120" w:after="120"/>
        <w:jc w:val="both"/>
      </w:pPr>
      <w:r w:rsidRPr="00772DA5">
        <w:rPr>
          <w:lang w:eastAsia="fr-FR" w:bidi="fr-FR"/>
        </w:rPr>
        <w:t>Règle générale, plus la rémunération est élevée, plus le « privilège » du travail à longueur d’année s’applique. Le même pr</w:t>
      </w:r>
      <w:r w:rsidRPr="00772DA5">
        <w:rPr>
          <w:lang w:eastAsia="fr-FR" w:bidi="fr-FR"/>
        </w:rPr>
        <w:t>o</w:t>
      </w:r>
      <w:r w:rsidRPr="00772DA5">
        <w:rPr>
          <w:lang w:eastAsia="fr-FR" w:bidi="fr-FR"/>
        </w:rPr>
        <w:t>cessus se retrouve chez les femmes, bien que l’ensemble des femmes souffre ici d’une discrimination sociale par rapport aux hommes, comme c’est le cas au niveau de la rémunération.</w:t>
      </w:r>
    </w:p>
    <w:p w14:paraId="58EF2C14" w14:textId="77777777" w:rsidR="003A61C9" w:rsidRPr="00772DA5" w:rsidRDefault="003A61C9" w:rsidP="003A61C9">
      <w:pPr>
        <w:spacing w:before="120" w:after="120"/>
        <w:jc w:val="both"/>
      </w:pPr>
      <w:r w:rsidRPr="00772DA5">
        <w:rPr>
          <w:lang w:eastAsia="fr-FR" w:bidi="fr-FR"/>
        </w:rPr>
        <w:t>Le graphique 2 illustre ces processus pour les deux sexes, et pour l’année de base 1981.</w:t>
      </w:r>
    </w:p>
    <w:p w14:paraId="6A7AEC1B" w14:textId="77777777" w:rsidR="003A61C9" w:rsidRPr="00772DA5" w:rsidRDefault="003A61C9" w:rsidP="003A61C9">
      <w:pPr>
        <w:spacing w:before="120" w:after="120"/>
        <w:jc w:val="both"/>
      </w:pPr>
      <w:r w:rsidRPr="00772DA5">
        <w:rPr>
          <w:lang w:eastAsia="fr-FR" w:bidi="fr-FR"/>
        </w:rPr>
        <w:t>En deuxième lieu, le Recensement permet d’évaluer l’ampleur de ce phénomène de manière beaucoup plus stricte que ne le peuvent fa</w:t>
      </w:r>
      <w:r w:rsidRPr="00772DA5">
        <w:rPr>
          <w:lang w:eastAsia="fr-FR" w:bidi="fr-FR"/>
        </w:rPr>
        <w:t>i</w:t>
      </w:r>
      <w:r w:rsidRPr="00772DA5">
        <w:rPr>
          <w:lang w:eastAsia="fr-FR" w:bidi="fr-FR"/>
        </w:rPr>
        <w:t>re d’autres instruments comme l’enquête mensuelle sur la popul</w:t>
      </w:r>
      <w:r w:rsidRPr="00772DA5">
        <w:rPr>
          <w:lang w:eastAsia="fr-FR" w:bidi="fr-FR"/>
        </w:rPr>
        <w:t>a</w:t>
      </w:r>
      <w:r w:rsidRPr="00772DA5">
        <w:rPr>
          <w:lang w:eastAsia="fr-FR" w:bidi="fr-FR"/>
        </w:rPr>
        <w:t>tion active où l’on ne tient compte, en définitive, pour départager les tr</w:t>
      </w:r>
      <w:r w:rsidRPr="00772DA5">
        <w:rPr>
          <w:lang w:eastAsia="fr-FR" w:bidi="fr-FR"/>
        </w:rPr>
        <w:t>a</w:t>
      </w:r>
      <w:r w:rsidRPr="00772DA5">
        <w:rPr>
          <w:lang w:eastAsia="fr-FR" w:bidi="fr-FR"/>
        </w:rPr>
        <w:t>vailleurs à temps plein des travailleurs à temps partiel, que du nombre d’heures travaillées par semaine. Le Recens</w:t>
      </w:r>
      <w:r w:rsidRPr="00772DA5">
        <w:rPr>
          <w:lang w:eastAsia="fr-FR" w:bidi="fr-FR"/>
        </w:rPr>
        <w:t>e</w:t>
      </w:r>
      <w:r w:rsidRPr="00772DA5">
        <w:rPr>
          <w:lang w:eastAsia="fr-FR" w:bidi="fr-FR"/>
        </w:rPr>
        <w:t>ment, quant à lui, en plus du nombre d’heures/semaine tient compte du nombre de semaines tr</w:t>
      </w:r>
      <w:r w:rsidRPr="00772DA5">
        <w:rPr>
          <w:lang w:eastAsia="fr-FR" w:bidi="fr-FR"/>
        </w:rPr>
        <w:t>a</w:t>
      </w:r>
      <w:r w:rsidRPr="00772DA5">
        <w:rPr>
          <w:lang w:eastAsia="fr-FR" w:bidi="fr-FR"/>
        </w:rPr>
        <w:t>vaillées dans l’année. Notre tableau et notre graphique ne retiennent alors que le</w:t>
      </w:r>
      <w:r>
        <w:rPr>
          <w:lang w:eastAsia="fr-FR" w:bidi="fr-FR"/>
        </w:rPr>
        <w:t>s temps plein véritables, c’est-</w:t>
      </w:r>
      <w:r w:rsidRPr="00772DA5">
        <w:rPr>
          <w:lang w:eastAsia="fr-FR" w:bidi="fr-FR"/>
        </w:rPr>
        <w:t>à-dire ceux et celles qui ont effectivement travaillé 48 semaines ou plus surtout à temps plein. L’enquête mensuelle sur la population active quant à elle n’est susce</w:t>
      </w:r>
      <w:r w:rsidRPr="00772DA5">
        <w:rPr>
          <w:lang w:eastAsia="fr-FR" w:bidi="fr-FR"/>
        </w:rPr>
        <w:t>p</w:t>
      </w:r>
      <w:r w:rsidRPr="00772DA5">
        <w:rPr>
          <w:lang w:eastAsia="fr-FR" w:bidi="fr-FR"/>
        </w:rPr>
        <w:t>tible de cerner que la dimension strictement conjoncturelle du phén</w:t>
      </w:r>
      <w:r w:rsidRPr="00772DA5">
        <w:rPr>
          <w:lang w:eastAsia="fr-FR" w:bidi="fr-FR"/>
        </w:rPr>
        <w:t>o</w:t>
      </w:r>
      <w:r w:rsidRPr="00772DA5">
        <w:rPr>
          <w:lang w:eastAsia="fr-FR" w:bidi="fr-FR"/>
        </w:rPr>
        <w:t>mène de la précarité.</w:t>
      </w:r>
    </w:p>
    <w:p w14:paraId="08C0B6C8" w14:textId="77777777" w:rsidR="003A61C9" w:rsidRPr="00772DA5" w:rsidRDefault="003A61C9" w:rsidP="003A61C9">
      <w:pPr>
        <w:spacing w:before="120" w:after="120"/>
        <w:jc w:val="both"/>
      </w:pPr>
      <w:r w:rsidRPr="00772DA5">
        <w:rPr>
          <w:lang w:eastAsia="fr-FR" w:bidi="fr-FR"/>
        </w:rPr>
        <w:t>Alors cette nouvelle contrainte se répercute dans les chiffres de manière signi</w:t>
      </w:r>
      <w:r>
        <w:rPr>
          <w:lang w:eastAsia="fr-FR" w:bidi="fr-FR"/>
        </w:rPr>
        <w:t>fi</w:t>
      </w:r>
      <w:r w:rsidRPr="00772DA5">
        <w:rPr>
          <w:lang w:eastAsia="fr-FR" w:bidi="fr-FR"/>
        </w:rPr>
        <w:t>cative puisque là où l’enquête mensuelle fait ressortir que le « temps partiel... correspond à 15,3</w:t>
      </w:r>
      <w:r>
        <w:rPr>
          <w:lang w:eastAsia="fr-FR" w:bidi="fr-FR"/>
        </w:rPr>
        <w:t>%</w:t>
      </w:r>
      <w:r w:rsidRPr="00772DA5">
        <w:rPr>
          <w:lang w:eastAsia="fr-FR" w:bidi="fr-FR"/>
        </w:rPr>
        <w:t xml:space="preserve"> de tous les emplois en 1983 »</w:t>
      </w:r>
      <w:r>
        <w:rPr>
          <w:lang w:eastAsia="fr-FR" w:bidi="fr-FR"/>
        </w:rPr>
        <w:t> </w:t>
      </w:r>
      <w:r>
        <w:rPr>
          <w:rStyle w:val="Appelnotedebasdep"/>
          <w:lang w:eastAsia="fr-FR" w:bidi="fr-FR"/>
        </w:rPr>
        <w:footnoteReference w:id="22"/>
      </w:r>
      <w:r w:rsidRPr="002A15AC">
        <w:rPr>
          <w:lang w:eastAsia="fr-FR" w:bidi="fr-FR"/>
        </w:rPr>
        <w:t>,</w:t>
      </w:r>
      <w:r w:rsidRPr="00772DA5">
        <w:rPr>
          <w:lang w:eastAsia="fr-FR" w:bidi="fr-FR"/>
        </w:rPr>
        <w:t xml:space="preserve"> les données</w:t>
      </w:r>
      <w:r>
        <w:rPr>
          <w:lang w:eastAsia="fr-FR" w:bidi="fr-FR"/>
        </w:rPr>
        <w:t xml:space="preserve"> </w:t>
      </w:r>
      <w:r w:rsidRPr="00772DA5">
        <w:rPr>
          <w:lang w:eastAsia="fr-FR" w:bidi="fr-FR"/>
        </w:rPr>
        <w:t>du Recensement indiquent que le temps pa</w:t>
      </w:r>
      <w:r w:rsidRPr="00772DA5">
        <w:rPr>
          <w:lang w:eastAsia="fr-FR" w:bidi="fr-FR"/>
        </w:rPr>
        <w:t>r</w:t>
      </w:r>
      <w:r w:rsidRPr="00772DA5">
        <w:rPr>
          <w:lang w:eastAsia="fr-FR" w:bidi="fr-FR"/>
        </w:rPr>
        <w:t>tiel au sens large sur la semaine ou l’année, comptait déjà pour 32,7</w:t>
      </w:r>
      <w:r>
        <w:rPr>
          <w:lang w:eastAsia="fr-FR" w:bidi="fr-FR"/>
        </w:rPr>
        <w:t>%</w:t>
      </w:r>
      <w:r w:rsidRPr="00772DA5">
        <w:t xml:space="preserve"> </w:t>
      </w:r>
      <w:r w:rsidRPr="00772DA5">
        <w:rPr>
          <w:lang w:eastAsia="fr-FR" w:bidi="fr-FR"/>
        </w:rPr>
        <w:t>de l’emploi total chez les hommes et 46,4</w:t>
      </w:r>
      <w:r>
        <w:rPr>
          <w:lang w:eastAsia="fr-FR" w:bidi="fr-FR"/>
        </w:rPr>
        <w:t>%</w:t>
      </w:r>
      <w:r w:rsidRPr="00772DA5">
        <w:rPr>
          <w:lang w:eastAsia="fr-FR" w:bidi="fr-FR"/>
        </w:rPr>
        <w:t xml:space="preserve"> chez les femmes en 1971, mais pour 40,2</w:t>
      </w:r>
      <w:r>
        <w:rPr>
          <w:lang w:eastAsia="fr-FR" w:bidi="fr-FR"/>
        </w:rPr>
        <w:t>%</w:t>
      </w:r>
      <w:r w:rsidRPr="00772DA5">
        <w:rPr>
          <w:lang w:eastAsia="fr-FR" w:bidi="fr-FR"/>
        </w:rPr>
        <w:t xml:space="preserve"> et 54,3</w:t>
      </w:r>
      <w:r>
        <w:rPr>
          <w:lang w:eastAsia="fr-FR" w:bidi="fr-FR"/>
        </w:rPr>
        <w:t>%</w:t>
      </w:r>
      <w:r w:rsidRPr="00772DA5">
        <w:rPr>
          <w:lang w:eastAsia="fr-FR" w:bidi="fr-FR"/>
        </w:rPr>
        <w:t xml:space="preserve"> respectivement en 1981, une dét</w:t>
      </w:r>
      <w:r w:rsidRPr="00772DA5">
        <w:rPr>
          <w:lang w:eastAsia="fr-FR" w:bidi="fr-FR"/>
        </w:rPr>
        <w:t>é</w:t>
      </w:r>
      <w:r w:rsidRPr="00772DA5">
        <w:rPr>
          <w:lang w:eastAsia="fr-FR" w:bidi="fr-FR"/>
        </w:rPr>
        <w:t>rioration dans la sécurité stratégique d’ampleur aussi bien de la part des go</w:t>
      </w:r>
      <w:r w:rsidRPr="00772DA5">
        <w:rPr>
          <w:lang w:eastAsia="fr-FR" w:bidi="fr-FR"/>
        </w:rPr>
        <w:t>u</w:t>
      </w:r>
      <w:r w:rsidRPr="00772DA5">
        <w:rPr>
          <w:lang w:eastAsia="fr-FR" w:bidi="fr-FR"/>
        </w:rPr>
        <w:t>vernements que des entreprises face à cet enjeu.</w:t>
      </w:r>
    </w:p>
    <w:p w14:paraId="6430CA81" w14:textId="77777777" w:rsidR="003A61C9" w:rsidRPr="00772DA5" w:rsidRDefault="003A61C9" w:rsidP="003A61C9">
      <w:pPr>
        <w:spacing w:before="120" w:after="120"/>
        <w:jc w:val="both"/>
      </w:pPr>
      <w:r w:rsidRPr="00772DA5">
        <w:rPr>
          <w:lang w:eastAsia="fr-FR" w:bidi="fr-FR"/>
        </w:rPr>
        <w:t>En termes clairs, au delà du tiers des emplois dans lesquels sont engagés les hommes et plus de la moitié des emplois dans lesquels sont engagées les femmes ne sont pas des occupations à temps plein pendant toute l’année. Pour des cohortes importantes de travailleuses et de travailleurs, la précarité s’est installée comme un véritable mode de travail, touchant près de 44</w:t>
      </w:r>
      <w:r>
        <w:rPr>
          <w:lang w:eastAsia="fr-FR" w:bidi="fr-FR"/>
        </w:rPr>
        <w:t>%</w:t>
      </w:r>
      <w:r w:rsidRPr="00772DA5">
        <w:rPr>
          <w:lang w:eastAsia="fr-FR" w:bidi="fr-FR"/>
        </w:rPr>
        <w:t xml:space="preserve"> des hommes et 55</w:t>
      </w:r>
      <w:r>
        <w:rPr>
          <w:lang w:eastAsia="fr-FR" w:bidi="fr-FR"/>
        </w:rPr>
        <w:t>%</w:t>
      </w:r>
      <w:r w:rsidRPr="00772DA5">
        <w:rPr>
          <w:lang w:eastAsia="fr-FR" w:bidi="fr-FR"/>
        </w:rPr>
        <w:t xml:space="preserve"> des femmes chez les employés, 49</w:t>
      </w:r>
      <w:r>
        <w:rPr>
          <w:lang w:eastAsia="fr-FR" w:bidi="fr-FR"/>
        </w:rPr>
        <w:t>%</w:t>
      </w:r>
      <w:r w:rsidRPr="00772DA5">
        <w:rPr>
          <w:lang w:eastAsia="fr-FR" w:bidi="fr-FR"/>
        </w:rPr>
        <w:t xml:space="preserve"> des hommes et 63</w:t>
      </w:r>
      <w:r>
        <w:rPr>
          <w:lang w:eastAsia="fr-FR" w:bidi="fr-FR"/>
        </w:rPr>
        <w:t>%</w:t>
      </w:r>
      <w:r w:rsidRPr="00772DA5">
        <w:rPr>
          <w:lang w:eastAsia="fr-FR" w:bidi="fr-FR"/>
        </w:rPr>
        <w:t xml:space="preserve"> des femmes chez les ouvriers, 63</w:t>
      </w:r>
      <w:r>
        <w:rPr>
          <w:lang w:eastAsia="fr-FR" w:bidi="fr-FR"/>
        </w:rPr>
        <w:t>%</w:t>
      </w:r>
      <w:r w:rsidRPr="00772DA5">
        <w:rPr>
          <w:lang w:eastAsia="fr-FR" w:bidi="fr-FR"/>
        </w:rPr>
        <w:t xml:space="preserve"> des hommes et 67</w:t>
      </w:r>
      <w:r>
        <w:rPr>
          <w:lang w:eastAsia="fr-FR" w:bidi="fr-FR"/>
        </w:rPr>
        <w:t>%</w:t>
      </w:r>
      <w:r w:rsidRPr="00772DA5">
        <w:t xml:space="preserve"> </w:t>
      </w:r>
      <w:r w:rsidRPr="00772DA5">
        <w:rPr>
          <w:lang w:eastAsia="fr-FR" w:bidi="fr-FR"/>
        </w:rPr>
        <w:t>des femmes chez les m</w:t>
      </w:r>
      <w:r w:rsidRPr="00772DA5">
        <w:rPr>
          <w:lang w:eastAsia="fr-FR" w:bidi="fr-FR"/>
        </w:rPr>
        <w:t>a</w:t>
      </w:r>
      <w:r w:rsidRPr="00772DA5">
        <w:rPr>
          <w:lang w:eastAsia="fr-FR" w:bidi="fr-FR"/>
        </w:rPr>
        <w:t>nœuvres.</w:t>
      </w:r>
    </w:p>
    <w:p w14:paraId="3ED5AB61" w14:textId="77777777" w:rsidR="003A61C9" w:rsidRDefault="003A61C9" w:rsidP="003A61C9">
      <w:pPr>
        <w:spacing w:before="120" w:after="120"/>
        <w:jc w:val="both"/>
        <w:rPr>
          <w:lang w:eastAsia="fr-FR" w:bidi="fr-FR"/>
        </w:rPr>
      </w:pPr>
    </w:p>
    <w:p w14:paraId="261C6D06" w14:textId="77777777" w:rsidR="003A61C9" w:rsidRPr="002A15AC" w:rsidRDefault="003A61C9" w:rsidP="003A61C9">
      <w:pPr>
        <w:pStyle w:val="a"/>
      </w:pPr>
      <w:r w:rsidRPr="002A15AC">
        <w:t>Conclusion</w:t>
      </w:r>
    </w:p>
    <w:p w14:paraId="2B8F4F48" w14:textId="77777777" w:rsidR="003A61C9" w:rsidRDefault="003A61C9" w:rsidP="003A61C9">
      <w:pPr>
        <w:spacing w:before="120" w:after="120"/>
        <w:jc w:val="both"/>
        <w:rPr>
          <w:lang w:eastAsia="fr-FR" w:bidi="fr-FR"/>
        </w:rPr>
      </w:pPr>
    </w:p>
    <w:p w14:paraId="33E1374D" w14:textId="77777777" w:rsidR="003A61C9" w:rsidRPr="00772DA5" w:rsidRDefault="003A61C9" w:rsidP="003A61C9">
      <w:pPr>
        <w:spacing w:before="120" w:after="120"/>
        <w:jc w:val="both"/>
      </w:pPr>
      <w:r w:rsidRPr="00772DA5">
        <w:rPr>
          <w:lang w:eastAsia="fr-FR" w:bidi="fr-FR"/>
        </w:rPr>
        <w:t>L’avantage du recours à l’étude des catégories socio-professionnelles, c’est que cette étude permet de faire ressortir les modifications intervenues dans le marché du travail et d’ouvrir l’analyse critique sur l’utilisation d’un in</w:t>
      </w:r>
      <w:r w:rsidRPr="00772DA5">
        <w:rPr>
          <w:lang w:eastAsia="fr-FR" w:bidi="fr-FR"/>
        </w:rPr>
        <w:t>s</w:t>
      </w:r>
      <w:r w:rsidRPr="00772DA5">
        <w:rPr>
          <w:lang w:eastAsia="fr-FR" w:bidi="fr-FR"/>
        </w:rPr>
        <w:t>trument essentiel dans la théorisation et la planification de la main-d’œuvre.</w:t>
      </w:r>
    </w:p>
    <w:p w14:paraId="62135D03" w14:textId="77777777" w:rsidR="003A61C9" w:rsidRPr="00772DA5" w:rsidRDefault="003A61C9" w:rsidP="003A61C9">
      <w:pPr>
        <w:spacing w:before="120" w:after="120"/>
        <w:jc w:val="both"/>
      </w:pPr>
      <w:r w:rsidRPr="00772DA5">
        <w:rPr>
          <w:lang w:eastAsia="fr-FR" w:bidi="fr-FR"/>
        </w:rPr>
        <w:t>S’il a ses avantages pourtant, l’instrument a aussi ses limites dans la mesure où il ne permet pas de prendre en compte le sort r</w:t>
      </w:r>
      <w:r>
        <w:rPr>
          <w:lang w:eastAsia="fr-FR" w:bidi="fr-FR"/>
        </w:rPr>
        <w:t>éservé à la main-</w:t>
      </w:r>
      <w:r w:rsidRPr="00772DA5">
        <w:rPr>
          <w:lang w:eastAsia="fr-FR" w:bidi="fr-FR"/>
        </w:rPr>
        <w:t>d’oeuvre dite « inactive » — les étudiants, le travail dome</w:t>
      </w:r>
      <w:r w:rsidRPr="00772DA5">
        <w:rPr>
          <w:lang w:eastAsia="fr-FR" w:bidi="fr-FR"/>
        </w:rPr>
        <w:t>s</w:t>
      </w:r>
      <w:r w:rsidRPr="00772DA5">
        <w:rPr>
          <w:lang w:eastAsia="fr-FR" w:bidi="fr-FR"/>
        </w:rPr>
        <w:t>tique — encore que, ces derniers temps on assiste à une tentative d’ouverture sur ce genre</w:t>
      </w:r>
      <w:r>
        <w:t xml:space="preserve"> [253] </w:t>
      </w:r>
      <w:r w:rsidRPr="00772DA5">
        <w:rPr>
          <w:lang w:eastAsia="fr-FR" w:bidi="fr-FR"/>
        </w:rPr>
        <w:t>de problème. Enfin, dans la mesure où il ne tient com</w:t>
      </w:r>
      <w:r w:rsidRPr="00772DA5">
        <w:rPr>
          <w:lang w:eastAsia="fr-FR" w:bidi="fr-FR"/>
        </w:rPr>
        <w:t>p</w:t>
      </w:r>
      <w:r>
        <w:rPr>
          <w:lang w:eastAsia="fr-FR" w:bidi="fr-FR"/>
        </w:rPr>
        <w:t>te que de la main-</w:t>
      </w:r>
      <w:r w:rsidRPr="00772DA5">
        <w:rPr>
          <w:lang w:eastAsia="fr-FR" w:bidi="fr-FR"/>
        </w:rPr>
        <w:t>d’oeuvre occupée, cet instrument ignore à toutes fins pratiques le sort des prestataires du bien-être s</w:t>
      </w:r>
      <w:r w:rsidRPr="00772DA5">
        <w:rPr>
          <w:lang w:eastAsia="fr-FR" w:bidi="fr-FR"/>
        </w:rPr>
        <w:t>o</w:t>
      </w:r>
      <w:r w:rsidRPr="00772DA5">
        <w:rPr>
          <w:lang w:eastAsia="fr-FR" w:bidi="fr-FR"/>
        </w:rPr>
        <w:t>cial et des autres inoccupés — invalides, r</w:t>
      </w:r>
      <w:r w:rsidRPr="00772DA5">
        <w:rPr>
          <w:lang w:eastAsia="fr-FR" w:bidi="fr-FR"/>
        </w:rPr>
        <w:t>e</w:t>
      </w:r>
      <w:r w:rsidRPr="00772DA5">
        <w:rPr>
          <w:lang w:eastAsia="fr-FR" w:bidi="fr-FR"/>
        </w:rPr>
        <w:t>traités, etc. Bien sûr, pour étudier les classes, il faudrait tenir compte de toutes les catégories s</w:t>
      </w:r>
      <w:r w:rsidRPr="00772DA5">
        <w:rPr>
          <w:lang w:eastAsia="fr-FR" w:bidi="fr-FR"/>
        </w:rPr>
        <w:t>o</w:t>
      </w:r>
      <w:r w:rsidRPr="00772DA5">
        <w:rPr>
          <w:lang w:eastAsia="fr-FR" w:bidi="fr-FR"/>
        </w:rPr>
        <w:t>ciales, mais l’on peut déjà, malgré ces limites évidentes, mettre à contribution l’analyse des cat</w:t>
      </w:r>
      <w:r w:rsidRPr="00772DA5">
        <w:rPr>
          <w:lang w:eastAsia="fr-FR" w:bidi="fr-FR"/>
        </w:rPr>
        <w:t>é</w:t>
      </w:r>
      <w:r w:rsidRPr="00772DA5">
        <w:rPr>
          <w:lang w:eastAsia="fr-FR" w:bidi="fr-FR"/>
        </w:rPr>
        <w:t>gories socio-profes</w:t>
      </w:r>
      <w:r>
        <w:rPr>
          <w:lang w:eastAsia="fr-FR" w:bidi="fr-FR"/>
        </w:rPr>
        <w:t>s</w:t>
      </w:r>
      <w:r w:rsidRPr="00772DA5">
        <w:rPr>
          <w:lang w:eastAsia="fr-FR" w:bidi="fr-FR"/>
        </w:rPr>
        <w:t>ionnelles pour faire avancer notre compréhension de l’évolution du ma</w:t>
      </w:r>
      <w:r w:rsidRPr="00772DA5">
        <w:rPr>
          <w:lang w:eastAsia="fr-FR" w:bidi="fr-FR"/>
        </w:rPr>
        <w:t>r</w:t>
      </w:r>
      <w:r w:rsidRPr="00772DA5">
        <w:rPr>
          <w:lang w:eastAsia="fr-FR" w:bidi="fr-FR"/>
        </w:rPr>
        <w:t>ché du travail dans la société.</w:t>
      </w:r>
    </w:p>
    <w:p w14:paraId="1BE42657" w14:textId="77777777" w:rsidR="003A61C9" w:rsidRPr="00772DA5" w:rsidRDefault="003A61C9" w:rsidP="003A61C9">
      <w:pPr>
        <w:spacing w:before="120" w:after="120"/>
        <w:jc w:val="both"/>
      </w:pPr>
      <w:r w:rsidRPr="00772DA5">
        <w:rPr>
          <w:lang w:eastAsia="fr-FR" w:bidi="fr-FR"/>
        </w:rPr>
        <w:t>L’avantage de ce genre de démarche c’est qu’elle permet de faire la jonction entre la théorie des classes et la recherche empirique sur les classes. L’on peut alors vér</w:t>
      </w:r>
      <w:r w:rsidRPr="00772DA5">
        <w:rPr>
          <w:lang w:eastAsia="fr-FR" w:bidi="fr-FR"/>
        </w:rPr>
        <w:t>i</w:t>
      </w:r>
      <w:r w:rsidRPr="00772DA5">
        <w:rPr>
          <w:lang w:eastAsia="fr-FR" w:bidi="fr-FR"/>
        </w:rPr>
        <w:t>fier quelques hypothèses concernant en particulier les pl</w:t>
      </w:r>
      <w:r w:rsidRPr="00772DA5">
        <w:rPr>
          <w:lang w:eastAsia="fr-FR" w:bidi="fr-FR"/>
        </w:rPr>
        <w:t>a</w:t>
      </w:r>
      <w:r w:rsidRPr="00772DA5">
        <w:rPr>
          <w:lang w:eastAsia="fr-FR" w:bidi="fr-FR"/>
        </w:rPr>
        <w:t>ces respectives occupées par le travail manuel et le travail intellectuel, les rapports entre hommes et femmes sur le ma</w:t>
      </w:r>
      <w:r w:rsidRPr="00772DA5">
        <w:rPr>
          <w:lang w:eastAsia="fr-FR" w:bidi="fr-FR"/>
        </w:rPr>
        <w:t>r</w:t>
      </w:r>
      <w:r w:rsidRPr="00772DA5">
        <w:rPr>
          <w:lang w:eastAsia="fr-FR" w:bidi="fr-FR"/>
        </w:rPr>
        <w:t>ché du travail, ou la croissance des fonctions spécial</w:t>
      </w:r>
      <w:r w:rsidRPr="00772DA5">
        <w:rPr>
          <w:lang w:eastAsia="fr-FR" w:bidi="fr-FR"/>
        </w:rPr>
        <w:t>i</w:t>
      </w:r>
      <w:r w:rsidRPr="00772DA5">
        <w:rPr>
          <w:lang w:eastAsia="fr-FR" w:bidi="fr-FR"/>
        </w:rPr>
        <w:t>sées.</w:t>
      </w:r>
    </w:p>
    <w:p w14:paraId="1A9FA0D0" w14:textId="77777777" w:rsidR="003A61C9" w:rsidRPr="00772DA5" w:rsidRDefault="003A61C9" w:rsidP="003A61C9">
      <w:pPr>
        <w:spacing w:before="120" w:after="120"/>
        <w:jc w:val="both"/>
      </w:pPr>
      <w:r w:rsidRPr="00772DA5">
        <w:rPr>
          <w:lang w:eastAsia="fr-FR" w:bidi="fr-FR"/>
        </w:rPr>
        <w:t>Or, il ressort d’une manipulation sommaire des données du rece</w:t>
      </w:r>
      <w:r w:rsidRPr="00772DA5">
        <w:rPr>
          <w:lang w:eastAsia="fr-FR" w:bidi="fr-FR"/>
        </w:rPr>
        <w:t>n</w:t>
      </w:r>
      <w:r w:rsidRPr="00772DA5">
        <w:rPr>
          <w:lang w:eastAsia="fr-FR" w:bidi="fr-FR"/>
        </w:rPr>
        <w:t>sement sur cette question quatre conclusions importantes :</w:t>
      </w:r>
    </w:p>
    <w:p w14:paraId="78E910CB" w14:textId="77777777" w:rsidR="003A61C9" w:rsidRDefault="003A61C9" w:rsidP="003A61C9">
      <w:pPr>
        <w:spacing w:before="120" w:after="120"/>
        <w:ind w:left="720" w:hanging="360"/>
        <w:jc w:val="both"/>
        <w:rPr>
          <w:lang w:eastAsia="fr-FR" w:bidi="fr-FR"/>
        </w:rPr>
      </w:pPr>
    </w:p>
    <w:p w14:paraId="203635A8" w14:textId="77777777" w:rsidR="003A61C9" w:rsidRPr="00772DA5" w:rsidRDefault="003A61C9" w:rsidP="003A61C9">
      <w:pPr>
        <w:spacing w:before="120" w:after="120"/>
        <w:ind w:left="720" w:hanging="360"/>
        <w:jc w:val="both"/>
      </w:pPr>
      <w:r>
        <w:rPr>
          <w:lang w:eastAsia="fr-FR" w:bidi="fr-FR"/>
        </w:rPr>
        <w:t>1-</w:t>
      </w:r>
      <w:r>
        <w:rPr>
          <w:lang w:eastAsia="fr-FR" w:bidi="fr-FR"/>
        </w:rPr>
        <w:tab/>
      </w:r>
      <w:r w:rsidRPr="00772DA5">
        <w:rPr>
          <w:lang w:eastAsia="fr-FR" w:bidi="fr-FR"/>
        </w:rPr>
        <w:t>le travail manuel demeure, et de loin, la catégorie où les e</w:t>
      </w:r>
      <w:r w:rsidRPr="00772DA5">
        <w:rPr>
          <w:lang w:eastAsia="fr-FR" w:bidi="fr-FR"/>
        </w:rPr>
        <w:t>m</w:t>
      </w:r>
      <w:r w:rsidRPr="00772DA5">
        <w:rPr>
          <w:lang w:eastAsia="fr-FR" w:bidi="fr-FR"/>
        </w:rPr>
        <w:t>plois sont les plus nombreux ;</w:t>
      </w:r>
    </w:p>
    <w:p w14:paraId="5AB535E3" w14:textId="77777777" w:rsidR="003A61C9" w:rsidRPr="00772DA5" w:rsidRDefault="003A61C9" w:rsidP="003A61C9">
      <w:pPr>
        <w:spacing w:before="120" w:after="120"/>
        <w:ind w:left="720" w:hanging="360"/>
        <w:jc w:val="both"/>
      </w:pPr>
      <w:r>
        <w:rPr>
          <w:lang w:eastAsia="fr-FR" w:bidi="fr-FR"/>
        </w:rPr>
        <w:t>2-</w:t>
      </w:r>
      <w:r>
        <w:rPr>
          <w:lang w:eastAsia="fr-FR" w:bidi="fr-FR"/>
        </w:rPr>
        <w:tab/>
      </w:r>
      <w:r w:rsidRPr="00772DA5">
        <w:rPr>
          <w:lang w:eastAsia="fr-FR" w:bidi="fr-FR"/>
        </w:rPr>
        <w:t>certaines fonctions tendent de plus en plus à se sexiser, malgré l’accroissement de la place des femmes dans l’ensemble des occup</w:t>
      </w:r>
      <w:r w:rsidRPr="00772DA5">
        <w:rPr>
          <w:lang w:eastAsia="fr-FR" w:bidi="fr-FR"/>
        </w:rPr>
        <w:t>a</w:t>
      </w:r>
      <w:r w:rsidRPr="00772DA5">
        <w:rPr>
          <w:lang w:eastAsia="fr-FR" w:bidi="fr-FR"/>
        </w:rPr>
        <w:t>tions ;</w:t>
      </w:r>
    </w:p>
    <w:p w14:paraId="74E126B8" w14:textId="77777777" w:rsidR="003A61C9" w:rsidRPr="00772DA5" w:rsidRDefault="003A61C9" w:rsidP="003A61C9">
      <w:pPr>
        <w:spacing w:before="120" w:after="120"/>
        <w:ind w:left="720" w:hanging="360"/>
        <w:jc w:val="both"/>
      </w:pPr>
      <w:r>
        <w:rPr>
          <w:lang w:eastAsia="fr-FR" w:bidi="fr-FR"/>
        </w:rPr>
        <w:t>3-</w:t>
      </w:r>
      <w:r>
        <w:rPr>
          <w:lang w:eastAsia="fr-FR" w:bidi="fr-FR"/>
        </w:rPr>
        <w:tab/>
      </w:r>
      <w:r w:rsidRPr="00772DA5">
        <w:rPr>
          <w:lang w:eastAsia="fr-FR" w:bidi="fr-FR"/>
        </w:rPr>
        <w:t>dans le travail intellectuel, la croissance des fonctions peu qu</w:t>
      </w:r>
      <w:r w:rsidRPr="00772DA5">
        <w:rPr>
          <w:lang w:eastAsia="fr-FR" w:bidi="fr-FR"/>
        </w:rPr>
        <w:t>a</w:t>
      </w:r>
      <w:r w:rsidRPr="00772DA5">
        <w:rPr>
          <w:lang w:eastAsia="fr-FR" w:bidi="fr-FR"/>
        </w:rPr>
        <w:t>lifiées l’emporte de beaucoup sur l’augmentation des postes de spéci</w:t>
      </w:r>
      <w:r w:rsidRPr="00772DA5">
        <w:rPr>
          <w:lang w:eastAsia="fr-FR" w:bidi="fr-FR"/>
        </w:rPr>
        <w:t>a</w:t>
      </w:r>
      <w:r w:rsidRPr="00772DA5">
        <w:rPr>
          <w:lang w:eastAsia="fr-FR" w:bidi="fr-FR"/>
        </w:rPr>
        <w:t>listes ;</w:t>
      </w:r>
    </w:p>
    <w:p w14:paraId="7C975833" w14:textId="77777777" w:rsidR="003A61C9" w:rsidRPr="00772DA5" w:rsidRDefault="003A61C9" w:rsidP="003A61C9">
      <w:pPr>
        <w:spacing w:before="120" w:after="120"/>
        <w:ind w:left="720" w:hanging="360"/>
        <w:jc w:val="both"/>
      </w:pPr>
      <w:r>
        <w:rPr>
          <w:lang w:eastAsia="fr-FR" w:bidi="fr-FR"/>
        </w:rPr>
        <w:t>4-</w:t>
      </w:r>
      <w:r>
        <w:rPr>
          <w:lang w:eastAsia="fr-FR" w:bidi="fr-FR"/>
        </w:rPr>
        <w:tab/>
      </w:r>
      <w:r w:rsidRPr="00772DA5">
        <w:rPr>
          <w:lang w:eastAsia="fr-FR" w:bidi="fr-FR"/>
        </w:rPr>
        <w:t>enfin, la précarité est en voie de devenir la caractéristique la plus marquée du marché du travail.</w:t>
      </w:r>
    </w:p>
    <w:p w14:paraId="551FAA5E" w14:textId="77777777" w:rsidR="003A61C9" w:rsidRDefault="003A61C9" w:rsidP="003A61C9">
      <w:pPr>
        <w:spacing w:before="120" w:after="120"/>
        <w:ind w:left="720" w:hanging="360"/>
        <w:jc w:val="both"/>
        <w:rPr>
          <w:lang w:eastAsia="fr-FR" w:bidi="fr-FR"/>
        </w:rPr>
      </w:pPr>
    </w:p>
    <w:p w14:paraId="3AD7AC25" w14:textId="77777777" w:rsidR="003A61C9" w:rsidRPr="00772DA5" w:rsidRDefault="003A61C9" w:rsidP="003A61C9">
      <w:pPr>
        <w:spacing w:before="120" w:after="120"/>
        <w:jc w:val="both"/>
      </w:pPr>
      <w:r w:rsidRPr="00772DA5">
        <w:rPr>
          <w:lang w:eastAsia="fr-FR" w:bidi="fr-FR"/>
        </w:rPr>
        <w:t>Dans ces conditions, les catégories les mieux rémunérées et les moins</w:t>
      </w:r>
      <w:r>
        <w:rPr>
          <w:lang w:eastAsia="fr-FR" w:bidi="fr-FR"/>
        </w:rPr>
        <w:t xml:space="preserve"> </w:t>
      </w:r>
      <w:r w:rsidRPr="00772DA5">
        <w:rPr>
          <w:lang w:eastAsia="fr-FR" w:bidi="fr-FR"/>
        </w:rPr>
        <w:t>précaires le sont essentiellement à cause de leur place dans la cha</w:t>
      </w:r>
      <w:r w:rsidRPr="00772DA5">
        <w:rPr>
          <w:lang w:eastAsia="fr-FR" w:bidi="fr-FR"/>
        </w:rPr>
        <w:t>î</w:t>
      </w:r>
      <w:r w:rsidRPr="00772DA5">
        <w:rPr>
          <w:lang w:eastAsia="fr-FR" w:bidi="fr-FR"/>
        </w:rPr>
        <w:t>ne du pouvoir ou du savoir plutôt qu’à cause de leur qualification i</w:t>
      </w:r>
      <w:r w:rsidRPr="00772DA5">
        <w:rPr>
          <w:lang w:eastAsia="fr-FR" w:bidi="fr-FR"/>
        </w:rPr>
        <w:t>n</w:t>
      </w:r>
      <w:r w:rsidRPr="00772DA5">
        <w:rPr>
          <w:lang w:eastAsia="fr-FR" w:bidi="fr-FR"/>
        </w:rPr>
        <w:t>trinsèque.</w:t>
      </w:r>
    </w:p>
    <w:p w14:paraId="7EF3D2AA" w14:textId="77777777" w:rsidR="003A61C9" w:rsidRPr="00772DA5" w:rsidRDefault="003A61C9" w:rsidP="003A61C9">
      <w:pPr>
        <w:spacing w:before="120" w:after="120"/>
        <w:jc w:val="both"/>
      </w:pPr>
      <w:r w:rsidRPr="00772DA5">
        <w:rPr>
          <w:lang w:eastAsia="fr-FR" w:bidi="fr-FR"/>
        </w:rPr>
        <w:t>Ces conclusions contredisent les résultats de bon nombre de tr</w:t>
      </w:r>
      <w:r w:rsidRPr="00772DA5">
        <w:rPr>
          <w:lang w:eastAsia="fr-FR" w:bidi="fr-FR"/>
        </w:rPr>
        <w:t>a</w:t>
      </w:r>
      <w:r w:rsidRPr="00772DA5">
        <w:rPr>
          <w:lang w:eastAsia="fr-FR" w:bidi="fr-FR"/>
        </w:rPr>
        <w:t>vaux entrepris à partir du recensement dans la mesure où ceux-ci font plutôt ressortir :</w:t>
      </w:r>
    </w:p>
    <w:p w14:paraId="6AE5D20B" w14:textId="77777777" w:rsidR="003A61C9" w:rsidRPr="00772DA5" w:rsidRDefault="003A61C9" w:rsidP="003A61C9">
      <w:pPr>
        <w:spacing w:before="120" w:after="120"/>
        <w:jc w:val="both"/>
      </w:pPr>
      <w:r w:rsidRPr="00772DA5">
        <w:rPr>
          <w:lang w:eastAsia="fr-FR" w:bidi="fr-FR"/>
        </w:rPr>
        <w:t>Une augmentation importante de la part occupée par les travai</w:t>
      </w:r>
      <w:r w:rsidRPr="00772DA5">
        <w:rPr>
          <w:lang w:eastAsia="fr-FR" w:bidi="fr-FR"/>
        </w:rPr>
        <w:t>l</w:t>
      </w:r>
      <w:r w:rsidRPr="00772DA5">
        <w:rPr>
          <w:lang w:eastAsia="fr-FR" w:bidi="fr-FR"/>
        </w:rPr>
        <w:t>leurs cols blancs dans la structure socioprofessionnelle, ce qui tradu</w:t>
      </w:r>
      <w:r w:rsidRPr="00772DA5">
        <w:rPr>
          <w:lang w:eastAsia="fr-FR" w:bidi="fr-FR"/>
        </w:rPr>
        <w:t>i</w:t>
      </w:r>
      <w:r w:rsidRPr="00772DA5">
        <w:rPr>
          <w:lang w:eastAsia="fr-FR" w:bidi="fr-FR"/>
        </w:rPr>
        <w:t>rait une évolution qualitative du marché de la main-d’oeuvre qui s’orienterait vers une d</w:t>
      </w:r>
      <w:r w:rsidRPr="00772DA5">
        <w:rPr>
          <w:lang w:eastAsia="fr-FR" w:bidi="fr-FR"/>
        </w:rPr>
        <w:t>é</w:t>
      </w:r>
      <w:r w:rsidRPr="00772DA5">
        <w:rPr>
          <w:lang w:eastAsia="fr-FR" w:bidi="fr-FR"/>
        </w:rPr>
        <w:t>multiplication des occupations « propres » et une marg</w:t>
      </w:r>
      <w:r w:rsidRPr="00772DA5">
        <w:rPr>
          <w:lang w:eastAsia="fr-FR" w:bidi="fr-FR"/>
        </w:rPr>
        <w:t>i</w:t>
      </w:r>
      <w:r w:rsidRPr="00772DA5">
        <w:rPr>
          <w:lang w:eastAsia="fr-FR" w:bidi="fr-FR"/>
        </w:rPr>
        <w:t>nalisation des fonctions « salissantes« ;</w:t>
      </w:r>
    </w:p>
    <w:p w14:paraId="0DB7EDCE" w14:textId="77777777" w:rsidR="003A61C9" w:rsidRPr="00772DA5" w:rsidRDefault="003A61C9" w:rsidP="003A61C9">
      <w:pPr>
        <w:spacing w:before="120" w:after="120"/>
        <w:jc w:val="both"/>
      </w:pPr>
      <w:r w:rsidRPr="00772DA5">
        <w:rPr>
          <w:lang w:eastAsia="fr-FR" w:bidi="fr-FR"/>
        </w:rPr>
        <w:t>Une égalisation des postes de travail dans la mesure où les femmes établiraient progressivement leur présence à tous les niveaux de la structure socioprofessionnelle ;</w:t>
      </w:r>
    </w:p>
    <w:p w14:paraId="642AAA69" w14:textId="77777777" w:rsidR="003A61C9" w:rsidRPr="00772DA5" w:rsidRDefault="003A61C9" w:rsidP="003A61C9">
      <w:pPr>
        <w:spacing w:before="120" w:after="120"/>
        <w:jc w:val="both"/>
      </w:pPr>
      <w:r w:rsidRPr="00772DA5">
        <w:rPr>
          <w:lang w:eastAsia="fr-FR" w:bidi="fr-FR"/>
        </w:rPr>
        <w:t>Une ouverture sur les fonctions qualifiées assumées par les spéci</w:t>
      </w:r>
      <w:r w:rsidRPr="00772DA5">
        <w:rPr>
          <w:lang w:eastAsia="fr-FR" w:bidi="fr-FR"/>
        </w:rPr>
        <w:t>a</w:t>
      </w:r>
      <w:r w:rsidRPr="00772DA5">
        <w:rPr>
          <w:lang w:eastAsia="fr-FR" w:bidi="fr-FR"/>
        </w:rPr>
        <w:t>listes et les techniciens ;</w:t>
      </w:r>
    </w:p>
    <w:p w14:paraId="53D86F49" w14:textId="77777777" w:rsidR="003A61C9" w:rsidRPr="00772DA5" w:rsidRDefault="003A61C9" w:rsidP="003A61C9">
      <w:pPr>
        <w:spacing w:before="120" w:after="120"/>
        <w:jc w:val="both"/>
      </w:pPr>
      <w:r w:rsidRPr="00772DA5">
        <w:rPr>
          <w:lang w:eastAsia="fr-FR" w:bidi="fr-FR"/>
        </w:rPr>
        <w:t>Un accroissement de la mobilité ascendante dans le système, à l</w:t>
      </w:r>
      <w:r w:rsidRPr="00772DA5">
        <w:rPr>
          <w:lang w:eastAsia="fr-FR" w:bidi="fr-FR"/>
        </w:rPr>
        <w:t>a</w:t>
      </w:r>
      <w:r w:rsidRPr="00772DA5">
        <w:rPr>
          <w:lang w:eastAsia="fr-FR" w:bidi="fr-FR"/>
        </w:rPr>
        <w:t>quelle correspondrait un accroissement de la richesse pour l’ensemble des travailleurs.</w:t>
      </w:r>
    </w:p>
    <w:p w14:paraId="31322800" w14:textId="77777777" w:rsidR="003A61C9" w:rsidRPr="00772DA5" w:rsidRDefault="003A61C9" w:rsidP="003A61C9">
      <w:pPr>
        <w:spacing w:before="120" w:after="120"/>
        <w:jc w:val="both"/>
      </w:pPr>
      <w:r w:rsidRPr="00772DA5">
        <w:rPr>
          <w:lang w:eastAsia="fr-FR" w:bidi="fr-FR"/>
        </w:rPr>
        <w:t>Pourtant à un niveau plus théorique, c’est aussi la validité de la di</w:t>
      </w:r>
      <w:r w:rsidRPr="00772DA5">
        <w:rPr>
          <w:lang w:eastAsia="fr-FR" w:bidi="fr-FR"/>
        </w:rPr>
        <w:t>s</w:t>
      </w:r>
      <w:r w:rsidRPr="00772DA5">
        <w:rPr>
          <w:lang w:eastAsia="fr-FR" w:bidi="fr-FR"/>
        </w:rPr>
        <w:t>tinction entre travailleur intellectuel et travail manuel que nous avons voulu réinstituer dans ces pages. En effet, il s’est avéré à la suite de nos démonstrations qu’une division de cette nature, appl</w:t>
      </w:r>
      <w:r w:rsidRPr="00772DA5">
        <w:rPr>
          <w:lang w:eastAsia="fr-FR" w:bidi="fr-FR"/>
        </w:rPr>
        <w:t>i</w:t>
      </w:r>
      <w:r w:rsidRPr="00772DA5">
        <w:rPr>
          <w:lang w:eastAsia="fr-FR" w:bidi="fr-FR"/>
        </w:rPr>
        <w:t>quée au point de départ de manière tout à fait descriptive et anal</w:t>
      </w:r>
      <w:r w:rsidRPr="00772DA5">
        <w:rPr>
          <w:lang w:eastAsia="fr-FR" w:bidi="fr-FR"/>
        </w:rPr>
        <w:t>y</w:t>
      </w:r>
      <w:r w:rsidRPr="00772DA5">
        <w:rPr>
          <w:lang w:eastAsia="fr-FR" w:bidi="fr-FR"/>
        </w:rPr>
        <w:t>tique, se trouve validée dans la confirmation que sont venues apporter les manipul</w:t>
      </w:r>
      <w:r w:rsidRPr="00772DA5">
        <w:rPr>
          <w:lang w:eastAsia="fr-FR" w:bidi="fr-FR"/>
        </w:rPr>
        <w:t>a</w:t>
      </w:r>
      <w:r w:rsidRPr="00772DA5">
        <w:rPr>
          <w:lang w:eastAsia="fr-FR" w:bidi="fr-FR"/>
        </w:rPr>
        <w:t>tions subséquentes sur la rémunération et sur la pr</w:t>
      </w:r>
      <w:r w:rsidRPr="00772DA5">
        <w:rPr>
          <w:lang w:eastAsia="fr-FR" w:bidi="fr-FR"/>
        </w:rPr>
        <w:t>é</w:t>
      </w:r>
      <w:r w:rsidRPr="00772DA5">
        <w:rPr>
          <w:lang w:eastAsia="fr-FR" w:bidi="fr-FR"/>
        </w:rPr>
        <w:t>carité.</w:t>
      </w:r>
    </w:p>
    <w:p w14:paraId="6C3551BA" w14:textId="77777777" w:rsidR="003A61C9" w:rsidRPr="00772DA5" w:rsidRDefault="003A61C9" w:rsidP="003A61C9">
      <w:pPr>
        <w:pStyle w:val="p"/>
      </w:pPr>
      <w:r w:rsidRPr="00772DA5">
        <w:br w:type="page"/>
      </w:r>
      <w:r>
        <w:t>[254]</w:t>
      </w:r>
    </w:p>
    <w:p w14:paraId="548D4295" w14:textId="77777777" w:rsidR="003A61C9" w:rsidRDefault="003A61C9" w:rsidP="003A61C9">
      <w:pPr>
        <w:pStyle w:val="figtitre"/>
      </w:pPr>
      <w:r>
        <w:t>Graphique 1</w:t>
      </w:r>
    </w:p>
    <w:p w14:paraId="4A402B44" w14:textId="77777777" w:rsidR="003A61C9" w:rsidRPr="00772DA5" w:rsidRDefault="003A61C9" w:rsidP="003A61C9">
      <w:pPr>
        <w:pStyle w:val="figtitrest"/>
      </w:pPr>
      <w:r>
        <w:t>Revenus moyens en dollars courants</w:t>
      </w:r>
      <w:r>
        <w:br/>
        <w:t>Québec, 1971-1981</w:t>
      </w:r>
    </w:p>
    <w:p w14:paraId="1AC8A114" w14:textId="77777777" w:rsidR="003A61C9" w:rsidRDefault="00700089" w:rsidP="003A61C9">
      <w:pPr>
        <w:pStyle w:val="fig"/>
      </w:pPr>
      <w:r>
        <w:rPr>
          <w:noProof/>
        </w:rPr>
        <w:drawing>
          <wp:inline distT="0" distB="0" distL="0" distR="0" wp14:anchorId="0864BEE8" wp14:editId="1BFC79F0">
            <wp:extent cx="4343400" cy="60579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43400" cy="6057900"/>
                    </a:xfrm>
                    <a:prstGeom prst="rect">
                      <a:avLst/>
                    </a:prstGeom>
                    <a:noFill/>
                    <a:ln>
                      <a:noFill/>
                    </a:ln>
                  </pic:spPr>
                </pic:pic>
              </a:graphicData>
            </a:graphic>
          </wp:inline>
        </w:drawing>
      </w:r>
    </w:p>
    <w:p w14:paraId="1DD839C9" w14:textId="77777777" w:rsidR="003A61C9" w:rsidRPr="00EE0C66" w:rsidRDefault="003A61C9" w:rsidP="003A61C9">
      <w:pPr>
        <w:spacing w:before="120" w:after="120"/>
        <w:jc w:val="both"/>
        <w:rPr>
          <w:sz w:val="24"/>
          <w:szCs w:val="2"/>
        </w:rPr>
      </w:pPr>
      <w:r w:rsidRPr="00EE0C66">
        <w:rPr>
          <w:sz w:val="24"/>
          <w:szCs w:val="2"/>
        </w:rPr>
        <w:t>Source : Recensement du Canada, 1971, cat. 94-767 et Recensement du Can</w:t>
      </w:r>
      <w:r w:rsidRPr="00EE0C66">
        <w:rPr>
          <w:sz w:val="24"/>
          <w:szCs w:val="2"/>
        </w:rPr>
        <w:t>a</w:t>
      </w:r>
      <w:r w:rsidRPr="00EE0C66">
        <w:rPr>
          <w:sz w:val="24"/>
          <w:szCs w:val="2"/>
        </w:rPr>
        <w:t>da, 1981, cat. 92-930.</w:t>
      </w:r>
    </w:p>
    <w:p w14:paraId="0B2D8C5F" w14:textId="77777777" w:rsidR="003A61C9" w:rsidRDefault="003A61C9" w:rsidP="003A61C9">
      <w:pPr>
        <w:pStyle w:val="p"/>
      </w:pPr>
      <w:r w:rsidRPr="00772DA5">
        <w:br w:type="page"/>
      </w:r>
      <w:r>
        <w:t>[255]</w:t>
      </w:r>
    </w:p>
    <w:p w14:paraId="6D6EBC66" w14:textId="77777777" w:rsidR="003A61C9" w:rsidRPr="00772DA5" w:rsidRDefault="003A61C9" w:rsidP="003A61C9">
      <w:pPr>
        <w:spacing w:before="120" w:after="120"/>
        <w:jc w:val="both"/>
      </w:pPr>
    </w:p>
    <w:p w14:paraId="4C3E957B" w14:textId="77777777" w:rsidR="003A61C9" w:rsidRDefault="003A61C9" w:rsidP="003A61C9">
      <w:pPr>
        <w:pStyle w:val="figtitre"/>
      </w:pPr>
      <w:r>
        <w:t>Graphique 2</w:t>
      </w:r>
    </w:p>
    <w:p w14:paraId="17F9766A" w14:textId="77777777" w:rsidR="003A61C9" w:rsidRPr="00772DA5" w:rsidRDefault="003A61C9" w:rsidP="003A61C9">
      <w:pPr>
        <w:pStyle w:val="figtitrest"/>
      </w:pPr>
      <w:r>
        <w:t>Pourcentage de la main-d’œuvre à temps plein et à longueur d’année, 1981</w:t>
      </w:r>
    </w:p>
    <w:p w14:paraId="5840751B" w14:textId="77777777" w:rsidR="003A61C9" w:rsidRDefault="00700089" w:rsidP="003A61C9">
      <w:pPr>
        <w:pStyle w:val="fig"/>
      </w:pPr>
      <w:r>
        <w:rPr>
          <w:noProof/>
        </w:rPr>
        <w:drawing>
          <wp:inline distT="0" distB="0" distL="0" distR="0" wp14:anchorId="3FDEBF3F" wp14:editId="5F5BA7EB">
            <wp:extent cx="5130800" cy="53340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30800" cy="5334000"/>
                    </a:xfrm>
                    <a:prstGeom prst="rect">
                      <a:avLst/>
                    </a:prstGeom>
                    <a:noFill/>
                    <a:ln>
                      <a:noFill/>
                    </a:ln>
                  </pic:spPr>
                </pic:pic>
              </a:graphicData>
            </a:graphic>
          </wp:inline>
        </w:drawing>
      </w:r>
    </w:p>
    <w:p w14:paraId="3BD97A48" w14:textId="77777777" w:rsidR="003A61C9" w:rsidRPr="00EE0C66" w:rsidRDefault="003A61C9" w:rsidP="003A61C9">
      <w:pPr>
        <w:spacing w:before="120" w:after="120"/>
        <w:jc w:val="both"/>
        <w:rPr>
          <w:sz w:val="24"/>
          <w:szCs w:val="2"/>
        </w:rPr>
      </w:pPr>
      <w:r w:rsidRPr="00EE0C66">
        <w:rPr>
          <w:sz w:val="24"/>
          <w:szCs w:val="2"/>
        </w:rPr>
        <w:t xml:space="preserve">Source : </w:t>
      </w:r>
      <w:r>
        <w:rPr>
          <w:sz w:val="24"/>
          <w:szCs w:val="2"/>
        </w:rPr>
        <w:t>Idem que graphique 1.</w:t>
      </w:r>
    </w:p>
    <w:p w14:paraId="2134DE18" w14:textId="77777777" w:rsidR="003A61C9" w:rsidRDefault="003A61C9" w:rsidP="003A61C9">
      <w:pPr>
        <w:spacing w:before="120" w:after="120"/>
        <w:ind w:firstLine="0"/>
        <w:jc w:val="both"/>
        <w:rPr>
          <w:szCs w:val="2"/>
        </w:rPr>
      </w:pPr>
      <w:r w:rsidRPr="00772DA5">
        <w:rPr>
          <w:szCs w:val="2"/>
        </w:rPr>
        <w:br w:type="page"/>
      </w:r>
      <w:r>
        <w:rPr>
          <w:szCs w:val="2"/>
        </w:rPr>
        <w:t>[256]</w:t>
      </w:r>
    </w:p>
    <w:p w14:paraId="04391291" w14:textId="77777777" w:rsidR="003A61C9" w:rsidRDefault="003A61C9" w:rsidP="003A61C9">
      <w:pPr>
        <w:spacing w:before="120" w:after="120"/>
        <w:jc w:val="both"/>
        <w:rPr>
          <w:szCs w:val="2"/>
        </w:rPr>
      </w:pPr>
    </w:p>
    <w:p w14:paraId="1C8A01F8" w14:textId="77777777" w:rsidR="003A61C9" w:rsidRDefault="003A61C9" w:rsidP="003A61C9">
      <w:pPr>
        <w:jc w:val="both"/>
      </w:pPr>
      <w:r w:rsidRPr="003F76B5">
        <w:rPr>
          <w:b/>
          <w:color w:val="FF0000"/>
        </w:rPr>
        <w:t>NOTES</w:t>
      </w:r>
    </w:p>
    <w:p w14:paraId="757A50E5" w14:textId="77777777" w:rsidR="003A61C9" w:rsidRDefault="003A61C9" w:rsidP="003A61C9">
      <w:pPr>
        <w:jc w:val="both"/>
      </w:pPr>
    </w:p>
    <w:p w14:paraId="707E5E2B" w14:textId="77777777" w:rsidR="003A61C9" w:rsidRPr="00E07116" w:rsidRDefault="003A61C9" w:rsidP="003A61C9">
      <w:pPr>
        <w:jc w:val="both"/>
      </w:pPr>
      <w:r>
        <w:t>Pour faciliter la consultation des notes en fin de textes, nous les avons toutes converties, dans cette édition numérique des Classiques des sciences sociales, en notes de bas de page. JMT.</w:t>
      </w:r>
    </w:p>
    <w:p w14:paraId="3AEF96ED" w14:textId="77777777" w:rsidR="003A61C9" w:rsidRPr="00772DA5" w:rsidRDefault="003A61C9" w:rsidP="003A61C9">
      <w:pPr>
        <w:spacing w:before="120" w:after="120"/>
        <w:jc w:val="both"/>
      </w:pPr>
    </w:p>
    <w:p w14:paraId="147DCCF4" w14:textId="77777777" w:rsidR="003A61C9" w:rsidRDefault="003A61C9" w:rsidP="003A61C9">
      <w:pPr>
        <w:spacing w:before="120" w:after="120"/>
        <w:jc w:val="both"/>
      </w:pPr>
      <w:r w:rsidRPr="00772DA5">
        <w:br w:type="page"/>
      </w:r>
      <w:r>
        <w:t>[257]</w:t>
      </w:r>
    </w:p>
    <w:p w14:paraId="392C71BA" w14:textId="77777777" w:rsidR="003A61C9" w:rsidRDefault="003A61C9" w:rsidP="003A61C9">
      <w:pPr>
        <w:spacing w:before="120" w:after="120"/>
        <w:jc w:val="both"/>
      </w:pPr>
    </w:p>
    <w:p w14:paraId="7913B22D" w14:textId="77777777" w:rsidR="003A61C9" w:rsidRPr="00251747" w:rsidRDefault="003A61C9" w:rsidP="003A61C9">
      <w:pPr>
        <w:pStyle w:val="planche"/>
      </w:pPr>
      <w:r w:rsidRPr="00251747">
        <w:rPr>
          <w:lang w:eastAsia="fr-FR" w:bidi="fr-FR"/>
        </w:rPr>
        <w:t>Annexe I</w:t>
      </w:r>
    </w:p>
    <w:p w14:paraId="03A75EBD" w14:textId="77777777" w:rsidR="003A61C9" w:rsidRDefault="003A61C9" w:rsidP="003A61C9">
      <w:pPr>
        <w:spacing w:before="120" w:after="120"/>
        <w:jc w:val="both"/>
        <w:rPr>
          <w:lang w:eastAsia="fr-FR" w:bidi="fr-FR"/>
        </w:rPr>
      </w:pPr>
    </w:p>
    <w:p w14:paraId="46EA2BD6" w14:textId="77777777" w:rsidR="003A61C9" w:rsidRPr="00772DA5" w:rsidRDefault="003A61C9" w:rsidP="003A61C9">
      <w:pPr>
        <w:spacing w:before="120" w:after="120"/>
        <w:jc w:val="both"/>
      </w:pPr>
      <w:r w:rsidRPr="00772DA5">
        <w:rPr>
          <w:lang w:eastAsia="fr-FR" w:bidi="fr-FR"/>
        </w:rPr>
        <w:t>2341-110 JUGE (serv. gouv.)</w:t>
      </w:r>
      <w:r w:rsidRPr="00772DA5">
        <w:rPr>
          <w:lang w:eastAsia="fr-FR" w:bidi="fr-FR"/>
        </w:rPr>
        <w:tab/>
        <w:t>DPC :108</w:t>
      </w:r>
    </w:p>
    <w:p w14:paraId="20A08CE8" w14:textId="77777777" w:rsidR="003A61C9" w:rsidRPr="00772DA5" w:rsidRDefault="003A61C9" w:rsidP="003A61C9">
      <w:pPr>
        <w:spacing w:before="120" w:after="120"/>
        <w:jc w:val="both"/>
      </w:pPr>
      <w:r w:rsidRPr="00772DA5">
        <w:rPr>
          <w:lang w:eastAsia="fr-FR" w:bidi="fr-FR"/>
        </w:rPr>
        <w:t>FG : 6 PPS : 9 CA : I AP : S 5 6</w:t>
      </w:r>
    </w:p>
    <w:p w14:paraId="4A4A63CB" w14:textId="77777777" w:rsidR="003A61C9" w:rsidRDefault="003A61C9" w:rsidP="003A61C9">
      <w:pPr>
        <w:spacing w:before="120" w:after="120"/>
        <w:jc w:val="both"/>
        <w:rPr>
          <w:lang w:eastAsia="fr-FR" w:bidi="fr-FR"/>
        </w:rPr>
      </w:pPr>
    </w:p>
    <w:p w14:paraId="22E32F7A" w14:textId="77777777" w:rsidR="003A61C9" w:rsidRPr="00772DA5" w:rsidRDefault="003A61C9" w:rsidP="003A61C9">
      <w:pPr>
        <w:spacing w:before="120" w:after="120"/>
        <w:jc w:val="both"/>
      </w:pPr>
      <w:r w:rsidRPr="00772DA5">
        <w:rPr>
          <w:lang w:eastAsia="fr-FR" w:bidi="fr-FR"/>
        </w:rPr>
        <w:t>Entend les causes en matière civile ou criminelle et rend la justice en qualité de membre d’un tribunal :</w:t>
      </w:r>
    </w:p>
    <w:p w14:paraId="00A10ECD" w14:textId="77777777" w:rsidR="003A61C9" w:rsidRPr="00772DA5" w:rsidRDefault="003A61C9" w:rsidP="003A61C9">
      <w:pPr>
        <w:spacing w:before="120" w:after="120"/>
        <w:jc w:val="both"/>
      </w:pPr>
      <w:r w:rsidRPr="00772DA5">
        <w:rPr>
          <w:lang w:eastAsia="fr-FR" w:bidi="fr-FR"/>
        </w:rPr>
        <w:t>Interprète la loi et établit des règles de procédure dans les causes pour lesquelles il n’existe aucune jurisprudence établie en vertu de la loi ou de la décision antérieure d’un tribunal d’instance supérieure. Lût ou entend les allégations des parties dans les causes civiles ou criminelles qui ne sont pas entendues devant jury. Examine et appr</w:t>
      </w:r>
      <w:r w:rsidRPr="00772DA5">
        <w:rPr>
          <w:lang w:eastAsia="fr-FR" w:bidi="fr-FR"/>
        </w:rPr>
        <w:t>é</w:t>
      </w:r>
      <w:r w:rsidRPr="00772DA5">
        <w:rPr>
          <w:lang w:eastAsia="fr-FR" w:bidi="fr-FR"/>
        </w:rPr>
        <w:t>cie la preuve présentée et rend son jugement sur la foi de cette preuve. Dans les causes entendues devant jury, renseigne les membres du jury sur les points de droit pertinents à la cause. Pr</w:t>
      </w:r>
      <w:r w:rsidRPr="00772DA5">
        <w:rPr>
          <w:lang w:eastAsia="fr-FR" w:bidi="fr-FR"/>
        </w:rPr>
        <w:t>o</w:t>
      </w:r>
      <w:r w:rsidRPr="00772DA5">
        <w:rPr>
          <w:lang w:eastAsia="fr-FR" w:bidi="fr-FR"/>
        </w:rPr>
        <w:t>nonce la condamnation des coupables à la peine prévue par la loi dans les affaires criminelles, ou fixe le montant des dommages-intérêts ou détermine le règlement</w:t>
      </w:r>
    </w:p>
    <w:p w14:paraId="3DC179C8" w14:textId="77777777" w:rsidR="003A61C9" w:rsidRDefault="003A61C9" w:rsidP="003A61C9">
      <w:pPr>
        <w:spacing w:before="120" w:after="120"/>
        <w:jc w:val="both"/>
        <w:rPr>
          <w:lang w:eastAsia="fr-FR" w:bidi="fr-FR"/>
        </w:rPr>
      </w:pPr>
    </w:p>
    <w:p w14:paraId="4269C70C" w14:textId="77777777" w:rsidR="003A61C9" w:rsidRPr="00772DA5" w:rsidRDefault="003A61C9" w:rsidP="003A61C9">
      <w:pPr>
        <w:ind w:firstLine="0"/>
        <w:jc w:val="both"/>
      </w:pPr>
      <w:r w:rsidRPr="00772DA5">
        <w:rPr>
          <w:lang w:eastAsia="fr-FR" w:bidi="fr-FR"/>
        </w:rPr>
        <w:t>approprié en matière civile.</w:t>
      </w:r>
    </w:p>
    <w:p w14:paraId="6F05F10C" w14:textId="77777777" w:rsidR="003A61C9" w:rsidRPr="00772DA5" w:rsidRDefault="003A61C9" w:rsidP="003A61C9">
      <w:pPr>
        <w:ind w:firstLine="0"/>
        <w:jc w:val="both"/>
      </w:pPr>
      <w:r w:rsidRPr="00772DA5">
        <w:rPr>
          <w:lang w:eastAsia="fr-FR" w:bidi="fr-FR"/>
        </w:rPr>
        <w:t>Peut présider un tribunal particulier et être désigné en conséque</w:t>
      </w:r>
      <w:r w:rsidRPr="00772DA5">
        <w:rPr>
          <w:lang w:eastAsia="fr-FR" w:bidi="fr-FR"/>
        </w:rPr>
        <w:t>n</w:t>
      </w:r>
      <w:r w:rsidRPr="00772DA5">
        <w:rPr>
          <w:lang w:eastAsia="fr-FR" w:bidi="fr-FR"/>
        </w:rPr>
        <w:t>ce, par exemple :</w:t>
      </w:r>
    </w:p>
    <w:p w14:paraId="51FD4375" w14:textId="77777777" w:rsidR="003A61C9" w:rsidRPr="00772DA5" w:rsidRDefault="003A61C9" w:rsidP="003A61C9">
      <w:pPr>
        <w:ind w:firstLine="0"/>
        <w:jc w:val="both"/>
      </w:pPr>
      <w:r w:rsidRPr="00772DA5">
        <w:rPr>
          <w:lang w:eastAsia="fr-FR" w:bidi="fr-FR"/>
        </w:rPr>
        <w:t>Juge de la cour d’appel</w:t>
      </w:r>
    </w:p>
    <w:p w14:paraId="7C11C122" w14:textId="77777777" w:rsidR="003A61C9" w:rsidRPr="00772DA5" w:rsidRDefault="003A61C9" w:rsidP="003A61C9">
      <w:pPr>
        <w:ind w:firstLine="0"/>
        <w:jc w:val="both"/>
      </w:pPr>
      <w:r w:rsidRPr="00772DA5">
        <w:rPr>
          <w:lang w:eastAsia="fr-FR" w:bidi="fr-FR"/>
        </w:rPr>
        <w:t>Juge de la cour du Bien-être social</w:t>
      </w:r>
    </w:p>
    <w:p w14:paraId="502B2931" w14:textId="77777777" w:rsidR="003A61C9" w:rsidRPr="00772DA5" w:rsidRDefault="003A61C9" w:rsidP="003A61C9">
      <w:pPr>
        <w:ind w:firstLine="0"/>
        <w:jc w:val="both"/>
      </w:pPr>
      <w:r w:rsidRPr="00772DA5">
        <w:rPr>
          <w:lang w:eastAsia="fr-FR" w:bidi="fr-FR"/>
        </w:rPr>
        <w:t>Juge de la cour supérieure</w:t>
      </w:r>
    </w:p>
    <w:p w14:paraId="22D80FC0" w14:textId="77777777" w:rsidR="003A61C9" w:rsidRPr="00772DA5" w:rsidRDefault="003A61C9" w:rsidP="003A61C9">
      <w:pPr>
        <w:ind w:firstLine="0"/>
        <w:jc w:val="both"/>
      </w:pPr>
      <w:r w:rsidRPr="00772DA5">
        <w:rPr>
          <w:lang w:eastAsia="fr-FR" w:bidi="fr-FR"/>
        </w:rPr>
        <w:t>Juge de la division des tutelles et curatelles</w:t>
      </w:r>
    </w:p>
    <w:p w14:paraId="55E0EF26" w14:textId="77777777" w:rsidR="003A61C9" w:rsidRPr="00772DA5" w:rsidRDefault="003A61C9" w:rsidP="003A61C9">
      <w:pPr>
        <w:ind w:firstLine="0"/>
        <w:jc w:val="both"/>
      </w:pPr>
      <w:r w:rsidRPr="00772DA5">
        <w:rPr>
          <w:lang w:eastAsia="fr-FR" w:bidi="fr-FR"/>
        </w:rPr>
        <w:t>Juge du tribunal de première instance</w:t>
      </w:r>
    </w:p>
    <w:p w14:paraId="314359B3" w14:textId="77777777" w:rsidR="003A61C9" w:rsidRPr="00772DA5" w:rsidRDefault="003A61C9" w:rsidP="003A61C9">
      <w:pPr>
        <w:ind w:firstLine="0"/>
        <w:jc w:val="both"/>
      </w:pPr>
      <w:r w:rsidRPr="00772DA5">
        <w:rPr>
          <w:lang w:eastAsia="fr-FR" w:bidi="fr-FR"/>
        </w:rPr>
        <w:t>Magistrat</w:t>
      </w:r>
    </w:p>
    <w:p w14:paraId="7FD4FA25" w14:textId="77777777" w:rsidR="003A61C9" w:rsidRDefault="003A61C9" w:rsidP="003A61C9">
      <w:pPr>
        <w:spacing w:before="120" w:after="120"/>
        <w:jc w:val="both"/>
        <w:rPr>
          <w:lang w:eastAsia="fr-FR" w:bidi="fr-FR"/>
        </w:rPr>
      </w:pPr>
      <w:r>
        <w:rPr>
          <w:lang w:eastAsia="fr-FR" w:bidi="fr-FR"/>
        </w:rPr>
        <w:br w:type="page"/>
      </w:r>
    </w:p>
    <w:p w14:paraId="288D60A5" w14:textId="77777777" w:rsidR="003A61C9" w:rsidRPr="00772DA5" w:rsidRDefault="003A61C9" w:rsidP="003A61C9">
      <w:pPr>
        <w:spacing w:before="120" w:after="120"/>
        <w:ind w:left="1440" w:hanging="1440"/>
        <w:jc w:val="both"/>
      </w:pPr>
      <w:r w:rsidRPr="00772DA5">
        <w:rPr>
          <w:lang w:eastAsia="fr-FR" w:bidi="fr-FR"/>
        </w:rPr>
        <w:t>8213-178</w:t>
      </w:r>
      <w:r>
        <w:rPr>
          <w:lang w:eastAsia="fr-FR" w:bidi="fr-FR"/>
        </w:rPr>
        <w:tab/>
      </w:r>
      <w:r w:rsidRPr="00772DA5">
        <w:rPr>
          <w:lang w:eastAsia="fr-FR" w:bidi="fr-FR"/>
        </w:rPr>
        <w:t>CONFECTIONNEUR DE</w:t>
      </w:r>
      <w:r>
        <w:rPr>
          <w:lang w:eastAsia="fr-FR" w:bidi="fr-FR"/>
        </w:rPr>
        <w:t xml:space="preserve"> </w:t>
      </w:r>
      <w:r w:rsidRPr="00772DA5">
        <w:rPr>
          <w:lang w:eastAsia="fr-FR" w:bidi="fr-FR"/>
        </w:rPr>
        <w:t>PRETZELS (boul.)</w:t>
      </w:r>
      <w:r>
        <w:rPr>
          <w:lang w:eastAsia="fr-FR" w:bidi="fr-FR"/>
        </w:rPr>
        <w:t xml:space="preserve"> </w:t>
      </w:r>
      <w:r w:rsidRPr="00772DA5">
        <w:rPr>
          <w:lang w:eastAsia="fr-FR" w:bidi="fr-FR"/>
        </w:rPr>
        <w:t>DPC :</w:t>
      </w:r>
      <w:r>
        <w:rPr>
          <w:lang w:eastAsia="fr-FR" w:bidi="fr-FR"/>
        </w:rPr>
        <w:t xml:space="preserve"> </w:t>
      </w:r>
      <w:r w:rsidRPr="00772DA5">
        <w:rPr>
          <w:lang w:eastAsia="fr-FR" w:bidi="fr-FR"/>
        </w:rPr>
        <w:t>685</w:t>
      </w:r>
    </w:p>
    <w:p w14:paraId="52C14F84" w14:textId="77777777" w:rsidR="003A61C9" w:rsidRPr="00772DA5" w:rsidRDefault="003A61C9" w:rsidP="003A61C9">
      <w:pPr>
        <w:spacing w:before="120" w:after="120"/>
        <w:ind w:left="1440" w:hanging="1440"/>
        <w:jc w:val="both"/>
      </w:pPr>
      <w:r>
        <w:rPr>
          <w:lang w:eastAsia="fr-FR" w:bidi="fr-FR"/>
        </w:rPr>
        <w:tab/>
      </w:r>
      <w:r w:rsidRPr="00772DA5">
        <w:rPr>
          <w:lang w:eastAsia="fr-FR" w:bidi="fr-FR"/>
        </w:rPr>
        <w:t>FG : 3 PPS : 4 CA : I 3 AP : L 3 4 7</w:t>
      </w:r>
    </w:p>
    <w:p w14:paraId="5D144FEC" w14:textId="77777777" w:rsidR="003A61C9" w:rsidRDefault="003A61C9" w:rsidP="003A61C9">
      <w:pPr>
        <w:spacing w:before="120" w:after="120"/>
        <w:jc w:val="both"/>
        <w:rPr>
          <w:lang w:eastAsia="fr-FR" w:bidi="fr-FR"/>
        </w:rPr>
      </w:pPr>
    </w:p>
    <w:p w14:paraId="6F4AE9D2" w14:textId="77777777" w:rsidR="003A61C9" w:rsidRPr="00772DA5" w:rsidRDefault="003A61C9" w:rsidP="003A61C9">
      <w:pPr>
        <w:spacing w:before="120" w:after="120"/>
        <w:jc w:val="both"/>
      </w:pPr>
      <w:r w:rsidRPr="00772DA5">
        <w:rPr>
          <w:lang w:eastAsia="fr-FR" w:bidi="fr-FR"/>
        </w:rPr>
        <w:t>Assure le fonctionnement des machines automatiques qui méla</w:t>
      </w:r>
      <w:r w:rsidRPr="00772DA5">
        <w:rPr>
          <w:lang w:eastAsia="fr-FR" w:bidi="fr-FR"/>
        </w:rPr>
        <w:t>n</w:t>
      </w:r>
      <w:r w:rsidRPr="00772DA5">
        <w:rPr>
          <w:lang w:eastAsia="fr-FR" w:bidi="fr-FR"/>
        </w:rPr>
        <w:t>gent, coupent, tord</w:t>
      </w:r>
      <w:r>
        <w:rPr>
          <w:lang w:eastAsia="fr-FR" w:bidi="fr-FR"/>
        </w:rPr>
        <w:t>ent, cuisent au four et au cuise</w:t>
      </w:r>
      <w:r w:rsidRPr="00772DA5">
        <w:rPr>
          <w:lang w:eastAsia="fr-FR" w:bidi="fr-FR"/>
        </w:rPr>
        <w:t>ur. salent et sèchent la pâte servant à la confection de pretzels. en exécutant toute comb</w:t>
      </w:r>
      <w:r w:rsidRPr="00772DA5">
        <w:rPr>
          <w:lang w:eastAsia="fr-FR" w:bidi="fr-FR"/>
        </w:rPr>
        <w:t>i</w:t>
      </w:r>
      <w:r w:rsidRPr="00772DA5">
        <w:rPr>
          <w:lang w:eastAsia="fr-FR" w:bidi="fr-FR"/>
        </w:rPr>
        <w:t>naison des tâches su</w:t>
      </w:r>
      <w:r w:rsidRPr="00772DA5">
        <w:rPr>
          <w:lang w:eastAsia="fr-FR" w:bidi="fr-FR"/>
        </w:rPr>
        <w:t>i</w:t>
      </w:r>
      <w:r w:rsidRPr="00772DA5">
        <w:rPr>
          <w:lang w:eastAsia="fr-FR" w:bidi="fr-FR"/>
        </w:rPr>
        <w:t>vantes :</w:t>
      </w:r>
    </w:p>
    <w:p w14:paraId="27F91C5F" w14:textId="77777777" w:rsidR="003A61C9" w:rsidRPr="00772DA5" w:rsidRDefault="003A61C9" w:rsidP="003A61C9">
      <w:pPr>
        <w:spacing w:before="120" w:after="120"/>
        <w:jc w:val="both"/>
      </w:pPr>
      <w:r w:rsidRPr="00772DA5">
        <w:rPr>
          <w:lang w:eastAsia="fr-FR" w:bidi="fr-FR"/>
        </w:rPr>
        <w:t>Règle les rouleaux et les couteaux de la machine pour façonner la pâte aux dimensions prescrites. Met la pâte dans la trémie de la m</w:t>
      </w:r>
      <w:r w:rsidRPr="00772DA5">
        <w:rPr>
          <w:lang w:eastAsia="fr-FR" w:bidi="fr-FR"/>
        </w:rPr>
        <w:t>a</w:t>
      </w:r>
      <w:r w:rsidRPr="00772DA5">
        <w:rPr>
          <w:lang w:eastAsia="fr-FR" w:bidi="fr-FR"/>
        </w:rPr>
        <w:t>chine et fait démarrer la machine à confectionner les pretzels. O</w:t>
      </w:r>
      <w:r w:rsidRPr="00772DA5">
        <w:rPr>
          <w:lang w:eastAsia="fr-FR" w:bidi="fr-FR"/>
        </w:rPr>
        <w:t>b</w:t>
      </w:r>
      <w:r w:rsidRPr="00772DA5">
        <w:rPr>
          <w:lang w:eastAsia="fr-FR" w:bidi="fr-FR"/>
        </w:rPr>
        <w:t>serve l’avance de la pâte dan</w:t>
      </w:r>
      <w:r>
        <w:rPr>
          <w:lang w:eastAsia="fr-FR" w:bidi="fr-FR"/>
        </w:rPr>
        <w:t xml:space="preserve">s la machine afin de </w:t>
      </w:r>
      <w:r w:rsidRPr="00772DA5">
        <w:rPr>
          <w:lang w:eastAsia="fr-FR" w:bidi="fr-FR"/>
        </w:rPr>
        <w:t>déc</w:t>
      </w:r>
      <w:r>
        <w:rPr>
          <w:lang w:eastAsia="fr-FR" w:bidi="fr-FR"/>
        </w:rPr>
        <w:t>e</w:t>
      </w:r>
      <w:r w:rsidRPr="00772DA5">
        <w:rPr>
          <w:lang w:eastAsia="fr-FR" w:bidi="fr-FR"/>
        </w:rPr>
        <w:t>ler tout produit irrég</w:t>
      </w:r>
      <w:r w:rsidRPr="00772DA5">
        <w:rPr>
          <w:lang w:eastAsia="fr-FR" w:bidi="fr-FR"/>
        </w:rPr>
        <w:t>u</w:t>
      </w:r>
      <w:r w:rsidRPr="00772DA5">
        <w:rPr>
          <w:lang w:eastAsia="fr-FR" w:bidi="fr-FR"/>
        </w:rPr>
        <w:t>lier et de dégager la machine des obstructions éventuelles. A</w:t>
      </w:r>
      <w:r w:rsidRPr="00772DA5">
        <w:rPr>
          <w:lang w:eastAsia="fr-FR" w:bidi="fr-FR"/>
        </w:rPr>
        <w:t>l</w:t>
      </w:r>
      <w:r w:rsidRPr="00772DA5">
        <w:rPr>
          <w:lang w:eastAsia="fr-FR" w:bidi="fr-FR"/>
        </w:rPr>
        <w:t>lume le four</w:t>
      </w:r>
      <w:r>
        <w:rPr>
          <w:lang w:eastAsia="fr-FR" w:bidi="fr-FR"/>
        </w:rPr>
        <w:t xml:space="preserve"> et règle le thermostat du cuise</w:t>
      </w:r>
      <w:r w:rsidRPr="00772DA5">
        <w:rPr>
          <w:lang w:eastAsia="fr-FR" w:bidi="fr-FR"/>
        </w:rPr>
        <w:t>ur, du four et du séchoir aux temp</w:t>
      </w:r>
      <w:r w:rsidRPr="00772DA5">
        <w:rPr>
          <w:lang w:eastAsia="fr-FR" w:bidi="fr-FR"/>
        </w:rPr>
        <w:t>é</w:t>
      </w:r>
      <w:r w:rsidRPr="00772DA5">
        <w:rPr>
          <w:lang w:eastAsia="fr-FR" w:bidi="fr-FR"/>
        </w:rPr>
        <w:t>ratures voulues. Verse, dans la tr</w:t>
      </w:r>
      <w:r w:rsidRPr="00772DA5">
        <w:rPr>
          <w:lang w:eastAsia="fr-FR" w:bidi="fr-FR"/>
        </w:rPr>
        <w:t>é</w:t>
      </w:r>
      <w:r w:rsidRPr="00772DA5">
        <w:rPr>
          <w:lang w:eastAsia="fr-FR" w:bidi="fr-FR"/>
        </w:rPr>
        <w:t>mie du four, les quantités prescrites de sel. de bicarbonate de soude et d’eau. Surveille l'ach</w:t>
      </w:r>
      <w:r w:rsidRPr="00772DA5">
        <w:rPr>
          <w:lang w:eastAsia="fr-FR" w:bidi="fr-FR"/>
        </w:rPr>
        <w:t>e</w:t>
      </w:r>
      <w:r w:rsidRPr="00772DA5">
        <w:rPr>
          <w:lang w:eastAsia="fr-FR" w:bidi="fr-FR"/>
        </w:rPr>
        <w:t>mi</w:t>
      </w:r>
      <w:r>
        <w:rPr>
          <w:lang w:eastAsia="fr-FR" w:bidi="fr-FR"/>
        </w:rPr>
        <w:t>nement des pret</w:t>
      </w:r>
      <w:r w:rsidRPr="00772DA5">
        <w:rPr>
          <w:lang w:eastAsia="fr-FR" w:bidi="fr-FR"/>
        </w:rPr>
        <w:t>z</w:t>
      </w:r>
      <w:r>
        <w:rPr>
          <w:lang w:eastAsia="fr-FR" w:bidi="fr-FR"/>
        </w:rPr>
        <w:t>e</w:t>
      </w:r>
      <w:r w:rsidRPr="00772DA5">
        <w:rPr>
          <w:lang w:eastAsia="fr-FR" w:bidi="fr-FR"/>
        </w:rPr>
        <w:t>ls non cuits, par le transporteur jusqu’au four, et les redresse au besoin à l’aide d’une tige recourbée. Goûte les pretzels cuits, en ex</w:t>
      </w:r>
      <w:r w:rsidRPr="00772DA5">
        <w:rPr>
          <w:lang w:eastAsia="fr-FR" w:bidi="fr-FR"/>
        </w:rPr>
        <w:t>a</w:t>
      </w:r>
      <w:r w:rsidRPr="00772DA5">
        <w:rPr>
          <w:lang w:eastAsia="fr-FR" w:bidi="fr-FR"/>
        </w:rPr>
        <w:t>mine la couleur et règle la vitesse du convoyeur ou la température du cuis</w:t>
      </w:r>
      <w:r>
        <w:rPr>
          <w:lang w:eastAsia="fr-FR" w:bidi="fr-FR"/>
        </w:rPr>
        <w:t>e</w:t>
      </w:r>
      <w:r w:rsidRPr="00772DA5">
        <w:rPr>
          <w:lang w:eastAsia="fr-FR" w:bidi="fr-FR"/>
        </w:rPr>
        <w:t>ur, du four et du séchoir conformément aux normes de fabric</w:t>
      </w:r>
      <w:r w:rsidRPr="00772DA5">
        <w:rPr>
          <w:lang w:eastAsia="fr-FR" w:bidi="fr-FR"/>
        </w:rPr>
        <w:t>a</w:t>
      </w:r>
      <w:r w:rsidRPr="00772DA5">
        <w:rPr>
          <w:lang w:eastAsia="fr-FR" w:bidi="fr-FR"/>
        </w:rPr>
        <w:t>tion.</w:t>
      </w:r>
    </w:p>
    <w:p w14:paraId="1AC21E63" w14:textId="77777777" w:rsidR="003A61C9" w:rsidRPr="00772DA5" w:rsidRDefault="003A61C9" w:rsidP="003A61C9">
      <w:pPr>
        <w:spacing w:before="120" w:after="120"/>
        <w:jc w:val="both"/>
      </w:pPr>
      <w:r w:rsidRPr="00772DA5">
        <w:rPr>
          <w:lang w:eastAsia="fr-FR" w:bidi="fr-FR"/>
        </w:rPr>
        <w:t>Peut placer les pretzels non cuits sur le convoyeur du four en i</w:t>
      </w:r>
      <w:r w:rsidRPr="00772DA5">
        <w:rPr>
          <w:lang w:eastAsia="fr-FR" w:bidi="fr-FR"/>
        </w:rPr>
        <w:t>n</w:t>
      </w:r>
      <w:r w:rsidRPr="00772DA5">
        <w:rPr>
          <w:lang w:eastAsia="fr-FR" w:bidi="fr-FR"/>
        </w:rPr>
        <w:t>versant les plateaux chargés de pretzels.</w:t>
      </w:r>
    </w:p>
    <w:p w14:paraId="24148672" w14:textId="77777777" w:rsidR="003A61C9" w:rsidRDefault="003A61C9" w:rsidP="003A61C9">
      <w:pPr>
        <w:spacing w:before="120" w:after="120"/>
        <w:ind w:firstLine="0"/>
        <w:jc w:val="both"/>
      </w:pPr>
      <w:r w:rsidRPr="00772DA5">
        <w:br w:type="page"/>
      </w:r>
      <w:r>
        <w:t>[258]</w:t>
      </w:r>
    </w:p>
    <w:p w14:paraId="42768C05" w14:textId="77777777" w:rsidR="003A61C9" w:rsidRDefault="003A61C9" w:rsidP="003A61C9">
      <w:pPr>
        <w:spacing w:before="120" w:after="120"/>
        <w:jc w:val="both"/>
      </w:pPr>
    </w:p>
    <w:p w14:paraId="58E67607" w14:textId="77777777" w:rsidR="003A61C9" w:rsidRPr="00772DA5" w:rsidRDefault="003A61C9" w:rsidP="003A61C9">
      <w:pPr>
        <w:spacing w:before="120" w:after="120"/>
        <w:ind w:left="1440" w:hanging="1440"/>
        <w:jc w:val="both"/>
        <w:rPr>
          <w:lang w:eastAsia="fr-FR" w:bidi="fr-FR"/>
        </w:rPr>
      </w:pPr>
      <w:r w:rsidRPr="008B1760">
        <w:rPr>
          <w:b/>
          <w:bCs/>
          <w:szCs w:val="28"/>
          <w:lang w:eastAsia="fr-FR" w:bidi="fr-FR"/>
        </w:rPr>
        <w:t>4111-110</w:t>
      </w:r>
      <w:r>
        <w:rPr>
          <w:b/>
          <w:bCs/>
          <w:szCs w:val="28"/>
          <w:lang w:eastAsia="fr-FR" w:bidi="fr-FR"/>
        </w:rPr>
        <w:tab/>
      </w:r>
      <w:r w:rsidRPr="008B1760">
        <w:rPr>
          <w:b/>
          <w:bCs/>
          <w:szCs w:val="28"/>
          <w:lang w:eastAsia="fr-FR" w:bidi="fr-FR"/>
        </w:rPr>
        <w:t>SECRÉTAIRE</w:t>
      </w:r>
      <w:r w:rsidRPr="00772DA5">
        <w:rPr>
          <w:lang w:eastAsia="fr-FR" w:bidi="fr-FR"/>
        </w:rPr>
        <w:t xml:space="preserve"> (bureau)</w:t>
      </w:r>
      <w:r w:rsidRPr="00772DA5">
        <w:rPr>
          <w:lang w:eastAsia="fr-FR" w:bidi="fr-FR"/>
        </w:rPr>
        <w:tab/>
        <w:t>DPC :364</w:t>
      </w:r>
    </w:p>
    <w:p w14:paraId="1C4ADF0F" w14:textId="77777777" w:rsidR="003A61C9" w:rsidRPr="00772DA5" w:rsidRDefault="003A61C9" w:rsidP="003A61C9">
      <w:pPr>
        <w:spacing w:before="120" w:after="120"/>
        <w:ind w:left="1440" w:hanging="1440"/>
        <w:jc w:val="both"/>
        <w:rPr>
          <w:lang w:eastAsia="fr-FR" w:bidi="fr-FR"/>
        </w:rPr>
      </w:pPr>
      <w:r>
        <w:rPr>
          <w:lang w:eastAsia="fr-FR" w:bidi="fr-FR"/>
        </w:rPr>
        <w:tab/>
      </w:r>
      <w:r w:rsidRPr="008829C2">
        <w:rPr>
          <w:lang w:eastAsia="fr-FR" w:bidi="fr-FR"/>
        </w:rPr>
        <w:t>secrétaire sténographe</w:t>
      </w:r>
      <w:r w:rsidRPr="00772DA5">
        <w:rPr>
          <w:lang w:eastAsia="fr-FR" w:bidi="fr-FR"/>
        </w:rPr>
        <w:t>.</w:t>
      </w:r>
    </w:p>
    <w:p w14:paraId="7F5C073B" w14:textId="77777777" w:rsidR="003A61C9" w:rsidRPr="00772DA5" w:rsidRDefault="003A61C9" w:rsidP="003A61C9">
      <w:pPr>
        <w:spacing w:before="120" w:after="120"/>
        <w:ind w:left="1440" w:hanging="1440"/>
        <w:jc w:val="both"/>
        <w:rPr>
          <w:lang w:eastAsia="fr-FR" w:bidi="fr-FR"/>
        </w:rPr>
      </w:pPr>
      <w:r>
        <w:rPr>
          <w:lang w:eastAsia="fr-FR" w:bidi="fr-FR"/>
        </w:rPr>
        <w:tab/>
      </w:r>
      <w:r w:rsidRPr="00772DA5">
        <w:rPr>
          <w:lang w:eastAsia="fr-FR" w:bidi="fr-FR"/>
        </w:rPr>
        <w:t>FG : 4 PPS : 6 CA : I AP : S 4 5 6 7</w:t>
      </w:r>
    </w:p>
    <w:p w14:paraId="088E58E6" w14:textId="77777777" w:rsidR="003A61C9" w:rsidRDefault="003A61C9" w:rsidP="003A61C9">
      <w:pPr>
        <w:spacing w:before="120" w:after="120"/>
        <w:jc w:val="both"/>
        <w:rPr>
          <w:lang w:eastAsia="fr-FR" w:bidi="fr-FR"/>
        </w:rPr>
      </w:pPr>
    </w:p>
    <w:p w14:paraId="57F529C6" w14:textId="77777777" w:rsidR="003A61C9" w:rsidRPr="00772DA5" w:rsidRDefault="003A61C9" w:rsidP="003A61C9">
      <w:pPr>
        <w:spacing w:before="120" w:after="120"/>
        <w:jc w:val="both"/>
      </w:pPr>
      <w:r w:rsidRPr="00772DA5">
        <w:rPr>
          <w:lang w:eastAsia="fr-FR" w:bidi="fr-FR"/>
        </w:rPr>
        <w:t>Fixe les rendez-vous, répond aux demandes de renseignements, prend la dictée et libère son employeur de ce</w:t>
      </w:r>
      <w:r w:rsidRPr="00772DA5">
        <w:rPr>
          <w:lang w:eastAsia="fr-FR" w:bidi="fr-FR"/>
        </w:rPr>
        <w:t>r</w:t>
      </w:r>
      <w:r w:rsidRPr="00772DA5">
        <w:rPr>
          <w:lang w:eastAsia="fr-FR" w:bidi="fr-FR"/>
        </w:rPr>
        <w:t>tains travaux de bureau et de certains détails administratifs et affaires courantes de moindre importance, en exécutant toute combinaison des tâches suivantes :</w:t>
      </w:r>
    </w:p>
    <w:p w14:paraId="73506FF0" w14:textId="77777777" w:rsidR="003A61C9" w:rsidRPr="00772DA5" w:rsidRDefault="003A61C9" w:rsidP="003A61C9">
      <w:pPr>
        <w:spacing w:before="120" w:after="120"/>
        <w:jc w:val="both"/>
      </w:pPr>
      <w:r w:rsidRPr="00772DA5">
        <w:rPr>
          <w:lang w:eastAsia="fr-FR" w:bidi="fr-FR"/>
        </w:rPr>
        <w:t>Lit et transmet le courrier reçu. Joint les dossiers pertinents aux le</w:t>
      </w:r>
      <w:r w:rsidRPr="00772DA5">
        <w:rPr>
          <w:lang w:eastAsia="fr-FR" w:bidi="fr-FR"/>
        </w:rPr>
        <w:t>t</w:t>
      </w:r>
      <w:r w:rsidRPr="00772DA5">
        <w:rPr>
          <w:lang w:eastAsia="fr-FR" w:bidi="fr-FR"/>
        </w:rPr>
        <w:t>tres qui demandent réponse de l’employeur. Prend la dictée en stén</w:t>
      </w:r>
      <w:r w:rsidRPr="00772DA5">
        <w:rPr>
          <w:lang w:eastAsia="fr-FR" w:bidi="fr-FR"/>
        </w:rPr>
        <w:t>o</w:t>
      </w:r>
      <w:r w:rsidRPr="00772DA5">
        <w:rPr>
          <w:lang w:eastAsia="fr-FR" w:bidi="fr-FR"/>
        </w:rPr>
        <w:t>graphie ou sur une sténotype et transcrit en dactylographie les notes sténographiques ou les enregistrements au dictaphone. Rédige et da</w:t>
      </w:r>
      <w:r w:rsidRPr="00772DA5">
        <w:rPr>
          <w:lang w:eastAsia="fr-FR" w:bidi="fr-FR"/>
        </w:rPr>
        <w:t>c</w:t>
      </w:r>
      <w:r w:rsidRPr="00772DA5">
        <w:rPr>
          <w:lang w:eastAsia="fr-FR" w:bidi="fr-FR"/>
        </w:rPr>
        <w:t>tylographie la correspondance. Classe la correspondance et autres d</w:t>
      </w:r>
      <w:r w:rsidRPr="00772DA5">
        <w:rPr>
          <w:lang w:eastAsia="fr-FR" w:bidi="fr-FR"/>
        </w:rPr>
        <w:t>o</w:t>
      </w:r>
      <w:r w:rsidRPr="00772DA5">
        <w:rPr>
          <w:lang w:eastAsia="fr-FR" w:bidi="fr-FR"/>
        </w:rPr>
        <w:t>cuments. Répond aux demandes de renseignements par tél</w:t>
      </w:r>
      <w:r w:rsidRPr="00772DA5">
        <w:rPr>
          <w:lang w:eastAsia="fr-FR" w:bidi="fr-FR"/>
        </w:rPr>
        <w:t>é</w:t>
      </w:r>
      <w:r w:rsidRPr="00772DA5">
        <w:rPr>
          <w:lang w:eastAsia="fr-FR" w:bidi="fr-FR"/>
        </w:rPr>
        <w:t>phone ou transmet l’appel à la personne compétente et effectue des appels à l’extérieur. Fixe les rendez-vous pour son employeur et les lui rappe</w:t>
      </w:r>
      <w:r w:rsidRPr="00772DA5">
        <w:rPr>
          <w:lang w:eastAsia="fr-FR" w:bidi="fr-FR"/>
        </w:rPr>
        <w:t>l</w:t>
      </w:r>
      <w:r w:rsidRPr="00772DA5">
        <w:rPr>
          <w:lang w:eastAsia="fr-FR" w:bidi="fr-FR"/>
        </w:rPr>
        <w:t>le en temps voulu. Reçoit les visi</w:t>
      </w:r>
      <w:r>
        <w:rPr>
          <w:lang w:eastAsia="fr-FR" w:bidi="fr-FR"/>
        </w:rPr>
        <w:t>teurs, s’enquiert du motif de leu</w:t>
      </w:r>
      <w:r w:rsidRPr="00772DA5">
        <w:rPr>
          <w:lang w:eastAsia="fr-FR" w:bidi="fr-FR"/>
        </w:rPr>
        <w:t>r v</w:t>
      </w:r>
      <w:r w:rsidRPr="00772DA5">
        <w:rPr>
          <w:lang w:eastAsia="fr-FR" w:bidi="fr-FR"/>
        </w:rPr>
        <w:t>i</w:t>
      </w:r>
      <w:r w:rsidRPr="00772DA5">
        <w:rPr>
          <w:lang w:eastAsia="fr-FR" w:bidi="fr-FR"/>
        </w:rPr>
        <w:t>site et les introduit auprès de l’employeur ou de la personne comp</w:t>
      </w:r>
      <w:r w:rsidRPr="00772DA5">
        <w:rPr>
          <w:lang w:eastAsia="fr-FR" w:bidi="fr-FR"/>
        </w:rPr>
        <w:t>é</w:t>
      </w:r>
      <w:r w:rsidRPr="00772DA5">
        <w:rPr>
          <w:lang w:eastAsia="fr-FR" w:bidi="fr-FR"/>
        </w:rPr>
        <w:t>tente. Dresse et dactylographie des rapports statisti</w:t>
      </w:r>
      <w:r>
        <w:rPr>
          <w:lang w:eastAsia="fr-FR" w:bidi="fr-FR"/>
        </w:rPr>
        <w:t>ques. Dresse les procès-</w:t>
      </w:r>
      <w:r w:rsidRPr="00772DA5">
        <w:rPr>
          <w:lang w:eastAsia="fr-FR" w:bidi="fr-FR"/>
        </w:rPr>
        <w:t>verbaux des réunions.</w:t>
      </w:r>
    </w:p>
    <w:p w14:paraId="6FE33050" w14:textId="77777777" w:rsidR="003A61C9" w:rsidRPr="00772DA5" w:rsidRDefault="003A61C9" w:rsidP="003A61C9">
      <w:pPr>
        <w:spacing w:before="120" w:after="120"/>
        <w:jc w:val="both"/>
      </w:pPr>
      <w:r w:rsidRPr="00772DA5">
        <w:rPr>
          <w:lang w:eastAsia="fr-FR" w:bidi="fr-FR"/>
        </w:rPr>
        <w:t>Peut classer des documents confidentiels touchant le personnel. Peut établir les itinéraires des voyages et faire les réservations néce</w:t>
      </w:r>
      <w:r w:rsidRPr="00772DA5">
        <w:rPr>
          <w:lang w:eastAsia="fr-FR" w:bidi="fr-FR"/>
        </w:rPr>
        <w:t>s</w:t>
      </w:r>
      <w:r w:rsidRPr="00772DA5">
        <w:rPr>
          <w:lang w:eastAsia="fr-FR" w:bidi="fr-FR"/>
        </w:rPr>
        <w:t>saires. Peut être désigné selon les fonctions, par exemple :</w:t>
      </w:r>
    </w:p>
    <w:p w14:paraId="79C15D14" w14:textId="77777777" w:rsidR="003A61C9" w:rsidRPr="00772DA5" w:rsidRDefault="003A61C9" w:rsidP="003A61C9">
      <w:pPr>
        <w:spacing w:before="120" w:after="120"/>
        <w:jc w:val="both"/>
      </w:pPr>
      <w:r w:rsidRPr="00772DA5">
        <w:rPr>
          <w:lang w:eastAsia="fr-FR" w:bidi="fr-FR"/>
        </w:rPr>
        <w:t>Secrétaire juridique Secrétaire médicale Secrétaire privé Secr</w:t>
      </w:r>
      <w:r w:rsidRPr="00772DA5">
        <w:rPr>
          <w:lang w:eastAsia="fr-FR" w:bidi="fr-FR"/>
        </w:rPr>
        <w:t>é</w:t>
      </w:r>
      <w:r w:rsidRPr="00772DA5">
        <w:rPr>
          <w:lang w:eastAsia="fr-FR" w:bidi="fr-FR"/>
        </w:rPr>
        <w:t>taire aux rendez-vous</w:t>
      </w:r>
    </w:p>
    <w:p w14:paraId="0A1CB763" w14:textId="77777777" w:rsidR="003A61C9" w:rsidRDefault="003A61C9" w:rsidP="003A61C9">
      <w:pPr>
        <w:spacing w:before="120" w:after="120"/>
        <w:jc w:val="both"/>
        <w:rPr>
          <w:lang w:eastAsia="fr-FR" w:bidi="fr-FR"/>
        </w:rPr>
      </w:pPr>
      <w:r>
        <w:rPr>
          <w:lang w:eastAsia="fr-FR" w:bidi="fr-FR"/>
        </w:rPr>
        <w:br w:type="page"/>
      </w:r>
    </w:p>
    <w:p w14:paraId="0AB412D5" w14:textId="77777777" w:rsidR="003A61C9" w:rsidRPr="00772DA5" w:rsidRDefault="003A61C9" w:rsidP="003A61C9">
      <w:pPr>
        <w:spacing w:before="120" w:after="120"/>
        <w:ind w:left="1440" w:hanging="1440"/>
        <w:jc w:val="both"/>
        <w:rPr>
          <w:lang w:eastAsia="fr-FR" w:bidi="fr-FR"/>
        </w:rPr>
      </w:pPr>
      <w:r w:rsidRPr="008B1760">
        <w:rPr>
          <w:b/>
          <w:bCs/>
          <w:szCs w:val="28"/>
          <w:lang w:eastAsia="fr-FR" w:bidi="fr-FR"/>
        </w:rPr>
        <w:t>7199-114</w:t>
      </w:r>
      <w:r>
        <w:rPr>
          <w:b/>
          <w:bCs/>
          <w:szCs w:val="28"/>
          <w:lang w:eastAsia="fr-FR" w:bidi="fr-FR"/>
        </w:rPr>
        <w:tab/>
      </w:r>
      <w:r w:rsidRPr="008B1760">
        <w:rPr>
          <w:b/>
          <w:bCs/>
          <w:szCs w:val="28"/>
          <w:lang w:eastAsia="fr-FR" w:bidi="fr-FR"/>
        </w:rPr>
        <w:t>SEXEUR</w:t>
      </w:r>
      <w:r w:rsidRPr="00772DA5">
        <w:rPr>
          <w:lang w:eastAsia="fr-FR" w:bidi="fr-FR"/>
        </w:rPr>
        <w:t xml:space="preserve"> (agric.)</w:t>
      </w:r>
      <w:r w:rsidRPr="00772DA5">
        <w:rPr>
          <w:lang w:eastAsia="fr-FR" w:bidi="fr-FR"/>
        </w:rPr>
        <w:tab/>
        <w:t>DPC :</w:t>
      </w:r>
      <w:r>
        <w:rPr>
          <w:lang w:eastAsia="fr-FR" w:bidi="fr-FR"/>
        </w:rPr>
        <w:t xml:space="preserve"> </w:t>
      </w:r>
      <w:r w:rsidRPr="00772DA5">
        <w:rPr>
          <w:lang w:eastAsia="fr-FR" w:bidi="fr-FR"/>
        </w:rPr>
        <w:t>687</w:t>
      </w:r>
    </w:p>
    <w:p w14:paraId="39431BE5" w14:textId="77777777" w:rsidR="003A61C9" w:rsidRDefault="003A61C9" w:rsidP="003A61C9">
      <w:pPr>
        <w:spacing w:before="120" w:after="120"/>
        <w:ind w:left="1440" w:hanging="1440"/>
        <w:jc w:val="both"/>
        <w:rPr>
          <w:lang w:eastAsia="fr-FR" w:bidi="fr-FR"/>
        </w:rPr>
      </w:pPr>
      <w:r>
        <w:rPr>
          <w:lang w:eastAsia="fr-FR" w:bidi="fr-FR"/>
        </w:rPr>
        <w:tab/>
      </w:r>
      <w:r w:rsidRPr="00772DA5">
        <w:rPr>
          <w:lang w:eastAsia="fr-FR" w:bidi="fr-FR"/>
        </w:rPr>
        <w:t xml:space="preserve">FG : 3 PPS : 5 CA : I AP : L 4 7 </w:t>
      </w:r>
    </w:p>
    <w:p w14:paraId="5E91E19A" w14:textId="77777777" w:rsidR="003A61C9" w:rsidRPr="00772DA5" w:rsidRDefault="003A61C9" w:rsidP="003A61C9">
      <w:pPr>
        <w:spacing w:before="120" w:after="120"/>
        <w:ind w:left="1440" w:hanging="1440"/>
        <w:jc w:val="both"/>
        <w:rPr>
          <w:lang w:eastAsia="fr-FR" w:bidi="fr-FR"/>
        </w:rPr>
      </w:pPr>
      <w:r w:rsidRPr="00772DA5">
        <w:rPr>
          <w:lang w:eastAsia="fr-FR" w:bidi="fr-FR"/>
        </w:rPr>
        <w:t>Détermine le sexe des poussins :</w:t>
      </w:r>
    </w:p>
    <w:p w14:paraId="1D88C0BE" w14:textId="77777777" w:rsidR="003A61C9" w:rsidRDefault="003A61C9" w:rsidP="003A61C9">
      <w:pPr>
        <w:spacing w:before="120" w:after="120"/>
        <w:ind w:firstLine="0"/>
        <w:jc w:val="both"/>
        <w:rPr>
          <w:lang w:eastAsia="fr-FR" w:bidi="fr-FR"/>
        </w:rPr>
      </w:pPr>
      <w:r w:rsidRPr="00772DA5">
        <w:rPr>
          <w:lang w:eastAsia="fr-FR" w:bidi="fr-FR"/>
        </w:rPr>
        <w:t>Examine les organes génitaux des poussins en retournant le pli de la peau à l’anus ou en introduisant un anu</w:t>
      </w:r>
      <w:r w:rsidRPr="00772DA5">
        <w:rPr>
          <w:lang w:eastAsia="fr-FR" w:bidi="fr-FR"/>
        </w:rPr>
        <w:t>s</w:t>
      </w:r>
      <w:r w:rsidRPr="00772DA5">
        <w:rPr>
          <w:lang w:eastAsia="fr-FR" w:bidi="fr-FR"/>
        </w:rPr>
        <w:t>cope dans l’anus. Place les poussins dans des boîtes su</w:t>
      </w:r>
      <w:r w:rsidRPr="00772DA5">
        <w:rPr>
          <w:lang w:eastAsia="fr-FR" w:bidi="fr-FR"/>
        </w:rPr>
        <w:t>i</w:t>
      </w:r>
      <w:r w:rsidRPr="00772DA5">
        <w:rPr>
          <w:lang w:eastAsia="fr-FR" w:bidi="fr-FR"/>
        </w:rPr>
        <w:t>vant le sexe.</w:t>
      </w:r>
    </w:p>
    <w:p w14:paraId="2256ECCD" w14:textId="77777777" w:rsidR="003A61C9" w:rsidRDefault="003A61C9" w:rsidP="003A61C9">
      <w:pPr>
        <w:spacing w:before="120" w:after="120"/>
        <w:jc w:val="both"/>
        <w:rPr>
          <w:lang w:eastAsia="fr-FR" w:bidi="fr-FR"/>
        </w:rPr>
      </w:pPr>
    </w:p>
    <w:p w14:paraId="7BC73BA7" w14:textId="77777777" w:rsidR="003A61C9" w:rsidRPr="001529BB" w:rsidRDefault="003A61C9" w:rsidP="003A61C9">
      <w:pPr>
        <w:pStyle w:val="planche"/>
      </w:pPr>
      <w:r w:rsidRPr="001529BB">
        <w:t>Annexe II</w:t>
      </w:r>
    </w:p>
    <w:p w14:paraId="254864F0" w14:textId="77777777" w:rsidR="003A61C9" w:rsidRPr="001529BB" w:rsidRDefault="003A61C9" w:rsidP="003A61C9">
      <w:pPr>
        <w:spacing w:before="120" w:after="120"/>
        <w:ind w:firstLine="0"/>
        <w:jc w:val="both"/>
        <w:rPr>
          <w:b/>
          <w:bCs/>
          <w:szCs w:val="28"/>
        </w:rPr>
      </w:pPr>
      <w:r w:rsidRPr="001529BB">
        <w:rPr>
          <w:b/>
          <w:bCs/>
          <w:szCs w:val="28"/>
          <w:lang w:eastAsia="fr-FR" w:bidi="fr-FR"/>
        </w:rPr>
        <w:t>Correspondance entre la nomenclature proposée et celle de la C.C.D.P.</w:t>
      </w:r>
    </w:p>
    <w:p w14:paraId="65551AFC" w14:textId="77777777" w:rsidR="003A61C9" w:rsidRDefault="003A61C9" w:rsidP="003A61C9">
      <w:pPr>
        <w:spacing w:before="120" w:after="120"/>
        <w:jc w:val="both"/>
        <w:rPr>
          <w:lang w:eastAsia="fr-FR" w:bidi="fr-FR"/>
        </w:rPr>
      </w:pPr>
    </w:p>
    <w:p w14:paraId="0CF9208C" w14:textId="77777777" w:rsidR="003A61C9" w:rsidRPr="00772DA5" w:rsidRDefault="003A61C9" w:rsidP="003A61C9">
      <w:pPr>
        <w:spacing w:before="120" w:after="120"/>
        <w:jc w:val="both"/>
      </w:pPr>
      <w:r w:rsidRPr="00772DA5">
        <w:rPr>
          <w:lang w:eastAsia="fr-FR" w:bidi="fr-FR"/>
        </w:rPr>
        <w:t>Directeurs = grand groupe 11 (direction, administration et profe</w:t>
      </w:r>
      <w:r w:rsidRPr="00772DA5">
        <w:rPr>
          <w:lang w:eastAsia="fr-FR" w:bidi="fr-FR"/>
        </w:rPr>
        <w:t>s</w:t>
      </w:r>
      <w:r w:rsidRPr="00772DA5">
        <w:rPr>
          <w:lang w:eastAsia="fr-FR" w:bidi="fr-FR"/>
        </w:rPr>
        <w:t>sions connexes) sauf les comptables et vér</w:t>
      </w:r>
      <w:r w:rsidRPr="00772DA5">
        <w:rPr>
          <w:lang w:eastAsia="fr-FR" w:bidi="fr-FR"/>
        </w:rPr>
        <w:t>i</w:t>
      </w:r>
      <w:r w:rsidRPr="00772DA5">
        <w:rPr>
          <w:lang w:eastAsia="fr-FR" w:bidi="fr-FR"/>
        </w:rPr>
        <w:t>ficateurs (1171)</w:t>
      </w:r>
    </w:p>
    <w:p w14:paraId="4C625D05" w14:textId="77777777" w:rsidR="003A61C9" w:rsidRDefault="003A61C9" w:rsidP="003A61C9">
      <w:pPr>
        <w:spacing w:before="120" w:after="120"/>
        <w:jc w:val="both"/>
        <w:rPr>
          <w:lang w:eastAsia="fr-FR" w:bidi="fr-FR"/>
        </w:rPr>
      </w:pPr>
      <w:r w:rsidRPr="00772DA5">
        <w:rPr>
          <w:lang w:eastAsia="fr-FR" w:bidi="fr-FR"/>
        </w:rPr>
        <w:t>Professionnels = comptables et</w:t>
      </w:r>
      <w:r>
        <w:rPr>
          <w:lang w:eastAsia="fr-FR" w:bidi="fr-FR"/>
        </w:rPr>
        <w:t xml:space="preserve"> </w:t>
      </w:r>
      <w:r w:rsidRPr="00772DA5">
        <w:rPr>
          <w:lang w:eastAsia="fr-FR" w:bidi="fr-FR"/>
        </w:rPr>
        <w:t>vérificateurs (1171), architectes et ingénieurs (2141 à 2159), ps</w:t>
      </w:r>
      <w:r w:rsidRPr="00772DA5">
        <w:rPr>
          <w:lang w:eastAsia="fr-FR" w:bidi="fr-FR"/>
        </w:rPr>
        <w:t>y</w:t>
      </w:r>
      <w:r w:rsidRPr="00772DA5">
        <w:rPr>
          <w:lang w:eastAsia="fr-FR" w:bidi="fr-FR"/>
        </w:rPr>
        <w:t xml:space="preserve">chologues (2315), droit et jurisprudence (2341 à 2349), médecins spécialistes (3111 à 3119), pharmaciens (3151), diététiciens (3152), optométristes (3153) </w:t>
      </w:r>
    </w:p>
    <w:p w14:paraId="74977190" w14:textId="77777777" w:rsidR="003A61C9" w:rsidRPr="00772DA5" w:rsidRDefault="003A61C9" w:rsidP="003A61C9">
      <w:pPr>
        <w:spacing w:before="120" w:after="120"/>
        <w:jc w:val="both"/>
      </w:pPr>
      <w:r w:rsidRPr="00772DA5">
        <w:rPr>
          <w:lang w:eastAsia="fr-FR" w:bidi="fr-FR"/>
        </w:rPr>
        <w:t>Spécialistes = spécialistes dans les sciences physiques (2111 à 2114), dans les sciences de la vie (2131, 2133),</w:t>
      </w:r>
    </w:p>
    <w:p w14:paraId="70EC9EF7" w14:textId="77777777" w:rsidR="003A61C9" w:rsidRDefault="003A61C9" w:rsidP="003A61C9">
      <w:pPr>
        <w:pStyle w:val="p"/>
      </w:pPr>
      <w:r w:rsidRPr="00772DA5">
        <w:br w:type="page"/>
      </w:r>
      <w:r>
        <w:t>[259]</w:t>
      </w:r>
    </w:p>
    <w:p w14:paraId="409B5B19" w14:textId="77777777" w:rsidR="003A61C9" w:rsidRDefault="003A61C9" w:rsidP="003A61C9">
      <w:pPr>
        <w:spacing w:before="120" w:after="120"/>
        <w:jc w:val="both"/>
        <w:rPr>
          <w:szCs w:val="2"/>
        </w:rPr>
      </w:pPr>
    </w:p>
    <w:p w14:paraId="2302A12E" w14:textId="77777777" w:rsidR="003A61C9" w:rsidRPr="00772DA5" w:rsidRDefault="00700089" w:rsidP="003A61C9">
      <w:pPr>
        <w:pStyle w:val="fig"/>
      </w:pPr>
      <w:r>
        <w:rPr>
          <w:noProof/>
        </w:rPr>
        <w:drawing>
          <wp:inline distT="0" distB="0" distL="0" distR="0" wp14:anchorId="5A45C43A" wp14:editId="4185C774">
            <wp:extent cx="4851400" cy="6985000"/>
            <wp:effectExtent l="25400" t="25400" r="12700" b="1270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51400" cy="6985000"/>
                    </a:xfrm>
                    <a:prstGeom prst="rect">
                      <a:avLst/>
                    </a:prstGeom>
                    <a:noFill/>
                    <a:ln w="19050" cmpd="sng">
                      <a:solidFill>
                        <a:srgbClr val="000000"/>
                      </a:solidFill>
                      <a:miter lim="800000"/>
                      <a:headEnd/>
                      <a:tailEnd/>
                    </a:ln>
                    <a:effectLst/>
                  </pic:spPr>
                </pic:pic>
              </a:graphicData>
            </a:graphic>
          </wp:inline>
        </w:drawing>
      </w:r>
    </w:p>
    <w:p w14:paraId="36EE260C" w14:textId="77777777" w:rsidR="003A61C9" w:rsidRDefault="003A61C9" w:rsidP="003A61C9">
      <w:pPr>
        <w:spacing w:before="120" w:after="120"/>
        <w:ind w:firstLine="0"/>
        <w:jc w:val="both"/>
        <w:rPr>
          <w:szCs w:val="2"/>
        </w:rPr>
      </w:pPr>
      <w:r w:rsidRPr="00772DA5">
        <w:rPr>
          <w:szCs w:val="2"/>
        </w:rPr>
        <w:br w:type="page"/>
      </w:r>
      <w:r>
        <w:rPr>
          <w:szCs w:val="2"/>
        </w:rPr>
        <w:t>[260]</w:t>
      </w:r>
    </w:p>
    <w:p w14:paraId="69366702" w14:textId="77777777" w:rsidR="003A61C9" w:rsidRPr="00772DA5" w:rsidRDefault="003A61C9" w:rsidP="003A61C9">
      <w:pPr>
        <w:spacing w:before="120" w:after="120"/>
        <w:ind w:firstLine="0"/>
        <w:jc w:val="both"/>
      </w:pPr>
      <w:r w:rsidRPr="00772DA5">
        <w:rPr>
          <w:lang w:eastAsia="fr-FR" w:bidi="fr-FR"/>
        </w:rPr>
        <w:t>dans les mathématiques et la statistique (2181, 2183), dans les scie</w:t>
      </w:r>
      <w:r w:rsidRPr="00772DA5">
        <w:rPr>
          <w:lang w:eastAsia="fr-FR" w:bidi="fr-FR"/>
        </w:rPr>
        <w:t>n</w:t>
      </w:r>
      <w:r w:rsidRPr="00772DA5">
        <w:rPr>
          <w:lang w:eastAsia="fr-FR" w:bidi="fr-FR"/>
        </w:rPr>
        <w:t>ces sociales (2311, 2313, 2319) et dans la bibliothéconomie, la m</w:t>
      </w:r>
      <w:r w:rsidRPr="00772DA5">
        <w:rPr>
          <w:lang w:eastAsia="fr-FR" w:bidi="fr-FR"/>
        </w:rPr>
        <w:t>u</w:t>
      </w:r>
      <w:r w:rsidRPr="00772DA5">
        <w:rPr>
          <w:lang w:eastAsia="fr-FR" w:bidi="fr-FR"/>
        </w:rPr>
        <w:t>séologie et l’archivistique (2350, 2351)</w:t>
      </w:r>
    </w:p>
    <w:p w14:paraId="671AB0F5" w14:textId="77777777" w:rsidR="003A61C9" w:rsidRPr="00772DA5" w:rsidRDefault="003A61C9" w:rsidP="003A61C9">
      <w:pPr>
        <w:spacing w:before="120" w:after="120"/>
        <w:jc w:val="both"/>
      </w:pPr>
      <w:r w:rsidRPr="00772DA5">
        <w:rPr>
          <w:lang w:eastAsia="fr-FR" w:bidi="fr-FR"/>
        </w:rPr>
        <w:t>Techniciens = grand groupe 21 (sciences naturelles, génie et m</w:t>
      </w:r>
      <w:r w:rsidRPr="00772DA5">
        <w:rPr>
          <w:lang w:eastAsia="fr-FR" w:bidi="fr-FR"/>
        </w:rPr>
        <w:t>a</w:t>
      </w:r>
      <w:r w:rsidRPr="00772DA5">
        <w:rPr>
          <w:lang w:eastAsia="fr-FR" w:bidi="fr-FR"/>
        </w:rPr>
        <w:t>thématiques), 23 (sciences sociales), 31 (m</w:t>
      </w:r>
      <w:r w:rsidRPr="00772DA5">
        <w:rPr>
          <w:lang w:eastAsia="fr-FR" w:bidi="fr-FR"/>
        </w:rPr>
        <w:t>é</w:t>
      </w:r>
      <w:r w:rsidRPr="00772DA5">
        <w:rPr>
          <w:lang w:eastAsia="fr-FR" w:bidi="fr-FR"/>
        </w:rPr>
        <w:t>decine et santé), sauf les professionnels et les spécialistes, plus les pilotes d’avion (9111), les contrôleurs aériens (9113) et les officiers de marine marchande (9151) moins les groupes de base 2160, 3135 et 3139</w:t>
      </w:r>
    </w:p>
    <w:p w14:paraId="0603A32A" w14:textId="77777777" w:rsidR="003A61C9" w:rsidRPr="00772DA5" w:rsidRDefault="003A61C9" w:rsidP="003A61C9">
      <w:pPr>
        <w:spacing w:before="120" w:after="120"/>
        <w:jc w:val="both"/>
      </w:pPr>
      <w:r w:rsidRPr="00772DA5">
        <w:rPr>
          <w:lang w:eastAsia="fr-FR" w:bidi="fr-FR"/>
        </w:rPr>
        <w:t>Enseignants = grand groupe 27 (Enseignement et secteurs co</w:t>
      </w:r>
      <w:r w:rsidRPr="00772DA5">
        <w:rPr>
          <w:lang w:eastAsia="fr-FR" w:bidi="fr-FR"/>
        </w:rPr>
        <w:t>n</w:t>
      </w:r>
      <w:r w:rsidRPr="00772DA5">
        <w:rPr>
          <w:lang w:eastAsia="fr-FR" w:bidi="fr-FR"/>
        </w:rPr>
        <w:t>nexes)</w:t>
      </w:r>
    </w:p>
    <w:p w14:paraId="549734E9" w14:textId="77777777" w:rsidR="003A61C9" w:rsidRPr="00772DA5" w:rsidRDefault="003A61C9" w:rsidP="003A61C9">
      <w:pPr>
        <w:spacing w:before="120" w:after="120"/>
        <w:jc w:val="both"/>
      </w:pPr>
      <w:r w:rsidRPr="00772DA5">
        <w:rPr>
          <w:lang w:eastAsia="fr-FR" w:bidi="fr-FR"/>
        </w:rPr>
        <w:t>Artistes = grand groupe 33 (Arts plastiques, décoratifs, littéraires et secteurs connexes) sauf les groupes de base 3371, 3375 et 3379 (pe</w:t>
      </w:r>
      <w:r w:rsidRPr="00772DA5">
        <w:rPr>
          <w:lang w:eastAsia="fr-FR" w:bidi="fr-FR"/>
        </w:rPr>
        <w:t>r</w:t>
      </w:r>
      <w:r w:rsidRPr="00772DA5">
        <w:rPr>
          <w:lang w:eastAsia="fr-FR" w:bidi="fr-FR"/>
        </w:rPr>
        <w:t>sonnels auxiliaires dans les sports et les loisirs).</w:t>
      </w:r>
    </w:p>
    <w:p w14:paraId="47D5A064" w14:textId="77777777" w:rsidR="003A61C9" w:rsidRPr="00772DA5" w:rsidRDefault="003A61C9" w:rsidP="003A61C9">
      <w:pPr>
        <w:spacing w:before="120" w:after="120"/>
        <w:jc w:val="both"/>
      </w:pPr>
      <w:r w:rsidRPr="00772DA5">
        <w:rPr>
          <w:lang w:eastAsia="fr-FR" w:bidi="fr-FR"/>
        </w:rPr>
        <w:t>Clergé = grand groupe 25 (religion)</w:t>
      </w:r>
    </w:p>
    <w:p w14:paraId="6976FCAF" w14:textId="77777777" w:rsidR="003A61C9" w:rsidRPr="00772DA5" w:rsidRDefault="003A61C9" w:rsidP="003A61C9">
      <w:pPr>
        <w:spacing w:before="120" w:after="120"/>
        <w:jc w:val="both"/>
      </w:pPr>
      <w:r w:rsidRPr="00772DA5">
        <w:rPr>
          <w:lang w:eastAsia="fr-FR" w:bidi="fr-FR"/>
        </w:rPr>
        <w:t>Surveillants = les groupes de base désignés comme tels dans la C.C.D.P. (code finissant par un zéro) dans les grands-groupes 41 (tr</w:t>
      </w:r>
      <w:r w:rsidRPr="00772DA5">
        <w:rPr>
          <w:lang w:eastAsia="fr-FR" w:bidi="fr-FR"/>
        </w:rPr>
        <w:t>a</w:t>
      </w:r>
      <w:r w:rsidRPr="00772DA5">
        <w:rPr>
          <w:lang w:eastAsia="fr-FR" w:bidi="fr-FR"/>
        </w:rPr>
        <w:t>vail administratif), 51 (commerce) et 61 (services) sauf les su</w:t>
      </w:r>
      <w:r w:rsidRPr="00772DA5">
        <w:rPr>
          <w:lang w:eastAsia="fr-FR" w:bidi="fr-FR"/>
        </w:rPr>
        <w:t>r</w:t>
      </w:r>
      <w:r w:rsidRPr="00772DA5">
        <w:rPr>
          <w:lang w:eastAsia="fr-FR" w:bidi="fr-FR"/>
        </w:rPr>
        <w:t>veillants dans les services pe</w:t>
      </w:r>
      <w:r w:rsidRPr="00772DA5">
        <w:rPr>
          <w:lang w:eastAsia="fr-FR" w:bidi="fr-FR"/>
        </w:rPr>
        <w:t>r</w:t>
      </w:r>
      <w:r w:rsidRPr="00772DA5">
        <w:rPr>
          <w:lang w:eastAsia="fr-FR" w:bidi="fr-FR"/>
        </w:rPr>
        <w:t>sonnels (6160, 6190), plus les gérants (6131), les contremaîtres du transport aérien (9110) et les contremaîtres en e</w:t>
      </w:r>
      <w:r w:rsidRPr="00772DA5">
        <w:rPr>
          <w:lang w:eastAsia="fr-FR" w:bidi="fr-FR"/>
        </w:rPr>
        <w:t>x</w:t>
      </w:r>
      <w:r w:rsidRPr="00772DA5">
        <w:rPr>
          <w:lang w:eastAsia="fr-FR" w:bidi="fr-FR"/>
        </w:rPr>
        <w:t>ploitation de matériel électronique (9550). Plus 2160.</w:t>
      </w:r>
    </w:p>
    <w:p w14:paraId="14C8B60B" w14:textId="77777777" w:rsidR="003A61C9" w:rsidRPr="00772DA5" w:rsidRDefault="003A61C9" w:rsidP="003A61C9">
      <w:pPr>
        <w:spacing w:before="120" w:after="120"/>
        <w:jc w:val="both"/>
      </w:pPr>
      <w:r w:rsidRPr="00772DA5">
        <w:rPr>
          <w:lang w:eastAsia="fr-FR" w:bidi="fr-FR"/>
        </w:rPr>
        <w:t>Employés = grands groupes 41 (travail administratif), 51 (co</w:t>
      </w:r>
      <w:r w:rsidRPr="00772DA5">
        <w:rPr>
          <w:lang w:eastAsia="fr-FR" w:bidi="fr-FR"/>
        </w:rPr>
        <w:t>m</w:t>
      </w:r>
      <w:r w:rsidRPr="00772DA5">
        <w:rPr>
          <w:lang w:eastAsia="fr-FR" w:bidi="fr-FR"/>
        </w:rPr>
        <w:t>merce) et 61 (services) sauf l</w:t>
      </w:r>
      <w:r>
        <w:rPr>
          <w:lang w:eastAsia="fr-FR" w:bidi="fr-FR"/>
        </w:rPr>
        <w:t>es vendeurs, les surveillants, l’</w:t>
      </w:r>
      <w:r w:rsidRPr="00772DA5">
        <w:rPr>
          <w:lang w:eastAsia="fr-FR" w:bidi="fr-FR"/>
        </w:rPr>
        <w:t>armée/police/pompiers, quelques groupes de vendeurs ambulants, chauffeurs-livreurs et gardiens (5143, 5145, 5193, 6115, 6119) et les employés subalternes dans les services personnels (6133 à 6139, 6160 à</w:t>
      </w:r>
      <w:r>
        <w:rPr>
          <w:lang w:eastAsia="fr-FR" w:bidi="fr-FR"/>
        </w:rPr>
        <w:t xml:space="preserve"> </w:t>
      </w:r>
      <w:r w:rsidRPr="00772DA5">
        <w:rPr>
          <w:lang w:eastAsia="fr-FR" w:bidi="fr-FR"/>
        </w:rPr>
        <w:t>6199) plus les employés des communications (9551 à 9559). Plus 3135 et 3139.</w:t>
      </w:r>
    </w:p>
    <w:p w14:paraId="72FC901F" w14:textId="77777777" w:rsidR="003A61C9" w:rsidRPr="00772DA5" w:rsidRDefault="003A61C9" w:rsidP="003A61C9">
      <w:pPr>
        <w:spacing w:before="120" w:after="120"/>
        <w:jc w:val="both"/>
      </w:pPr>
      <w:r w:rsidRPr="00772DA5">
        <w:rPr>
          <w:lang w:eastAsia="fr-FR" w:bidi="fr-FR"/>
        </w:rPr>
        <w:t>Vendeurs = groupes de base 5133 à 5135, 5141, 5171 à 5177 et 5191</w:t>
      </w:r>
    </w:p>
    <w:p w14:paraId="5E31E414" w14:textId="77777777" w:rsidR="003A61C9" w:rsidRPr="00772DA5" w:rsidRDefault="003A61C9" w:rsidP="003A61C9">
      <w:pPr>
        <w:spacing w:before="120" w:after="120"/>
        <w:jc w:val="both"/>
      </w:pPr>
      <w:r w:rsidRPr="00772DA5">
        <w:rPr>
          <w:lang w:eastAsia="fr-FR" w:bidi="fr-FR"/>
        </w:rPr>
        <w:t>Contremaîtres = les groupes de base désignés comme tels dans la C.C.D.P. (code finissant par un zéro) dans les grands groupes 71 à 99, plus les surveillants dans certains services personnels (6160, 6190, 9910) et les capitaines de bateaux de pêche et officiers mécan</w:t>
      </w:r>
      <w:r w:rsidRPr="00772DA5">
        <w:rPr>
          <w:lang w:eastAsia="fr-FR" w:bidi="fr-FR"/>
        </w:rPr>
        <w:t>i</w:t>
      </w:r>
      <w:r w:rsidRPr="00772DA5">
        <w:rPr>
          <w:lang w:eastAsia="fr-FR" w:bidi="fr-FR"/>
        </w:rPr>
        <w:t>ciens de navires (7311, 9153).</w:t>
      </w:r>
    </w:p>
    <w:p w14:paraId="3B07C5FB" w14:textId="77777777" w:rsidR="003A61C9" w:rsidRPr="00772DA5" w:rsidRDefault="003A61C9" w:rsidP="003A61C9">
      <w:pPr>
        <w:spacing w:before="120" w:after="120"/>
        <w:jc w:val="both"/>
      </w:pPr>
      <w:r w:rsidRPr="00772DA5">
        <w:rPr>
          <w:lang w:eastAsia="fr-FR" w:bidi="fr-FR"/>
        </w:rPr>
        <w:t>Contrôleurs, vérificateurs, essayeurs, trieurs, échantillonneurs et inspecteurs et agents chargés de l’application des règlements = les groupes de base désignés comme tels dans la C.C.D.P. (code fini</w:t>
      </w:r>
      <w:r w:rsidRPr="00772DA5">
        <w:rPr>
          <w:lang w:eastAsia="fr-FR" w:bidi="fr-FR"/>
        </w:rPr>
        <w:t>s</w:t>
      </w:r>
      <w:r w:rsidRPr="00772DA5">
        <w:rPr>
          <w:lang w:eastAsia="fr-FR" w:bidi="fr-FR"/>
        </w:rPr>
        <w:t>sant par un six) dans les grands groupes 81 à 99.</w:t>
      </w:r>
    </w:p>
    <w:p w14:paraId="34430B8C" w14:textId="77777777" w:rsidR="003A61C9" w:rsidRPr="00772DA5" w:rsidRDefault="003A61C9" w:rsidP="003A61C9">
      <w:pPr>
        <w:spacing w:before="120" w:after="120"/>
        <w:jc w:val="both"/>
      </w:pPr>
      <w:r w:rsidRPr="00772DA5">
        <w:rPr>
          <w:lang w:eastAsia="fr-FR" w:bidi="fr-FR"/>
        </w:rPr>
        <w:t>Ouvriers = grands groupes 73 à 99 sauf les contremaîtres, les co</w:t>
      </w:r>
      <w:r w:rsidRPr="00772DA5">
        <w:rPr>
          <w:lang w:eastAsia="fr-FR" w:bidi="fr-FR"/>
        </w:rPr>
        <w:t>n</w:t>
      </w:r>
      <w:r w:rsidRPr="00772DA5">
        <w:rPr>
          <w:lang w:eastAsia="fr-FR" w:bidi="fr-FR"/>
        </w:rPr>
        <w:t>trôleurs, les manœuvres, les pilotes et contrôleurs aériens (9111,9113), les officiers de marine marchande (9151), les employés des commun</w:t>
      </w:r>
      <w:r w:rsidRPr="00772DA5">
        <w:rPr>
          <w:lang w:eastAsia="fr-FR" w:bidi="fr-FR"/>
        </w:rPr>
        <w:t>i</w:t>
      </w:r>
      <w:r w:rsidRPr="00772DA5">
        <w:rPr>
          <w:lang w:eastAsia="fr-FR" w:bidi="fr-FR"/>
        </w:rPr>
        <w:t>cations (9550 à 9559), plus le personnel auxiliaire des sports et des loisirs (cf. artistes) et certains groupes subalternes dans les serv</w:t>
      </w:r>
      <w:r w:rsidRPr="00772DA5">
        <w:rPr>
          <w:lang w:eastAsia="fr-FR" w:bidi="fr-FR"/>
        </w:rPr>
        <w:t>i</w:t>
      </w:r>
      <w:r w:rsidRPr="00772DA5">
        <w:rPr>
          <w:lang w:eastAsia="fr-FR" w:bidi="fr-FR"/>
        </w:rPr>
        <w:t>ces (cf. employés).</w:t>
      </w:r>
    </w:p>
    <w:p w14:paraId="0B1EB9C7" w14:textId="77777777" w:rsidR="003A61C9" w:rsidRPr="00772DA5" w:rsidRDefault="003A61C9" w:rsidP="003A61C9">
      <w:pPr>
        <w:spacing w:before="120" w:after="120"/>
        <w:jc w:val="both"/>
      </w:pPr>
      <w:r w:rsidRPr="00772DA5">
        <w:rPr>
          <w:lang w:eastAsia="fr-FR" w:bidi="fr-FR"/>
        </w:rPr>
        <w:t>Manœuvres = les groupes de base désignés comme tels dans la C.C.D.P. (code finissant par un huit) dans les grands groupes 75 à 99.</w:t>
      </w:r>
    </w:p>
    <w:p w14:paraId="34C9B872" w14:textId="77777777" w:rsidR="003A61C9" w:rsidRPr="00772DA5" w:rsidRDefault="003A61C9" w:rsidP="003A61C9">
      <w:pPr>
        <w:spacing w:before="120" w:after="120"/>
        <w:jc w:val="both"/>
      </w:pPr>
      <w:r w:rsidRPr="00772DA5">
        <w:rPr>
          <w:lang w:eastAsia="fr-FR" w:bidi="fr-FR"/>
        </w:rPr>
        <w:t>Armée/police/pompiers = groupes de base 6111, 6112, 6113, 6116 et 6117</w:t>
      </w:r>
    </w:p>
    <w:p w14:paraId="39B5CD40" w14:textId="77777777" w:rsidR="003A61C9" w:rsidRPr="00772DA5" w:rsidRDefault="003A61C9" w:rsidP="003A61C9">
      <w:pPr>
        <w:spacing w:before="120" w:after="120"/>
        <w:jc w:val="both"/>
      </w:pPr>
      <w:r w:rsidRPr="00772DA5">
        <w:rPr>
          <w:lang w:eastAsia="fr-FR" w:bidi="fr-FR"/>
        </w:rPr>
        <w:t>Agriculteurs = groupes de base 7112 et 7131</w:t>
      </w:r>
    </w:p>
    <w:p w14:paraId="0E8FCFF1" w14:textId="77777777" w:rsidR="003A61C9" w:rsidRPr="00772DA5" w:rsidRDefault="003A61C9" w:rsidP="003A61C9">
      <w:pPr>
        <w:spacing w:before="120" w:after="120"/>
        <w:jc w:val="both"/>
      </w:pPr>
      <w:r w:rsidRPr="00772DA5">
        <w:rPr>
          <w:lang w:eastAsia="fr-FR" w:bidi="fr-FR"/>
        </w:rPr>
        <w:t>Ouvriers agricoles = groupes de base 7182 à 7199.</w:t>
      </w:r>
    </w:p>
    <w:p w14:paraId="3E29132A" w14:textId="77777777" w:rsidR="003A61C9" w:rsidRDefault="003A61C9" w:rsidP="003A61C9">
      <w:pPr>
        <w:pStyle w:val="p"/>
      </w:pPr>
    </w:p>
    <w:sectPr w:rsidR="003A61C9" w:rsidSect="003A61C9">
      <w:headerReference w:type="default" r:id="rId24"/>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12235" w14:textId="77777777" w:rsidR="00D612B4" w:rsidRDefault="00D612B4">
      <w:r>
        <w:separator/>
      </w:r>
    </w:p>
  </w:endnote>
  <w:endnote w:type="continuationSeparator" w:id="0">
    <w:p w14:paraId="2E66348A" w14:textId="77777777" w:rsidR="00D612B4" w:rsidRDefault="00D61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F28A0" w14:textId="77777777" w:rsidR="00D612B4" w:rsidRDefault="00D612B4">
      <w:pPr>
        <w:ind w:firstLine="0"/>
      </w:pPr>
      <w:r>
        <w:separator/>
      </w:r>
    </w:p>
  </w:footnote>
  <w:footnote w:type="continuationSeparator" w:id="0">
    <w:p w14:paraId="4B51E13E" w14:textId="77777777" w:rsidR="00D612B4" w:rsidRDefault="00D612B4">
      <w:pPr>
        <w:ind w:firstLine="0"/>
      </w:pPr>
      <w:r>
        <w:separator/>
      </w:r>
    </w:p>
  </w:footnote>
  <w:footnote w:id="1">
    <w:p w14:paraId="14AFF083" w14:textId="77777777" w:rsidR="003A61C9" w:rsidRDefault="003A61C9">
      <w:pPr>
        <w:pStyle w:val="Notedebasdepage"/>
      </w:pPr>
      <w:r>
        <w:rPr>
          <w:rStyle w:val="Appelnotedebasdep"/>
        </w:rPr>
        <w:footnoteRef/>
      </w:r>
      <w:r>
        <w:t xml:space="preserve"> </w:t>
      </w:r>
      <w:r>
        <w:tab/>
      </w:r>
      <w:r w:rsidRPr="00AF4D66">
        <w:rPr>
          <w:szCs w:val="28"/>
          <w:lang w:eastAsia="fr-FR" w:bidi="fr-FR"/>
        </w:rPr>
        <w:t>Classification canadienne descriptive des professions</w:t>
      </w:r>
      <w:r w:rsidRPr="00772DA5">
        <w:rPr>
          <w:lang w:eastAsia="fr-FR" w:bidi="fr-FR"/>
        </w:rPr>
        <w:t>, tome 1, page XI.</w:t>
      </w:r>
    </w:p>
  </w:footnote>
  <w:footnote w:id="2">
    <w:p w14:paraId="3CAA7E3F" w14:textId="77777777" w:rsidR="003A61C9" w:rsidRDefault="003A61C9">
      <w:pPr>
        <w:pStyle w:val="Notedebasdepage"/>
      </w:pPr>
      <w:r>
        <w:rPr>
          <w:rStyle w:val="Appelnotedebasdep"/>
        </w:rPr>
        <w:footnoteRef/>
      </w:r>
      <w:r>
        <w:t xml:space="preserve"> </w:t>
      </w:r>
      <w:r>
        <w:tab/>
      </w:r>
      <w:r w:rsidRPr="009B4FC7">
        <w:rPr>
          <w:i/>
          <w:lang w:eastAsia="fr-FR" w:bidi="fr-FR"/>
        </w:rPr>
        <w:t>Idem</w:t>
      </w:r>
      <w:r w:rsidRPr="00772DA5">
        <w:rPr>
          <w:lang w:eastAsia="fr-FR" w:bidi="fr-FR"/>
        </w:rPr>
        <w:t>, tome 2, page X.</w:t>
      </w:r>
    </w:p>
  </w:footnote>
  <w:footnote w:id="3">
    <w:p w14:paraId="73BA1A9D" w14:textId="77777777" w:rsidR="003A61C9" w:rsidRDefault="003A61C9">
      <w:pPr>
        <w:pStyle w:val="Notedebasdepage"/>
      </w:pPr>
      <w:r>
        <w:rPr>
          <w:rStyle w:val="Appelnotedebasdep"/>
        </w:rPr>
        <w:footnoteRef/>
      </w:r>
      <w:r>
        <w:t xml:space="preserve"> </w:t>
      </w:r>
      <w:r>
        <w:tab/>
      </w:r>
      <w:r w:rsidRPr="009B4FC7">
        <w:rPr>
          <w:i/>
          <w:lang w:eastAsia="fr-FR" w:bidi="fr-FR"/>
        </w:rPr>
        <w:t>Idem</w:t>
      </w:r>
      <w:r w:rsidRPr="00772DA5">
        <w:rPr>
          <w:lang w:eastAsia="fr-FR" w:bidi="fr-FR"/>
        </w:rPr>
        <w:t>, tome 1, page XI.</w:t>
      </w:r>
    </w:p>
  </w:footnote>
  <w:footnote w:id="4">
    <w:p w14:paraId="459BF02C" w14:textId="77777777" w:rsidR="003A61C9" w:rsidRDefault="003A61C9">
      <w:pPr>
        <w:pStyle w:val="Notedebasdepage"/>
      </w:pPr>
      <w:r>
        <w:rPr>
          <w:rStyle w:val="Appelnotedebasdep"/>
        </w:rPr>
        <w:footnoteRef/>
      </w:r>
      <w:r>
        <w:t xml:space="preserve"> </w:t>
      </w:r>
      <w:r>
        <w:tab/>
      </w:r>
      <w:r w:rsidRPr="009B4FC7">
        <w:rPr>
          <w:i/>
          <w:lang w:eastAsia="fr-FR" w:bidi="fr-FR"/>
        </w:rPr>
        <w:t>Idem</w:t>
      </w:r>
      <w:r w:rsidRPr="00772DA5">
        <w:rPr>
          <w:lang w:eastAsia="fr-FR" w:bidi="fr-FR"/>
        </w:rPr>
        <w:t>, tome 1, page XIII.</w:t>
      </w:r>
    </w:p>
  </w:footnote>
  <w:footnote w:id="5">
    <w:p w14:paraId="0A599AA2" w14:textId="77777777" w:rsidR="003A61C9" w:rsidRDefault="003A61C9">
      <w:pPr>
        <w:pStyle w:val="Notedebasdepage"/>
      </w:pPr>
      <w:r>
        <w:rPr>
          <w:rStyle w:val="Appelnotedebasdep"/>
        </w:rPr>
        <w:footnoteRef/>
      </w:r>
      <w:r>
        <w:t xml:space="preserve"> </w:t>
      </w:r>
      <w:r>
        <w:tab/>
      </w:r>
      <w:r w:rsidRPr="009B4FC7">
        <w:rPr>
          <w:i/>
          <w:lang w:eastAsia="fr-FR" w:bidi="fr-FR"/>
        </w:rPr>
        <w:t>Idem</w:t>
      </w:r>
      <w:r w:rsidRPr="00772DA5">
        <w:rPr>
          <w:lang w:eastAsia="fr-FR" w:bidi="fr-FR"/>
        </w:rPr>
        <w:t>, tome 2, page 1485.</w:t>
      </w:r>
    </w:p>
  </w:footnote>
  <w:footnote w:id="6">
    <w:p w14:paraId="2A8DF9BE" w14:textId="77777777" w:rsidR="003A61C9" w:rsidRDefault="003A61C9">
      <w:pPr>
        <w:pStyle w:val="Notedebasdepage"/>
      </w:pPr>
      <w:r>
        <w:rPr>
          <w:rStyle w:val="Appelnotedebasdep"/>
        </w:rPr>
        <w:footnoteRef/>
      </w:r>
      <w:r>
        <w:t xml:space="preserve"> </w:t>
      </w:r>
      <w:r>
        <w:tab/>
      </w:r>
      <w:r w:rsidRPr="00772DA5">
        <w:rPr>
          <w:lang w:eastAsia="fr-FR" w:bidi="fr-FR"/>
        </w:rPr>
        <w:t>On peut, pour expliquer le fonctionnement de cette grille, reprendre que</w:t>
      </w:r>
      <w:r w:rsidRPr="00772DA5">
        <w:rPr>
          <w:lang w:eastAsia="fr-FR" w:bidi="fr-FR"/>
        </w:rPr>
        <w:t>l</w:t>
      </w:r>
      <w:r w:rsidRPr="00772DA5">
        <w:rPr>
          <w:lang w:eastAsia="fr-FR" w:bidi="fr-FR"/>
        </w:rPr>
        <w:t>ques exemples de la Classification : « La plupart (des) professions consistant en travaux élémentaires et manuels, et les tâches accomplies par les travai</w:t>
      </w:r>
      <w:r w:rsidRPr="00772DA5">
        <w:rPr>
          <w:lang w:eastAsia="fr-FR" w:bidi="fr-FR"/>
        </w:rPr>
        <w:t>l</w:t>
      </w:r>
      <w:r w:rsidRPr="00772DA5">
        <w:rPr>
          <w:lang w:eastAsia="fr-FR" w:bidi="fr-FR"/>
        </w:rPr>
        <w:t>leurs se définissent comme suit :</w:t>
      </w:r>
    </w:p>
    <w:p w14:paraId="23B2AD0A" w14:textId="77777777" w:rsidR="003A61C9" w:rsidRDefault="003A61C9">
      <w:pPr>
        <w:pStyle w:val="Notedebasdepage"/>
      </w:pPr>
    </w:p>
    <w:tbl>
      <w:tblPr>
        <w:tblW w:w="0" w:type="auto"/>
        <w:tblInd w:w="1188" w:type="dxa"/>
        <w:tblLook w:val="00BF" w:firstRow="1" w:lastRow="0" w:firstColumn="1" w:lastColumn="0" w:noHBand="0" w:noVBand="0"/>
      </w:tblPr>
      <w:tblGrid>
        <w:gridCol w:w="1474"/>
        <w:gridCol w:w="2628"/>
        <w:gridCol w:w="2630"/>
      </w:tblGrid>
      <w:tr w:rsidR="003A61C9" w:rsidRPr="00605665" w14:paraId="10E63707" w14:textId="77777777">
        <w:tc>
          <w:tcPr>
            <w:tcW w:w="1498" w:type="dxa"/>
          </w:tcPr>
          <w:p w14:paraId="18A52942" w14:textId="77777777" w:rsidR="003A61C9" w:rsidRPr="00605665" w:rsidRDefault="003A61C9" w:rsidP="003A61C9">
            <w:pPr>
              <w:ind w:firstLine="0"/>
              <w:rPr>
                <w:i/>
                <w:sz w:val="24"/>
                <w:lang w:eastAsia="fr-FR" w:bidi="fr-FR"/>
              </w:rPr>
            </w:pPr>
            <w:r w:rsidRPr="00605665">
              <w:rPr>
                <w:i/>
                <w:sz w:val="24"/>
                <w:lang w:eastAsia="fr-FR" w:bidi="fr-FR"/>
              </w:rPr>
              <w:t>Données</w:t>
            </w:r>
          </w:p>
        </w:tc>
        <w:tc>
          <w:tcPr>
            <w:tcW w:w="2687" w:type="dxa"/>
          </w:tcPr>
          <w:p w14:paraId="132C8D8A" w14:textId="77777777" w:rsidR="003A61C9" w:rsidRPr="00605665" w:rsidRDefault="003A61C9" w:rsidP="003A61C9">
            <w:pPr>
              <w:ind w:firstLine="0"/>
              <w:rPr>
                <w:i/>
                <w:sz w:val="24"/>
                <w:lang w:eastAsia="fr-FR" w:bidi="fr-FR"/>
              </w:rPr>
            </w:pPr>
            <w:r w:rsidRPr="00605665">
              <w:rPr>
                <w:i/>
                <w:sz w:val="24"/>
                <w:lang w:eastAsia="fr-FR" w:bidi="fr-FR"/>
              </w:rPr>
              <w:t>Personnes</w:t>
            </w:r>
          </w:p>
        </w:tc>
        <w:tc>
          <w:tcPr>
            <w:tcW w:w="2687" w:type="dxa"/>
          </w:tcPr>
          <w:p w14:paraId="2F3EA254" w14:textId="77777777" w:rsidR="003A61C9" w:rsidRPr="00605665" w:rsidRDefault="003A61C9" w:rsidP="003A61C9">
            <w:pPr>
              <w:ind w:firstLine="0"/>
              <w:rPr>
                <w:i/>
                <w:sz w:val="24"/>
              </w:rPr>
            </w:pPr>
            <w:r w:rsidRPr="00605665">
              <w:rPr>
                <w:i/>
                <w:sz w:val="24"/>
                <w:lang w:eastAsia="fr-FR" w:bidi="fr-FR"/>
              </w:rPr>
              <w:t>Choses</w:t>
            </w:r>
          </w:p>
        </w:tc>
      </w:tr>
      <w:tr w:rsidR="003A61C9" w:rsidRPr="00605665" w14:paraId="670B72A9" w14:textId="77777777">
        <w:tc>
          <w:tcPr>
            <w:tcW w:w="1498" w:type="dxa"/>
          </w:tcPr>
          <w:p w14:paraId="6AD9B818" w14:textId="77777777" w:rsidR="003A61C9" w:rsidRPr="00605665" w:rsidRDefault="003A61C9" w:rsidP="003A61C9">
            <w:pPr>
              <w:ind w:firstLine="0"/>
              <w:rPr>
                <w:sz w:val="24"/>
                <w:lang w:eastAsia="fr-FR" w:bidi="fr-FR"/>
              </w:rPr>
            </w:pPr>
            <w:r w:rsidRPr="00605665">
              <w:rPr>
                <w:sz w:val="24"/>
                <w:lang w:eastAsia="fr-FR" w:bidi="fr-FR"/>
              </w:rPr>
              <w:t>Copier</w:t>
            </w:r>
          </w:p>
        </w:tc>
        <w:tc>
          <w:tcPr>
            <w:tcW w:w="2687" w:type="dxa"/>
          </w:tcPr>
          <w:p w14:paraId="3D786588" w14:textId="77777777" w:rsidR="003A61C9" w:rsidRPr="00605665" w:rsidRDefault="003A61C9" w:rsidP="003A61C9">
            <w:pPr>
              <w:ind w:firstLine="0"/>
              <w:rPr>
                <w:sz w:val="24"/>
                <w:lang w:eastAsia="fr-FR" w:bidi="fr-FR"/>
              </w:rPr>
            </w:pPr>
            <w:r w:rsidRPr="00605665">
              <w:rPr>
                <w:sz w:val="24"/>
                <w:lang w:eastAsia="fr-FR" w:bidi="fr-FR"/>
              </w:rPr>
              <w:t>Parler-Signaler</w:t>
            </w:r>
          </w:p>
        </w:tc>
        <w:tc>
          <w:tcPr>
            <w:tcW w:w="2687" w:type="dxa"/>
          </w:tcPr>
          <w:p w14:paraId="4EDBF323" w14:textId="77777777" w:rsidR="003A61C9" w:rsidRPr="00605665" w:rsidRDefault="003A61C9" w:rsidP="003A61C9">
            <w:pPr>
              <w:ind w:firstLine="0"/>
              <w:rPr>
                <w:sz w:val="24"/>
              </w:rPr>
            </w:pPr>
            <w:r w:rsidRPr="00605665">
              <w:rPr>
                <w:sz w:val="24"/>
                <w:lang w:eastAsia="fr-FR" w:bidi="fr-FR"/>
              </w:rPr>
              <w:t>Alimenter- retirer</w:t>
            </w:r>
          </w:p>
        </w:tc>
      </w:tr>
      <w:tr w:rsidR="003A61C9" w:rsidRPr="00605665" w14:paraId="7705FAB8" w14:textId="77777777">
        <w:tc>
          <w:tcPr>
            <w:tcW w:w="1498" w:type="dxa"/>
          </w:tcPr>
          <w:p w14:paraId="3D3A9B48" w14:textId="77777777" w:rsidR="003A61C9" w:rsidRPr="00605665" w:rsidRDefault="003A61C9" w:rsidP="003A61C9">
            <w:pPr>
              <w:ind w:firstLine="0"/>
              <w:rPr>
                <w:sz w:val="24"/>
                <w:lang w:eastAsia="fr-FR" w:bidi="fr-FR"/>
              </w:rPr>
            </w:pPr>
            <w:r w:rsidRPr="00605665">
              <w:rPr>
                <w:sz w:val="24"/>
                <w:lang w:eastAsia="fr-FR" w:bidi="fr-FR"/>
              </w:rPr>
              <w:t>Comparer</w:t>
            </w:r>
          </w:p>
        </w:tc>
        <w:tc>
          <w:tcPr>
            <w:tcW w:w="2687" w:type="dxa"/>
          </w:tcPr>
          <w:p w14:paraId="0C63E37D" w14:textId="77777777" w:rsidR="003A61C9" w:rsidRPr="00605665" w:rsidRDefault="003A61C9" w:rsidP="003A61C9">
            <w:pPr>
              <w:ind w:firstLine="0"/>
              <w:rPr>
                <w:sz w:val="24"/>
                <w:lang w:eastAsia="fr-FR" w:bidi="fr-FR"/>
              </w:rPr>
            </w:pPr>
            <w:r w:rsidRPr="00605665">
              <w:rPr>
                <w:sz w:val="24"/>
                <w:lang w:eastAsia="fr-FR" w:bidi="fr-FR"/>
              </w:rPr>
              <w:t>Servir</w:t>
            </w:r>
          </w:p>
        </w:tc>
        <w:tc>
          <w:tcPr>
            <w:tcW w:w="2687" w:type="dxa"/>
          </w:tcPr>
          <w:p w14:paraId="6F1AED14" w14:textId="77777777" w:rsidR="003A61C9" w:rsidRPr="00605665" w:rsidRDefault="003A61C9" w:rsidP="003A61C9">
            <w:pPr>
              <w:ind w:firstLine="0"/>
              <w:rPr>
                <w:sz w:val="24"/>
              </w:rPr>
            </w:pPr>
            <w:r w:rsidRPr="00605665">
              <w:rPr>
                <w:sz w:val="24"/>
                <w:lang w:eastAsia="fr-FR" w:bidi="fr-FR"/>
              </w:rPr>
              <w:t>Manutentionner »</w:t>
            </w:r>
          </w:p>
        </w:tc>
      </w:tr>
    </w:tbl>
    <w:p w14:paraId="3B7058C2" w14:textId="77777777" w:rsidR="003A61C9" w:rsidRDefault="003A61C9">
      <w:pPr>
        <w:pStyle w:val="Notedebasdepage"/>
      </w:pPr>
    </w:p>
    <w:p w14:paraId="6009E450" w14:textId="77777777" w:rsidR="003A61C9" w:rsidRDefault="003A61C9">
      <w:pPr>
        <w:pStyle w:val="Notedebasdepage"/>
      </w:pPr>
      <w:r>
        <w:rPr>
          <w:i/>
          <w:lang w:eastAsia="fr-FR" w:bidi="fr-FR"/>
        </w:rPr>
        <w:tab/>
      </w:r>
      <w:r w:rsidRPr="009B4FC7">
        <w:rPr>
          <w:i/>
          <w:lang w:eastAsia="fr-FR" w:bidi="fr-FR"/>
        </w:rPr>
        <w:t>Idem</w:t>
      </w:r>
      <w:r w:rsidRPr="00772DA5">
        <w:rPr>
          <w:lang w:eastAsia="fr-FR" w:bidi="fr-FR"/>
        </w:rPr>
        <w:t>, page 1489.</w:t>
      </w:r>
    </w:p>
  </w:footnote>
  <w:footnote w:id="7">
    <w:p w14:paraId="7688C918" w14:textId="77777777" w:rsidR="003A61C9" w:rsidRDefault="003A61C9">
      <w:pPr>
        <w:pStyle w:val="Notedebasdepage"/>
      </w:pPr>
      <w:r>
        <w:rPr>
          <w:rStyle w:val="Appelnotedebasdep"/>
        </w:rPr>
        <w:footnoteRef/>
      </w:r>
      <w:r>
        <w:t xml:space="preserve"> </w:t>
      </w:r>
      <w:r>
        <w:tab/>
      </w:r>
      <w:r w:rsidRPr="009B4FC7">
        <w:rPr>
          <w:i/>
          <w:lang w:eastAsia="fr-FR" w:bidi="fr-FR"/>
        </w:rPr>
        <w:t>Idem</w:t>
      </w:r>
      <w:r w:rsidRPr="00772DA5">
        <w:rPr>
          <w:lang w:eastAsia="fr-FR" w:bidi="fr-FR"/>
        </w:rPr>
        <w:t>, page 1489.</w:t>
      </w:r>
    </w:p>
  </w:footnote>
  <w:footnote w:id="8">
    <w:p w14:paraId="78979D78" w14:textId="77777777" w:rsidR="003A61C9" w:rsidRDefault="003A61C9">
      <w:pPr>
        <w:pStyle w:val="Notedebasdepage"/>
      </w:pPr>
      <w:r>
        <w:rPr>
          <w:rStyle w:val="Appelnotedebasdep"/>
        </w:rPr>
        <w:footnoteRef/>
      </w:r>
      <w:r>
        <w:t xml:space="preserve"> </w:t>
      </w:r>
      <w:r>
        <w:tab/>
      </w:r>
      <w:r w:rsidRPr="009B4FC7">
        <w:rPr>
          <w:i/>
          <w:lang w:eastAsia="fr-FR" w:bidi="fr-FR"/>
        </w:rPr>
        <w:t>Idem</w:t>
      </w:r>
      <w:r w:rsidRPr="00772DA5">
        <w:rPr>
          <w:lang w:eastAsia="fr-FR" w:bidi="fr-FR"/>
        </w:rPr>
        <w:t>, tome 2, page 122.</w:t>
      </w:r>
    </w:p>
  </w:footnote>
  <w:footnote w:id="9">
    <w:p w14:paraId="6B80F941" w14:textId="77777777" w:rsidR="003A61C9" w:rsidRDefault="003A61C9">
      <w:pPr>
        <w:pStyle w:val="Notedebasdepage"/>
      </w:pPr>
      <w:r>
        <w:rPr>
          <w:rStyle w:val="Appelnotedebasdep"/>
        </w:rPr>
        <w:footnoteRef/>
      </w:r>
      <w:r>
        <w:t xml:space="preserve"> </w:t>
      </w:r>
      <w:r>
        <w:tab/>
      </w:r>
      <w:r w:rsidRPr="009B4FC7">
        <w:rPr>
          <w:i/>
          <w:lang w:eastAsia="fr-FR" w:bidi="fr-FR"/>
        </w:rPr>
        <w:t>Idem</w:t>
      </w:r>
      <w:r w:rsidRPr="00772DA5">
        <w:rPr>
          <w:lang w:eastAsia="fr-FR" w:bidi="fr-FR"/>
        </w:rPr>
        <w:t>, tome 2, page 521.</w:t>
      </w:r>
    </w:p>
  </w:footnote>
  <w:footnote w:id="10">
    <w:p w14:paraId="4DE72BC6" w14:textId="77777777" w:rsidR="003A61C9" w:rsidRDefault="003A61C9">
      <w:pPr>
        <w:pStyle w:val="Notedebasdepage"/>
      </w:pPr>
      <w:r>
        <w:rPr>
          <w:rStyle w:val="Appelnotedebasdep"/>
        </w:rPr>
        <w:footnoteRef/>
      </w:r>
      <w:r>
        <w:t xml:space="preserve"> </w:t>
      </w:r>
      <w:r>
        <w:tab/>
      </w:r>
      <w:r w:rsidRPr="00772DA5">
        <w:t xml:space="preserve">Jean Ellezam, </w:t>
      </w:r>
      <w:hyperlink r:id="rId1" w:history="1">
        <w:r w:rsidRPr="00B34DD1">
          <w:rPr>
            <w:rStyle w:val="Hyperlien"/>
            <w:i/>
            <w:lang w:eastAsia="fr-FR" w:bidi="fr-FR"/>
          </w:rPr>
          <w:t>Groupe et capital. Un nouveau mode social de produire le travailleur</w:t>
        </w:r>
      </w:hyperlink>
      <w:r w:rsidRPr="00772DA5">
        <w:t>, Hurtubise H.M.H., coll. « Brèches », 1984, page 39.</w:t>
      </w:r>
    </w:p>
  </w:footnote>
  <w:footnote w:id="11">
    <w:p w14:paraId="388719D4" w14:textId="77777777" w:rsidR="003A61C9" w:rsidRDefault="003A61C9">
      <w:pPr>
        <w:pStyle w:val="Notedebasdepage"/>
      </w:pPr>
      <w:r>
        <w:rPr>
          <w:rStyle w:val="Appelnotedebasdep"/>
        </w:rPr>
        <w:footnoteRef/>
      </w:r>
      <w:r>
        <w:t xml:space="preserve"> </w:t>
      </w:r>
      <w:r>
        <w:tab/>
      </w:r>
      <w:r w:rsidRPr="00772DA5">
        <w:rPr>
          <w:lang w:eastAsia="fr-FR" w:bidi="fr-FR"/>
        </w:rPr>
        <w:t>Éta</w:t>
      </w:r>
      <w:r>
        <w:rPr>
          <w:lang w:eastAsia="fr-FR" w:bidi="fr-FR"/>
        </w:rPr>
        <w:t>nt donné la parenté entre la C.C.D.</w:t>
      </w:r>
      <w:r w:rsidRPr="00772DA5">
        <w:rPr>
          <w:lang w:eastAsia="fr-FR" w:bidi="fr-FR"/>
        </w:rPr>
        <w:t>P. et le D.O.T. on consu</w:t>
      </w:r>
      <w:r w:rsidRPr="00772DA5">
        <w:rPr>
          <w:lang w:eastAsia="fr-FR" w:bidi="fr-FR"/>
        </w:rPr>
        <w:t>l</w:t>
      </w:r>
      <w:r w:rsidRPr="00772DA5">
        <w:rPr>
          <w:lang w:eastAsia="fr-FR" w:bidi="fr-FR"/>
        </w:rPr>
        <w:t xml:space="preserve">tera A.R. Miller, D.J. Treiman, P.S. Cain et P.A. Ross, </w:t>
      </w:r>
      <w:r w:rsidRPr="004C6F8F">
        <w:rPr>
          <w:i/>
        </w:rPr>
        <w:t>Work, jobs and occupations</w:t>
      </w:r>
      <w:r w:rsidRPr="00772DA5">
        <w:t>.</w:t>
      </w:r>
      <w:r w:rsidRPr="00772DA5">
        <w:rPr>
          <w:lang w:eastAsia="fr-FR" w:bidi="fr-FR"/>
        </w:rPr>
        <w:t xml:space="preserve"> National Academi</w:t>
      </w:r>
      <w:r>
        <w:rPr>
          <w:lang w:eastAsia="fr-FR" w:bidi="fr-FR"/>
        </w:rPr>
        <w:t>c</w:t>
      </w:r>
      <w:r w:rsidRPr="00772DA5">
        <w:rPr>
          <w:lang w:eastAsia="fr-FR" w:bidi="fr-FR"/>
        </w:rPr>
        <w:t xml:space="preserve"> Press, Washington, 1980, pour une critique exhaustive du D.O.T. américain.</w:t>
      </w:r>
    </w:p>
  </w:footnote>
  <w:footnote w:id="12">
    <w:p w14:paraId="31F6BE1F" w14:textId="77777777" w:rsidR="003A61C9" w:rsidRDefault="003A61C9">
      <w:pPr>
        <w:pStyle w:val="Notedebasdepage"/>
      </w:pPr>
      <w:r>
        <w:rPr>
          <w:rStyle w:val="Appelnotedebasdep"/>
        </w:rPr>
        <w:footnoteRef/>
      </w:r>
      <w:r>
        <w:t xml:space="preserve"> </w:t>
      </w:r>
      <w:r>
        <w:tab/>
      </w:r>
      <w:r w:rsidRPr="00772DA5">
        <w:rPr>
          <w:lang w:eastAsia="fr-FR" w:bidi="fr-FR"/>
        </w:rPr>
        <w:t>Pour une critique de classification socio</w:t>
      </w:r>
      <w:r>
        <w:rPr>
          <w:lang w:eastAsia="fr-FR" w:bidi="fr-FR"/>
        </w:rPr>
        <w:t>-</w:t>
      </w:r>
      <w:r w:rsidRPr="00772DA5">
        <w:rPr>
          <w:lang w:eastAsia="fr-FR" w:bidi="fr-FR"/>
        </w:rPr>
        <w:t>professionnelle, voir Alain Desr</w:t>
      </w:r>
      <w:r w:rsidRPr="00772DA5">
        <w:rPr>
          <w:lang w:eastAsia="fr-FR" w:bidi="fr-FR"/>
        </w:rPr>
        <w:t>o</w:t>
      </w:r>
      <w:r w:rsidRPr="00772DA5">
        <w:rPr>
          <w:lang w:eastAsia="fr-FR" w:bidi="fr-FR"/>
        </w:rPr>
        <w:t>sières et Laurent Thèvenot, « Les mots et les chiffres :</w:t>
      </w:r>
      <w:r>
        <w:rPr>
          <w:lang w:eastAsia="fr-FR" w:bidi="fr-FR"/>
        </w:rPr>
        <w:t xml:space="preserve"> </w:t>
      </w:r>
      <w:r w:rsidRPr="00772DA5">
        <w:rPr>
          <w:lang w:eastAsia="fr-FR" w:bidi="fr-FR"/>
        </w:rPr>
        <w:t>les nomenclatures s</w:t>
      </w:r>
      <w:r w:rsidRPr="00772DA5">
        <w:rPr>
          <w:lang w:eastAsia="fr-FR" w:bidi="fr-FR"/>
        </w:rPr>
        <w:t>o</w:t>
      </w:r>
      <w:r w:rsidRPr="00772DA5">
        <w:rPr>
          <w:lang w:eastAsia="fr-FR" w:bidi="fr-FR"/>
        </w:rPr>
        <w:t>cio</w:t>
      </w:r>
      <w:r>
        <w:rPr>
          <w:lang w:eastAsia="fr-FR" w:bidi="fr-FR"/>
        </w:rPr>
        <w:t>-</w:t>
      </w:r>
      <w:r w:rsidRPr="00772DA5">
        <w:rPr>
          <w:lang w:eastAsia="fr-FR" w:bidi="fr-FR"/>
        </w:rPr>
        <w:t xml:space="preserve">professionnelles », </w:t>
      </w:r>
      <w:r w:rsidRPr="009B4FC7">
        <w:rPr>
          <w:i/>
        </w:rPr>
        <w:t>Économie et Statistique</w:t>
      </w:r>
      <w:r w:rsidRPr="00772DA5">
        <w:t xml:space="preserve">, </w:t>
      </w:r>
      <w:r w:rsidRPr="00772DA5">
        <w:rPr>
          <w:lang w:eastAsia="fr-FR" w:bidi="fr-FR"/>
        </w:rPr>
        <w:t>n°</w:t>
      </w:r>
      <w:r>
        <w:rPr>
          <w:lang w:eastAsia="fr-FR" w:bidi="fr-FR"/>
        </w:rPr>
        <w:t> </w:t>
      </w:r>
      <w:r w:rsidRPr="00772DA5">
        <w:rPr>
          <w:lang w:eastAsia="fr-FR" w:bidi="fr-FR"/>
        </w:rPr>
        <w:t>110, avril 1979.</w:t>
      </w:r>
    </w:p>
  </w:footnote>
  <w:footnote w:id="13">
    <w:p w14:paraId="61E87883" w14:textId="77777777" w:rsidR="003A61C9" w:rsidRDefault="003A61C9">
      <w:pPr>
        <w:pStyle w:val="Notedebasdepage"/>
      </w:pPr>
      <w:r>
        <w:rPr>
          <w:rStyle w:val="Appelnotedebasdep"/>
        </w:rPr>
        <w:footnoteRef/>
      </w:r>
      <w:r>
        <w:t xml:space="preserve"> </w:t>
      </w:r>
      <w:r>
        <w:tab/>
      </w:r>
      <w:r w:rsidRPr="00772DA5">
        <w:rPr>
          <w:lang w:eastAsia="fr-FR" w:bidi="fr-FR"/>
        </w:rPr>
        <w:t xml:space="preserve">Voir en particulier, Alfred Sohn-Rethel, </w:t>
      </w:r>
      <w:r w:rsidRPr="00772DA5">
        <w:t>Intellectual and M</w:t>
      </w:r>
      <w:r w:rsidRPr="00772DA5">
        <w:t>a</w:t>
      </w:r>
      <w:r w:rsidRPr="00772DA5">
        <w:t xml:space="preserve">nual Labour. </w:t>
      </w:r>
      <w:r w:rsidRPr="004C6F8F">
        <w:rPr>
          <w:i/>
        </w:rPr>
        <w:t>A critique of Epistemology</w:t>
      </w:r>
      <w:r w:rsidRPr="00772DA5">
        <w:t>,</w:t>
      </w:r>
      <w:r w:rsidRPr="00772DA5">
        <w:rPr>
          <w:lang w:eastAsia="fr-FR" w:bidi="fr-FR"/>
        </w:rPr>
        <w:t xml:space="preserve"> Macmillan, Londres, 1978 ; ou encore Yannick Maignien, </w:t>
      </w:r>
      <w:r w:rsidRPr="001F779E">
        <w:rPr>
          <w:i/>
          <w:iCs/>
          <w:szCs w:val="28"/>
        </w:rPr>
        <w:t>La division du travail manuel et inte</w:t>
      </w:r>
      <w:r w:rsidRPr="001F779E">
        <w:rPr>
          <w:i/>
          <w:iCs/>
          <w:szCs w:val="28"/>
        </w:rPr>
        <w:t>l</w:t>
      </w:r>
      <w:r w:rsidRPr="001F779E">
        <w:rPr>
          <w:i/>
          <w:iCs/>
          <w:szCs w:val="28"/>
        </w:rPr>
        <w:t>lectuel</w:t>
      </w:r>
      <w:r w:rsidRPr="001F779E">
        <w:rPr>
          <w:i/>
          <w:iCs/>
          <w:szCs w:val="28"/>
          <w:lang w:eastAsia="fr-FR" w:bidi="fr-FR"/>
        </w:rPr>
        <w:t xml:space="preserve">, </w:t>
      </w:r>
      <w:r w:rsidRPr="00772DA5">
        <w:rPr>
          <w:lang w:eastAsia="fr-FR" w:bidi="fr-FR"/>
        </w:rPr>
        <w:t>Paris, Maspéro, 1975.</w:t>
      </w:r>
    </w:p>
  </w:footnote>
  <w:footnote w:id="14">
    <w:p w14:paraId="2E641DD8" w14:textId="77777777" w:rsidR="003A61C9" w:rsidRDefault="003A61C9">
      <w:pPr>
        <w:pStyle w:val="Notedebasdepage"/>
      </w:pPr>
      <w:r>
        <w:rPr>
          <w:rStyle w:val="Appelnotedebasdep"/>
        </w:rPr>
        <w:footnoteRef/>
      </w:r>
      <w:r>
        <w:t xml:space="preserve"> </w:t>
      </w:r>
      <w:r>
        <w:tab/>
      </w:r>
      <w:r w:rsidRPr="00772DA5">
        <w:rPr>
          <w:lang w:eastAsia="fr-FR" w:bidi="fr-FR"/>
        </w:rPr>
        <w:t>Pour une analyse des implications théorique et historique de l’implantation de ce processus da</w:t>
      </w:r>
      <w:r>
        <w:rPr>
          <w:lang w:eastAsia="fr-FR" w:bidi="fr-FR"/>
        </w:rPr>
        <w:t>ns le capitalisme, voir D. Bru</w:t>
      </w:r>
      <w:r w:rsidRPr="00772DA5">
        <w:rPr>
          <w:lang w:eastAsia="fr-FR" w:bidi="fr-FR"/>
        </w:rPr>
        <w:t xml:space="preserve">nelle, </w:t>
      </w:r>
      <w:r w:rsidRPr="001F779E">
        <w:rPr>
          <w:i/>
          <w:iCs/>
          <w:szCs w:val="28"/>
        </w:rPr>
        <w:t>La raison du capital</w:t>
      </w:r>
      <w:r w:rsidRPr="001F779E">
        <w:rPr>
          <w:i/>
          <w:iCs/>
          <w:szCs w:val="28"/>
          <w:lang w:eastAsia="fr-FR" w:bidi="fr-FR"/>
        </w:rPr>
        <w:t>,</w:t>
      </w:r>
      <w:r w:rsidRPr="00772DA5">
        <w:rPr>
          <w:lang w:eastAsia="fr-FR" w:bidi="fr-FR"/>
        </w:rPr>
        <w:t xml:space="preserve"> Hurtubise H.M.H., coll. « Brèches », 1980. Voir aussi Hannah Arendt, </w:t>
      </w:r>
      <w:r w:rsidRPr="001F779E">
        <w:rPr>
          <w:i/>
          <w:iCs/>
          <w:szCs w:val="28"/>
        </w:rPr>
        <w:t>The Human Condition</w:t>
      </w:r>
      <w:r w:rsidRPr="001F779E">
        <w:rPr>
          <w:i/>
          <w:iCs/>
          <w:szCs w:val="28"/>
          <w:lang w:eastAsia="fr-FR" w:bidi="fr-FR"/>
        </w:rPr>
        <w:t>,</w:t>
      </w:r>
      <w:r w:rsidRPr="00772DA5">
        <w:rPr>
          <w:lang w:eastAsia="fr-FR" w:bidi="fr-FR"/>
        </w:rPr>
        <w:t xml:space="preserve"> Doubleday A</w:t>
      </w:r>
      <w:r w:rsidRPr="00772DA5">
        <w:rPr>
          <w:lang w:eastAsia="fr-FR" w:bidi="fr-FR"/>
        </w:rPr>
        <w:t>n</w:t>
      </w:r>
      <w:r w:rsidRPr="00772DA5">
        <w:rPr>
          <w:lang w:eastAsia="fr-FR" w:bidi="fr-FR"/>
        </w:rPr>
        <w:t>chor Books, N.Y., 1959, pp. 79 et ss.</w:t>
      </w:r>
    </w:p>
  </w:footnote>
  <w:footnote w:id="15">
    <w:p w14:paraId="51D9C2A8" w14:textId="77777777" w:rsidR="003A61C9" w:rsidRDefault="003A61C9">
      <w:pPr>
        <w:pStyle w:val="Notedebasdepage"/>
      </w:pPr>
      <w:r>
        <w:rPr>
          <w:rStyle w:val="Appelnotedebasdep"/>
        </w:rPr>
        <w:footnoteRef/>
      </w:r>
      <w:r>
        <w:t xml:space="preserve"> </w:t>
      </w:r>
      <w:r>
        <w:tab/>
      </w:r>
      <w:r w:rsidRPr="00772DA5">
        <w:rPr>
          <w:lang w:eastAsia="fr-FR" w:bidi="fr-FR"/>
        </w:rPr>
        <w:t xml:space="preserve">Cf. H. Braverman, </w:t>
      </w:r>
      <w:r w:rsidRPr="001F779E">
        <w:rPr>
          <w:i/>
          <w:iCs/>
          <w:szCs w:val="28"/>
        </w:rPr>
        <w:t>Labor and Monopoly Capital, The Degr</w:t>
      </w:r>
      <w:r w:rsidRPr="001F779E">
        <w:rPr>
          <w:i/>
          <w:iCs/>
          <w:szCs w:val="28"/>
        </w:rPr>
        <w:t>a</w:t>
      </w:r>
      <w:r w:rsidRPr="001F779E">
        <w:rPr>
          <w:i/>
          <w:iCs/>
          <w:szCs w:val="28"/>
        </w:rPr>
        <w:t>dation of Work in the Twentieth Century,</w:t>
      </w:r>
      <w:r w:rsidRPr="00772DA5">
        <w:rPr>
          <w:lang w:eastAsia="fr-FR" w:bidi="fr-FR"/>
        </w:rPr>
        <w:t xml:space="preserve"> N.Y., Monthly Review Press, 1974 (traduit en français chez F. Maspéro et publié en 1976) ; André Gorz (éd.). </w:t>
      </w:r>
      <w:r w:rsidRPr="004C6F8F">
        <w:rPr>
          <w:i/>
        </w:rPr>
        <w:t>Critique de la division du travail</w:t>
      </w:r>
      <w:r w:rsidRPr="00772DA5">
        <w:t>,</w:t>
      </w:r>
      <w:r w:rsidRPr="00772DA5">
        <w:rPr>
          <w:lang w:eastAsia="fr-FR" w:bidi="fr-FR"/>
        </w:rPr>
        <w:t xml:space="preserve"> Éd. du Seuil, coll. « P</w:t>
      </w:r>
      <w:r w:rsidRPr="00772DA5">
        <w:rPr>
          <w:lang w:eastAsia="fr-FR" w:bidi="fr-FR"/>
        </w:rPr>
        <w:t>o</w:t>
      </w:r>
      <w:r w:rsidRPr="00772DA5">
        <w:rPr>
          <w:lang w:eastAsia="fr-FR" w:bidi="fr-FR"/>
        </w:rPr>
        <w:t xml:space="preserve">litique », 1973 ; C. Baudelot, R. Establet et J. Malemort, </w:t>
      </w:r>
      <w:r w:rsidRPr="004C6F8F">
        <w:rPr>
          <w:i/>
        </w:rPr>
        <w:t>La petite bourgeoisie en France</w:t>
      </w:r>
      <w:r w:rsidRPr="00772DA5">
        <w:t>,</w:t>
      </w:r>
      <w:r w:rsidRPr="00772DA5">
        <w:rPr>
          <w:lang w:eastAsia="fr-FR" w:bidi="fr-FR"/>
        </w:rPr>
        <w:t xml:space="preserve"> Maspéro, 1974.</w:t>
      </w:r>
    </w:p>
  </w:footnote>
  <w:footnote w:id="16">
    <w:p w14:paraId="2A0D830B" w14:textId="77777777" w:rsidR="003A61C9" w:rsidRDefault="003A61C9">
      <w:pPr>
        <w:pStyle w:val="Notedebasdepage"/>
      </w:pPr>
      <w:r>
        <w:rPr>
          <w:rStyle w:val="Appelnotedebasdep"/>
        </w:rPr>
        <w:footnoteRef/>
      </w:r>
      <w:r>
        <w:t xml:space="preserve"> </w:t>
      </w:r>
      <w:r>
        <w:tab/>
      </w:r>
      <w:r w:rsidRPr="00772DA5">
        <w:rPr>
          <w:lang w:eastAsia="fr-FR" w:bidi="fr-FR"/>
        </w:rPr>
        <w:t xml:space="preserve">Baudelot, Establet et Malemort, </w:t>
      </w:r>
      <w:r w:rsidRPr="004C6F8F">
        <w:rPr>
          <w:i/>
        </w:rPr>
        <w:t>op. cit</w:t>
      </w:r>
      <w:r w:rsidRPr="00772DA5">
        <w:t xml:space="preserve">., </w:t>
      </w:r>
      <w:r w:rsidRPr="00772DA5">
        <w:rPr>
          <w:lang w:eastAsia="fr-FR" w:bidi="fr-FR"/>
        </w:rPr>
        <w:t>page 122.</w:t>
      </w:r>
    </w:p>
  </w:footnote>
  <w:footnote w:id="17">
    <w:p w14:paraId="636918EE" w14:textId="77777777" w:rsidR="003A61C9" w:rsidRDefault="003A61C9">
      <w:pPr>
        <w:pStyle w:val="Notedebasdepage"/>
      </w:pPr>
      <w:r>
        <w:rPr>
          <w:rStyle w:val="Appelnotedebasdep"/>
        </w:rPr>
        <w:footnoteRef/>
      </w:r>
      <w:r>
        <w:t xml:space="preserve"> </w:t>
      </w:r>
      <w:r>
        <w:tab/>
      </w:r>
      <w:r w:rsidRPr="00772DA5">
        <w:rPr>
          <w:lang w:eastAsia="fr-FR" w:bidi="fr-FR"/>
        </w:rPr>
        <w:t xml:space="preserve">Cf. H. Braverman, </w:t>
      </w:r>
      <w:r w:rsidRPr="004C6F8F">
        <w:rPr>
          <w:i/>
        </w:rPr>
        <w:t>op. cit</w:t>
      </w:r>
      <w:r w:rsidRPr="00772DA5">
        <w:t>.,</w:t>
      </w:r>
      <w:r w:rsidRPr="00772DA5">
        <w:rPr>
          <w:lang w:eastAsia="fr-FR" w:bidi="fr-FR"/>
        </w:rPr>
        <w:t xml:space="preserve"> page 122.</w:t>
      </w:r>
    </w:p>
  </w:footnote>
  <w:footnote w:id="18">
    <w:p w14:paraId="51EE5DCB" w14:textId="77777777" w:rsidR="003A61C9" w:rsidRDefault="003A61C9">
      <w:pPr>
        <w:pStyle w:val="Notedebasdepage"/>
      </w:pPr>
      <w:r>
        <w:rPr>
          <w:rStyle w:val="Appelnotedebasdep"/>
        </w:rPr>
        <w:footnoteRef/>
      </w:r>
      <w:r>
        <w:t xml:space="preserve"> </w:t>
      </w:r>
      <w:r>
        <w:tab/>
      </w:r>
      <w:r w:rsidRPr="00772DA5">
        <w:rPr>
          <w:lang w:eastAsia="fr-FR" w:bidi="fr-FR"/>
        </w:rPr>
        <w:t>Cf. D. Brunelle, « </w:t>
      </w:r>
      <w:hyperlink r:id="rId2" w:history="1">
        <w:r w:rsidRPr="004C6F8F">
          <w:rPr>
            <w:rStyle w:val="Hyperlien"/>
            <w:lang w:eastAsia="fr-FR" w:bidi="fr-FR"/>
          </w:rPr>
          <w:t>La structure occupationnelle de la main-d’oeuvre québ</w:t>
        </w:r>
        <w:r w:rsidRPr="004C6F8F">
          <w:rPr>
            <w:rStyle w:val="Hyperlien"/>
            <w:lang w:eastAsia="fr-FR" w:bidi="fr-FR"/>
          </w:rPr>
          <w:t>é</w:t>
        </w:r>
        <w:r w:rsidRPr="004C6F8F">
          <w:rPr>
            <w:rStyle w:val="Hyperlien"/>
            <w:lang w:eastAsia="fr-FR" w:bidi="fr-FR"/>
          </w:rPr>
          <w:t>coise, 1951-1971 </w:t>
        </w:r>
      </w:hyperlink>
      <w:r w:rsidRPr="00772DA5">
        <w:rPr>
          <w:lang w:eastAsia="fr-FR" w:bidi="fr-FR"/>
        </w:rPr>
        <w:t xml:space="preserve">», </w:t>
      </w:r>
      <w:r w:rsidRPr="004C6F8F">
        <w:rPr>
          <w:i/>
        </w:rPr>
        <w:t>Sociologie et sociétés</w:t>
      </w:r>
      <w:r w:rsidRPr="00772DA5">
        <w:t>,</w:t>
      </w:r>
      <w:r w:rsidRPr="00772DA5">
        <w:rPr>
          <w:lang w:eastAsia="fr-FR" w:bidi="fr-FR"/>
        </w:rPr>
        <w:t xml:space="preserve"> vol.</w:t>
      </w:r>
      <w:r>
        <w:rPr>
          <w:lang w:eastAsia="fr-FR" w:bidi="fr-FR"/>
        </w:rPr>
        <w:t> </w:t>
      </w:r>
      <w:r w:rsidRPr="00772DA5">
        <w:rPr>
          <w:lang w:eastAsia="fr-FR" w:bidi="fr-FR"/>
        </w:rPr>
        <w:t>7, n°</w:t>
      </w:r>
      <w:r>
        <w:rPr>
          <w:lang w:eastAsia="fr-FR" w:bidi="fr-FR"/>
        </w:rPr>
        <w:t> </w:t>
      </w:r>
      <w:r w:rsidRPr="00772DA5">
        <w:rPr>
          <w:lang w:eastAsia="fr-FR" w:bidi="fr-FR"/>
        </w:rPr>
        <w:t>2, novembre 1975, pp. 67-88.</w:t>
      </w:r>
    </w:p>
  </w:footnote>
  <w:footnote w:id="19">
    <w:p w14:paraId="40910DD6" w14:textId="77777777" w:rsidR="003A61C9" w:rsidRDefault="003A61C9">
      <w:pPr>
        <w:pStyle w:val="Notedebasdepage"/>
      </w:pPr>
      <w:r>
        <w:rPr>
          <w:rStyle w:val="Appelnotedebasdep"/>
        </w:rPr>
        <w:footnoteRef/>
      </w:r>
      <w:r>
        <w:t xml:space="preserve"> </w:t>
      </w:r>
      <w:r>
        <w:tab/>
      </w:r>
      <w:r w:rsidRPr="00772DA5">
        <w:rPr>
          <w:lang w:eastAsia="fr-FR" w:bidi="fr-FR"/>
        </w:rPr>
        <w:t>Ce phénomène est bien connu des chercheurs, cito</w:t>
      </w:r>
      <w:r>
        <w:rPr>
          <w:lang w:eastAsia="fr-FR" w:bidi="fr-FR"/>
        </w:rPr>
        <w:t>ns, à titre d’exemple, K</w:t>
      </w:r>
      <w:r>
        <w:rPr>
          <w:lang w:eastAsia="fr-FR" w:bidi="fr-FR"/>
        </w:rPr>
        <w:t>a</w:t>
      </w:r>
      <w:r>
        <w:rPr>
          <w:lang w:eastAsia="fr-FR" w:bidi="fr-FR"/>
        </w:rPr>
        <w:t>ren Al-</w:t>
      </w:r>
      <w:r w:rsidRPr="00772DA5">
        <w:rPr>
          <w:lang w:eastAsia="fr-FR" w:bidi="fr-FR"/>
        </w:rPr>
        <w:t>Aidroos, « Les différences biologiques entre les hommes et les fe</w:t>
      </w:r>
      <w:r w:rsidRPr="00772DA5">
        <w:rPr>
          <w:lang w:eastAsia="fr-FR" w:bidi="fr-FR"/>
        </w:rPr>
        <w:t>m</w:t>
      </w:r>
      <w:r w:rsidRPr="00772DA5">
        <w:rPr>
          <w:lang w:eastAsia="fr-FR" w:bidi="fr-FR"/>
        </w:rPr>
        <w:t xml:space="preserve">mes justifient-elles l’existence de ghettos d’emploi ?, </w:t>
      </w:r>
      <w:r w:rsidRPr="004C6F8F">
        <w:rPr>
          <w:i/>
        </w:rPr>
        <w:t>Les Cahiers du Soci</w:t>
      </w:r>
      <w:r w:rsidRPr="004C6F8F">
        <w:rPr>
          <w:i/>
        </w:rPr>
        <w:t>a</w:t>
      </w:r>
      <w:r w:rsidRPr="004C6F8F">
        <w:rPr>
          <w:i/>
        </w:rPr>
        <w:t>lisme</w:t>
      </w:r>
      <w:r w:rsidRPr="00772DA5">
        <w:t>,</w:t>
      </w:r>
      <w:r w:rsidRPr="00772DA5">
        <w:rPr>
          <w:lang w:eastAsia="fr-FR" w:bidi="fr-FR"/>
        </w:rPr>
        <w:t xml:space="preserve"> n°</w:t>
      </w:r>
      <w:r>
        <w:rPr>
          <w:lang w:eastAsia="fr-FR" w:bidi="fr-FR"/>
        </w:rPr>
        <w:t> </w:t>
      </w:r>
      <w:r w:rsidRPr="00772DA5">
        <w:rPr>
          <w:lang w:eastAsia="fr-FR" w:bidi="fr-FR"/>
        </w:rPr>
        <w:t>7, hiver-printemps 1981, pp. 53-66.</w:t>
      </w:r>
    </w:p>
  </w:footnote>
  <w:footnote w:id="20">
    <w:p w14:paraId="17CCA376" w14:textId="77777777" w:rsidR="003A61C9" w:rsidRDefault="003A61C9">
      <w:pPr>
        <w:pStyle w:val="Notedebasdepage"/>
      </w:pPr>
      <w:r>
        <w:rPr>
          <w:rStyle w:val="Appelnotedebasdep"/>
        </w:rPr>
        <w:footnoteRef/>
      </w:r>
      <w:r>
        <w:t xml:space="preserve"> </w:t>
      </w:r>
      <w:r>
        <w:tab/>
      </w:r>
      <w:r w:rsidRPr="00772DA5">
        <w:rPr>
          <w:lang w:eastAsia="fr-FR" w:bidi="fr-FR"/>
        </w:rPr>
        <w:t xml:space="preserve">Comme </w:t>
      </w:r>
      <w:r>
        <w:rPr>
          <w:lang w:eastAsia="fr-FR" w:bidi="fr-FR"/>
        </w:rPr>
        <w:t>l’a relevé Francine Descarries-</w:t>
      </w:r>
      <w:r w:rsidRPr="00772DA5">
        <w:rPr>
          <w:lang w:eastAsia="fr-FR" w:bidi="fr-FR"/>
        </w:rPr>
        <w:t xml:space="preserve">Bélanger, </w:t>
      </w:r>
      <w:r w:rsidRPr="004C6F8F">
        <w:rPr>
          <w:i/>
        </w:rPr>
        <w:t>L</w:t>
      </w:r>
      <w:r w:rsidRPr="004C6F8F">
        <w:rPr>
          <w:i/>
          <w:lang w:eastAsia="fr-FR" w:bidi="fr-FR"/>
        </w:rPr>
        <w:t>’</w:t>
      </w:r>
      <w:r w:rsidRPr="004C6F8F">
        <w:rPr>
          <w:i/>
        </w:rPr>
        <w:t>école r</w:t>
      </w:r>
      <w:r w:rsidRPr="004C6F8F">
        <w:rPr>
          <w:i/>
        </w:rPr>
        <w:t>o</w:t>
      </w:r>
      <w:r w:rsidRPr="004C6F8F">
        <w:rPr>
          <w:i/>
        </w:rPr>
        <w:t>se... et les cols roses</w:t>
      </w:r>
      <w:r w:rsidRPr="00772DA5">
        <w:t xml:space="preserve">, </w:t>
      </w:r>
      <w:r w:rsidRPr="00772DA5">
        <w:rPr>
          <w:lang w:eastAsia="fr-FR" w:bidi="fr-FR"/>
        </w:rPr>
        <w:t>Ed. Albert Saint-Martin et C.E.Q., 1980, voir son tableau 2, page 48. Sur le sexisme implicite dans la définition même des professions et dans l’établissement des profils de qualific</w:t>
      </w:r>
      <w:r w:rsidRPr="00772DA5">
        <w:rPr>
          <w:lang w:eastAsia="fr-FR" w:bidi="fr-FR"/>
        </w:rPr>
        <w:t>a</w:t>
      </w:r>
      <w:r w:rsidRPr="00772DA5">
        <w:rPr>
          <w:lang w:eastAsia="fr-FR" w:bidi="fr-FR"/>
        </w:rPr>
        <w:t xml:space="preserve">tion du D.O.T. on consultera A.R. Miller, D.J. Treiman, P.S. Cain et P.A. Ross, </w:t>
      </w:r>
      <w:r w:rsidRPr="004C6F8F">
        <w:rPr>
          <w:i/>
        </w:rPr>
        <w:t>op. cit</w:t>
      </w:r>
      <w:r w:rsidRPr="00772DA5">
        <w:t>.</w:t>
      </w:r>
    </w:p>
  </w:footnote>
  <w:footnote w:id="21">
    <w:p w14:paraId="20A79BBE" w14:textId="77777777" w:rsidR="003A61C9" w:rsidRDefault="003A61C9">
      <w:pPr>
        <w:pStyle w:val="Notedebasdepage"/>
      </w:pPr>
      <w:r>
        <w:rPr>
          <w:rStyle w:val="Appelnotedebasdep"/>
        </w:rPr>
        <w:footnoteRef/>
      </w:r>
      <w:r>
        <w:t xml:space="preserve"> </w:t>
      </w:r>
      <w:r>
        <w:tab/>
      </w:r>
      <w:r w:rsidRPr="00772DA5">
        <w:rPr>
          <w:lang w:eastAsia="fr-FR" w:bidi="fr-FR"/>
        </w:rPr>
        <w:t>Ce sont là trois périodes de la politique de l’emploi au Canada élaborées par le collectif de la revue. Cf. « Emploi et politiques éc</w:t>
      </w:r>
      <w:r w:rsidRPr="00772DA5">
        <w:rPr>
          <w:lang w:eastAsia="fr-FR" w:bidi="fr-FR"/>
        </w:rPr>
        <w:t>o</w:t>
      </w:r>
      <w:r w:rsidRPr="00772DA5">
        <w:rPr>
          <w:lang w:eastAsia="fr-FR" w:bidi="fr-FR"/>
        </w:rPr>
        <w:t xml:space="preserve">nomiques au Canada », </w:t>
      </w:r>
      <w:r w:rsidRPr="004C6F8F">
        <w:rPr>
          <w:i/>
        </w:rPr>
        <w:t>Interventions économiques</w:t>
      </w:r>
      <w:r w:rsidRPr="00772DA5">
        <w:t>,</w:t>
      </w:r>
      <w:r w:rsidRPr="00772DA5">
        <w:rPr>
          <w:lang w:eastAsia="fr-FR" w:bidi="fr-FR"/>
        </w:rPr>
        <w:t xml:space="preserve"> printemps</w:t>
      </w:r>
      <w:r>
        <w:rPr>
          <w:lang w:eastAsia="fr-FR" w:bidi="fr-FR"/>
        </w:rPr>
        <w:t> </w:t>
      </w:r>
      <w:r w:rsidRPr="00772DA5">
        <w:rPr>
          <w:lang w:eastAsia="fr-FR" w:bidi="fr-FR"/>
        </w:rPr>
        <w:t>84, n°</w:t>
      </w:r>
      <w:r>
        <w:rPr>
          <w:lang w:eastAsia="fr-FR" w:bidi="fr-FR"/>
        </w:rPr>
        <w:t> </w:t>
      </w:r>
      <w:r w:rsidRPr="00772DA5">
        <w:rPr>
          <w:lang w:eastAsia="fr-FR" w:bidi="fr-FR"/>
        </w:rPr>
        <w:t>12-13, pp. 91-107.</w:t>
      </w:r>
    </w:p>
  </w:footnote>
  <w:footnote w:id="22">
    <w:p w14:paraId="590E9280" w14:textId="77777777" w:rsidR="003A61C9" w:rsidRDefault="003A61C9">
      <w:pPr>
        <w:pStyle w:val="Notedebasdepage"/>
      </w:pPr>
      <w:r>
        <w:rPr>
          <w:rStyle w:val="Appelnotedebasdep"/>
        </w:rPr>
        <w:footnoteRef/>
      </w:r>
      <w:r>
        <w:t xml:space="preserve"> </w:t>
      </w:r>
      <w:r>
        <w:tab/>
      </w:r>
      <w:r w:rsidRPr="00772DA5">
        <w:rPr>
          <w:lang w:eastAsia="fr-FR" w:bidi="fr-FR"/>
        </w:rPr>
        <w:t xml:space="preserve">Cf. Bernard Houle, « L’insécurité d’emploi », </w:t>
      </w:r>
      <w:r w:rsidRPr="004C6F8F">
        <w:rPr>
          <w:i/>
        </w:rPr>
        <w:t>Interventions économiques, op. cit</w:t>
      </w:r>
      <w:r w:rsidRPr="00772DA5">
        <w:t xml:space="preserve">., </w:t>
      </w:r>
      <w:r w:rsidRPr="00772DA5">
        <w:rPr>
          <w:lang w:eastAsia="fr-FR" w:bidi="fr-FR"/>
        </w:rPr>
        <w:t>pp. 63-82, à la page 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AF2A4" w14:textId="77777777" w:rsidR="003A61C9" w:rsidRDefault="003A61C9" w:rsidP="003A61C9">
    <w:pPr>
      <w:pStyle w:val="En-tte"/>
      <w:tabs>
        <w:tab w:val="clear" w:pos="4320"/>
        <w:tab w:val="clear" w:pos="8640"/>
        <w:tab w:val="right" w:pos="7470"/>
        <w:tab w:val="right" w:pos="7920"/>
      </w:tabs>
      <w:ind w:firstLine="0"/>
      <w:rPr>
        <w:rFonts w:ascii="Times New Roman" w:hAnsi="Times New Roman"/>
      </w:rPr>
    </w:pPr>
    <w:r>
      <w:rPr>
        <w:rFonts w:ascii="Times New Roman" w:hAnsi="Times New Roman"/>
      </w:rPr>
      <w:tab/>
    </w:r>
    <w:r w:rsidRPr="0034752B">
      <w:rPr>
        <w:rFonts w:ascii="Times New Roman" w:hAnsi="Times New Roman"/>
      </w:rPr>
      <w:t>“Analyse de la structure socio-professionnell</w:t>
    </w:r>
    <w:r>
      <w:rPr>
        <w:rFonts w:ascii="Times New Roman" w:hAnsi="Times New Roman"/>
      </w:rPr>
      <w:t>e de la main-d’œuvre québécoise..</w:t>
    </w:r>
    <w:r w:rsidRPr="0034752B">
      <w:rPr>
        <w:rFonts w:ascii="Times New Roman" w:hAnsi="Times New Roman"/>
      </w:rPr>
      <w:t>.”</w:t>
    </w:r>
    <w:r>
      <w:rPr>
        <w:rFonts w:ascii="Times New Roman" w:hAnsi="Times New Roman"/>
      </w:rPr>
      <w:t xml:space="preserve"> (1985)</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45</w:t>
    </w:r>
    <w:r>
      <w:rPr>
        <w:rStyle w:val="Numrodepage"/>
        <w:rFonts w:ascii="Times New Roman" w:hAnsi="Times New Roman"/>
      </w:rPr>
      <w:fldChar w:fldCharType="end"/>
    </w:r>
  </w:p>
  <w:p w14:paraId="0EEB661B" w14:textId="77777777" w:rsidR="003A61C9" w:rsidRDefault="003A61C9">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966C3"/>
    <w:multiLevelType w:val="hybridMultilevel"/>
    <w:tmpl w:val="4A2E2CC8"/>
    <w:lvl w:ilvl="0" w:tplc="DA7C4B18">
      <w:start w:val="7199"/>
      <w:numFmt w:val="bullet"/>
      <w:lvlText w:val=""/>
      <w:lvlJc w:val="left"/>
      <w:pPr>
        <w:ind w:left="720" w:hanging="360"/>
      </w:pPr>
      <w:rPr>
        <w:rFonts w:ascii="Symbol" w:eastAsia="Times New Roman" w:hAnsi="Symbol" w:cs="Times New Roman" w:hint="default"/>
        <w:color w:val="FF0000"/>
        <w:sz w:val="20"/>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BC45786"/>
    <w:multiLevelType w:val="hybridMultilevel"/>
    <w:tmpl w:val="EDFA2760"/>
    <w:lvl w:ilvl="0" w:tplc="C1A69D52">
      <w:start w:val="10"/>
      <w:numFmt w:val="bullet"/>
      <w:lvlText w:val="—"/>
      <w:lvlJc w:val="left"/>
      <w:pPr>
        <w:ind w:left="1100" w:hanging="74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61608032">
    <w:abstractNumId w:val="1"/>
  </w:num>
  <w:num w:numId="2" w16cid:durableId="292440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3A61C9"/>
    <w:rsid w:val="00700089"/>
    <w:rsid w:val="00D612B4"/>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61886C8"/>
  <w15:chartTrackingRefBased/>
  <w15:docId w15:val="{91C2D529-1440-5041-9B4F-34FA1ACF7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03E0"/>
    <w:pPr>
      <w:ind w:firstLine="360"/>
    </w:pPr>
    <w:rPr>
      <w:rFonts w:ascii="Times New Roman" w:eastAsia="Times New Roman" w:hAnsi="Times New Roman"/>
      <w:sz w:val="28"/>
      <w:lang w:eastAsia="en-US"/>
    </w:rPr>
  </w:style>
  <w:style w:type="paragraph" w:styleId="Titre1">
    <w:name w:val="heading 1"/>
    <w:next w:val="Normal"/>
    <w:link w:val="Titre1Car"/>
    <w:qFormat/>
    <w:rsid w:val="006203E0"/>
    <w:pPr>
      <w:outlineLvl w:val="0"/>
    </w:pPr>
    <w:rPr>
      <w:rFonts w:eastAsia="Times New Roman"/>
      <w:noProof/>
      <w:lang w:eastAsia="en-US"/>
    </w:rPr>
  </w:style>
  <w:style w:type="paragraph" w:styleId="Titre2">
    <w:name w:val="heading 2"/>
    <w:next w:val="Normal"/>
    <w:link w:val="Titre2Car"/>
    <w:qFormat/>
    <w:rsid w:val="006203E0"/>
    <w:pPr>
      <w:outlineLvl w:val="1"/>
    </w:pPr>
    <w:rPr>
      <w:rFonts w:eastAsia="Times New Roman"/>
      <w:noProof/>
      <w:lang w:eastAsia="en-US"/>
    </w:rPr>
  </w:style>
  <w:style w:type="paragraph" w:styleId="Titre3">
    <w:name w:val="heading 3"/>
    <w:next w:val="Normal"/>
    <w:link w:val="Titre3Car"/>
    <w:qFormat/>
    <w:rsid w:val="006203E0"/>
    <w:pPr>
      <w:outlineLvl w:val="2"/>
    </w:pPr>
    <w:rPr>
      <w:rFonts w:eastAsia="Times New Roman"/>
      <w:noProof/>
      <w:lang w:eastAsia="en-US"/>
    </w:rPr>
  </w:style>
  <w:style w:type="paragraph" w:styleId="Titre4">
    <w:name w:val="heading 4"/>
    <w:next w:val="Normal"/>
    <w:link w:val="Titre4Car"/>
    <w:qFormat/>
    <w:rsid w:val="006203E0"/>
    <w:pPr>
      <w:outlineLvl w:val="3"/>
    </w:pPr>
    <w:rPr>
      <w:rFonts w:eastAsia="Times New Roman"/>
      <w:noProof/>
      <w:lang w:eastAsia="en-US"/>
    </w:rPr>
  </w:style>
  <w:style w:type="paragraph" w:styleId="Titre5">
    <w:name w:val="heading 5"/>
    <w:next w:val="Normal"/>
    <w:link w:val="Titre5Car"/>
    <w:qFormat/>
    <w:rsid w:val="006203E0"/>
    <w:pPr>
      <w:outlineLvl w:val="4"/>
    </w:pPr>
    <w:rPr>
      <w:rFonts w:eastAsia="Times New Roman"/>
      <w:noProof/>
      <w:lang w:eastAsia="en-US"/>
    </w:rPr>
  </w:style>
  <w:style w:type="paragraph" w:styleId="Titre6">
    <w:name w:val="heading 6"/>
    <w:next w:val="Normal"/>
    <w:link w:val="Titre6Car"/>
    <w:qFormat/>
    <w:rsid w:val="006203E0"/>
    <w:pPr>
      <w:outlineLvl w:val="5"/>
    </w:pPr>
    <w:rPr>
      <w:rFonts w:eastAsia="Times New Roman"/>
      <w:noProof/>
      <w:lang w:eastAsia="en-US"/>
    </w:rPr>
  </w:style>
  <w:style w:type="paragraph" w:styleId="Titre7">
    <w:name w:val="heading 7"/>
    <w:next w:val="Normal"/>
    <w:link w:val="Titre7Car"/>
    <w:qFormat/>
    <w:rsid w:val="006203E0"/>
    <w:pPr>
      <w:outlineLvl w:val="6"/>
    </w:pPr>
    <w:rPr>
      <w:rFonts w:eastAsia="Times New Roman"/>
      <w:noProof/>
      <w:lang w:eastAsia="en-US"/>
    </w:rPr>
  </w:style>
  <w:style w:type="paragraph" w:styleId="Titre8">
    <w:name w:val="heading 8"/>
    <w:next w:val="Normal"/>
    <w:link w:val="Titre8Car"/>
    <w:qFormat/>
    <w:rsid w:val="006203E0"/>
    <w:pPr>
      <w:outlineLvl w:val="7"/>
    </w:pPr>
    <w:rPr>
      <w:rFonts w:eastAsia="Times New Roman"/>
      <w:noProof/>
      <w:lang w:eastAsia="en-US"/>
    </w:rPr>
  </w:style>
  <w:style w:type="paragraph" w:styleId="Titre9">
    <w:name w:val="heading 9"/>
    <w:next w:val="Normal"/>
    <w:link w:val="Titre9Car"/>
    <w:qFormat/>
    <w:rsid w:val="006203E0"/>
    <w:pPr>
      <w:outlineLvl w:val="8"/>
    </w:pPr>
    <w:rPr>
      <w:rFonts w:eastAsia="Times New Roman"/>
      <w:noProof/>
      <w:lang w:eastAsia="en-US"/>
    </w:rPr>
  </w:style>
  <w:style w:type="character" w:default="1" w:styleId="Policepardfaut">
    <w:name w:val="Default Paragraph Font"/>
    <w:rsid w:val="006203E0"/>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203E0"/>
  </w:style>
  <w:style w:type="character" w:styleId="Appeldenotedefin">
    <w:name w:val="endnote reference"/>
    <w:basedOn w:val="Policepardfaut"/>
    <w:rsid w:val="006203E0"/>
    <w:rPr>
      <w:vertAlign w:val="superscript"/>
    </w:rPr>
  </w:style>
  <w:style w:type="character" w:styleId="Appelnotedebasdep">
    <w:name w:val="footnote reference"/>
    <w:basedOn w:val="Policepardfaut"/>
    <w:autoRedefine/>
    <w:rsid w:val="006203E0"/>
    <w:rPr>
      <w:color w:val="FF0000"/>
      <w:position w:val="6"/>
      <w:sz w:val="20"/>
    </w:rPr>
  </w:style>
  <w:style w:type="paragraph" w:styleId="Grillecouleur-Accent1">
    <w:name w:val="Colorful Grid Accent 1"/>
    <w:basedOn w:val="Normal"/>
    <w:link w:val="Grillecouleur-Accent1Car"/>
    <w:autoRedefine/>
    <w:rsid w:val="00245F2A"/>
    <w:pPr>
      <w:spacing w:before="120" w:after="120"/>
      <w:ind w:left="720"/>
      <w:jc w:val="both"/>
    </w:pPr>
    <w:rPr>
      <w:color w:val="000080"/>
      <w:sz w:val="24"/>
    </w:rPr>
  </w:style>
  <w:style w:type="paragraph" w:customStyle="1" w:styleId="Niveau1">
    <w:name w:val="Niveau 1"/>
    <w:basedOn w:val="Normal"/>
    <w:rsid w:val="006203E0"/>
    <w:pPr>
      <w:ind w:firstLine="0"/>
    </w:pPr>
    <w:rPr>
      <w:b/>
      <w:color w:val="FF0000"/>
      <w:sz w:val="72"/>
    </w:rPr>
  </w:style>
  <w:style w:type="paragraph" w:customStyle="1" w:styleId="Niveau11">
    <w:name w:val="Niveau 1.1"/>
    <w:basedOn w:val="Niveau1"/>
    <w:autoRedefine/>
    <w:rsid w:val="006203E0"/>
    <w:rPr>
      <w:color w:val="008000"/>
      <w:sz w:val="60"/>
    </w:rPr>
  </w:style>
  <w:style w:type="paragraph" w:customStyle="1" w:styleId="Niveau12">
    <w:name w:val="Niveau 1.2"/>
    <w:basedOn w:val="Niveau11"/>
    <w:autoRedefine/>
    <w:rsid w:val="006203E0"/>
    <w:pPr>
      <w:jc w:val="center"/>
    </w:pPr>
    <w:rPr>
      <w:i/>
      <w:color w:val="000080"/>
      <w:sz w:val="36"/>
    </w:rPr>
  </w:style>
  <w:style w:type="paragraph" w:customStyle="1" w:styleId="Niveau2">
    <w:name w:val="Niveau 2"/>
    <w:basedOn w:val="Normal"/>
    <w:rsid w:val="006203E0"/>
    <w:rPr>
      <w:rFonts w:ascii="GillSans" w:hAnsi="GillSans"/>
      <w:sz w:val="20"/>
    </w:rPr>
  </w:style>
  <w:style w:type="paragraph" w:customStyle="1" w:styleId="Niveau3">
    <w:name w:val="Niveau 3"/>
    <w:basedOn w:val="Normal"/>
    <w:autoRedefine/>
    <w:rsid w:val="006203E0"/>
    <w:pPr>
      <w:ind w:left="1080" w:hanging="720"/>
    </w:pPr>
    <w:rPr>
      <w:b/>
    </w:rPr>
  </w:style>
  <w:style w:type="paragraph" w:customStyle="1" w:styleId="Titreniveau1">
    <w:name w:val="Titre niveau 1"/>
    <w:basedOn w:val="Niveau1"/>
    <w:autoRedefine/>
    <w:rsid w:val="006203E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25599C"/>
    <w:pPr>
      <w:widowControl w:val="0"/>
      <w:pBdr>
        <w:bottom w:val="none" w:sz="0" w:space="0" w:color="auto"/>
      </w:pBdr>
      <w:spacing w:before="120"/>
      <w:ind w:left="0" w:right="0"/>
    </w:pPr>
    <w:rPr>
      <w:color w:val="auto"/>
    </w:rPr>
  </w:style>
  <w:style w:type="paragraph" w:styleId="Corpsdetexte">
    <w:name w:val="Body Text"/>
    <w:basedOn w:val="Normal"/>
    <w:link w:val="CorpsdetexteCar"/>
    <w:rsid w:val="006203E0"/>
    <w:pPr>
      <w:spacing w:before="360" w:after="240"/>
      <w:ind w:firstLine="0"/>
      <w:jc w:val="center"/>
    </w:pPr>
    <w:rPr>
      <w:sz w:val="72"/>
    </w:rPr>
  </w:style>
  <w:style w:type="paragraph" w:styleId="Corpsdetexte2">
    <w:name w:val="Body Text 2"/>
    <w:basedOn w:val="Normal"/>
    <w:link w:val="Corpsdetexte2Car"/>
    <w:rsid w:val="0058603D"/>
    <w:pPr>
      <w:ind w:firstLine="0"/>
      <w:jc w:val="both"/>
    </w:pPr>
    <w:rPr>
      <w:rFonts w:ascii="Arial" w:hAnsi="Arial"/>
    </w:rPr>
  </w:style>
  <w:style w:type="paragraph" w:styleId="Corpsdetexte3">
    <w:name w:val="Body Text 3"/>
    <w:basedOn w:val="Normal"/>
    <w:link w:val="Corpsdetexte3Car"/>
    <w:rsid w:val="0058603D"/>
    <w:pPr>
      <w:tabs>
        <w:tab w:val="left" w:pos="510"/>
        <w:tab w:val="left" w:pos="510"/>
      </w:tabs>
      <w:ind w:firstLine="0"/>
      <w:jc w:val="both"/>
    </w:pPr>
    <w:rPr>
      <w:rFonts w:ascii="Arial" w:hAnsi="Arial"/>
      <w:sz w:val="20"/>
    </w:rPr>
  </w:style>
  <w:style w:type="paragraph" w:styleId="En-tte">
    <w:name w:val="header"/>
    <w:basedOn w:val="Normal"/>
    <w:link w:val="En-tteCar"/>
    <w:uiPriority w:val="99"/>
    <w:rsid w:val="006203E0"/>
    <w:pPr>
      <w:tabs>
        <w:tab w:val="center" w:pos="4320"/>
        <w:tab w:val="right" w:pos="8640"/>
      </w:tabs>
    </w:pPr>
    <w:rPr>
      <w:rFonts w:ascii="GillSans" w:hAnsi="GillSans"/>
      <w:sz w:val="20"/>
    </w:rPr>
  </w:style>
  <w:style w:type="paragraph" w:customStyle="1" w:styleId="En-tteimpaire">
    <w:name w:val="En-tÍte impaire"/>
    <w:basedOn w:val="En-tte"/>
    <w:rsid w:val="006203E0"/>
    <w:pPr>
      <w:tabs>
        <w:tab w:val="right" w:pos="8280"/>
        <w:tab w:val="right" w:pos="9000"/>
      </w:tabs>
      <w:ind w:firstLine="0"/>
    </w:pPr>
  </w:style>
  <w:style w:type="paragraph" w:customStyle="1" w:styleId="En-ttepaire">
    <w:name w:val="En-tÍte paire"/>
    <w:basedOn w:val="En-tte"/>
    <w:rsid w:val="006203E0"/>
    <w:pPr>
      <w:tabs>
        <w:tab w:val="left" w:pos="720"/>
      </w:tabs>
      <w:ind w:firstLine="0"/>
    </w:pPr>
  </w:style>
  <w:style w:type="paragraph" w:styleId="Lgende">
    <w:name w:val="caption"/>
    <w:basedOn w:val="Normal"/>
    <w:next w:val="Normal"/>
    <w:qFormat/>
    <w:rsid w:val="006203E0"/>
    <w:pPr>
      <w:spacing w:before="120" w:after="120"/>
    </w:pPr>
    <w:rPr>
      <w:rFonts w:ascii="GillSans" w:hAnsi="GillSans"/>
      <w:b/>
      <w:sz w:val="20"/>
    </w:rPr>
  </w:style>
  <w:style w:type="character" w:styleId="Hyperlien">
    <w:name w:val="Hyperlink"/>
    <w:basedOn w:val="Policepardfaut"/>
    <w:uiPriority w:val="99"/>
    <w:rsid w:val="006203E0"/>
    <w:rPr>
      <w:color w:val="0000FF"/>
      <w:u w:val="single"/>
    </w:rPr>
  </w:style>
  <w:style w:type="character" w:styleId="Lienvisit">
    <w:name w:val="FollowedHyperlink"/>
    <w:basedOn w:val="Policepardfaut"/>
    <w:rsid w:val="006203E0"/>
    <w:rPr>
      <w:color w:val="800080"/>
      <w:u w:val="single"/>
    </w:rPr>
  </w:style>
  <w:style w:type="paragraph" w:customStyle="1" w:styleId="Niveau10">
    <w:name w:val="Niveau 1.0"/>
    <w:basedOn w:val="Niveau11"/>
    <w:autoRedefine/>
    <w:rsid w:val="006203E0"/>
    <w:pPr>
      <w:jc w:val="center"/>
    </w:pPr>
    <w:rPr>
      <w:b w:val="0"/>
      <w:sz w:val="48"/>
    </w:rPr>
  </w:style>
  <w:style w:type="paragraph" w:customStyle="1" w:styleId="Niveau13">
    <w:name w:val="Niveau 1.3"/>
    <w:basedOn w:val="Niveau12"/>
    <w:autoRedefine/>
    <w:rsid w:val="006203E0"/>
    <w:rPr>
      <w:b w:val="0"/>
      <w:i w:val="0"/>
      <w:color w:val="800080"/>
      <w:sz w:val="48"/>
    </w:rPr>
  </w:style>
  <w:style w:type="paragraph" w:styleId="Notedebasdepage">
    <w:name w:val="footnote text"/>
    <w:basedOn w:val="Normal"/>
    <w:link w:val="NotedebasdepageCar"/>
    <w:autoRedefine/>
    <w:rsid w:val="000A385D"/>
    <w:pPr>
      <w:tabs>
        <w:tab w:val="left" w:pos="900"/>
      </w:tabs>
      <w:ind w:left="540" w:hanging="540"/>
      <w:jc w:val="both"/>
    </w:pPr>
    <w:rPr>
      <w:color w:val="000000"/>
      <w:sz w:val="24"/>
    </w:rPr>
  </w:style>
  <w:style w:type="character" w:styleId="Numrodepage">
    <w:name w:val="page number"/>
    <w:basedOn w:val="Policepardfaut"/>
    <w:rsid w:val="006203E0"/>
  </w:style>
  <w:style w:type="paragraph" w:styleId="Pieddepage">
    <w:name w:val="footer"/>
    <w:basedOn w:val="Normal"/>
    <w:link w:val="PieddepageCar"/>
    <w:uiPriority w:val="99"/>
    <w:rsid w:val="006203E0"/>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203E0"/>
    <w:pPr>
      <w:ind w:left="20" w:firstLine="400"/>
    </w:pPr>
    <w:rPr>
      <w:rFonts w:ascii="Arial" w:hAnsi="Arial"/>
    </w:rPr>
  </w:style>
  <w:style w:type="paragraph" w:styleId="Retraitcorpsdetexte2">
    <w:name w:val="Body Text Indent 2"/>
    <w:basedOn w:val="Normal"/>
    <w:link w:val="Retraitcorpsdetexte2Car"/>
    <w:rsid w:val="006203E0"/>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203E0"/>
    <w:pPr>
      <w:ind w:left="20" w:firstLine="380"/>
      <w:jc w:val="both"/>
    </w:pPr>
    <w:rPr>
      <w:rFonts w:ascii="Arial" w:hAnsi="Arial"/>
    </w:rPr>
  </w:style>
  <w:style w:type="paragraph" w:customStyle="1" w:styleId="texteenvidence">
    <w:name w:val="texte en évidence"/>
    <w:basedOn w:val="Normal"/>
    <w:rsid w:val="006203E0"/>
    <w:pPr>
      <w:widowControl w:val="0"/>
      <w:jc w:val="both"/>
    </w:pPr>
    <w:rPr>
      <w:rFonts w:ascii="Arial" w:hAnsi="Arial"/>
      <w:b/>
      <w:color w:val="FF0000"/>
    </w:rPr>
  </w:style>
  <w:style w:type="paragraph" w:styleId="Titre">
    <w:name w:val="Title"/>
    <w:basedOn w:val="Normal"/>
    <w:link w:val="TitreCar"/>
    <w:autoRedefine/>
    <w:qFormat/>
    <w:rsid w:val="006203E0"/>
    <w:pPr>
      <w:ind w:firstLine="0"/>
      <w:jc w:val="center"/>
    </w:pPr>
    <w:rPr>
      <w:b/>
      <w:sz w:val="48"/>
    </w:rPr>
  </w:style>
  <w:style w:type="paragraph" w:customStyle="1" w:styleId="livre">
    <w:name w:val="livre"/>
    <w:basedOn w:val="Normal"/>
    <w:rsid w:val="006203E0"/>
    <w:pPr>
      <w:tabs>
        <w:tab w:val="right" w:pos="9360"/>
      </w:tabs>
      <w:ind w:firstLine="0"/>
    </w:pPr>
    <w:rPr>
      <w:b/>
      <w:color w:val="000080"/>
      <w:sz w:val="144"/>
    </w:rPr>
  </w:style>
  <w:style w:type="paragraph" w:customStyle="1" w:styleId="livrest">
    <w:name w:val="livre_st"/>
    <w:basedOn w:val="Normal"/>
    <w:rsid w:val="006203E0"/>
    <w:pPr>
      <w:tabs>
        <w:tab w:val="right" w:pos="9360"/>
      </w:tabs>
      <w:ind w:firstLine="0"/>
    </w:pPr>
    <w:rPr>
      <w:b/>
      <w:color w:val="FF0000"/>
      <w:sz w:val="72"/>
    </w:rPr>
  </w:style>
  <w:style w:type="paragraph" w:customStyle="1" w:styleId="tableautitre">
    <w:name w:val="tableau_titre"/>
    <w:basedOn w:val="Normal"/>
    <w:rsid w:val="006203E0"/>
    <w:pPr>
      <w:ind w:firstLine="0"/>
      <w:jc w:val="center"/>
    </w:pPr>
    <w:rPr>
      <w:rFonts w:ascii="Times" w:hAnsi="Times"/>
      <w:b/>
    </w:rPr>
  </w:style>
  <w:style w:type="paragraph" w:customStyle="1" w:styleId="planche">
    <w:name w:val="planche"/>
    <w:basedOn w:val="tableautitre"/>
    <w:autoRedefine/>
    <w:rsid w:val="006203E0"/>
    <w:pPr>
      <w:widowControl w:val="0"/>
    </w:pPr>
    <w:rPr>
      <w:rFonts w:ascii="Times New Roman" w:hAnsi="Times New Roman"/>
      <w:b w:val="0"/>
      <w:color w:val="000080"/>
      <w:sz w:val="36"/>
    </w:rPr>
  </w:style>
  <w:style w:type="paragraph" w:customStyle="1" w:styleId="tableaust">
    <w:name w:val="tableau_st"/>
    <w:basedOn w:val="Normal"/>
    <w:autoRedefine/>
    <w:rsid w:val="006203E0"/>
    <w:pPr>
      <w:ind w:firstLine="0"/>
      <w:jc w:val="center"/>
    </w:pPr>
    <w:rPr>
      <w:i/>
      <w:color w:val="FF0000"/>
    </w:rPr>
  </w:style>
  <w:style w:type="paragraph" w:customStyle="1" w:styleId="planchest">
    <w:name w:val="planche_st"/>
    <w:basedOn w:val="tableaust"/>
    <w:autoRedefine/>
    <w:rsid w:val="006203E0"/>
    <w:pPr>
      <w:spacing w:before="60"/>
    </w:pPr>
    <w:rPr>
      <w:i w:val="0"/>
      <w:sz w:val="48"/>
    </w:rPr>
  </w:style>
  <w:style w:type="paragraph" w:customStyle="1" w:styleId="section">
    <w:name w:val="section"/>
    <w:basedOn w:val="Normal"/>
    <w:rsid w:val="006203E0"/>
    <w:pPr>
      <w:ind w:firstLine="0"/>
      <w:jc w:val="center"/>
    </w:pPr>
    <w:rPr>
      <w:rFonts w:ascii="Times" w:hAnsi="Times"/>
      <w:b/>
      <w:sz w:val="48"/>
    </w:rPr>
  </w:style>
  <w:style w:type="paragraph" w:customStyle="1" w:styleId="suite">
    <w:name w:val="suite"/>
    <w:basedOn w:val="Normal"/>
    <w:autoRedefine/>
    <w:rsid w:val="006203E0"/>
    <w:pPr>
      <w:tabs>
        <w:tab w:val="right" w:pos="9360"/>
      </w:tabs>
      <w:ind w:firstLine="0"/>
      <w:jc w:val="center"/>
    </w:pPr>
    <w:rPr>
      <w:b/>
      <w:color w:val="008000"/>
    </w:rPr>
  </w:style>
  <w:style w:type="paragraph" w:customStyle="1" w:styleId="tdmchap">
    <w:name w:val="tdm_chap"/>
    <w:basedOn w:val="Normal"/>
    <w:rsid w:val="006203E0"/>
    <w:pPr>
      <w:tabs>
        <w:tab w:val="left" w:pos="1980"/>
      </w:tabs>
      <w:ind w:firstLine="0"/>
    </w:pPr>
    <w:rPr>
      <w:rFonts w:ascii="Times" w:hAnsi="Times"/>
      <w:b/>
    </w:rPr>
  </w:style>
  <w:style w:type="paragraph" w:customStyle="1" w:styleId="partie">
    <w:name w:val="partie"/>
    <w:basedOn w:val="Normal"/>
    <w:rsid w:val="006203E0"/>
    <w:pPr>
      <w:ind w:firstLine="0"/>
      <w:jc w:val="right"/>
    </w:pPr>
    <w:rPr>
      <w:b/>
      <w:sz w:val="120"/>
    </w:rPr>
  </w:style>
  <w:style w:type="paragraph" w:styleId="Normalcentr">
    <w:name w:val="Block Text"/>
    <w:basedOn w:val="Normal"/>
    <w:rsid w:val="006203E0"/>
    <w:pPr>
      <w:ind w:left="180" w:right="180"/>
      <w:jc w:val="both"/>
    </w:pPr>
  </w:style>
  <w:style w:type="paragraph" w:customStyle="1" w:styleId="Titlest">
    <w:name w:val="Title_st"/>
    <w:basedOn w:val="Titre"/>
    <w:autoRedefine/>
    <w:rsid w:val="0091157F"/>
    <w:rPr>
      <w:b w:val="0"/>
      <w:sz w:val="64"/>
    </w:rPr>
  </w:style>
  <w:style w:type="paragraph" w:styleId="TableauGrille2">
    <w:name w:val="Grid Table 2"/>
    <w:basedOn w:val="Normal"/>
    <w:rsid w:val="006203E0"/>
    <w:pPr>
      <w:ind w:left="360" w:hanging="360"/>
    </w:pPr>
    <w:rPr>
      <w:sz w:val="20"/>
      <w:lang w:val="fr-FR"/>
    </w:rPr>
  </w:style>
  <w:style w:type="paragraph" w:styleId="Notedefin">
    <w:name w:val="endnote text"/>
    <w:basedOn w:val="Normal"/>
    <w:link w:val="NotedefinCar"/>
    <w:rsid w:val="006203E0"/>
    <w:pPr>
      <w:spacing w:before="240"/>
    </w:pPr>
    <w:rPr>
      <w:sz w:val="20"/>
      <w:lang w:val="x-none"/>
    </w:rPr>
  </w:style>
  <w:style w:type="paragraph" w:customStyle="1" w:styleId="niveau14">
    <w:name w:val="niveau 1"/>
    <w:basedOn w:val="Normal"/>
    <w:rsid w:val="006203E0"/>
    <w:pPr>
      <w:spacing w:before="240"/>
      <w:ind w:firstLine="0"/>
    </w:pPr>
    <w:rPr>
      <w:rFonts w:ascii="B Times Bold" w:hAnsi="B Times Bold"/>
      <w:lang w:val="fr-FR"/>
    </w:rPr>
  </w:style>
  <w:style w:type="paragraph" w:customStyle="1" w:styleId="Titlest2">
    <w:name w:val="Title_st2"/>
    <w:basedOn w:val="Titlest"/>
    <w:rsid w:val="006203E0"/>
  </w:style>
  <w:style w:type="paragraph" w:customStyle="1" w:styleId="Normal0">
    <w:name w:val="Normal +"/>
    <w:basedOn w:val="Normal"/>
    <w:rsid w:val="006203E0"/>
    <w:pPr>
      <w:spacing w:before="120" w:after="120"/>
      <w:jc w:val="both"/>
    </w:pPr>
  </w:style>
  <w:style w:type="paragraph" w:customStyle="1" w:styleId="a">
    <w:name w:val="a"/>
    <w:basedOn w:val="Normal0"/>
    <w:autoRedefine/>
    <w:rsid w:val="00245F2A"/>
    <w:pPr>
      <w:ind w:firstLine="0"/>
      <w:jc w:val="left"/>
    </w:pPr>
    <w:rPr>
      <w:b/>
      <w:i/>
      <w:iCs/>
      <w:color w:val="FF0000"/>
      <w:lang w:eastAsia="fr-FR" w:bidi="fr-FR"/>
    </w:rPr>
  </w:style>
  <w:style w:type="paragraph" w:customStyle="1" w:styleId="c">
    <w:name w:val="c"/>
    <w:basedOn w:val="Normal0"/>
    <w:rsid w:val="006203E0"/>
    <w:pPr>
      <w:keepLines/>
      <w:ind w:firstLine="0"/>
      <w:jc w:val="center"/>
    </w:pPr>
    <w:rPr>
      <w:color w:val="FF0000"/>
    </w:rPr>
  </w:style>
  <w:style w:type="paragraph" w:customStyle="1" w:styleId="Citation0">
    <w:name w:val="Citation 0"/>
    <w:basedOn w:val="Grillecouleur-Accent1"/>
    <w:autoRedefine/>
    <w:rsid w:val="006203E0"/>
    <w:pPr>
      <w:ind w:firstLine="0"/>
    </w:pPr>
  </w:style>
  <w:style w:type="character" w:customStyle="1" w:styleId="contact-emailto">
    <w:name w:val="contact-emailto"/>
    <w:basedOn w:val="Policepardfaut"/>
    <w:rsid w:val="006203E0"/>
  </w:style>
  <w:style w:type="paragraph" w:customStyle="1" w:styleId="fig">
    <w:name w:val="fig"/>
    <w:basedOn w:val="Normal0"/>
    <w:autoRedefine/>
    <w:rsid w:val="006203E0"/>
    <w:pPr>
      <w:ind w:firstLine="0"/>
      <w:jc w:val="center"/>
    </w:pPr>
  </w:style>
  <w:style w:type="paragraph" w:customStyle="1" w:styleId="figtexte">
    <w:name w:val="fig texte"/>
    <w:basedOn w:val="Normal0"/>
    <w:autoRedefine/>
    <w:rsid w:val="006203E0"/>
    <w:rPr>
      <w:color w:val="000090"/>
      <w:sz w:val="24"/>
    </w:rPr>
  </w:style>
  <w:style w:type="paragraph" w:customStyle="1" w:styleId="figtextec">
    <w:name w:val="fig texte c"/>
    <w:basedOn w:val="figtexte"/>
    <w:autoRedefine/>
    <w:rsid w:val="006203E0"/>
    <w:pPr>
      <w:ind w:firstLine="0"/>
      <w:jc w:val="center"/>
    </w:pPr>
  </w:style>
  <w:style w:type="table" w:styleId="Grilledutableau">
    <w:name w:val="Table Grid"/>
    <w:basedOn w:val="TableauNormal"/>
    <w:uiPriority w:val="99"/>
    <w:rsid w:val="006203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203E0"/>
    <w:pPr>
      <w:widowControl w:val="0"/>
      <w:shd w:val="clear" w:color="auto" w:fill="FFFFFF"/>
      <w:spacing w:after="360" w:line="0" w:lineRule="atLeast"/>
      <w:ind w:firstLine="0"/>
      <w:jc w:val="center"/>
      <w:outlineLvl w:val="0"/>
    </w:pPr>
    <w:rPr>
      <w:b/>
      <w:bCs/>
      <w:szCs w:val="28"/>
      <w:lang w:val="fr-FR" w:eastAsia="fr-FR"/>
    </w:rPr>
  </w:style>
  <w:style w:type="paragraph" w:styleId="NormalWeb">
    <w:name w:val="Normal (Web)"/>
    <w:basedOn w:val="Normal"/>
    <w:uiPriority w:val="99"/>
    <w:rsid w:val="006203E0"/>
    <w:pPr>
      <w:spacing w:beforeLines="1" w:afterLines="1"/>
      <w:ind w:firstLine="0"/>
    </w:pPr>
    <w:rPr>
      <w:rFonts w:ascii="Times" w:eastAsia="Times" w:hAnsi="Times"/>
      <w:sz w:val="20"/>
      <w:lang w:val="fr-FR" w:eastAsia="fr-FR"/>
    </w:rPr>
  </w:style>
  <w:style w:type="paragraph" w:customStyle="1" w:styleId="p">
    <w:name w:val="p"/>
    <w:basedOn w:val="Normal"/>
    <w:autoRedefine/>
    <w:rsid w:val="000E6360"/>
    <w:pPr>
      <w:ind w:firstLine="0"/>
      <w:jc w:val="both"/>
    </w:pPr>
  </w:style>
  <w:style w:type="paragraph" w:customStyle="1" w:styleId="Tableofcontents">
    <w:name w:val="Table of contents"/>
    <w:basedOn w:val="Normal"/>
    <w:rsid w:val="006203E0"/>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203E0"/>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203E0"/>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203E0"/>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6203E0"/>
    <w:rPr>
      <w:i/>
    </w:rPr>
  </w:style>
  <w:style w:type="paragraph" w:customStyle="1" w:styleId="Titlest20">
    <w:name w:val="Title_st 2"/>
    <w:basedOn w:val="Titlest"/>
    <w:rsid w:val="00E6503F"/>
  </w:style>
  <w:style w:type="paragraph" w:customStyle="1" w:styleId="Titlest1">
    <w:name w:val="Title_st 1"/>
    <w:basedOn w:val="Titlest"/>
    <w:rsid w:val="00E84857"/>
    <w:rPr>
      <w:i/>
    </w:rPr>
  </w:style>
  <w:style w:type="paragraph" w:customStyle="1" w:styleId="Titlestc">
    <w:name w:val="Title_st c"/>
    <w:basedOn w:val="Titlest"/>
    <w:rsid w:val="00E84857"/>
  </w:style>
  <w:style w:type="character" w:customStyle="1" w:styleId="En-tte4NonGrasNonItalique">
    <w:name w:val="En-tête #4 + Non Gras;Non Italique"/>
    <w:rsid w:val="005F3CF4"/>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En-tte215ptGras">
    <w:name w:val="En-tête #2 + 15 pt;Gras"/>
    <w:rsid w:val="005F3CF4"/>
    <w:rPr>
      <w:rFonts w:ascii="Times New Roman" w:eastAsia="Times New Roman" w:hAnsi="Times New Roman" w:cs="Times New Roman"/>
      <w:b/>
      <w:bCs/>
      <w:i w:val="0"/>
      <w:iCs w:val="0"/>
      <w:smallCaps w:val="0"/>
      <w:strike w:val="0"/>
      <w:color w:val="000000"/>
      <w:spacing w:val="0"/>
      <w:w w:val="100"/>
      <w:position w:val="0"/>
      <w:sz w:val="30"/>
      <w:szCs w:val="30"/>
      <w:u w:val="none"/>
      <w:lang w:val="fr-FR" w:eastAsia="fr-FR" w:bidi="fr-FR"/>
    </w:rPr>
  </w:style>
  <w:style w:type="character" w:customStyle="1" w:styleId="En-tte412ptNonItalique">
    <w:name w:val="En-tête #4 + 12 pt;Non Italique"/>
    <w:rsid w:val="005F3CF4"/>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paragraph" w:customStyle="1" w:styleId="aa">
    <w:name w:val="aa"/>
    <w:basedOn w:val="Normal"/>
    <w:autoRedefine/>
    <w:rsid w:val="005F3CF4"/>
    <w:pPr>
      <w:spacing w:before="120" w:after="120"/>
      <w:jc w:val="both"/>
    </w:pPr>
    <w:rPr>
      <w:b/>
      <w:i/>
      <w:color w:val="FF0000"/>
      <w:sz w:val="32"/>
    </w:rPr>
  </w:style>
  <w:style w:type="paragraph" w:customStyle="1" w:styleId="b">
    <w:name w:val="b"/>
    <w:basedOn w:val="Normal"/>
    <w:autoRedefine/>
    <w:rsid w:val="00245F2A"/>
    <w:pPr>
      <w:spacing w:before="120" w:after="120"/>
      <w:ind w:left="720" w:firstLine="0"/>
    </w:pPr>
    <w:rPr>
      <w:i/>
      <w:color w:val="0000FF"/>
    </w:rPr>
  </w:style>
  <w:style w:type="paragraph" w:customStyle="1" w:styleId="bb">
    <w:name w:val="bb"/>
    <w:basedOn w:val="Normal"/>
    <w:rsid w:val="005F3CF4"/>
    <w:pPr>
      <w:spacing w:before="120" w:after="120"/>
      <w:ind w:left="540"/>
    </w:pPr>
    <w:rPr>
      <w:i/>
      <w:color w:val="0000FF"/>
    </w:rPr>
  </w:style>
  <w:style w:type="character" w:customStyle="1" w:styleId="Grillecouleur-Accent1Car">
    <w:name w:val="Grille couleur - Accent 1 Car"/>
    <w:link w:val="Grillecouleur-Accent1"/>
    <w:rsid w:val="00245F2A"/>
    <w:rPr>
      <w:rFonts w:ascii="Times New Roman" w:eastAsia="Times New Roman" w:hAnsi="Times New Roman"/>
      <w:color w:val="000080"/>
      <w:sz w:val="24"/>
      <w:lang w:val="fr-CA" w:eastAsia="en-US"/>
    </w:rPr>
  </w:style>
  <w:style w:type="character" w:customStyle="1" w:styleId="En-tteoupieddepage95ptItalique">
    <w:name w:val="En-tête ou pied de page + 9.5 pt;Italique"/>
    <w:rsid w:val="005F3CF4"/>
    <w:rPr>
      <w:rFonts w:ascii="Times New Roman" w:eastAsia="Times New Roman" w:hAnsi="Times New Roman" w:cs="Times New Roman"/>
      <w:b w:val="0"/>
      <w:bCs w:val="0"/>
      <w:i/>
      <w:iCs/>
      <w:smallCaps w:val="0"/>
      <w:strike w:val="0"/>
      <w:color w:val="FFFFFF"/>
      <w:spacing w:val="0"/>
      <w:w w:val="100"/>
      <w:position w:val="0"/>
      <w:sz w:val="19"/>
      <w:szCs w:val="19"/>
      <w:u w:val="none"/>
      <w:lang w:val="fr-FR" w:eastAsia="fr-FR" w:bidi="fr-FR"/>
    </w:rPr>
  </w:style>
  <w:style w:type="character" w:customStyle="1" w:styleId="CorpsdetexteCar">
    <w:name w:val="Corps de texte Car"/>
    <w:link w:val="Corpsdetexte"/>
    <w:rsid w:val="005F3CF4"/>
    <w:rPr>
      <w:rFonts w:ascii="Times New Roman" w:eastAsia="Times New Roman" w:hAnsi="Times New Roman"/>
      <w:sz w:val="72"/>
      <w:lang w:val="fr-CA" w:eastAsia="en-US"/>
    </w:rPr>
  </w:style>
  <w:style w:type="character" w:customStyle="1" w:styleId="Corpsdetexte2Car">
    <w:name w:val="Corps de texte 2 Car"/>
    <w:link w:val="Corpsdetexte2"/>
    <w:rsid w:val="005F3CF4"/>
    <w:rPr>
      <w:rFonts w:ascii="Arial" w:eastAsia="Times New Roman" w:hAnsi="Arial"/>
      <w:sz w:val="28"/>
      <w:lang w:val="fr-CA" w:eastAsia="en-US"/>
    </w:rPr>
  </w:style>
  <w:style w:type="character" w:customStyle="1" w:styleId="Corpsdetexte3Car">
    <w:name w:val="Corps de texte 3 Car"/>
    <w:link w:val="Corpsdetexte3"/>
    <w:rsid w:val="005F3CF4"/>
    <w:rPr>
      <w:rFonts w:ascii="Arial" w:eastAsia="Times New Roman" w:hAnsi="Arial"/>
      <w:lang w:val="fr-CA" w:eastAsia="en-US"/>
    </w:rPr>
  </w:style>
  <w:style w:type="character" w:customStyle="1" w:styleId="Corpsdutexte411ptItaliqueEspacement0pt">
    <w:name w:val="Corps du texte (4) + 11 pt;Italique;Espacement 0 pt"/>
    <w:rsid w:val="005F3CF4"/>
    <w:rPr>
      <w:rFonts w:ascii="Times New Roman" w:eastAsia="Times New Roman" w:hAnsi="Times New Roman" w:cs="Times New Roman"/>
      <w:b w:val="0"/>
      <w:bCs w:val="0"/>
      <w:i/>
      <w:iCs/>
      <w:smallCaps w:val="0"/>
      <w:strike w:val="0"/>
      <w:color w:val="FFFFFF"/>
      <w:spacing w:val="0"/>
      <w:w w:val="100"/>
      <w:position w:val="0"/>
      <w:sz w:val="22"/>
      <w:szCs w:val="22"/>
      <w:u w:val="none"/>
      <w:lang w:val="fr-FR" w:eastAsia="fr-FR" w:bidi="fr-FR"/>
    </w:rPr>
  </w:style>
  <w:style w:type="paragraph" w:customStyle="1" w:styleId="dd">
    <w:name w:val="dd"/>
    <w:basedOn w:val="Normal"/>
    <w:autoRedefine/>
    <w:rsid w:val="005F3CF4"/>
    <w:pPr>
      <w:spacing w:before="120" w:after="120"/>
      <w:ind w:left="1080"/>
    </w:pPr>
    <w:rPr>
      <w:i/>
      <w:color w:val="008000"/>
    </w:rPr>
  </w:style>
  <w:style w:type="character" w:customStyle="1" w:styleId="En-tteCar">
    <w:name w:val="En-tête Car"/>
    <w:link w:val="En-tte"/>
    <w:uiPriority w:val="99"/>
    <w:rsid w:val="005F3CF4"/>
    <w:rPr>
      <w:rFonts w:ascii="GillSans" w:eastAsia="Times New Roman" w:hAnsi="GillSans"/>
      <w:lang w:val="fr-CA" w:eastAsia="en-US"/>
    </w:rPr>
  </w:style>
  <w:style w:type="paragraph" w:customStyle="1" w:styleId="figlgende">
    <w:name w:val="fig légende"/>
    <w:basedOn w:val="Normal0"/>
    <w:rsid w:val="005F3CF4"/>
    <w:rPr>
      <w:color w:val="000090"/>
      <w:sz w:val="24"/>
      <w:szCs w:val="16"/>
      <w:lang w:eastAsia="fr-FR"/>
    </w:rPr>
  </w:style>
  <w:style w:type="paragraph" w:customStyle="1" w:styleId="figst">
    <w:name w:val="fig st"/>
    <w:basedOn w:val="Normal"/>
    <w:autoRedefine/>
    <w:rsid w:val="005F3CF4"/>
    <w:pPr>
      <w:spacing w:before="120" w:after="120"/>
      <w:jc w:val="center"/>
    </w:pPr>
    <w:rPr>
      <w:rFonts w:cs="Arial"/>
      <w:color w:val="000090"/>
      <w:szCs w:val="16"/>
    </w:rPr>
  </w:style>
  <w:style w:type="paragraph" w:customStyle="1" w:styleId="figtitre">
    <w:name w:val="fig titre"/>
    <w:basedOn w:val="Normal"/>
    <w:autoRedefine/>
    <w:rsid w:val="00B9743C"/>
    <w:pPr>
      <w:spacing w:before="120" w:after="120"/>
      <w:ind w:firstLine="0"/>
      <w:jc w:val="center"/>
    </w:pPr>
    <w:rPr>
      <w:rFonts w:cs="Arial"/>
      <w:b/>
      <w:bCs/>
      <w:sz w:val="24"/>
      <w:szCs w:val="12"/>
      <w:lang w:eastAsia="fr-FR" w:bidi="fr-FR"/>
    </w:rPr>
  </w:style>
  <w:style w:type="character" w:customStyle="1" w:styleId="Tabledesmatires">
    <w:name w:val="Table des matières_"/>
    <w:link w:val="Tabledesmatires0"/>
    <w:rsid w:val="005F3CF4"/>
    <w:rPr>
      <w:rFonts w:ascii="Times New Roman" w:eastAsia="Times New Roman" w:hAnsi="Times New Roman"/>
      <w:b/>
      <w:bCs/>
      <w:sz w:val="21"/>
      <w:szCs w:val="21"/>
      <w:shd w:val="clear" w:color="auto" w:fill="FFFFFF"/>
    </w:rPr>
  </w:style>
  <w:style w:type="character" w:customStyle="1" w:styleId="Tabledesmatires11ptNonGrasItalique">
    <w:name w:val="Table des matières + 11 pt;Non Gras;Italique"/>
    <w:rsid w:val="005F3CF4"/>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Tabledesmatires11ptNonGras">
    <w:name w:val="Table des matières + 11 pt;Non Gras"/>
    <w:rsid w:val="005F3CF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212ptGras">
    <w:name w:val="Corps du texte (2) + 12 pt;Gras"/>
    <w:rsid w:val="005F3CF4"/>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En-tteoupieddepageArial13ptchelle120">
    <w:name w:val="En-tête ou pied de page + Arial;13 pt;Échelle 120%"/>
    <w:rsid w:val="005F3CF4"/>
    <w:rPr>
      <w:rFonts w:ascii="Arial" w:eastAsia="Arial" w:hAnsi="Arial" w:cs="Arial"/>
      <w:b/>
      <w:bCs/>
      <w:i w:val="0"/>
      <w:iCs w:val="0"/>
      <w:smallCaps w:val="0"/>
      <w:strike w:val="0"/>
      <w:color w:val="000000"/>
      <w:spacing w:val="0"/>
      <w:w w:val="120"/>
      <w:position w:val="0"/>
      <w:sz w:val="26"/>
      <w:szCs w:val="26"/>
      <w:u w:val="none"/>
      <w:lang w:val="fr-FR" w:eastAsia="fr-FR" w:bidi="fr-FR"/>
    </w:rPr>
  </w:style>
  <w:style w:type="character" w:customStyle="1" w:styleId="En-tte313ptItalique">
    <w:name w:val="En-tête #3 + 13 pt;Italique"/>
    <w:rsid w:val="005F3CF4"/>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Lgendedutableau">
    <w:name w:val="Légende du tableau_"/>
    <w:link w:val="Lgendedutableau0"/>
    <w:rsid w:val="005F3CF4"/>
    <w:rPr>
      <w:rFonts w:ascii="Times New Roman" w:eastAsia="Times New Roman" w:hAnsi="Times New Roman"/>
      <w:shd w:val="clear" w:color="auto" w:fill="FFFFFF"/>
    </w:rPr>
  </w:style>
  <w:style w:type="character" w:customStyle="1" w:styleId="Corpsdutexte29ptPetitesmajuscules">
    <w:name w:val="Corps du texte (2) + 9 pt;Petites majuscules"/>
    <w:rsid w:val="005F3CF4"/>
    <w:rPr>
      <w:rFonts w:ascii="Times New Roman" w:eastAsia="Times New Roman" w:hAnsi="Times New Roman" w:cs="Times New Roman"/>
      <w:b w:val="0"/>
      <w:bCs w:val="0"/>
      <w:i w:val="0"/>
      <w:iCs w:val="0"/>
      <w:smallCaps/>
      <w:strike w:val="0"/>
      <w:color w:val="000000"/>
      <w:spacing w:val="0"/>
      <w:w w:val="100"/>
      <w:position w:val="0"/>
      <w:sz w:val="18"/>
      <w:szCs w:val="18"/>
      <w:u w:val="none"/>
      <w:lang w:val="fr-FR" w:eastAsia="fr-FR" w:bidi="fr-FR"/>
    </w:rPr>
  </w:style>
  <w:style w:type="character" w:customStyle="1" w:styleId="NotedebasdepageCar">
    <w:name w:val="Note de bas de page Car"/>
    <w:link w:val="Notedebasdepage"/>
    <w:rsid w:val="000A385D"/>
    <w:rPr>
      <w:rFonts w:ascii="Times New Roman" w:eastAsia="Times New Roman" w:hAnsi="Times New Roman"/>
      <w:color w:val="000000"/>
      <w:sz w:val="24"/>
      <w:lang w:val="fr-CA" w:eastAsia="en-US"/>
    </w:rPr>
  </w:style>
  <w:style w:type="character" w:customStyle="1" w:styleId="En-tte314ptItalique">
    <w:name w:val="En-tête #3 + 14 pt;Italique"/>
    <w:rsid w:val="005F3CF4"/>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NotedefinCar">
    <w:name w:val="Note de fin Car"/>
    <w:link w:val="Notedefin"/>
    <w:rsid w:val="005F3CF4"/>
    <w:rPr>
      <w:rFonts w:ascii="Times New Roman" w:eastAsia="Times New Roman" w:hAnsi="Times New Roman"/>
      <w:lang w:eastAsia="en-US"/>
    </w:rPr>
  </w:style>
  <w:style w:type="character" w:customStyle="1" w:styleId="Corpsdutexte7115ptNonGrasItalique">
    <w:name w:val="Corps du texte (7) + 11.5 pt;Non Gras;Italique"/>
    <w:rsid w:val="005F3CF4"/>
    <w:rPr>
      <w:rFonts w:ascii="Times New Roman" w:eastAsia="Times New Roman" w:hAnsi="Times New Roman" w:cs="Times New Roman"/>
      <w:b/>
      <w:bCs/>
      <w:i/>
      <w:iCs/>
      <w:smallCaps w:val="0"/>
      <w:strike w:val="0"/>
      <w:color w:val="000000"/>
      <w:spacing w:val="0"/>
      <w:w w:val="100"/>
      <w:position w:val="0"/>
      <w:sz w:val="23"/>
      <w:szCs w:val="23"/>
      <w:u w:val="none"/>
      <w:lang w:val="fr-FR" w:eastAsia="fr-FR" w:bidi="fr-FR"/>
    </w:rPr>
  </w:style>
  <w:style w:type="character" w:customStyle="1" w:styleId="Corpsdutexte3812ptGrasNonItalique">
    <w:name w:val="Corps du texte (38) + 12 pt;Gras;Non Italique"/>
    <w:rsid w:val="005F3CF4"/>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3575ptNonItalique">
    <w:name w:val="Corps du texte (35) + 7.5 pt;Non Italique"/>
    <w:rsid w:val="005F3CF4"/>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PieddepageCar">
    <w:name w:val="Pied de page Car"/>
    <w:link w:val="Pieddepage"/>
    <w:uiPriority w:val="99"/>
    <w:rsid w:val="005F3CF4"/>
    <w:rPr>
      <w:rFonts w:ascii="GillSans" w:eastAsia="Times New Roman" w:hAnsi="GillSans"/>
      <w:lang w:val="fr-CA" w:eastAsia="en-US"/>
    </w:rPr>
  </w:style>
  <w:style w:type="character" w:customStyle="1" w:styleId="RetraitcorpsdetexteCar">
    <w:name w:val="Retrait corps de texte Car"/>
    <w:link w:val="Retraitcorpsdetexte"/>
    <w:rsid w:val="005F3CF4"/>
    <w:rPr>
      <w:rFonts w:ascii="Arial" w:eastAsia="Times New Roman" w:hAnsi="Arial"/>
      <w:sz w:val="28"/>
      <w:lang w:val="fr-CA" w:eastAsia="en-US"/>
    </w:rPr>
  </w:style>
  <w:style w:type="character" w:customStyle="1" w:styleId="Retraitcorpsdetexte2Car">
    <w:name w:val="Retrait corps de texte 2 Car"/>
    <w:link w:val="Retraitcorpsdetexte2"/>
    <w:rsid w:val="005F3CF4"/>
    <w:rPr>
      <w:rFonts w:ascii="Arial" w:eastAsia="Times New Roman" w:hAnsi="Arial"/>
      <w:sz w:val="28"/>
      <w:lang w:val="fr-CA" w:eastAsia="en-US"/>
    </w:rPr>
  </w:style>
  <w:style w:type="character" w:customStyle="1" w:styleId="Retraitcorpsdetexte3Car">
    <w:name w:val="Retrait corps de texte 3 Car"/>
    <w:link w:val="Retraitcorpsdetexte3"/>
    <w:rsid w:val="005F3CF4"/>
    <w:rPr>
      <w:rFonts w:ascii="Arial" w:eastAsia="Times New Roman" w:hAnsi="Arial"/>
      <w:sz w:val="28"/>
      <w:lang w:val="fr-CA" w:eastAsia="en-US"/>
    </w:rPr>
  </w:style>
  <w:style w:type="paragraph" w:customStyle="1" w:styleId="Tabledesmatires0">
    <w:name w:val="Table des matières"/>
    <w:basedOn w:val="Normal"/>
    <w:link w:val="Tabledesmatires"/>
    <w:rsid w:val="005F3CF4"/>
    <w:pPr>
      <w:widowControl w:val="0"/>
      <w:shd w:val="clear" w:color="auto" w:fill="FFFFFF"/>
      <w:spacing w:before="240" w:line="241" w:lineRule="exact"/>
      <w:ind w:firstLine="33"/>
    </w:pPr>
    <w:rPr>
      <w:b/>
      <w:bCs/>
      <w:sz w:val="21"/>
      <w:szCs w:val="21"/>
      <w:lang w:val="x-none" w:eastAsia="x-none"/>
    </w:rPr>
  </w:style>
  <w:style w:type="character" w:customStyle="1" w:styleId="TitreCar">
    <w:name w:val="Titre Car"/>
    <w:link w:val="Titre"/>
    <w:rsid w:val="005F3CF4"/>
    <w:rPr>
      <w:rFonts w:ascii="Times New Roman" w:eastAsia="Times New Roman" w:hAnsi="Times New Roman"/>
      <w:b/>
      <w:sz w:val="48"/>
      <w:lang w:val="fr-CA" w:eastAsia="en-US"/>
    </w:rPr>
  </w:style>
  <w:style w:type="character" w:customStyle="1" w:styleId="Titre1Car">
    <w:name w:val="Titre 1 Car"/>
    <w:link w:val="Titre1"/>
    <w:rsid w:val="005F3CF4"/>
    <w:rPr>
      <w:rFonts w:eastAsia="Times New Roman"/>
      <w:noProof/>
      <w:lang w:val="fr-CA" w:eastAsia="en-US" w:bidi="ar-SA"/>
    </w:rPr>
  </w:style>
  <w:style w:type="paragraph" w:customStyle="1" w:styleId="Lgendedutableau0">
    <w:name w:val="Légende du tableau"/>
    <w:basedOn w:val="Normal"/>
    <w:link w:val="Lgendedutableau"/>
    <w:rsid w:val="005F3CF4"/>
    <w:pPr>
      <w:widowControl w:val="0"/>
      <w:shd w:val="clear" w:color="auto" w:fill="FFFFFF"/>
      <w:spacing w:line="198" w:lineRule="exact"/>
      <w:ind w:firstLine="35"/>
      <w:jc w:val="both"/>
    </w:pPr>
    <w:rPr>
      <w:sz w:val="20"/>
      <w:lang w:val="x-none" w:eastAsia="x-none"/>
    </w:rPr>
  </w:style>
  <w:style w:type="character" w:customStyle="1" w:styleId="Titre2Car">
    <w:name w:val="Titre 2 Car"/>
    <w:link w:val="Titre2"/>
    <w:rsid w:val="005F3CF4"/>
    <w:rPr>
      <w:rFonts w:eastAsia="Times New Roman"/>
      <w:noProof/>
      <w:lang w:val="fr-CA" w:eastAsia="en-US" w:bidi="ar-SA"/>
    </w:rPr>
  </w:style>
  <w:style w:type="character" w:customStyle="1" w:styleId="Titre3Car">
    <w:name w:val="Titre 3 Car"/>
    <w:link w:val="Titre3"/>
    <w:rsid w:val="005F3CF4"/>
    <w:rPr>
      <w:rFonts w:eastAsia="Times New Roman"/>
      <w:noProof/>
      <w:lang w:val="fr-CA" w:eastAsia="en-US" w:bidi="ar-SA"/>
    </w:rPr>
  </w:style>
  <w:style w:type="character" w:customStyle="1" w:styleId="Titre4Car">
    <w:name w:val="Titre 4 Car"/>
    <w:link w:val="Titre4"/>
    <w:rsid w:val="005F3CF4"/>
    <w:rPr>
      <w:rFonts w:eastAsia="Times New Roman"/>
      <w:noProof/>
      <w:lang w:val="fr-CA" w:eastAsia="en-US" w:bidi="ar-SA"/>
    </w:rPr>
  </w:style>
  <w:style w:type="character" w:customStyle="1" w:styleId="Titre5Car">
    <w:name w:val="Titre 5 Car"/>
    <w:link w:val="Titre5"/>
    <w:rsid w:val="005F3CF4"/>
    <w:rPr>
      <w:rFonts w:eastAsia="Times New Roman"/>
      <w:noProof/>
      <w:lang w:val="fr-CA" w:eastAsia="en-US" w:bidi="ar-SA"/>
    </w:rPr>
  </w:style>
  <w:style w:type="character" w:customStyle="1" w:styleId="Titre6Car">
    <w:name w:val="Titre 6 Car"/>
    <w:link w:val="Titre6"/>
    <w:rsid w:val="005F3CF4"/>
    <w:rPr>
      <w:rFonts w:eastAsia="Times New Roman"/>
      <w:noProof/>
      <w:lang w:val="fr-CA" w:eastAsia="en-US" w:bidi="ar-SA"/>
    </w:rPr>
  </w:style>
  <w:style w:type="character" w:customStyle="1" w:styleId="Titre7Car">
    <w:name w:val="Titre 7 Car"/>
    <w:link w:val="Titre7"/>
    <w:rsid w:val="005F3CF4"/>
    <w:rPr>
      <w:rFonts w:eastAsia="Times New Roman"/>
      <w:noProof/>
      <w:lang w:val="fr-CA" w:eastAsia="en-US" w:bidi="ar-SA"/>
    </w:rPr>
  </w:style>
  <w:style w:type="character" w:customStyle="1" w:styleId="Titre8Car">
    <w:name w:val="Titre 8 Car"/>
    <w:link w:val="Titre8"/>
    <w:rsid w:val="005F3CF4"/>
    <w:rPr>
      <w:rFonts w:eastAsia="Times New Roman"/>
      <w:noProof/>
      <w:lang w:val="fr-CA" w:eastAsia="en-US" w:bidi="ar-SA"/>
    </w:rPr>
  </w:style>
  <w:style w:type="character" w:customStyle="1" w:styleId="Titre9Car">
    <w:name w:val="Titre 9 Car"/>
    <w:link w:val="Titre9"/>
    <w:rsid w:val="005F3CF4"/>
    <w:rPr>
      <w:rFonts w:eastAsia="Times New Roman"/>
      <w:noProof/>
      <w:lang w:val="fr-CA" w:eastAsia="en-US" w:bidi="ar-SA"/>
    </w:rPr>
  </w:style>
  <w:style w:type="character" w:customStyle="1" w:styleId="En-tte3NonGrasNonItalique">
    <w:name w:val="En-tête #3 + Non Gras;Non Italique"/>
    <w:rsid w:val="00BB1C2F"/>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695ptItalique">
    <w:name w:val="Corps du texte (6) + 9.5 pt;Italique"/>
    <w:rsid w:val="00BB1C2F"/>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695ptGras">
    <w:name w:val="Corps du texte (6) + 9.5 pt;Gras"/>
    <w:rsid w:val="00BB1C2F"/>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Corpsdutexte5NonGrasItalique">
    <w:name w:val="Corps du texte (5) + Non Gras;Italique"/>
    <w:rsid w:val="00BB1C2F"/>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Corpsdutexte295ptGras">
    <w:name w:val="Corps du texte (2) + 9.5 pt;Gras"/>
    <w:rsid w:val="00BB1C2F"/>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Lgendedelimage2">
    <w:name w:val="Légende de l'image (2)_"/>
    <w:link w:val="Lgendedelimage20"/>
    <w:rsid w:val="00BB1C2F"/>
    <w:rPr>
      <w:rFonts w:ascii="Times New Roman" w:eastAsia="Times New Roman" w:hAnsi="Times New Roman"/>
      <w:b/>
      <w:bCs/>
      <w:sz w:val="22"/>
      <w:szCs w:val="22"/>
      <w:shd w:val="clear" w:color="auto" w:fill="FFFFFF"/>
    </w:rPr>
  </w:style>
  <w:style w:type="character" w:customStyle="1" w:styleId="Lgendedelimage">
    <w:name w:val="Légende de l'image_"/>
    <w:link w:val="Lgendedelimage0"/>
    <w:rsid w:val="00BB1C2F"/>
    <w:rPr>
      <w:rFonts w:ascii="Times New Roman" w:eastAsia="Times New Roman" w:hAnsi="Times New Roman"/>
      <w:b/>
      <w:bCs/>
      <w:sz w:val="19"/>
      <w:szCs w:val="19"/>
      <w:shd w:val="clear" w:color="auto" w:fill="FFFFFF"/>
    </w:rPr>
  </w:style>
  <w:style w:type="character" w:customStyle="1" w:styleId="Corpsdutexte4GrasNonItalique">
    <w:name w:val="Corps du texte (4) + Gras;Non Italique"/>
    <w:rsid w:val="00BB1C2F"/>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En-tte1TimesNewRoman15ptGras">
    <w:name w:val="En-tête #1 + Times New Roman;15 pt;Gras"/>
    <w:rsid w:val="00BB1C2F"/>
    <w:rPr>
      <w:rFonts w:ascii="Times New Roman" w:eastAsia="Times New Roman" w:hAnsi="Times New Roman" w:cs="Times New Roman"/>
      <w:b/>
      <w:bCs/>
      <w:i w:val="0"/>
      <w:iCs w:val="0"/>
      <w:smallCaps w:val="0"/>
      <w:strike w:val="0"/>
      <w:color w:val="000000"/>
      <w:spacing w:val="0"/>
      <w:w w:val="100"/>
      <w:position w:val="0"/>
      <w:sz w:val="30"/>
      <w:szCs w:val="30"/>
      <w:u w:val="none"/>
      <w:lang w:val="fr-FR" w:eastAsia="fr-FR" w:bidi="fr-FR"/>
    </w:rPr>
  </w:style>
  <w:style w:type="character" w:customStyle="1" w:styleId="En-tte212ptItalique">
    <w:name w:val="En-tête #2 + 12 pt;Italique"/>
    <w:rsid w:val="00BB1C2F"/>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En-tte212ptNonGras">
    <w:name w:val="En-tête #2 + 12 pt;Non Gras"/>
    <w:rsid w:val="00BB1C2F"/>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11GrasNonItalique">
    <w:name w:val="Corps du texte (11) + Gras;Non 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8NonGrasItalique">
    <w:name w:val="Corps du texte (8) + Non Gras;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14GrasNonItalique">
    <w:name w:val="Corps du texte (14) + Gras;Non 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paragraph" w:customStyle="1" w:styleId="Lgendedelimage20">
    <w:name w:val="Légende de l'image (2)"/>
    <w:basedOn w:val="Normal"/>
    <w:link w:val="Lgendedelimage2"/>
    <w:rsid w:val="00BB1C2F"/>
    <w:pPr>
      <w:widowControl w:val="0"/>
      <w:shd w:val="clear" w:color="auto" w:fill="FFFFFF"/>
      <w:spacing w:line="0" w:lineRule="atLeast"/>
      <w:ind w:firstLine="29"/>
    </w:pPr>
    <w:rPr>
      <w:b/>
      <w:bCs/>
      <w:sz w:val="22"/>
      <w:szCs w:val="22"/>
      <w:lang w:val="x-none" w:eastAsia="x-none"/>
    </w:rPr>
  </w:style>
  <w:style w:type="paragraph" w:customStyle="1" w:styleId="Lgendedelimage0">
    <w:name w:val="Légende de l'image"/>
    <w:basedOn w:val="Normal"/>
    <w:link w:val="Lgendedelimage"/>
    <w:rsid w:val="00BB1C2F"/>
    <w:pPr>
      <w:widowControl w:val="0"/>
      <w:shd w:val="clear" w:color="auto" w:fill="FFFFFF"/>
      <w:spacing w:line="241" w:lineRule="exact"/>
      <w:ind w:firstLine="31"/>
      <w:jc w:val="both"/>
    </w:pPr>
    <w:rPr>
      <w:b/>
      <w:bCs/>
      <w:sz w:val="19"/>
      <w:szCs w:val="19"/>
      <w:lang w:val="x-none" w:eastAsia="x-none"/>
    </w:rPr>
  </w:style>
  <w:style w:type="paragraph" w:customStyle="1" w:styleId="planchenb">
    <w:name w:val="planche n&amp;b"/>
    <w:basedOn w:val="planche"/>
    <w:rsid w:val="00890E45"/>
  </w:style>
  <w:style w:type="character" w:customStyle="1" w:styleId="Corpsdutexte5Arial12ptGrasEspacement-1pt">
    <w:name w:val="Corps du texte (5) + Arial;12 pt;Gras;Espacement -1 pt"/>
    <w:rsid w:val="00D537B7"/>
    <w:rPr>
      <w:rFonts w:ascii="Arial" w:eastAsia="Arial" w:hAnsi="Arial" w:cs="Arial"/>
      <w:b/>
      <w:bCs/>
      <w:i w:val="0"/>
      <w:iCs w:val="0"/>
      <w:smallCaps w:val="0"/>
      <w:strike w:val="0"/>
      <w:color w:val="000000"/>
      <w:spacing w:val="-20"/>
      <w:w w:val="100"/>
      <w:position w:val="0"/>
      <w:sz w:val="24"/>
      <w:szCs w:val="24"/>
      <w:u w:val="none"/>
      <w:lang w:val="fr-FR" w:eastAsia="fr-FR" w:bidi="fr-FR"/>
    </w:rPr>
  </w:style>
  <w:style w:type="character" w:customStyle="1" w:styleId="Notedebasdepage2">
    <w:name w:val="Note de bas de page (2)_"/>
    <w:link w:val="Notedebasdepage20"/>
    <w:rsid w:val="00B535B9"/>
    <w:rPr>
      <w:rFonts w:ascii="Times New Roman" w:eastAsia="Times New Roman" w:hAnsi="Times New Roman"/>
      <w:b/>
      <w:bCs/>
      <w:sz w:val="19"/>
      <w:szCs w:val="19"/>
      <w:shd w:val="clear" w:color="auto" w:fill="FFFFFF"/>
    </w:rPr>
  </w:style>
  <w:style w:type="character" w:customStyle="1" w:styleId="Notedebasdepage0">
    <w:name w:val="Note de bas de page_"/>
    <w:link w:val="Notedebasdepage1"/>
    <w:rsid w:val="00B535B9"/>
    <w:rPr>
      <w:rFonts w:ascii="Times New Roman" w:eastAsia="Times New Roman" w:hAnsi="Times New Roman"/>
      <w:sz w:val="16"/>
      <w:szCs w:val="16"/>
      <w:shd w:val="clear" w:color="auto" w:fill="FFFFFF"/>
    </w:rPr>
  </w:style>
  <w:style w:type="character" w:customStyle="1" w:styleId="NotedebasdepageItalique">
    <w:name w:val="Note de bas de page + Italique"/>
    <w:rsid w:val="00B535B9"/>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Notedebasdepage3">
    <w:name w:val="Note de bas de page (3)_"/>
    <w:link w:val="Notedebasdepage30"/>
    <w:rsid w:val="00B535B9"/>
    <w:rPr>
      <w:rFonts w:ascii="Times New Roman" w:eastAsia="Times New Roman" w:hAnsi="Times New Roman"/>
      <w:b/>
      <w:bCs/>
      <w:sz w:val="19"/>
      <w:szCs w:val="19"/>
      <w:shd w:val="clear" w:color="auto" w:fill="FFFFFF"/>
    </w:rPr>
  </w:style>
  <w:style w:type="character" w:customStyle="1" w:styleId="Notedebasdepage3NonGrasItalique">
    <w:name w:val="Note de bas de page (3) + Non Gras;Italique"/>
    <w:rsid w:val="00B535B9"/>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TM1Car">
    <w:name w:val="TM 1 Car"/>
    <w:link w:val="TM1"/>
    <w:rsid w:val="00B535B9"/>
    <w:rPr>
      <w:rFonts w:ascii="Times New Roman" w:eastAsia="Times New Roman" w:hAnsi="Times New Roman"/>
      <w:b/>
      <w:bCs/>
      <w:sz w:val="19"/>
      <w:szCs w:val="19"/>
      <w:shd w:val="clear" w:color="auto" w:fill="FFFFFF"/>
    </w:rPr>
  </w:style>
  <w:style w:type="character" w:customStyle="1" w:styleId="Tabledesmatires530pt">
    <w:name w:val="Table des matières (5) + 30 pt"/>
    <w:rsid w:val="00B535B9"/>
    <w:rPr>
      <w:rFonts w:ascii="Times New Roman" w:eastAsia="Times New Roman" w:hAnsi="Times New Roman" w:cs="Times New Roman"/>
      <w:b/>
      <w:bCs/>
      <w:i w:val="0"/>
      <w:iCs w:val="0"/>
      <w:smallCaps w:val="0"/>
      <w:strike w:val="0"/>
      <w:color w:val="000000"/>
      <w:spacing w:val="0"/>
      <w:w w:val="100"/>
      <w:position w:val="0"/>
      <w:sz w:val="60"/>
      <w:szCs w:val="60"/>
      <w:u w:val="none"/>
      <w:lang w:val="fr-FR" w:eastAsia="fr-FR" w:bidi="fr-FR"/>
    </w:rPr>
  </w:style>
  <w:style w:type="character" w:customStyle="1" w:styleId="Tabledesmatires58ptNonGrasItalique">
    <w:name w:val="Table des matières (5) + 8 pt;Non Gras;Italique"/>
    <w:rsid w:val="00B535B9"/>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Tabledesmatires58ptNonGras">
    <w:name w:val="Table des matières (5) + 8 pt;Non Gras"/>
    <w:rsid w:val="00B535B9"/>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Tabledesmatires585ptNonGras">
    <w:name w:val="Table des matières (5) + 8.5 pt;Non Gras"/>
    <w:rsid w:val="00B535B9"/>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Corpsdutexte3GrasNonItaliqueEspacement0pt">
    <w:name w:val="Corps du texte (3) + Gras;Non Italique;Espacement 0 pt"/>
    <w:rsid w:val="00B535B9"/>
    <w:rPr>
      <w:rFonts w:ascii="Times New Roman" w:eastAsia="Times New Roman" w:hAnsi="Times New Roman" w:cs="Times New Roman"/>
      <w:b/>
      <w:bCs/>
      <w:i/>
      <w:iCs/>
      <w:smallCaps w:val="0"/>
      <w:strike w:val="0"/>
      <w:color w:val="000000"/>
      <w:spacing w:val="0"/>
      <w:w w:val="100"/>
      <w:position w:val="0"/>
      <w:sz w:val="28"/>
      <w:szCs w:val="28"/>
      <w:u w:val="none"/>
      <w:lang w:val="uz-Cyrl-UZ"/>
    </w:rPr>
  </w:style>
  <w:style w:type="character" w:customStyle="1" w:styleId="En-tteoupieddepage15ptEspacement-1pt">
    <w:name w:val="En-tête ou pied de page + 15 pt;Espacement -1 pt"/>
    <w:rsid w:val="00B535B9"/>
    <w:rPr>
      <w:rFonts w:ascii="Times New Roman" w:eastAsia="Times New Roman" w:hAnsi="Times New Roman" w:cs="Times New Roman"/>
      <w:b w:val="0"/>
      <w:bCs w:val="0"/>
      <w:i w:val="0"/>
      <w:iCs w:val="0"/>
      <w:smallCaps w:val="0"/>
      <w:strike w:val="0"/>
      <w:color w:val="000000"/>
      <w:spacing w:val="-30"/>
      <w:w w:val="100"/>
      <w:position w:val="0"/>
      <w:sz w:val="30"/>
      <w:szCs w:val="30"/>
      <w:u w:val="none"/>
      <w:lang w:val="fr-FR" w:eastAsia="fr-FR" w:bidi="fr-FR"/>
    </w:rPr>
  </w:style>
  <w:style w:type="character" w:customStyle="1" w:styleId="Tabledesmatires3">
    <w:name w:val="Table des matières (3)_"/>
    <w:link w:val="Tabledesmatires30"/>
    <w:rsid w:val="00B535B9"/>
    <w:rPr>
      <w:rFonts w:ascii="Times New Roman" w:eastAsia="Times New Roman" w:hAnsi="Times New Roman"/>
      <w:b/>
      <w:bCs/>
      <w:i/>
      <w:iCs/>
      <w:sz w:val="19"/>
      <w:szCs w:val="19"/>
      <w:shd w:val="clear" w:color="auto" w:fill="FFFFFF"/>
    </w:rPr>
  </w:style>
  <w:style w:type="character" w:customStyle="1" w:styleId="Tabledesmatires3NonGrasNonItalique">
    <w:name w:val="Table des matières (3) + Non Gras;Non Italique"/>
    <w:rsid w:val="00B535B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Tabledesmatires4">
    <w:name w:val="Table des matières (4)_"/>
    <w:link w:val="Tabledesmatires40"/>
    <w:rsid w:val="00B535B9"/>
    <w:rPr>
      <w:rFonts w:ascii="Times New Roman" w:eastAsia="Times New Roman" w:hAnsi="Times New Roman"/>
      <w:sz w:val="19"/>
      <w:szCs w:val="19"/>
      <w:shd w:val="clear" w:color="auto" w:fill="FFFFFF"/>
    </w:rPr>
  </w:style>
  <w:style w:type="character" w:customStyle="1" w:styleId="Tabledesmatires4GrasItalique">
    <w:name w:val="Table des matières (4) + Gras;Italique"/>
    <w:rsid w:val="00B535B9"/>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Tabledesmatires3NonGras">
    <w:name w:val="Table des matières (3) + Non Gras"/>
    <w:rsid w:val="00B535B9"/>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2NonGrasItalique">
    <w:name w:val="Corps du texte (2) + Non Gras;Italique"/>
    <w:rsid w:val="00B535B9"/>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Corpsdutexte213ptNonGras">
    <w:name w:val="Corps du texte (2) + 13 pt;Non Gras"/>
    <w:rsid w:val="00B535B9"/>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En-tteoupieddepage9ptItalique">
    <w:name w:val="En-tête ou pied de page + 9 pt;Italique"/>
    <w:rsid w:val="00B535B9"/>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En-tte5ArialGrasNonItaliqueEspacement0pt">
    <w:name w:val="En-tête #5 + Arial;Gras;Non Italique;Espacement 0 pt"/>
    <w:rsid w:val="00B535B9"/>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4TimesNewRoman28ptEspacement0pt">
    <w:name w:val="En-tête #4 + Times New Roman;28 pt;Espacement 0 pt"/>
    <w:rsid w:val="00B535B9"/>
    <w:rPr>
      <w:rFonts w:ascii="Times New Roman" w:eastAsia="Times New Roman" w:hAnsi="Times New Roman" w:cs="Times New Roman"/>
      <w:b/>
      <w:bCs/>
      <w:i w:val="0"/>
      <w:iCs w:val="0"/>
      <w:smallCaps w:val="0"/>
      <w:strike w:val="0"/>
      <w:color w:val="000000"/>
      <w:spacing w:val="-10"/>
      <w:w w:val="100"/>
      <w:position w:val="0"/>
      <w:sz w:val="56"/>
      <w:szCs w:val="56"/>
      <w:u w:val="none"/>
      <w:lang w:val="fr-FR" w:eastAsia="fr-FR" w:bidi="fr-FR"/>
    </w:rPr>
  </w:style>
  <w:style w:type="character" w:customStyle="1" w:styleId="En-tte513ptNonItaliqueEspacement0pt">
    <w:name w:val="En-tête #5 + 13 pt;Non Italique;Espacement 0 pt"/>
    <w:rsid w:val="00B535B9"/>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Corpsdutexte277ptItalique">
    <w:name w:val="Corps du texte (27) + 7 pt;Italique"/>
    <w:rsid w:val="00B535B9"/>
    <w:rPr>
      <w:rFonts w:ascii="Times New Roman" w:eastAsia="Times New Roman" w:hAnsi="Times New Roman" w:cs="Times New Roman"/>
      <w:b w:val="0"/>
      <w:bCs w:val="0"/>
      <w:i/>
      <w:iCs/>
      <w:smallCaps w:val="0"/>
      <w:strike w:val="0"/>
      <w:color w:val="000000"/>
      <w:spacing w:val="0"/>
      <w:w w:val="100"/>
      <w:position w:val="0"/>
      <w:sz w:val="14"/>
      <w:szCs w:val="14"/>
      <w:u w:val="single"/>
      <w:lang w:val="fr-FR" w:eastAsia="fr-FR" w:bidi="fr-FR"/>
    </w:rPr>
  </w:style>
  <w:style w:type="character" w:customStyle="1" w:styleId="Corpsdutexte16GrasNonItalique">
    <w:name w:val="Corps du texte (16) + Gras;Non Italique"/>
    <w:rsid w:val="00B535B9"/>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Corpsdutexte31NonGrasNonItalique">
    <w:name w:val="Corps du texte (31) + Non Gras;Non Italique"/>
    <w:rsid w:val="00B535B9"/>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Corpsdutexte2195ptGrasNonItalique">
    <w:name w:val="Corps du texte (21) + 9.5 pt;Gras;Non Italique"/>
    <w:rsid w:val="00B535B9"/>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Corpsdutexte31NonGrasNonItaliqueEspacement1pt">
    <w:name w:val="Corps du texte (31) + Non Gras;Non Italique;Espacement 1 pt"/>
    <w:rsid w:val="00B535B9"/>
    <w:rPr>
      <w:rFonts w:ascii="Times New Roman" w:eastAsia="Times New Roman" w:hAnsi="Times New Roman" w:cs="Times New Roman"/>
      <w:b/>
      <w:bCs/>
      <w:i/>
      <w:iCs/>
      <w:smallCaps w:val="0"/>
      <w:strike w:val="0"/>
      <w:color w:val="000000"/>
      <w:spacing w:val="30"/>
      <w:w w:val="100"/>
      <w:position w:val="0"/>
      <w:sz w:val="19"/>
      <w:szCs w:val="19"/>
      <w:u w:val="none"/>
      <w:lang w:val="fr-FR" w:eastAsia="fr-FR" w:bidi="fr-FR"/>
    </w:rPr>
  </w:style>
  <w:style w:type="character" w:customStyle="1" w:styleId="Corpsdutexte2Arial65ptNonGrasEspacement0pt">
    <w:name w:val="Corps du texte (2) + Arial;6.5 pt;Non Gras;Espacement 0 pt"/>
    <w:rsid w:val="00B535B9"/>
    <w:rPr>
      <w:rFonts w:ascii="Arial" w:eastAsia="Arial" w:hAnsi="Arial" w:cs="Arial"/>
      <w:b/>
      <w:bCs/>
      <w:i w:val="0"/>
      <w:iCs w:val="0"/>
      <w:smallCaps w:val="0"/>
      <w:strike w:val="0"/>
      <w:color w:val="000000"/>
      <w:spacing w:val="10"/>
      <w:w w:val="100"/>
      <w:position w:val="0"/>
      <w:sz w:val="13"/>
      <w:szCs w:val="13"/>
      <w:u w:val="none"/>
      <w:lang w:val="fr-FR" w:eastAsia="fr-FR" w:bidi="fr-FR"/>
    </w:rPr>
  </w:style>
  <w:style w:type="character" w:customStyle="1" w:styleId="Corpsdutexte212ptNonGras">
    <w:name w:val="Corps du texte (2) + 12 pt;Non Gras"/>
    <w:rsid w:val="00B535B9"/>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285ptNonGrasItaliqueEspacement2pt">
    <w:name w:val="Corps du texte (2) + 8.5 pt;Non Gras;Italique;Espacement 2 pt"/>
    <w:rsid w:val="00B535B9"/>
    <w:rPr>
      <w:rFonts w:ascii="Times New Roman" w:eastAsia="Times New Roman" w:hAnsi="Times New Roman" w:cs="Times New Roman"/>
      <w:b/>
      <w:bCs/>
      <w:i/>
      <w:iCs/>
      <w:smallCaps w:val="0"/>
      <w:strike w:val="0"/>
      <w:color w:val="000000"/>
      <w:spacing w:val="40"/>
      <w:w w:val="100"/>
      <w:position w:val="0"/>
      <w:sz w:val="17"/>
      <w:szCs w:val="17"/>
      <w:u w:val="none"/>
      <w:lang w:val="fr-FR" w:eastAsia="fr-FR" w:bidi="fr-FR"/>
    </w:rPr>
  </w:style>
  <w:style w:type="character" w:customStyle="1" w:styleId="En-tte514ptGrasNonItaliqueEspacement0pt">
    <w:name w:val="En-tête #5 + 14 pt;Gras;Non Italique;Espacement 0 pt"/>
    <w:rsid w:val="00B535B9"/>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Corpsdutexte13Arial65pt">
    <w:name w:val="Corps du texte (13) + Arial;6.5 pt"/>
    <w:rsid w:val="00B535B9"/>
    <w:rPr>
      <w:rFonts w:ascii="Arial" w:eastAsia="Arial" w:hAnsi="Arial" w:cs="Arial"/>
      <w:b w:val="0"/>
      <w:bCs w:val="0"/>
      <w:i w:val="0"/>
      <w:iCs w:val="0"/>
      <w:smallCaps w:val="0"/>
      <w:strike w:val="0"/>
      <w:color w:val="000000"/>
      <w:spacing w:val="0"/>
      <w:w w:val="100"/>
      <w:position w:val="0"/>
      <w:sz w:val="13"/>
      <w:szCs w:val="13"/>
      <w:u w:val="none"/>
      <w:lang w:val="fr-FR" w:eastAsia="fr-FR" w:bidi="fr-FR"/>
    </w:rPr>
  </w:style>
  <w:style w:type="character" w:customStyle="1" w:styleId="En-tteoupieddepage15ptEspacement0pt">
    <w:name w:val="En-tête ou pied de page + 15 pt;Espacement 0 pt"/>
    <w:rsid w:val="00B535B9"/>
    <w:rPr>
      <w:rFonts w:ascii="Times New Roman" w:eastAsia="Times New Roman" w:hAnsi="Times New Roman" w:cs="Times New Roman"/>
      <w:b w:val="0"/>
      <w:bCs w:val="0"/>
      <w:i w:val="0"/>
      <w:iCs w:val="0"/>
      <w:smallCaps w:val="0"/>
      <w:strike w:val="0"/>
      <w:color w:val="000000"/>
      <w:spacing w:val="-10"/>
      <w:w w:val="100"/>
      <w:position w:val="0"/>
      <w:sz w:val="30"/>
      <w:szCs w:val="30"/>
      <w:u w:val="none"/>
      <w:lang w:val="fr-FR" w:eastAsia="fr-FR" w:bidi="fr-FR"/>
    </w:rPr>
  </w:style>
  <w:style w:type="character" w:customStyle="1" w:styleId="Corpsdutexte1665ptNonItalique">
    <w:name w:val="Corps du texte (16) + 6.5 pt;Non Italique"/>
    <w:rsid w:val="00B535B9"/>
    <w:rPr>
      <w:rFonts w:ascii="Times New Roman" w:eastAsia="Times New Roman" w:hAnsi="Times New Roman" w:cs="Times New Roman"/>
      <w:b/>
      <w:bCs/>
      <w:i/>
      <w:iCs/>
      <w:smallCaps w:val="0"/>
      <w:strike w:val="0"/>
      <w:color w:val="000000"/>
      <w:spacing w:val="0"/>
      <w:w w:val="100"/>
      <w:position w:val="0"/>
      <w:sz w:val="13"/>
      <w:szCs w:val="13"/>
      <w:u w:val="none"/>
      <w:lang w:val="fr-FR" w:eastAsia="fr-FR" w:bidi="fr-FR"/>
    </w:rPr>
  </w:style>
  <w:style w:type="character" w:customStyle="1" w:styleId="Corpsdutexte19GrasItalique">
    <w:name w:val="Corps du texte (19) + Gras;Italique"/>
    <w:rsid w:val="00B535B9"/>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Corpsdutexte198ptItalique">
    <w:name w:val="Corps du texte (19) + 8 pt;Italique"/>
    <w:rsid w:val="00B535B9"/>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Lgendedutableau2">
    <w:name w:val="Légende du tableau (2)_"/>
    <w:link w:val="Lgendedutableau20"/>
    <w:rsid w:val="00B535B9"/>
    <w:rPr>
      <w:rFonts w:ascii="Times New Roman" w:eastAsia="Times New Roman" w:hAnsi="Times New Roman"/>
      <w:b/>
      <w:bCs/>
      <w:sz w:val="28"/>
      <w:szCs w:val="28"/>
      <w:shd w:val="clear" w:color="auto" w:fill="FFFFFF"/>
    </w:rPr>
  </w:style>
  <w:style w:type="character" w:customStyle="1" w:styleId="Lgendedutableau3">
    <w:name w:val="Légende du tableau (3)_"/>
    <w:rsid w:val="00B535B9"/>
    <w:rPr>
      <w:rFonts w:ascii="Times New Roman" w:eastAsia="Times New Roman" w:hAnsi="Times New Roman" w:cs="Times New Roman"/>
      <w:b/>
      <w:bCs/>
      <w:i w:val="0"/>
      <w:iCs w:val="0"/>
      <w:smallCaps w:val="0"/>
      <w:strike w:val="0"/>
      <w:sz w:val="19"/>
      <w:szCs w:val="19"/>
      <w:u w:val="none"/>
    </w:rPr>
  </w:style>
  <w:style w:type="character" w:customStyle="1" w:styleId="Lgendedutableau30">
    <w:name w:val="Légende du tableau (3)"/>
    <w:rsid w:val="00B535B9"/>
    <w:rPr>
      <w:rFonts w:ascii="Times New Roman" w:eastAsia="Times New Roman" w:hAnsi="Times New Roman" w:cs="Times New Roman"/>
      <w:b/>
      <w:bCs/>
      <w:i w:val="0"/>
      <w:iCs w:val="0"/>
      <w:smallCaps w:val="0"/>
      <w:strike w:val="0"/>
      <w:color w:val="000000"/>
      <w:spacing w:val="0"/>
      <w:w w:val="100"/>
      <w:position w:val="0"/>
      <w:sz w:val="19"/>
      <w:szCs w:val="19"/>
      <w:u w:val="single"/>
      <w:lang w:val="fr-FR" w:eastAsia="fr-FR" w:bidi="fr-FR"/>
    </w:rPr>
  </w:style>
  <w:style w:type="character" w:customStyle="1" w:styleId="En-tte514ptGrasNonItaliqueEspacement0ptExact">
    <w:name w:val="En-tête #5 + 14 pt;Gras;Non Italique;Espacement 0 pt Exact"/>
    <w:rsid w:val="00B535B9"/>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Lgendedelimage5Exact">
    <w:name w:val="Légende de l'image (5) Exact"/>
    <w:link w:val="Lgendedelimage5"/>
    <w:rsid w:val="00B535B9"/>
    <w:rPr>
      <w:rFonts w:ascii="Times New Roman" w:eastAsia="Times New Roman" w:hAnsi="Times New Roman"/>
      <w:sz w:val="19"/>
      <w:szCs w:val="19"/>
      <w:shd w:val="clear" w:color="auto" w:fill="FFFFFF"/>
    </w:rPr>
  </w:style>
  <w:style w:type="character" w:customStyle="1" w:styleId="Lgendedelimage585ptExact">
    <w:name w:val="Légende de l'image (5) + 8.5 pt Exact"/>
    <w:rsid w:val="00B535B9"/>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paragraph" w:customStyle="1" w:styleId="Notedebasdepage20">
    <w:name w:val="Note de bas de page (2)"/>
    <w:basedOn w:val="Normal"/>
    <w:link w:val="Notedebasdepage2"/>
    <w:rsid w:val="00B535B9"/>
    <w:pPr>
      <w:widowControl w:val="0"/>
      <w:shd w:val="clear" w:color="auto" w:fill="FFFFFF"/>
      <w:spacing w:line="0" w:lineRule="atLeast"/>
      <w:ind w:firstLine="32"/>
    </w:pPr>
    <w:rPr>
      <w:b/>
      <w:bCs/>
      <w:sz w:val="19"/>
      <w:szCs w:val="19"/>
      <w:lang w:val="x-none" w:eastAsia="x-none"/>
    </w:rPr>
  </w:style>
  <w:style w:type="paragraph" w:customStyle="1" w:styleId="Notedebasdepage1">
    <w:name w:val="Note de bas de page1"/>
    <w:basedOn w:val="Normal"/>
    <w:link w:val="Notedebasdepage0"/>
    <w:rsid w:val="00B535B9"/>
    <w:pPr>
      <w:widowControl w:val="0"/>
      <w:shd w:val="clear" w:color="auto" w:fill="FFFFFF"/>
      <w:spacing w:line="180" w:lineRule="exact"/>
      <w:ind w:hanging="166"/>
      <w:jc w:val="both"/>
    </w:pPr>
    <w:rPr>
      <w:sz w:val="16"/>
      <w:szCs w:val="16"/>
      <w:lang w:val="x-none" w:eastAsia="x-none"/>
    </w:rPr>
  </w:style>
  <w:style w:type="paragraph" w:customStyle="1" w:styleId="Notedebasdepage30">
    <w:name w:val="Note de bas de page (3)"/>
    <w:basedOn w:val="Normal"/>
    <w:link w:val="Notedebasdepage3"/>
    <w:rsid w:val="00B535B9"/>
    <w:pPr>
      <w:widowControl w:val="0"/>
      <w:shd w:val="clear" w:color="auto" w:fill="FFFFFF"/>
      <w:spacing w:line="220" w:lineRule="exact"/>
      <w:ind w:firstLine="36"/>
    </w:pPr>
    <w:rPr>
      <w:b/>
      <w:bCs/>
      <w:sz w:val="19"/>
      <w:szCs w:val="19"/>
      <w:lang w:val="x-none" w:eastAsia="x-none"/>
    </w:rPr>
  </w:style>
  <w:style w:type="paragraph" w:styleId="TM1">
    <w:name w:val="toc 1"/>
    <w:basedOn w:val="Normal"/>
    <w:link w:val="TM1Car"/>
    <w:autoRedefine/>
    <w:rsid w:val="00B535B9"/>
    <w:pPr>
      <w:widowControl w:val="0"/>
      <w:shd w:val="clear" w:color="auto" w:fill="FFFFFF"/>
      <w:spacing w:line="230" w:lineRule="exact"/>
      <w:ind w:hanging="122"/>
    </w:pPr>
    <w:rPr>
      <w:b/>
      <w:bCs/>
      <w:sz w:val="19"/>
      <w:szCs w:val="19"/>
      <w:lang w:val="x-none" w:eastAsia="x-none"/>
    </w:rPr>
  </w:style>
  <w:style w:type="paragraph" w:customStyle="1" w:styleId="Tabledesmatires30">
    <w:name w:val="Table des matières (3)"/>
    <w:basedOn w:val="Normal"/>
    <w:link w:val="Tabledesmatires3"/>
    <w:rsid w:val="00B535B9"/>
    <w:pPr>
      <w:widowControl w:val="0"/>
      <w:shd w:val="clear" w:color="auto" w:fill="FFFFFF"/>
      <w:spacing w:before="60" w:after="60" w:line="0" w:lineRule="atLeast"/>
      <w:ind w:hanging="8"/>
      <w:jc w:val="both"/>
    </w:pPr>
    <w:rPr>
      <w:b/>
      <w:bCs/>
      <w:i/>
      <w:iCs/>
      <w:sz w:val="19"/>
      <w:szCs w:val="19"/>
      <w:lang w:val="x-none" w:eastAsia="x-none"/>
    </w:rPr>
  </w:style>
  <w:style w:type="paragraph" w:customStyle="1" w:styleId="Tabledesmatires40">
    <w:name w:val="Table des matières (4)"/>
    <w:basedOn w:val="Normal"/>
    <w:link w:val="Tabledesmatires4"/>
    <w:rsid w:val="00B535B9"/>
    <w:pPr>
      <w:widowControl w:val="0"/>
      <w:shd w:val="clear" w:color="auto" w:fill="FFFFFF"/>
      <w:spacing w:before="60" w:line="202" w:lineRule="exact"/>
      <w:ind w:firstLine="50"/>
    </w:pPr>
    <w:rPr>
      <w:sz w:val="19"/>
      <w:szCs w:val="19"/>
      <w:lang w:val="x-none" w:eastAsia="x-none"/>
    </w:rPr>
  </w:style>
  <w:style w:type="paragraph" w:customStyle="1" w:styleId="figtitrest">
    <w:name w:val="fig titre st"/>
    <w:basedOn w:val="Normal"/>
    <w:autoRedefine/>
    <w:rsid w:val="00B535B9"/>
    <w:pPr>
      <w:spacing w:before="120" w:after="120"/>
      <w:ind w:firstLine="0"/>
      <w:jc w:val="center"/>
    </w:pPr>
    <w:rPr>
      <w:color w:val="000090"/>
      <w:sz w:val="24"/>
    </w:rPr>
  </w:style>
  <w:style w:type="paragraph" w:customStyle="1" w:styleId="Lgendedutableau20">
    <w:name w:val="Légende du tableau (2)"/>
    <w:basedOn w:val="Normal"/>
    <w:link w:val="Lgendedutableau2"/>
    <w:rsid w:val="00B535B9"/>
    <w:pPr>
      <w:widowControl w:val="0"/>
      <w:shd w:val="clear" w:color="auto" w:fill="FFFFFF"/>
      <w:spacing w:after="60" w:line="0" w:lineRule="atLeast"/>
      <w:jc w:val="center"/>
    </w:pPr>
    <w:rPr>
      <w:b/>
      <w:bCs/>
      <w:szCs w:val="28"/>
      <w:lang w:val="x-none" w:eastAsia="x-none"/>
    </w:rPr>
  </w:style>
  <w:style w:type="paragraph" w:customStyle="1" w:styleId="Lgendedelimage5">
    <w:name w:val="Légende de l'image (5)"/>
    <w:basedOn w:val="Normal"/>
    <w:link w:val="Lgendedelimage5Exact"/>
    <w:rsid w:val="00B535B9"/>
    <w:pPr>
      <w:widowControl w:val="0"/>
      <w:shd w:val="clear" w:color="auto" w:fill="FFFFFF"/>
      <w:spacing w:line="184" w:lineRule="exact"/>
      <w:ind w:firstLine="27"/>
      <w:jc w:val="both"/>
    </w:pPr>
    <w:rPr>
      <w:sz w:val="19"/>
      <w:szCs w:val="19"/>
      <w:lang w:val="x-none" w:eastAsia="x-none"/>
    </w:rPr>
  </w:style>
  <w:style w:type="character" w:customStyle="1" w:styleId="Corpsdutexte2CourierNewGras">
    <w:name w:val="Corps du texte (2) + Courier New;Gras"/>
    <w:rsid w:val="00EA4126"/>
    <w:rPr>
      <w:rFonts w:ascii="Courier New" w:eastAsia="Courier New" w:hAnsi="Courier New" w:cs="Courier New"/>
      <w:b/>
      <w:bCs/>
      <w:i w:val="0"/>
      <w:iCs w:val="0"/>
      <w:smallCaps w:val="0"/>
      <w:strike w:val="0"/>
      <w:color w:val="000000"/>
      <w:spacing w:val="0"/>
      <w:w w:val="100"/>
      <w:position w:val="0"/>
      <w:sz w:val="21"/>
      <w:szCs w:val="21"/>
      <w:u w:val="none"/>
      <w:lang w:val="fr-FR" w:eastAsia="fr-FR" w:bidi="fr-FR"/>
    </w:rPr>
  </w:style>
  <w:style w:type="character" w:customStyle="1" w:styleId="TabledesmatiresTimesNewRoman65ptNonGraschelle200">
    <w:name w:val="Table des matières + Times New Roman;6.5 pt;Non Gras;Échelle 200%"/>
    <w:rsid w:val="00EA4126"/>
    <w:rPr>
      <w:rFonts w:ascii="Times New Roman" w:eastAsia="Times New Roman" w:hAnsi="Times New Roman" w:cs="Times New Roman"/>
      <w:b w:val="0"/>
      <w:bCs w:val="0"/>
      <w:i w:val="0"/>
      <w:iCs w:val="0"/>
      <w:smallCaps w:val="0"/>
      <w:strike w:val="0"/>
      <w:color w:val="000000"/>
      <w:spacing w:val="0"/>
      <w:w w:val="200"/>
      <w:position w:val="0"/>
      <w:sz w:val="13"/>
      <w:szCs w:val="13"/>
      <w:u w:val="none"/>
      <w:lang w:val="fr-FR" w:eastAsia="fr-FR" w:bidi="fr-FR"/>
    </w:rPr>
  </w:style>
  <w:style w:type="character" w:customStyle="1" w:styleId="Corpsdutexte9GrasNonItalique">
    <w:name w:val="Corps du texte (9) + Gras;Non Italique"/>
    <w:rsid w:val="00EA4126"/>
    <w:rPr>
      <w:rFonts w:ascii="Times New Roman" w:eastAsia="Times New Roman" w:hAnsi="Times New Roman" w:cs="Times New Roman"/>
      <w:b/>
      <w:bCs/>
      <w:i/>
      <w:iCs/>
      <w:smallCaps w:val="0"/>
      <w:strike w:val="0"/>
      <w:color w:val="000000"/>
      <w:spacing w:val="0"/>
      <w:w w:val="100"/>
      <w:position w:val="0"/>
      <w:sz w:val="16"/>
      <w:szCs w:val="16"/>
      <w:u w:val="none"/>
      <w:lang w:val="fr-FR" w:eastAsia="fr-FR" w:bidi="fr-FR"/>
    </w:rPr>
  </w:style>
  <w:style w:type="character" w:customStyle="1" w:styleId="En-tteoupieddepageArial85ptItaliqueEspacement0pt">
    <w:name w:val="En-tête ou pied de page + Arial;8.5 pt;Italique;Espacement 0 pt"/>
    <w:rsid w:val="00EA4126"/>
    <w:rPr>
      <w:rFonts w:ascii="Arial" w:eastAsia="Arial" w:hAnsi="Arial" w:cs="Arial"/>
      <w:b w:val="0"/>
      <w:bCs w:val="0"/>
      <w:i/>
      <w:iCs/>
      <w:smallCaps w:val="0"/>
      <w:strike w:val="0"/>
      <w:color w:val="000000"/>
      <w:spacing w:val="-10"/>
      <w:w w:val="100"/>
      <w:position w:val="0"/>
      <w:sz w:val="17"/>
      <w:szCs w:val="17"/>
      <w:u w:val="none"/>
      <w:lang w:val="fr-FR" w:eastAsia="fr-FR" w:bidi="fr-FR"/>
    </w:rPr>
  </w:style>
  <w:style w:type="character" w:customStyle="1" w:styleId="LgendedutableauExact">
    <w:name w:val="Légende du tableau Exact"/>
    <w:rsid w:val="00EA4126"/>
    <w:rPr>
      <w:rFonts w:ascii="Times New Roman" w:eastAsia="Times New Roman" w:hAnsi="Times New Roman" w:cs="Times New Roman"/>
      <w:b w:val="0"/>
      <w:bCs w:val="0"/>
      <w:i w:val="0"/>
      <w:iCs w:val="0"/>
      <w:smallCaps w:val="0"/>
      <w:strike w:val="0"/>
      <w:sz w:val="16"/>
      <w:szCs w:val="16"/>
      <w:u w:val="none"/>
    </w:rPr>
  </w:style>
  <w:style w:type="character" w:customStyle="1" w:styleId="Corpsdutexte2CourierNew11pt">
    <w:name w:val="Corps du texte (2) + Courier New;11 pt"/>
    <w:rsid w:val="00EA4126"/>
    <w:rPr>
      <w:rFonts w:ascii="Courier New" w:eastAsia="Courier New" w:hAnsi="Courier New" w:cs="Courier New"/>
      <w:b w:val="0"/>
      <w:bCs w:val="0"/>
      <w:i w:val="0"/>
      <w:iCs w:val="0"/>
      <w:smallCaps w:val="0"/>
      <w:strike w:val="0"/>
      <w:color w:val="000000"/>
      <w:spacing w:val="0"/>
      <w:w w:val="100"/>
      <w:position w:val="0"/>
      <w:sz w:val="22"/>
      <w:szCs w:val="22"/>
      <w:u w:val="none"/>
      <w:lang w:val="fr-FR" w:eastAsia="fr-FR" w:bidi="fr-FR"/>
    </w:rPr>
  </w:style>
  <w:style w:type="character" w:customStyle="1" w:styleId="Corpsdutexte27ptchelle200">
    <w:name w:val="Corps du texte (2) + 7 pt;Échelle 200%"/>
    <w:rsid w:val="00EA4126"/>
    <w:rPr>
      <w:rFonts w:ascii="Times New Roman" w:eastAsia="Times New Roman" w:hAnsi="Times New Roman" w:cs="Times New Roman"/>
      <w:b w:val="0"/>
      <w:bCs w:val="0"/>
      <w:i w:val="0"/>
      <w:iCs w:val="0"/>
      <w:smallCaps w:val="0"/>
      <w:strike w:val="0"/>
      <w:color w:val="000000"/>
      <w:spacing w:val="0"/>
      <w:w w:val="200"/>
      <w:position w:val="0"/>
      <w:sz w:val="14"/>
      <w:szCs w:val="14"/>
      <w:u w:val="none"/>
      <w:lang w:val="fr-FR" w:eastAsia="fr-FR" w:bidi="fr-FR"/>
    </w:rPr>
  </w:style>
  <w:style w:type="character" w:customStyle="1" w:styleId="Corpsdutexte28ptItalique">
    <w:name w:val="Corps du texte (2) + 8 pt;Italique"/>
    <w:rsid w:val="00EA4126"/>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En-tteoupieddepage85ptItalique">
    <w:name w:val="En-tête ou pied de page + 8.5 pt;Italique"/>
    <w:rsid w:val="00EA4126"/>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Lgendedutableau3Exact">
    <w:name w:val="Légende du tableau (3) Exact"/>
    <w:rsid w:val="00EA4126"/>
    <w:rPr>
      <w:rFonts w:ascii="Times New Roman" w:eastAsia="Times New Roman" w:hAnsi="Times New Roman" w:cs="Times New Roman"/>
      <w:b w:val="0"/>
      <w:bCs w:val="0"/>
      <w:i/>
      <w:iCs/>
      <w:smallCaps w:val="0"/>
      <w:strike w:val="0"/>
      <w:sz w:val="12"/>
      <w:szCs w:val="12"/>
      <w:u w:val="none"/>
    </w:rPr>
  </w:style>
  <w:style w:type="character" w:customStyle="1" w:styleId="Lgendedutableau345ptNonItaliqueExact">
    <w:name w:val="Légende du tableau (3) + 4.5 pt;Non Italique Exact"/>
    <w:rsid w:val="00EA4126"/>
    <w:rPr>
      <w:rFonts w:ascii="Times New Roman" w:eastAsia="Times New Roman" w:hAnsi="Times New Roman" w:cs="Times New Roman"/>
      <w:b w:val="0"/>
      <w:bCs w:val="0"/>
      <w:i w:val="0"/>
      <w:iCs w:val="0"/>
      <w:smallCaps w:val="0"/>
      <w:strike w:val="0"/>
      <w:color w:val="000000"/>
      <w:spacing w:val="0"/>
      <w:w w:val="100"/>
      <w:position w:val="0"/>
      <w:sz w:val="9"/>
      <w:szCs w:val="9"/>
      <w:u w:val="none"/>
      <w:lang w:val="fr-FR" w:eastAsia="fr-FR" w:bidi="fr-FR"/>
    </w:rPr>
  </w:style>
  <w:style w:type="character" w:customStyle="1" w:styleId="Lgendedutableau3CourierNewNonItaliqueEspacement0ptExact">
    <w:name w:val="Légende du tableau (3) + Courier New;Non Italique;Espacement 0 pt Exact"/>
    <w:rsid w:val="00EA4126"/>
    <w:rPr>
      <w:rFonts w:ascii="Courier New" w:eastAsia="Courier New" w:hAnsi="Courier New" w:cs="Courier New"/>
      <w:b w:val="0"/>
      <w:bCs w:val="0"/>
      <w:i w:val="0"/>
      <w:iCs w:val="0"/>
      <w:smallCaps w:val="0"/>
      <w:strike w:val="0"/>
      <w:color w:val="000000"/>
      <w:spacing w:val="-10"/>
      <w:w w:val="100"/>
      <w:position w:val="0"/>
      <w:sz w:val="12"/>
      <w:szCs w:val="12"/>
      <w:u w:val="none"/>
      <w:lang w:val="fr-FR" w:eastAsia="fr-FR" w:bidi="fr-FR"/>
    </w:rPr>
  </w:style>
  <w:style w:type="character" w:customStyle="1" w:styleId="Lgendedutableau4Exact">
    <w:name w:val="Légende du tableau (4) Exact"/>
    <w:link w:val="Lgendedutableau4"/>
    <w:rsid w:val="00EA4126"/>
    <w:rPr>
      <w:rFonts w:ascii="Arial" w:eastAsia="Arial" w:hAnsi="Arial" w:cs="Arial"/>
      <w:w w:val="90"/>
      <w:sz w:val="10"/>
      <w:szCs w:val="10"/>
      <w:shd w:val="clear" w:color="auto" w:fill="FFFFFF"/>
    </w:rPr>
  </w:style>
  <w:style w:type="character" w:customStyle="1" w:styleId="Lgendedutableau5Exact">
    <w:name w:val="Légende du tableau (5) Exact"/>
    <w:link w:val="Lgendedutableau5"/>
    <w:rsid w:val="00EA4126"/>
    <w:rPr>
      <w:rFonts w:ascii="Times New Roman" w:eastAsia="Times New Roman" w:hAnsi="Times New Roman"/>
      <w:sz w:val="9"/>
      <w:szCs w:val="9"/>
      <w:shd w:val="clear" w:color="auto" w:fill="FFFFFF"/>
    </w:rPr>
  </w:style>
  <w:style w:type="character" w:customStyle="1" w:styleId="Lgendedutableau5CourierNew4ptItaliqueExact">
    <w:name w:val="Légende du tableau (5) + Courier New;4 pt;Italique Exact"/>
    <w:rsid w:val="00EA4126"/>
    <w:rPr>
      <w:rFonts w:ascii="Courier New" w:eastAsia="Courier New" w:hAnsi="Courier New" w:cs="Courier New"/>
      <w:b w:val="0"/>
      <w:bCs w:val="0"/>
      <w:i/>
      <w:iCs/>
      <w:smallCaps w:val="0"/>
      <w:strike w:val="0"/>
      <w:color w:val="000000"/>
      <w:spacing w:val="0"/>
      <w:w w:val="100"/>
      <w:position w:val="0"/>
      <w:sz w:val="8"/>
      <w:szCs w:val="8"/>
      <w:u w:val="none"/>
      <w:lang w:val="fr-FR" w:eastAsia="fr-FR" w:bidi="fr-FR"/>
    </w:rPr>
  </w:style>
  <w:style w:type="character" w:customStyle="1" w:styleId="Lgendedutableau6Exact">
    <w:name w:val="Légende du tableau (6) Exact"/>
    <w:link w:val="Lgendedutableau6"/>
    <w:rsid w:val="00EA4126"/>
    <w:rPr>
      <w:rFonts w:ascii="Times New Roman" w:eastAsia="Times New Roman" w:hAnsi="Times New Roman"/>
      <w:i/>
      <w:iCs/>
      <w:sz w:val="16"/>
      <w:szCs w:val="16"/>
      <w:shd w:val="clear" w:color="auto" w:fill="FFFFFF"/>
    </w:rPr>
  </w:style>
  <w:style w:type="character" w:customStyle="1" w:styleId="Lgendedutableau6NonItaliqueExact">
    <w:name w:val="Légende du tableau (6) + Non Italique Exact"/>
    <w:rsid w:val="00EA412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2CourierNew4ptItalique">
    <w:name w:val="Corps du texte (2) + Courier New;4 pt;Italique"/>
    <w:rsid w:val="00EA4126"/>
    <w:rPr>
      <w:rFonts w:ascii="Courier New" w:eastAsia="Courier New" w:hAnsi="Courier New" w:cs="Courier New"/>
      <w:b w:val="0"/>
      <w:bCs w:val="0"/>
      <w:i/>
      <w:iCs/>
      <w:smallCaps w:val="0"/>
      <w:strike w:val="0"/>
      <w:color w:val="000000"/>
      <w:spacing w:val="0"/>
      <w:w w:val="100"/>
      <w:position w:val="0"/>
      <w:sz w:val="8"/>
      <w:szCs w:val="8"/>
      <w:u w:val="none"/>
      <w:lang w:val="fr-FR" w:eastAsia="fr-FR" w:bidi="fr-FR"/>
    </w:rPr>
  </w:style>
  <w:style w:type="character" w:customStyle="1" w:styleId="Corpsdutexte28ptEspacement0pt">
    <w:name w:val="Corps du texte (2) + 8 pt;Espacement 0 pt"/>
    <w:rsid w:val="00EA4126"/>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fr-FR" w:eastAsia="fr-FR" w:bidi="fr-FR"/>
    </w:rPr>
  </w:style>
  <w:style w:type="character" w:customStyle="1" w:styleId="Lgendedutableau105ptExact">
    <w:name w:val="Légende du tableau + 10.5 pt Exact"/>
    <w:rsid w:val="00EA412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LgendedutableauEspacement1ptExact">
    <w:name w:val="Légende du tableau + Espacement 1 pt Exact"/>
    <w:rsid w:val="00EA4126"/>
    <w:rPr>
      <w:rFonts w:ascii="Times New Roman" w:eastAsia="Times New Roman" w:hAnsi="Times New Roman" w:cs="Times New Roman"/>
      <w:b w:val="0"/>
      <w:bCs w:val="0"/>
      <w:i w:val="0"/>
      <w:iCs w:val="0"/>
      <w:smallCaps w:val="0"/>
      <w:strike w:val="0"/>
      <w:color w:val="000000"/>
      <w:spacing w:val="30"/>
      <w:w w:val="100"/>
      <w:position w:val="0"/>
      <w:sz w:val="16"/>
      <w:szCs w:val="16"/>
      <w:u w:val="none"/>
      <w:lang w:val="fr-FR" w:eastAsia="fr-FR" w:bidi="fr-FR"/>
    </w:rPr>
  </w:style>
  <w:style w:type="character" w:customStyle="1" w:styleId="Corpsdutexte285ptGras">
    <w:name w:val="Corps du texte (2) + 8.5 pt;Gras"/>
    <w:rsid w:val="00EA4126"/>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285ptGrasEspacement2pt">
    <w:name w:val="Corps du texte (2) + 8.5 pt;Gras;Espacement 2 pt"/>
    <w:rsid w:val="00EA4126"/>
    <w:rPr>
      <w:rFonts w:ascii="Times New Roman" w:eastAsia="Times New Roman" w:hAnsi="Times New Roman" w:cs="Times New Roman"/>
      <w:b/>
      <w:bCs/>
      <w:i w:val="0"/>
      <w:iCs w:val="0"/>
      <w:smallCaps w:val="0"/>
      <w:strike w:val="0"/>
      <w:color w:val="000000"/>
      <w:spacing w:val="40"/>
      <w:w w:val="100"/>
      <w:position w:val="0"/>
      <w:sz w:val="17"/>
      <w:szCs w:val="17"/>
      <w:u w:val="none"/>
      <w:lang w:val="fr-FR" w:eastAsia="fr-FR" w:bidi="fr-FR"/>
    </w:rPr>
  </w:style>
  <w:style w:type="character" w:customStyle="1" w:styleId="Corpsdutexte28ptEspacement1pt">
    <w:name w:val="Corps du texte (2) + 8 pt;Espacement 1 pt"/>
    <w:rsid w:val="00EA4126"/>
    <w:rPr>
      <w:rFonts w:ascii="Times New Roman" w:eastAsia="Times New Roman" w:hAnsi="Times New Roman" w:cs="Times New Roman"/>
      <w:b w:val="0"/>
      <w:bCs w:val="0"/>
      <w:i w:val="0"/>
      <w:iCs w:val="0"/>
      <w:smallCaps w:val="0"/>
      <w:strike w:val="0"/>
      <w:color w:val="000000"/>
      <w:spacing w:val="30"/>
      <w:w w:val="100"/>
      <w:position w:val="0"/>
      <w:sz w:val="16"/>
      <w:szCs w:val="16"/>
      <w:u w:val="none"/>
      <w:lang w:val="fr-FR" w:eastAsia="fr-FR" w:bidi="fr-FR"/>
    </w:rPr>
  </w:style>
  <w:style w:type="character" w:customStyle="1" w:styleId="Corpsdutexte7GrasEspacement0pt">
    <w:name w:val="Corps du texte (7) + Gras;Espacement 0 pt"/>
    <w:rsid w:val="00EA4126"/>
    <w:rPr>
      <w:rFonts w:ascii="Times New Roman" w:eastAsia="Times New Roman" w:hAnsi="Times New Roman" w:cs="Times New Roman"/>
      <w:b/>
      <w:bCs/>
      <w:i w:val="0"/>
      <w:iCs w:val="0"/>
      <w:smallCaps w:val="0"/>
      <w:strike w:val="0"/>
      <w:color w:val="000000"/>
      <w:spacing w:val="10"/>
      <w:w w:val="100"/>
      <w:position w:val="0"/>
      <w:sz w:val="16"/>
      <w:szCs w:val="16"/>
      <w:u w:val="none"/>
      <w:lang w:val="fr-FR" w:eastAsia="fr-FR" w:bidi="fr-FR"/>
    </w:rPr>
  </w:style>
  <w:style w:type="character" w:customStyle="1" w:styleId="Corpsdutexte9NonItaliqueEspacement0pt">
    <w:name w:val="Corps du texte (9) + Non Italique;Espacement 0 pt"/>
    <w:rsid w:val="00EA4126"/>
    <w:rPr>
      <w:rFonts w:ascii="Times New Roman" w:eastAsia="Times New Roman" w:hAnsi="Times New Roman" w:cs="Times New Roman"/>
      <w:b w:val="0"/>
      <w:bCs w:val="0"/>
      <w:i/>
      <w:iCs/>
      <w:smallCaps w:val="0"/>
      <w:strike w:val="0"/>
      <w:color w:val="000000"/>
      <w:spacing w:val="-10"/>
      <w:w w:val="100"/>
      <w:position w:val="0"/>
      <w:sz w:val="16"/>
      <w:szCs w:val="16"/>
      <w:u w:val="none"/>
      <w:lang w:val="fr-FR" w:eastAsia="fr-FR" w:bidi="fr-FR"/>
    </w:rPr>
  </w:style>
  <w:style w:type="character" w:customStyle="1" w:styleId="Corpsdutexte775ptItalique">
    <w:name w:val="Corps du texte (7) + 7.5 pt;Italique"/>
    <w:rsid w:val="00EA4126"/>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178ptNonItalique">
    <w:name w:val="Corps du texte (17) + 8 pt;Non Italique"/>
    <w:rsid w:val="00EA4126"/>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paragraph" w:customStyle="1" w:styleId="Lgendedutableau4">
    <w:name w:val="Légende du tableau (4)"/>
    <w:basedOn w:val="Normal"/>
    <w:link w:val="Lgendedutableau4Exact"/>
    <w:rsid w:val="00EA4126"/>
    <w:pPr>
      <w:widowControl w:val="0"/>
      <w:shd w:val="clear" w:color="auto" w:fill="FFFFFF"/>
      <w:spacing w:line="0" w:lineRule="atLeast"/>
      <w:ind w:firstLine="29"/>
    </w:pPr>
    <w:rPr>
      <w:rFonts w:ascii="Arial" w:eastAsia="Arial" w:hAnsi="Arial"/>
      <w:w w:val="90"/>
      <w:sz w:val="10"/>
      <w:szCs w:val="10"/>
      <w:lang w:val="x-none" w:eastAsia="x-none"/>
    </w:rPr>
  </w:style>
  <w:style w:type="paragraph" w:customStyle="1" w:styleId="Lgendedutableau5">
    <w:name w:val="Légende du tableau (5)"/>
    <w:basedOn w:val="Normal"/>
    <w:link w:val="Lgendedutableau5Exact"/>
    <w:rsid w:val="00EA4126"/>
    <w:pPr>
      <w:widowControl w:val="0"/>
      <w:shd w:val="clear" w:color="auto" w:fill="FFFFFF"/>
      <w:spacing w:line="90" w:lineRule="exact"/>
      <w:ind w:firstLine="27"/>
      <w:jc w:val="both"/>
    </w:pPr>
    <w:rPr>
      <w:sz w:val="9"/>
      <w:szCs w:val="9"/>
      <w:lang w:val="x-none" w:eastAsia="x-none"/>
    </w:rPr>
  </w:style>
  <w:style w:type="paragraph" w:customStyle="1" w:styleId="Lgendedutableau6">
    <w:name w:val="Légende du tableau (6)"/>
    <w:basedOn w:val="Normal"/>
    <w:link w:val="Lgendedutableau6Exact"/>
    <w:rsid w:val="00EA4126"/>
    <w:pPr>
      <w:widowControl w:val="0"/>
      <w:shd w:val="clear" w:color="auto" w:fill="FFFFFF"/>
      <w:spacing w:line="180" w:lineRule="exact"/>
      <w:ind w:firstLine="29"/>
      <w:jc w:val="both"/>
    </w:pPr>
    <w:rPr>
      <w:i/>
      <w:iCs/>
      <w:sz w:val="16"/>
      <w:szCs w:val="16"/>
      <w:lang w:val="x-none" w:eastAsia="x-none"/>
    </w:rPr>
  </w:style>
  <w:style w:type="paragraph" w:customStyle="1" w:styleId="figtitrest0">
    <w:name w:val="fig titre st 0"/>
    <w:basedOn w:val="figtitrest"/>
    <w:autoRedefine/>
    <w:rsid w:val="00EA4126"/>
    <w:pPr>
      <w:jc w:val="left"/>
    </w:pPr>
    <w:rPr>
      <w:rFonts w:cs="Arial"/>
      <w:bCs/>
      <w:szCs w:val="24"/>
      <w:lang w:eastAsia="fr-FR" w:bidi="fr-FR"/>
    </w:rPr>
  </w:style>
  <w:style w:type="character" w:customStyle="1" w:styleId="Corpsdutexte2ItaliqueEspacement1pt">
    <w:name w:val="Corps du texte (2) + Italique;Espacement 1 pt"/>
    <w:rsid w:val="003F6557"/>
    <w:rPr>
      <w:rFonts w:ascii="Times New Roman" w:eastAsia="Times New Roman" w:hAnsi="Times New Roman" w:cs="Times New Roman"/>
      <w:b w:val="0"/>
      <w:bCs w:val="0"/>
      <w:i/>
      <w:iCs/>
      <w:smallCaps w:val="0"/>
      <w:strike w:val="0"/>
      <w:color w:val="000000"/>
      <w:spacing w:val="20"/>
      <w:w w:val="100"/>
      <w:position w:val="0"/>
      <w:sz w:val="21"/>
      <w:szCs w:val="21"/>
      <w:u w:val="none"/>
      <w:lang w:val="fr-FR" w:eastAsia="fr-FR" w:bidi="fr-FR"/>
    </w:rPr>
  </w:style>
  <w:style w:type="character" w:customStyle="1" w:styleId="En-tteoupieddepage11ptGras">
    <w:name w:val="En-tête ou pied de page + 11 pt;Gras"/>
    <w:rsid w:val="003F6557"/>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265ptEspacement0pt">
    <w:name w:val="Corps du texte (2) + 6.5 pt;Espacement 0 pt"/>
    <w:rsid w:val="003F6557"/>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fr-FR" w:eastAsia="fr-FR" w:bidi="fr-FR"/>
    </w:rPr>
  </w:style>
  <w:style w:type="character" w:customStyle="1" w:styleId="Lgendedelimage4Exact">
    <w:name w:val="Légende de l'image (4) Exact"/>
    <w:link w:val="Lgendedelimage4"/>
    <w:rsid w:val="003F6557"/>
    <w:rPr>
      <w:rFonts w:ascii="Times New Roman" w:eastAsia="Times New Roman" w:hAnsi="Times New Roman"/>
      <w:b/>
      <w:bCs/>
      <w:sz w:val="15"/>
      <w:szCs w:val="15"/>
      <w:shd w:val="clear" w:color="auto" w:fill="FFFFFF"/>
    </w:rPr>
  </w:style>
  <w:style w:type="character" w:customStyle="1" w:styleId="En-tte313ptEspacement0pt">
    <w:name w:val="En-tête #3 + 13 pt;Espacement 0 pt"/>
    <w:rsid w:val="003F6557"/>
    <w:rPr>
      <w:rFonts w:ascii="Times New Roman" w:eastAsia="Times New Roman" w:hAnsi="Times New Roman" w:cs="Times New Roman"/>
      <w:b/>
      <w:bCs/>
      <w:i w:val="0"/>
      <w:iCs w:val="0"/>
      <w:smallCaps w:val="0"/>
      <w:strike w:val="0"/>
      <w:color w:val="000000"/>
      <w:spacing w:val="-10"/>
      <w:w w:val="100"/>
      <w:position w:val="0"/>
      <w:sz w:val="26"/>
      <w:szCs w:val="26"/>
      <w:u w:val="none"/>
      <w:lang w:val="fr-FR" w:eastAsia="fr-FR" w:bidi="fr-FR"/>
    </w:rPr>
  </w:style>
  <w:style w:type="character" w:customStyle="1" w:styleId="Corpsdutexte1365ptNonGrasNonItalique">
    <w:name w:val="Corps du texte (13) + 6.5 pt;Non Gras;Non Italique"/>
    <w:rsid w:val="003F6557"/>
    <w:rPr>
      <w:rFonts w:ascii="Times New Roman" w:eastAsia="Times New Roman" w:hAnsi="Times New Roman" w:cs="Times New Roman"/>
      <w:b/>
      <w:bCs/>
      <w:i/>
      <w:iCs/>
      <w:smallCaps w:val="0"/>
      <w:strike w:val="0"/>
      <w:color w:val="000000"/>
      <w:spacing w:val="0"/>
      <w:w w:val="100"/>
      <w:position w:val="0"/>
      <w:sz w:val="13"/>
      <w:szCs w:val="13"/>
      <w:u w:val="none"/>
      <w:lang w:val="fr-FR" w:eastAsia="fr-FR" w:bidi="fr-FR"/>
    </w:rPr>
  </w:style>
  <w:style w:type="character" w:customStyle="1" w:styleId="Corpsdutexte13NonGrasNonItalique">
    <w:name w:val="Corps du texte (13) + Non Gras;Non Italique"/>
    <w:rsid w:val="003F6557"/>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En-tteoupieddepage14ptGras">
    <w:name w:val="En-tête ou pied de page + 14 pt;Gras"/>
    <w:rsid w:val="003F6557"/>
    <w:rPr>
      <w:rFonts w:ascii="Times New Roman" w:eastAsia="Times New Roman" w:hAnsi="Times New Roman" w:cs="Times New Roman"/>
      <w:b/>
      <w:bCs/>
      <w:i w:val="0"/>
      <w:iCs w:val="0"/>
      <w:smallCaps w:val="0"/>
      <w:strike w:val="0"/>
      <w:color w:val="000000"/>
      <w:spacing w:val="0"/>
      <w:w w:val="100"/>
      <w:position w:val="0"/>
      <w:sz w:val="28"/>
      <w:szCs w:val="28"/>
      <w:u w:val="none"/>
      <w:lang w:val="fr-FR" w:eastAsia="fr-FR" w:bidi="fr-FR"/>
    </w:rPr>
  </w:style>
  <w:style w:type="character" w:customStyle="1" w:styleId="Corpsdutexte845ptEspacement0pt">
    <w:name w:val="Corps du texte (8) + 4.5 pt;Espacement 0 pt"/>
    <w:rsid w:val="003F6557"/>
    <w:rPr>
      <w:rFonts w:ascii="Times New Roman" w:eastAsia="Times New Roman" w:hAnsi="Times New Roman" w:cs="Times New Roman"/>
      <w:b w:val="0"/>
      <w:bCs w:val="0"/>
      <w:i w:val="0"/>
      <w:iCs w:val="0"/>
      <w:smallCaps w:val="0"/>
      <w:strike w:val="0"/>
      <w:color w:val="000000"/>
      <w:spacing w:val="10"/>
      <w:w w:val="100"/>
      <w:position w:val="0"/>
      <w:sz w:val="9"/>
      <w:szCs w:val="9"/>
      <w:u w:val="none"/>
      <w:lang w:val="fr-FR" w:eastAsia="fr-FR" w:bidi="fr-FR"/>
    </w:rPr>
  </w:style>
  <w:style w:type="character" w:customStyle="1" w:styleId="Corpsdutexte84ptGras">
    <w:name w:val="Corps du texte (8) + 4 pt;Gras"/>
    <w:rsid w:val="003F6557"/>
    <w:rPr>
      <w:rFonts w:ascii="Times New Roman" w:eastAsia="Times New Roman" w:hAnsi="Times New Roman" w:cs="Times New Roman"/>
      <w:b/>
      <w:bCs/>
      <w:i w:val="0"/>
      <w:iCs w:val="0"/>
      <w:smallCaps w:val="0"/>
      <w:strike w:val="0"/>
      <w:color w:val="000000"/>
      <w:spacing w:val="0"/>
      <w:w w:val="100"/>
      <w:position w:val="0"/>
      <w:sz w:val="8"/>
      <w:szCs w:val="8"/>
      <w:u w:val="none"/>
      <w:lang w:val="fr-FR" w:eastAsia="fr-FR" w:bidi="fr-FR"/>
    </w:rPr>
  </w:style>
  <w:style w:type="character" w:customStyle="1" w:styleId="Corpsdutexte3310ptNonGras">
    <w:name w:val="Corps du texte (33) + 10 pt;Non Gras"/>
    <w:rsid w:val="003F6557"/>
    <w:rPr>
      <w:rFonts w:ascii="Times New Roman" w:eastAsia="Times New Roman" w:hAnsi="Times New Roman" w:cs="Times New Roman"/>
      <w:b/>
      <w:bCs/>
      <w:i w:val="0"/>
      <w:iCs w:val="0"/>
      <w:smallCaps w:val="0"/>
      <w:strike w:val="0"/>
      <w:color w:val="000000"/>
      <w:spacing w:val="0"/>
      <w:w w:val="100"/>
      <w:position w:val="0"/>
      <w:sz w:val="20"/>
      <w:szCs w:val="20"/>
      <w:u w:val="none"/>
      <w:lang w:val="uz-Cyrl-UZ"/>
    </w:rPr>
  </w:style>
  <w:style w:type="character" w:customStyle="1" w:styleId="Corpsdutexte26Espacement0ptchelle100">
    <w:name w:val="Corps du texte (26) + Espacement 0 pt;Échelle 100%"/>
    <w:rsid w:val="003F6557"/>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fr-FR" w:eastAsia="fr-FR" w:bidi="fr-FR"/>
    </w:rPr>
  </w:style>
  <w:style w:type="character" w:customStyle="1" w:styleId="Tabledesmatires2">
    <w:name w:val="Table des matières (2)_"/>
    <w:link w:val="Tabledesmatires20"/>
    <w:rsid w:val="003F6557"/>
    <w:rPr>
      <w:rFonts w:ascii="Times New Roman" w:eastAsia="Times New Roman" w:hAnsi="Times New Roman"/>
      <w:spacing w:val="10"/>
      <w:sz w:val="14"/>
      <w:szCs w:val="14"/>
      <w:shd w:val="clear" w:color="auto" w:fill="FFFFFF"/>
    </w:rPr>
  </w:style>
  <w:style w:type="character" w:customStyle="1" w:styleId="Tabledesmatires2CourierNewEspacement0pt">
    <w:name w:val="Table des matières (2) + Courier New;Espacement 0 pt"/>
    <w:rsid w:val="003F6557"/>
    <w:rPr>
      <w:rFonts w:ascii="Courier New" w:eastAsia="Courier New" w:hAnsi="Courier New" w:cs="Courier New"/>
      <w:b w:val="0"/>
      <w:bCs w:val="0"/>
      <w:i w:val="0"/>
      <w:iCs w:val="0"/>
      <w:smallCaps w:val="0"/>
      <w:strike w:val="0"/>
      <w:color w:val="000000"/>
      <w:spacing w:val="-10"/>
      <w:w w:val="100"/>
      <w:position w:val="0"/>
      <w:sz w:val="14"/>
      <w:szCs w:val="14"/>
      <w:u w:val="none"/>
      <w:lang w:val="fr-FR" w:eastAsia="fr-FR" w:bidi="fr-FR"/>
    </w:rPr>
  </w:style>
  <w:style w:type="character" w:customStyle="1" w:styleId="Tabledesmatires26ptGrasEspacement0pt">
    <w:name w:val="Table des matières (2) + 6 pt;Gras;Espacement 0 pt"/>
    <w:rsid w:val="003F6557"/>
    <w:rPr>
      <w:rFonts w:ascii="Times New Roman" w:eastAsia="Times New Roman" w:hAnsi="Times New Roman" w:cs="Times New Roman"/>
      <w:b/>
      <w:bCs/>
      <w:i w:val="0"/>
      <w:iCs w:val="0"/>
      <w:smallCaps w:val="0"/>
      <w:strike w:val="0"/>
      <w:color w:val="000000"/>
      <w:spacing w:val="0"/>
      <w:w w:val="100"/>
      <w:position w:val="0"/>
      <w:sz w:val="12"/>
      <w:szCs w:val="12"/>
      <w:u w:val="none"/>
      <w:lang w:val="fr-FR" w:eastAsia="fr-FR" w:bidi="fr-FR"/>
    </w:rPr>
  </w:style>
  <w:style w:type="character" w:customStyle="1" w:styleId="Tabledesmatires212ptGrasEspacement0pt">
    <w:name w:val="Table des matières (2) + 12 pt;Gras;Espacement 0 pt"/>
    <w:rsid w:val="003F6557"/>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125ptGras">
    <w:name w:val="Corps du texte (12) + 5 pt;Gras"/>
    <w:rsid w:val="003F6557"/>
    <w:rPr>
      <w:rFonts w:ascii="Times New Roman" w:eastAsia="Times New Roman" w:hAnsi="Times New Roman" w:cs="Times New Roman"/>
      <w:b/>
      <w:bCs/>
      <w:i w:val="0"/>
      <w:iCs w:val="0"/>
      <w:smallCaps w:val="0"/>
      <w:strike w:val="0"/>
      <w:color w:val="000000"/>
      <w:spacing w:val="10"/>
      <w:w w:val="100"/>
      <w:position w:val="0"/>
      <w:sz w:val="10"/>
      <w:szCs w:val="10"/>
      <w:u w:val="none"/>
      <w:lang w:val="fr-FR" w:eastAsia="fr-FR" w:bidi="fr-FR"/>
    </w:rPr>
  </w:style>
  <w:style w:type="character" w:customStyle="1" w:styleId="Lgendedutableau40">
    <w:name w:val="Légende du tableau (4)_"/>
    <w:rsid w:val="003F6557"/>
    <w:rPr>
      <w:rFonts w:ascii="Times New Roman" w:eastAsia="Times New Roman" w:hAnsi="Times New Roman" w:cs="Times New Roman"/>
      <w:b w:val="0"/>
      <w:bCs w:val="0"/>
      <w:i w:val="0"/>
      <w:iCs w:val="0"/>
      <w:smallCaps w:val="0"/>
      <w:strike w:val="0"/>
      <w:sz w:val="9"/>
      <w:szCs w:val="9"/>
      <w:u w:val="none"/>
    </w:rPr>
  </w:style>
  <w:style w:type="character" w:customStyle="1" w:styleId="LgendedutableauEspacement0pt">
    <w:name w:val="Légende du tableau + Espacement 0 pt"/>
    <w:rsid w:val="003F6557"/>
    <w:rPr>
      <w:rFonts w:ascii="Times New Roman" w:eastAsia="Times New Roman" w:hAnsi="Times New Roman" w:cs="Times New Roman"/>
      <w:b w:val="0"/>
      <w:bCs w:val="0"/>
      <w:i w:val="0"/>
      <w:iCs w:val="0"/>
      <w:smallCaps w:val="0"/>
      <w:strike w:val="0"/>
      <w:color w:val="000000"/>
      <w:spacing w:val="0"/>
      <w:w w:val="100"/>
      <w:position w:val="0"/>
      <w:sz w:val="13"/>
      <w:szCs w:val="13"/>
      <w:u w:val="none"/>
      <w:lang w:val="fr-FR" w:eastAsia="fr-FR" w:bidi="fr-FR"/>
    </w:rPr>
  </w:style>
  <w:style w:type="character" w:customStyle="1" w:styleId="Corpsdutexte275ptGrasEspacement1pt">
    <w:name w:val="Corps du texte (2) + 7.5 pt;Gras;Espacement 1 pt"/>
    <w:rsid w:val="003F6557"/>
    <w:rPr>
      <w:rFonts w:ascii="Times New Roman" w:eastAsia="Times New Roman" w:hAnsi="Times New Roman" w:cs="Times New Roman"/>
      <w:b/>
      <w:bCs/>
      <w:i w:val="0"/>
      <w:iCs w:val="0"/>
      <w:smallCaps w:val="0"/>
      <w:strike w:val="0"/>
      <w:color w:val="000000"/>
      <w:spacing w:val="20"/>
      <w:w w:val="100"/>
      <w:position w:val="0"/>
      <w:sz w:val="15"/>
      <w:szCs w:val="15"/>
      <w:u w:val="none"/>
      <w:lang w:val="fr-FR" w:eastAsia="fr-FR" w:bidi="fr-FR"/>
    </w:rPr>
  </w:style>
  <w:style w:type="character" w:customStyle="1" w:styleId="Corpsdutexte27ptItaliqueEspacement-1ptchelle250">
    <w:name w:val="Corps du texte (2) + 7 pt;Italique;Espacement -1 pt;Échelle 250%"/>
    <w:rsid w:val="003F6557"/>
    <w:rPr>
      <w:rFonts w:ascii="Times New Roman" w:eastAsia="Times New Roman" w:hAnsi="Times New Roman" w:cs="Times New Roman"/>
      <w:b/>
      <w:bCs/>
      <w:i/>
      <w:iCs/>
      <w:smallCaps w:val="0"/>
      <w:strike w:val="0"/>
      <w:color w:val="000000"/>
      <w:spacing w:val="-20"/>
      <w:w w:val="250"/>
      <w:position w:val="0"/>
      <w:sz w:val="14"/>
      <w:szCs w:val="14"/>
      <w:u w:val="none"/>
      <w:lang w:val="fr-FR" w:eastAsia="fr-FR" w:bidi="fr-FR"/>
    </w:rPr>
  </w:style>
  <w:style w:type="paragraph" w:customStyle="1" w:styleId="Lgendedelimage4">
    <w:name w:val="Légende de l'image (4)"/>
    <w:basedOn w:val="Normal"/>
    <w:link w:val="Lgendedelimage4Exact"/>
    <w:rsid w:val="003F6557"/>
    <w:pPr>
      <w:widowControl w:val="0"/>
      <w:shd w:val="clear" w:color="auto" w:fill="FFFFFF"/>
      <w:spacing w:line="0" w:lineRule="atLeast"/>
      <w:ind w:firstLine="29"/>
      <w:jc w:val="both"/>
    </w:pPr>
    <w:rPr>
      <w:b/>
      <w:bCs/>
      <w:sz w:val="15"/>
      <w:szCs w:val="15"/>
      <w:lang w:val="x-none" w:eastAsia="x-none"/>
    </w:rPr>
  </w:style>
  <w:style w:type="paragraph" w:customStyle="1" w:styleId="Tabledesmatires20">
    <w:name w:val="Table des matières (2)"/>
    <w:basedOn w:val="Normal"/>
    <w:link w:val="Tabledesmatires2"/>
    <w:rsid w:val="003F6557"/>
    <w:pPr>
      <w:widowControl w:val="0"/>
      <w:shd w:val="clear" w:color="auto" w:fill="FFFFFF"/>
      <w:spacing w:before="240" w:line="133" w:lineRule="exact"/>
      <w:ind w:hanging="7"/>
      <w:jc w:val="both"/>
    </w:pPr>
    <w:rPr>
      <w:spacing w:val="10"/>
      <w:sz w:val="14"/>
      <w:szCs w:val="14"/>
      <w:lang w:val="x-none" w:eastAsia="x-none"/>
    </w:rPr>
  </w:style>
  <w:style w:type="paragraph" w:customStyle="1" w:styleId="figtitrest1">
    <w:name w:val="fig titre st 1"/>
    <w:basedOn w:val="figtitrest"/>
    <w:autoRedefine/>
    <w:rsid w:val="003F6557"/>
    <w:pPr>
      <w:ind w:left="-1530"/>
    </w:pPr>
    <w:rPr>
      <w:rFonts w:cs="Arial"/>
      <w:bCs/>
      <w:szCs w:val="12"/>
      <w:lang w:eastAsia="fr-FR" w:bidi="fr-FR"/>
    </w:rPr>
  </w:style>
  <w:style w:type="character" w:customStyle="1" w:styleId="Tabledesmatires5">
    <w:name w:val="Table des matières (5)_"/>
    <w:rsid w:val="00766728"/>
    <w:rPr>
      <w:rFonts w:ascii="Times New Roman" w:eastAsia="Times New Roman" w:hAnsi="Times New Roman" w:cs="Times New Roman"/>
      <w:b w:val="0"/>
      <w:bCs w:val="0"/>
      <w:i w:val="0"/>
      <w:iCs w:val="0"/>
      <w:smallCaps w:val="0"/>
      <w:strike w:val="0"/>
      <w:spacing w:val="20"/>
      <w:sz w:val="20"/>
      <w:szCs w:val="20"/>
      <w:u w:val="none"/>
    </w:rPr>
  </w:style>
  <w:style w:type="character" w:customStyle="1" w:styleId="Tabledesmatires50">
    <w:name w:val="Table des matières (5)"/>
    <w:rsid w:val="00766728"/>
    <w:rPr>
      <w:rFonts w:ascii="Times New Roman" w:eastAsia="Times New Roman" w:hAnsi="Times New Roman" w:cs="Times New Roman"/>
      <w:b w:val="0"/>
      <w:bCs w:val="0"/>
      <w:i w:val="0"/>
      <w:iCs w:val="0"/>
      <w:smallCaps w:val="0"/>
      <w:strike w:val="0"/>
      <w:color w:val="000000"/>
      <w:spacing w:val="20"/>
      <w:w w:val="100"/>
      <w:position w:val="0"/>
      <w:sz w:val="20"/>
      <w:szCs w:val="20"/>
      <w:u w:val="single"/>
      <w:lang w:val="fr-FR" w:eastAsia="fr-FR" w:bidi="fr-FR"/>
    </w:rPr>
  </w:style>
  <w:style w:type="character" w:customStyle="1" w:styleId="Corpsdutexte3ItaliqueEspacement0pt">
    <w:name w:val="Corps du texte (3) + Italique;Espacement 0 pt"/>
    <w:rsid w:val="00766728"/>
    <w:rPr>
      <w:rFonts w:ascii="Times New Roman" w:eastAsia="Times New Roman" w:hAnsi="Times New Roman" w:cs="Times New Roman"/>
      <w:b w:val="0"/>
      <w:bCs w:val="0"/>
      <w:i/>
      <w:iCs/>
      <w:smallCaps w:val="0"/>
      <w:strike w:val="0"/>
      <w:color w:val="000000"/>
      <w:spacing w:val="-10"/>
      <w:w w:val="100"/>
      <w:position w:val="0"/>
      <w:sz w:val="16"/>
      <w:szCs w:val="16"/>
      <w:u w:val="none"/>
      <w:lang w:val="fr-FR" w:eastAsia="fr-FR" w:bidi="fr-FR"/>
    </w:rPr>
  </w:style>
  <w:style w:type="character" w:customStyle="1" w:styleId="Tabledesmatires56ptItaliqueEspacement-1pt">
    <w:name w:val="Table des matières (5) + 6 pt;Italique;Espacement -1 pt"/>
    <w:rsid w:val="00766728"/>
    <w:rPr>
      <w:rFonts w:ascii="Times New Roman" w:eastAsia="Times New Roman" w:hAnsi="Times New Roman" w:cs="Times New Roman"/>
      <w:b w:val="0"/>
      <w:bCs w:val="0"/>
      <w:i/>
      <w:iCs/>
      <w:smallCaps w:val="0"/>
      <w:strike w:val="0"/>
      <w:color w:val="000000"/>
      <w:spacing w:val="-20"/>
      <w:w w:val="100"/>
      <w:position w:val="0"/>
      <w:sz w:val="12"/>
      <w:szCs w:val="12"/>
      <w:u w:val="none"/>
      <w:lang w:val="fr-FR" w:eastAsia="fr-FR" w:bidi="fr-FR"/>
    </w:rPr>
  </w:style>
  <w:style w:type="character" w:customStyle="1" w:styleId="Tabledesmatires6">
    <w:name w:val="Table des matières (6)_"/>
    <w:link w:val="Tabledesmatires60"/>
    <w:rsid w:val="00766728"/>
    <w:rPr>
      <w:rFonts w:ascii="Times New Roman" w:eastAsia="Times New Roman" w:hAnsi="Times New Roman"/>
      <w:sz w:val="14"/>
      <w:szCs w:val="14"/>
      <w:shd w:val="clear" w:color="auto" w:fill="FFFFFF"/>
    </w:rPr>
  </w:style>
  <w:style w:type="character" w:customStyle="1" w:styleId="Tabledesmatires7">
    <w:name w:val="Table des matières (7)_"/>
    <w:link w:val="Tabledesmatires70"/>
    <w:rsid w:val="00766728"/>
    <w:rPr>
      <w:rFonts w:ascii="Times New Roman" w:eastAsia="Times New Roman" w:hAnsi="Times New Roman"/>
      <w:sz w:val="16"/>
      <w:szCs w:val="16"/>
      <w:shd w:val="clear" w:color="auto" w:fill="FFFFFF"/>
    </w:rPr>
  </w:style>
  <w:style w:type="character" w:customStyle="1" w:styleId="Tabledesmatires7Petitesmajuscules">
    <w:name w:val="Table des matières (7) + Petites majuscules"/>
    <w:rsid w:val="00766728"/>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fr-FR" w:bidi="fr-FR"/>
    </w:rPr>
  </w:style>
  <w:style w:type="character" w:customStyle="1" w:styleId="Tabledesmatires58ptEspacement0pt">
    <w:name w:val="Table des matières (5) + 8 pt;Espacement 0 pt"/>
    <w:rsid w:val="00766728"/>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Tabledesmatires8">
    <w:name w:val="Table des matières (8)_"/>
    <w:link w:val="Tabledesmatires80"/>
    <w:rsid w:val="00766728"/>
    <w:rPr>
      <w:rFonts w:ascii="Times New Roman" w:eastAsia="Times New Roman" w:hAnsi="Times New Roman"/>
      <w:sz w:val="16"/>
      <w:szCs w:val="16"/>
      <w:shd w:val="clear" w:color="auto" w:fill="FFFFFF"/>
    </w:rPr>
  </w:style>
  <w:style w:type="character" w:customStyle="1" w:styleId="Corpsdutexte296ptItaliqueEspacement-1pt">
    <w:name w:val="Corps du texte (29) + 6 pt;Italique;Espacement -1 pt"/>
    <w:rsid w:val="00766728"/>
    <w:rPr>
      <w:rFonts w:ascii="Times New Roman" w:eastAsia="Times New Roman" w:hAnsi="Times New Roman" w:cs="Times New Roman"/>
      <w:b w:val="0"/>
      <w:bCs w:val="0"/>
      <w:i/>
      <w:iCs/>
      <w:smallCaps w:val="0"/>
      <w:strike w:val="0"/>
      <w:color w:val="000000"/>
      <w:spacing w:val="-20"/>
      <w:w w:val="100"/>
      <w:position w:val="0"/>
      <w:sz w:val="12"/>
      <w:szCs w:val="12"/>
      <w:u w:val="none"/>
      <w:lang w:val="fr-FR" w:eastAsia="fr-FR" w:bidi="fr-FR"/>
    </w:rPr>
  </w:style>
  <w:style w:type="character" w:customStyle="1" w:styleId="Corpsdutexte29CourierNew12ptGrasEspacement0pt">
    <w:name w:val="Corps du texte (29) + Courier New;12 pt;Gras;Espacement 0 pt"/>
    <w:rsid w:val="00766728"/>
    <w:rPr>
      <w:rFonts w:ascii="Courier New" w:eastAsia="Courier New" w:hAnsi="Courier New" w:cs="Courier New"/>
      <w:b/>
      <w:bCs/>
      <w:i w:val="0"/>
      <w:iCs w:val="0"/>
      <w:smallCaps w:val="0"/>
      <w:strike w:val="0"/>
      <w:color w:val="000000"/>
      <w:spacing w:val="0"/>
      <w:w w:val="100"/>
      <w:position w:val="0"/>
      <w:sz w:val="24"/>
      <w:szCs w:val="24"/>
      <w:u w:val="none"/>
      <w:lang w:val="fr-FR" w:eastAsia="fr-FR" w:bidi="fr-FR"/>
    </w:rPr>
  </w:style>
  <w:style w:type="character" w:customStyle="1" w:styleId="Lgendedutableau50">
    <w:name w:val="Légende du tableau (5)_"/>
    <w:rsid w:val="00766728"/>
    <w:rPr>
      <w:rFonts w:ascii="Times New Roman" w:eastAsia="Times New Roman" w:hAnsi="Times New Roman" w:cs="Times New Roman"/>
      <w:b w:val="0"/>
      <w:bCs w:val="0"/>
      <w:i/>
      <w:iCs/>
      <w:smallCaps w:val="0"/>
      <w:strike w:val="0"/>
      <w:sz w:val="16"/>
      <w:szCs w:val="16"/>
      <w:u w:val="none"/>
    </w:rPr>
  </w:style>
  <w:style w:type="character" w:customStyle="1" w:styleId="LgendedutableauItaliqueExact">
    <w:name w:val="Légende du tableau + Italique Exact"/>
    <w:rsid w:val="00766728"/>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En-tte42TimesNewRoman12ptExact">
    <w:name w:val="En-tête #4 (2) + Times New Roman;12 pt Exact"/>
    <w:rsid w:val="00766728"/>
    <w:rPr>
      <w:rFonts w:ascii="Times New Roman" w:eastAsia="Times New Roman" w:hAnsi="Times New Roman" w:cs="Times New Roman"/>
      <w:b/>
      <w:bCs/>
      <w:i w:val="0"/>
      <w:iCs w:val="0"/>
      <w:smallCaps w:val="0"/>
      <w:strike w:val="0"/>
      <w:sz w:val="24"/>
      <w:szCs w:val="24"/>
      <w:u w:val="none"/>
    </w:rPr>
  </w:style>
  <w:style w:type="character" w:customStyle="1" w:styleId="En-tteoupieddepage17ptEspacement0pt">
    <w:name w:val="En-tête ou pied de page + 17 pt;Espacement 0 pt"/>
    <w:rsid w:val="00766728"/>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fr-FR" w:eastAsia="fr-FR" w:bidi="fr-FR"/>
    </w:rPr>
  </w:style>
  <w:style w:type="character" w:customStyle="1" w:styleId="Lgendedelimage3Exact">
    <w:name w:val="Légende de l'image (3) Exact"/>
    <w:link w:val="Lgendedelimage3"/>
    <w:rsid w:val="00766728"/>
    <w:rPr>
      <w:rFonts w:ascii="Times New Roman" w:eastAsia="Times New Roman" w:hAnsi="Times New Roman"/>
      <w:i/>
      <w:iCs/>
      <w:spacing w:val="40"/>
      <w:shd w:val="clear" w:color="auto" w:fill="FFFFFF"/>
    </w:rPr>
  </w:style>
  <w:style w:type="character" w:customStyle="1" w:styleId="Corpsdutexte108ptItalique">
    <w:name w:val="Corps du texte (10) + 8 pt;Italique"/>
    <w:rsid w:val="00766728"/>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109ptItalique">
    <w:name w:val="Corps du texte (10) + 9 pt;Italique"/>
    <w:rsid w:val="00766728"/>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Corpsdutexte2121ptNonItalique">
    <w:name w:val="Corps du texte (21) + 21 pt;Non Italique"/>
    <w:rsid w:val="00766728"/>
    <w:rPr>
      <w:rFonts w:ascii="Times New Roman" w:eastAsia="Times New Roman" w:hAnsi="Times New Roman" w:cs="Times New Roman"/>
      <w:b/>
      <w:bCs/>
      <w:i/>
      <w:iCs/>
      <w:smallCaps w:val="0"/>
      <w:strike w:val="0"/>
      <w:color w:val="000000"/>
      <w:spacing w:val="0"/>
      <w:w w:val="100"/>
      <w:position w:val="0"/>
      <w:sz w:val="42"/>
      <w:szCs w:val="42"/>
      <w:u w:val="none"/>
      <w:lang w:val="fr-FR" w:eastAsia="fr-FR" w:bidi="fr-FR"/>
    </w:rPr>
  </w:style>
  <w:style w:type="character" w:customStyle="1" w:styleId="Corpsdutexte2285ptNonItalique">
    <w:name w:val="Corps du texte (22) + 8.5 pt;Non Italique"/>
    <w:rsid w:val="00766728"/>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1010ptItalique">
    <w:name w:val="Corps du texte (10) + 10 pt;Italique"/>
    <w:rsid w:val="00766728"/>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2Arial105ptGras">
    <w:name w:val="Corps du texte (2) + Arial;10.5 pt;Gras"/>
    <w:rsid w:val="00766728"/>
    <w:rPr>
      <w:rFonts w:ascii="Arial" w:eastAsia="Arial" w:hAnsi="Arial" w:cs="Arial"/>
      <w:b/>
      <w:bCs/>
      <w:i w:val="0"/>
      <w:iCs w:val="0"/>
      <w:smallCaps w:val="0"/>
      <w:strike w:val="0"/>
      <w:color w:val="000000"/>
      <w:spacing w:val="0"/>
      <w:w w:val="100"/>
      <w:position w:val="0"/>
      <w:sz w:val="21"/>
      <w:szCs w:val="21"/>
      <w:u w:val="none"/>
      <w:lang w:val="fr-FR" w:eastAsia="fr-FR" w:bidi="fr-FR"/>
    </w:rPr>
  </w:style>
  <w:style w:type="character" w:customStyle="1" w:styleId="Tabledesmatires5ItaliqueEspacement0pt">
    <w:name w:val="Table des matières (5) + Italique;Espacement 0 pt"/>
    <w:rsid w:val="00766728"/>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Tabledesmatires5Espacement0pt">
    <w:name w:val="Table des matières (5) + Espacement 0 pt"/>
    <w:rsid w:val="0076672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Tabledesmatires585ptEspacement0pt">
    <w:name w:val="Table des matières (5) + 8.5 pt;Espacement 0 pt"/>
    <w:rsid w:val="0076672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Tabledesmatires55ptEspacement0pt">
    <w:name w:val="Table des matières (5) + 5 pt;Espacement 0 pt"/>
    <w:rsid w:val="00766728"/>
    <w:rPr>
      <w:rFonts w:ascii="Times New Roman" w:eastAsia="Times New Roman" w:hAnsi="Times New Roman" w:cs="Times New Roman"/>
      <w:b w:val="0"/>
      <w:bCs w:val="0"/>
      <w:i w:val="0"/>
      <w:iCs w:val="0"/>
      <w:smallCaps w:val="0"/>
      <w:strike w:val="0"/>
      <w:color w:val="000000"/>
      <w:spacing w:val="0"/>
      <w:w w:val="100"/>
      <w:position w:val="0"/>
      <w:sz w:val="10"/>
      <w:szCs w:val="10"/>
      <w:u w:val="none"/>
      <w:lang w:val="fr-FR" w:eastAsia="fr-FR" w:bidi="fr-FR"/>
    </w:rPr>
  </w:style>
  <w:style w:type="character" w:customStyle="1" w:styleId="Tabledesmatires555ptEspacement0pt">
    <w:name w:val="Table des matières (5) + 5.5 pt;Espacement 0 pt"/>
    <w:rsid w:val="00766728"/>
    <w:rPr>
      <w:rFonts w:ascii="Times New Roman" w:eastAsia="Times New Roman" w:hAnsi="Times New Roman" w:cs="Times New Roman"/>
      <w:b w:val="0"/>
      <w:bCs w:val="0"/>
      <w:i w:val="0"/>
      <w:iCs w:val="0"/>
      <w:smallCaps w:val="0"/>
      <w:strike w:val="0"/>
      <w:color w:val="000000"/>
      <w:spacing w:val="10"/>
      <w:w w:val="100"/>
      <w:position w:val="0"/>
      <w:sz w:val="11"/>
      <w:szCs w:val="11"/>
      <w:u w:val="none"/>
      <w:lang w:val="fr-FR" w:eastAsia="fr-FR" w:bidi="fr-FR"/>
    </w:rPr>
  </w:style>
  <w:style w:type="character" w:customStyle="1" w:styleId="Tabledesmatires59ptItaliqueEspacement0pt">
    <w:name w:val="Table des matières (5) + 9 pt;Italique;Espacement 0 pt"/>
    <w:rsid w:val="00766728"/>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En-tteoupieddepage9ptItaliqueEspacement0pt">
    <w:name w:val="En-tête ou pied de page + 9 pt;Italique;Espacement 0 pt"/>
    <w:rsid w:val="00766728"/>
    <w:rPr>
      <w:rFonts w:ascii="Times New Roman" w:eastAsia="Times New Roman" w:hAnsi="Times New Roman" w:cs="Times New Roman"/>
      <w:b w:val="0"/>
      <w:bCs w:val="0"/>
      <w:i/>
      <w:iCs/>
      <w:smallCaps w:val="0"/>
      <w:strike w:val="0"/>
      <w:color w:val="000000"/>
      <w:spacing w:val="-10"/>
      <w:w w:val="100"/>
      <w:position w:val="0"/>
      <w:sz w:val="18"/>
      <w:szCs w:val="18"/>
      <w:u w:val="none"/>
      <w:lang w:val="fr-FR" w:eastAsia="fr-FR" w:bidi="fr-FR"/>
    </w:rPr>
  </w:style>
  <w:style w:type="paragraph" w:customStyle="1" w:styleId="Tabledesmatires60">
    <w:name w:val="Table des matières (6)"/>
    <w:basedOn w:val="Normal"/>
    <w:link w:val="Tabledesmatires6"/>
    <w:rsid w:val="00766728"/>
    <w:pPr>
      <w:widowControl w:val="0"/>
      <w:shd w:val="clear" w:color="auto" w:fill="FFFFFF"/>
      <w:spacing w:before="60" w:after="60" w:line="0" w:lineRule="atLeast"/>
      <w:ind w:hanging="4"/>
    </w:pPr>
    <w:rPr>
      <w:sz w:val="14"/>
      <w:szCs w:val="14"/>
      <w:lang w:val="x-none" w:eastAsia="x-none"/>
    </w:rPr>
  </w:style>
  <w:style w:type="paragraph" w:customStyle="1" w:styleId="Tabledesmatires70">
    <w:name w:val="Table des matières (7)"/>
    <w:basedOn w:val="Normal"/>
    <w:link w:val="Tabledesmatires7"/>
    <w:rsid w:val="00766728"/>
    <w:pPr>
      <w:widowControl w:val="0"/>
      <w:shd w:val="clear" w:color="auto" w:fill="FFFFFF"/>
      <w:spacing w:before="60" w:after="60" w:line="0" w:lineRule="atLeast"/>
      <w:ind w:hanging="4"/>
    </w:pPr>
    <w:rPr>
      <w:sz w:val="16"/>
      <w:szCs w:val="16"/>
      <w:lang w:val="x-none" w:eastAsia="x-none"/>
    </w:rPr>
  </w:style>
  <w:style w:type="paragraph" w:customStyle="1" w:styleId="Tabledesmatires80">
    <w:name w:val="Table des matières (8)"/>
    <w:basedOn w:val="Normal"/>
    <w:link w:val="Tabledesmatires8"/>
    <w:rsid w:val="00766728"/>
    <w:pPr>
      <w:widowControl w:val="0"/>
      <w:shd w:val="clear" w:color="auto" w:fill="FFFFFF"/>
      <w:spacing w:after="60" w:line="0" w:lineRule="atLeast"/>
      <w:ind w:hanging="4"/>
    </w:pPr>
    <w:rPr>
      <w:sz w:val="16"/>
      <w:szCs w:val="16"/>
      <w:lang w:val="x-none" w:eastAsia="x-none"/>
    </w:rPr>
  </w:style>
  <w:style w:type="paragraph" w:customStyle="1" w:styleId="Lgendedelimage3">
    <w:name w:val="Légende de l'image (3)"/>
    <w:basedOn w:val="Normal"/>
    <w:link w:val="Lgendedelimage3Exact"/>
    <w:rsid w:val="00766728"/>
    <w:pPr>
      <w:widowControl w:val="0"/>
      <w:shd w:val="clear" w:color="auto" w:fill="FFFFFF"/>
      <w:spacing w:line="0" w:lineRule="atLeast"/>
      <w:ind w:hanging="4"/>
    </w:pPr>
    <w:rPr>
      <w:i/>
      <w:iCs/>
      <w:spacing w:val="40"/>
      <w:sz w:val="20"/>
      <w:lang w:val="x-none" w:eastAsia="x-none"/>
    </w:rPr>
  </w:style>
  <w:style w:type="paragraph" w:customStyle="1" w:styleId="citationliste">
    <w:name w:val="citation liste"/>
    <w:basedOn w:val="Normal"/>
    <w:rsid w:val="004778BF"/>
    <w:pPr>
      <w:spacing w:before="120" w:after="120"/>
      <w:jc w:val="both"/>
    </w:pPr>
    <w:rPr>
      <w:i/>
      <w:iCs/>
      <w:szCs w:val="28"/>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inter/benevoles_equipe/liste_toussaint_rejeanne.html"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classiques.uqac.ca/" TargetMode="External"/><Relationship Id="rId12" Type="http://schemas.openxmlformats.org/officeDocument/2006/relationships/hyperlink" Target="mailto:rtoussaint@aei.ca" TargetMode="External"/><Relationship Id="rId17" Type="http://schemas.openxmlformats.org/officeDocument/2006/relationships/hyperlink" Target="mailto:brunelle.dorval@uqam.c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iane-Gabrielle.Tremblay@teluq.ca"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9.jpeg"/><Relationship Id="rId10" Type="http://schemas.openxmlformats.org/officeDocument/2006/relationships/image" Target="media/image2.jpeg"/><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http://classiques.uqac.ca/inter/benevoles_equipe/liste_toussaint_rejeanne.html" TargetMode="External"/><Relationship Id="rId22" Type="http://schemas.openxmlformats.org/officeDocument/2006/relationships/image" Target="media/image8.jpeg"/></Relationships>
</file>

<file path=word/_rels/footnotes.xml.rels><?xml version="1.0" encoding="UTF-8" standalone="yes"?>
<Relationships xmlns="http://schemas.openxmlformats.org/package/2006/relationships"><Relationship Id="rId2" Type="http://schemas.openxmlformats.org/officeDocument/2006/relationships/hyperlink" Target="https://www.erudit.org/en/journals/socsoc/1900-v1-n1-socsoc121/001113ar/" TargetMode="External"/><Relationship Id="rId1" Type="http://schemas.openxmlformats.org/officeDocument/2006/relationships/hyperlink" Target="http://classiques.uqac.ca/contemporains/ellezam_jean/Groupe_et_capital/Groupe_et_capital.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9205</Words>
  <Characters>50629</Characters>
  <Application>Microsoft Office Word</Application>
  <DocSecurity>0</DocSecurity>
  <Lines>421</Lines>
  <Paragraphs>119</Paragraphs>
  <ScaleCrop>false</ScaleCrop>
  <HeadingPairs>
    <vt:vector size="2" baseType="variant">
      <vt:variant>
        <vt:lpstr>Title</vt:lpstr>
      </vt:variant>
      <vt:variant>
        <vt:i4>1</vt:i4>
      </vt:variant>
    </vt:vector>
  </HeadingPairs>
  <TitlesOfParts>
    <vt:vector size="1" baseType="lpstr">
      <vt:lpstr>“Analyse de la structure socio-professionnelle de la main-d’œuvre québécoise, 1971-1981.”</vt:lpstr>
    </vt:vector>
  </TitlesOfParts>
  <Manager>Réjeanne Toussaint, bénévole, 2022</Manager>
  <Company>Les Classiques des sciences sociales</Company>
  <LinksUpToDate>false</LinksUpToDate>
  <CharactersWithSpaces>59715</CharactersWithSpaces>
  <SharedDoc>false</SharedDoc>
  <HyperlinkBase/>
  <HLinks>
    <vt:vector size="114" baseType="variant">
      <vt:variant>
        <vt:i4>8126487</vt:i4>
      </vt:variant>
      <vt:variant>
        <vt:i4>21</vt:i4>
      </vt:variant>
      <vt:variant>
        <vt:i4>0</vt:i4>
      </vt:variant>
      <vt:variant>
        <vt:i4>5</vt:i4>
      </vt:variant>
      <vt:variant>
        <vt:lpwstr>mailto:brunelle.dorval@uqam.ca</vt:lpwstr>
      </vt:variant>
      <vt:variant>
        <vt:lpwstr/>
      </vt:variant>
      <vt:variant>
        <vt:i4>6946900</vt:i4>
      </vt:variant>
      <vt:variant>
        <vt:i4>18</vt:i4>
      </vt:variant>
      <vt:variant>
        <vt:i4>0</vt:i4>
      </vt:variant>
      <vt:variant>
        <vt:i4>5</vt:i4>
      </vt:variant>
      <vt:variant>
        <vt:lpwstr>mailto:Diane-Gabrielle.Tremblay@teluq.ca</vt:lpwstr>
      </vt:variant>
      <vt:variant>
        <vt:lpwstr/>
      </vt:variant>
      <vt:variant>
        <vt:i4>393319</vt:i4>
      </vt:variant>
      <vt:variant>
        <vt:i4>15</vt:i4>
      </vt:variant>
      <vt:variant>
        <vt:i4>0</vt:i4>
      </vt:variant>
      <vt:variant>
        <vt:i4>5</vt:i4>
      </vt:variant>
      <vt:variant>
        <vt:lpwstr>http://classiques.uqac.ca/inter/benevoles_equipe/liste_toussaint_rejeanne.html</vt:lpwstr>
      </vt:variant>
      <vt:variant>
        <vt:lpwstr/>
      </vt:variant>
      <vt:variant>
        <vt:i4>393319</vt:i4>
      </vt:variant>
      <vt:variant>
        <vt:i4>12</vt:i4>
      </vt:variant>
      <vt:variant>
        <vt:i4>0</vt:i4>
      </vt:variant>
      <vt:variant>
        <vt:i4>5</vt:i4>
      </vt:variant>
      <vt:variant>
        <vt:lpwstr>http://classiques.uqac.ca/inter/benevoles_equipe/liste_toussaint_rejeanne.html</vt:lpwstr>
      </vt:variant>
      <vt:variant>
        <vt:lpwstr/>
      </vt:variant>
      <vt:variant>
        <vt:i4>6881358</vt:i4>
      </vt:variant>
      <vt:variant>
        <vt:i4>9</vt:i4>
      </vt:variant>
      <vt:variant>
        <vt:i4>0</vt:i4>
      </vt:variant>
      <vt:variant>
        <vt:i4>5</vt:i4>
      </vt:variant>
      <vt:variant>
        <vt:lpwstr>mailto:rtoussaint@aei.ca</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5570581</vt:i4>
      </vt:variant>
      <vt:variant>
        <vt:i4>3</vt:i4>
      </vt:variant>
      <vt:variant>
        <vt:i4>0</vt:i4>
      </vt:variant>
      <vt:variant>
        <vt:i4>5</vt:i4>
      </vt:variant>
      <vt:variant>
        <vt:lpwstr>https://www.erudit.org/en/journals/socsoc/1900-v1-n1-socsoc121/001113ar/</vt:lpwstr>
      </vt:variant>
      <vt:variant>
        <vt:lpwstr/>
      </vt:variant>
      <vt:variant>
        <vt:i4>4063345</vt:i4>
      </vt:variant>
      <vt:variant>
        <vt:i4>0</vt:i4>
      </vt:variant>
      <vt:variant>
        <vt:i4>0</vt:i4>
      </vt:variant>
      <vt:variant>
        <vt:i4>5</vt:i4>
      </vt:variant>
      <vt:variant>
        <vt:lpwstr>http://classiques.uqac.ca/contemporains/ellezam_jean/Groupe_et_capital/Groupe_et_capital.html</vt:lpwstr>
      </vt:variant>
      <vt:variant>
        <vt:lpwstr/>
      </vt:variant>
      <vt:variant>
        <vt:i4>2228293</vt:i4>
      </vt:variant>
      <vt:variant>
        <vt:i4>2392</vt:i4>
      </vt:variant>
      <vt:variant>
        <vt:i4>1025</vt:i4>
      </vt:variant>
      <vt:variant>
        <vt:i4>1</vt:i4>
      </vt:variant>
      <vt:variant>
        <vt:lpwstr>css_logo_gris</vt:lpwstr>
      </vt:variant>
      <vt:variant>
        <vt:lpwstr/>
      </vt:variant>
      <vt:variant>
        <vt:i4>5111880</vt:i4>
      </vt:variant>
      <vt:variant>
        <vt:i4>2638</vt:i4>
      </vt:variant>
      <vt:variant>
        <vt:i4>1026</vt:i4>
      </vt:variant>
      <vt:variant>
        <vt:i4>1</vt:i4>
      </vt:variant>
      <vt:variant>
        <vt:lpwstr>UQAC_logo_2018</vt:lpwstr>
      </vt:variant>
      <vt:variant>
        <vt:lpwstr/>
      </vt:variant>
      <vt:variant>
        <vt:i4>4194334</vt:i4>
      </vt:variant>
      <vt:variant>
        <vt:i4>5324</vt:i4>
      </vt:variant>
      <vt:variant>
        <vt:i4>1027</vt:i4>
      </vt:variant>
      <vt:variant>
        <vt:i4>1</vt:i4>
      </vt:variant>
      <vt:variant>
        <vt:lpwstr>Boite_aux_lettres_clair</vt:lpwstr>
      </vt:variant>
      <vt:variant>
        <vt:lpwstr/>
      </vt:variant>
      <vt:variant>
        <vt:i4>1703963</vt:i4>
      </vt:variant>
      <vt:variant>
        <vt:i4>6429</vt:i4>
      </vt:variant>
      <vt:variant>
        <vt:i4>1028</vt:i4>
      </vt:variant>
      <vt:variant>
        <vt:i4>1</vt:i4>
      </vt:variant>
      <vt:variant>
        <vt:lpwstr>fait_sur_mac</vt:lpwstr>
      </vt:variant>
      <vt:variant>
        <vt:lpwstr/>
      </vt:variant>
      <vt:variant>
        <vt:i4>2031645</vt:i4>
      </vt:variant>
      <vt:variant>
        <vt:i4>6605</vt:i4>
      </vt:variant>
      <vt:variant>
        <vt:i4>1029</vt:i4>
      </vt:variant>
      <vt:variant>
        <vt:i4>1</vt:i4>
      </vt:variant>
      <vt:variant>
        <vt:lpwstr>Intervention_econo_no_14-15_L50_low</vt:lpwstr>
      </vt:variant>
      <vt:variant>
        <vt:lpwstr/>
      </vt:variant>
      <vt:variant>
        <vt:i4>7143528</vt:i4>
      </vt:variant>
      <vt:variant>
        <vt:i4>28277</vt:i4>
      </vt:variant>
      <vt:variant>
        <vt:i4>1030</vt:i4>
      </vt:variant>
      <vt:variant>
        <vt:i4>1</vt:i4>
      </vt:variant>
      <vt:variant>
        <vt:lpwstr>fig_p_240_low</vt:lpwstr>
      </vt:variant>
      <vt:variant>
        <vt:lpwstr/>
      </vt:variant>
      <vt:variant>
        <vt:i4>7077940</vt:i4>
      </vt:variant>
      <vt:variant>
        <vt:i4>54212</vt:i4>
      </vt:variant>
      <vt:variant>
        <vt:i4>1031</vt:i4>
      </vt:variant>
      <vt:variant>
        <vt:i4>1</vt:i4>
      </vt:variant>
      <vt:variant>
        <vt:lpwstr>fig_p_254_st_low</vt:lpwstr>
      </vt:variant>
      <vt:variant>
        <vt:lpwstr/>
      </vt:variant>
      <vt:variant>
        <vt:i4>7077941</vt:i4>
      </vt:variant>
      <vt:variant>
        <vt:i4>54402</vt:i4>
      </vt:variant>
      <vt:variant>
        <vt:i4>1033</vt:i4>
      </vt:variant>
      <vt:variant>
        <vt:i4>1</vt:i4>
      </vt:variant>
      <vt:variant>
        <vt:lpwstr>fig_p_255_st_low</vt:lpwstr>
      </vt:variant>
      <vt:variant>
        <vt:lpwstr/>
      </vt:variant>
      <vt:variant>
        <vt:i4>2621567</vt:i4>
      </vt:variant>
      <vt:variant>
        <vt:i4>59420</vt:i4>
      </vt:variant>
      <vt:variant>
        <vt:i4>1032</vt:i4>
      </vt:variant>
      <vt:variant>
        <vt:i4>1</vt:i4>
      </vt:variant>
      <vt:variant>
        <vt:lpwstr>fig_p_259_50_low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“Analyse de la structure socio-professionnelle de la main-d’œuvre québécoise, 1971-1981.”</dc:title>
  <dc:subject/>
  <dc:creator>par Dorval Brunelle et Pierre Drouilly, 1985</dc:creator>
  <cp:keywords>classiques.sc.soc@gmail.com</cp:keywords>
  <dc:description>http://classiques.uqac.ca/</dc:description>
  <cp:lastModifiedBy>jean-marie tremblay</cp:lastModifiedBy>
  <cp:revision>2</cp:revision>
  <cp:lastPrinted>2001-08-26T19:33:00Z</cp:lastPrinted>
  <dcterms:created xsi:type="dcterms:W3CDTF">2022-08-25T13:04:00Z</dcterms:created>
  <dcterms:modified xsi:type="dcterms:W3CDTF">2022-08-25T13:04:00Z</dcterms:modified>
  <cp:category>jean-marie tremblay, sociologue, fondateur, 1993</cp:category>
</cp:coreProperties>
</file>