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0"/>
      </w:tblGrid>
      <w:tr w:rsidR="00874E72" w:rsidRPr="00E07116">
        <w:tblPrEx>
          <w:tblCellMar>
            <w:top w:w="0" w:type="dxa"/>
            <w:bottom w:w="0" w:type="dxa"/>
          </w:tblCellMar>
        </w:tblPrEx>
        <w:tc>
          <w:tcPr>
            <w:tcW w:w="9160" w:type="dxa"/>
            <w:shd w:val="clear" w:color="auto" w:fill="DDD9C3"/>
          </w:tcPr>
          <w:p w:rsidR="00874E72" w:rsidRPr="00E07116" w:rsidRDefault="00874E72" w:rsidP="00874E72">
            <w:pPr>
              <w:pStyle w:val="En-tte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8"/>
                <w:lang w:val="en-CA" w:bidi="ar-SA"/>
              </w:rPr>
            </w:pPr>
            <w:bookmarkStart w:id="0" w:name="_GoBack"/>
            <w:bookmarkEnd w:id="0"/>
          </w:p>
          <w:p w:rsidR="00874E72" w:rsidRPr="00E07116" w:rsidRDefault="00874E72">
            <w:pPr>
              <w:ind w:firstLine="0"/>
              <w:jc w:val="center"/>
              <w:rPr>
                <w:b/>
                <w:lang w:bidi="ar-SA"/>
              </w:rPr>
            </w:pPr>
          </w:p>
          <w:p w:rsidR="00874E72" w:rsidRPr="00E07116" w:rsidRDefault="00874E72">
            <w:pPr>
              <w:ind w:firstLine="0"/>
              <w:jc w:val="center"/>
              <w:rPr>
                <w:b/>
                <w:lang w:bidi="ar-SA"/>
              </w:rPr>
            </w:pPr>
          </w:p>
          <w:p w:rsidR="00874E72" w:rsidRDefault="00874E72" w:rsidP="00874E72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:rsidR="00874E72" w:rsidRDefault="00874E72" w:rsidP="00874E72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:rsidR="00874E72" w:rsidRPr="00D93FC2" w:rsidRDefault="00874E72" w:rsidP="00874E72">
            <w:pPr>
              <w:ind w:firstLine="0"/>
              <w:jc w:val="center"/>
              <w:rPr>
                <w:b/>
                <w:sz w:val="36"/>
              </w:rPr>
            </w:pPr>
            <w:r w:rsidRPr="00D93FC2">
              <w:rPr>
                <w:sz w:val="36"/>
              </w:rPr>
              <w:t>Hubert Van Gijseghem, Ph.D.</w:t>
            </w:r>
          </w:p>
          <w:p w:rsidR="00874E72" w:rsidRDefault="00874E72" w:rsidP="00874E72">
            <w:pPr>
              <w:ind w:firstLine="0"/>
              <w:jc w:val="center"/>
              <w:rPr>
                <w:b/>
                <w:sz w:val="36"/>
              </w:rPr>
            </w:pPr>
            <w:r w:rsidRPr="00D93FC2">
              <w:rPr>
                <w:sz w:val="20"/>
              </w:rPr>
              <w:t>psychologue, professeur émérite, Université de Montréal</w:t>
            </w:r>
          </w:p>
          <w:p w:rsidR="00874E72" w:rsidRPr="001E7979" w:rsidRDefault="00874E72" w:rsidP="00874E72">
            <w:pPr>
              <w:ind w:firstLine="0"/>
              <w:jc w:val="center"/>
              <w:rPr>
                <w:sz w:val="20"/>
                <w:lang w:bidi="ar-SA"/>
              </w:rPr>
            </w:pPr>
          </w:p>
          <w:p w:rsidR="00874E72" w:rsidRPr="00AA0F60" w:rsidRDefault="00874E72" w:rsidP="00874E72">
            <w:pPr>
              <w:pStyle w:val="Corpsdetexte"/>
              <w:widowControl w:val="0"/>
              <w:spacing w:before="0" w:after="0"/>
              <w:rPr>
                <w:sz w:val="44"/>
                <w:lang w:bidi="ar-SA"/>
              </w:rPr>
            </w:pPr>
            <w:r w:rsidRPr="00AA0F60">
              <w:rPr>
                <w:sz w:val="44"/>
                <w:lang w:bidi="ar-SA"/>
              </w:rPr>
              <w:t>(</w:t>
            </w:r>
            <w:r>
              <w:rPr>
                <w:sz w:val="44"/>
                <w:lang w:bidi="ar-SA"/>
              </w:rPr>
              <w:t>2016</w:t>
            </w:r>
            <w:r w:rsidRPr="00AA0F60">
              <w:rPr>
                <w:sz w:val="44"/>
                <w:lang w:bidi="ar-SA"/>
              </w:rPr>
              <w:t>)</w:t>
            </w:r>
          </w:p>
          <w:p w:rsidR="00874E72" w:rsidRDefault="00874E72" w:rsidP="00874E72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874E72" w:rsidRDefault="00874E72" w:rsidP="00874E72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874E72" w:rsidRDefault="00874E72" w:rsidP="00874E72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:rsidR="00874E72" w:rsidRPr="00581BF9" w:rsidRDefault="00874E72" w:rsidP="00874E72">
            <w:pPr>
              <w:pStyle w:val="Titlest"/>
            </w:pPr>
            <w:r w:rsidRPr="00581BF9">
              <w:t>“La détection</w:t>
            </w:r>
            <w:r w:rsidRPr="00581BF9">
              <w:br/>
              <w:t>de faux souvenirs.”</w:t>
            </w:r>
          </w:p>
          <w:p w:rsidR="00874E72" w:rsidRDefault="00874E72" w:rsidP="00874E72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874E72" w:rsidRDefault="00874E72" w:rsidP="00874E72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874E72" w:rsidRDefault="00874E72" w:rsidP="00874E72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:rsidR="00874E72" w:rsidRDefault="00874E72" w:rsidP="00874E72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:rsidR="00874E72" w:rsidRPr="00384B20" w:rsidRDefault="00874E72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:rsidR="00874E72" w:rsidRPr="00384B20" w:rsidRDefault="00874E72">
            <w:pPr>
              <w:ind w:firstLine="0"/>
              <w:jc w:val="center"/>
              <w:rPr>
                <w:sz w:val="20"/>
                <w:lang w:bidi="ar-SA"/>
              </w:rPr>
            </w:pPr>
            <w:r w:rsidRPr="00083144">
              <w:rPr>
                <w:b/>
                <w:lang w:bidi="ar-SA"/>
              </w:rPr>
              <w:t>LES CLASSIQUES DES SCIENCES SOCIALES</w:t>
            </w:r>
            <w:r>
              <w:rPr>
                <w:lang w:bidi="ar-SA"/>
              </w:rPr>
              <w:br/>
              <w:t>CHICOUTIMI, QUÉBEC</w:t>
            </w:r>
            <w:r>
              <w:rPr>
                <w:lang w:bidi="ar-SA"/>
              </w:rPr>
              <w:br/>
            </w:r>
            <w:hyperlink r:id="rId7" w:history="1">
              <w:r w:rsidRPr="00302466">
                <w:rPr>
                  <w:rStyle w:val="Lienhypertexte"/>
                  <w:lang w:bidi="ar-SA"/>
                </w:rPr>
                <w:t>http://classiques.uqac.ca/</w:t>
              </w:r>
            </w:hyperlink>
          </w:p>
          <w:p w:rsidR="00874E72" w:rsidRPr="00E07116" w:rsidRDefault="00874E7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874E72" w:rsidRPr="00E07116" w:rsidRDefault="00874E7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874E72" w:rsidRDefault="00874E7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874E72" w:rsidRDefault="00874E7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874E72" w:rsidRPr="00E07116" w:rsidRDefault="00874E7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874E72" w:rsidRPr="00E07116" w:rsidRDefault="00874E7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874E72" w:rsidRDefault="00874E7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874E72" w:rsidRPr="00E07116" w:rsidRDefault="00874E72">
            <w:pPr>
              <w:widowControl w:val="0"/>
              <w:ind w:firstLine="0"/>
              <w:jc w:val="both"/>
              <w:rPr>
                <w:lang w:bidi="ar-SA"/>
              </w:rPr>
            </w:pPr>
          </w:p>
          <w:p w:rsidR="00874E72" w:rsidRPr="00E07116" w:rsidRDefault="00874E72">
            <w:pPr>
              <w:ind w:firstLine="0"/>
              <w:jc w:val="both"/>
              <w:rPr>
                <w:lang w:bidi="ar-SA"/>
              </w:rPr>
            </w:pPr>
          </w:p>
        </w:tc>
      </w:tr>
    </w:tbl>
    <w:p w:rsidR="00874E72" w:rsidRDefault="00874E72" w:rsidP="00874E72">
      <w:pPr>
        <w:ind w:firstLine="0"/>
        <w:jc w:val="both"/>
      </w:pPr>
      <w:r w:rsidRPr="00E07116">
        <w:br w:type="page"/>
      </w:r>
    </w:p>
    <w:p w:rsidR="00874E72" w:rsidRDefault="00874E72" w:rsidP="00874E72">
      <w:pPr>
        <w:ind w:firstLine="0"/>
        <w:jc w:val="both"/>
      </w:pPr>
    </w:p>
    <w:p w:rsidR="00874E72" w:rsidRDefault="00874E72" w:rsidP="00874E72">
      <w:pPr>
        <w:ind w:firstLine="0"/>
        <w:jc w:val="both"/>
      </w:pPr>
    </w:p>
    <w:p w:rsidR="00874E72" w:rsidRDefault="00874E72" w:rsidP="00874E72">
      <w:pPr>
        <w:ind w:firstLine="0"/>
        <w:jc w:val="both"/>
      </w:pPr>
    </w:p>
    <w:p w:rsidR="00874E72" w:rsidRDefault="00360C30" w:rsidP="00874E72">
      <w:pPr>
        <w:ind w:firstLine="0"/>
        <w:jc w:val="right"/>
      </w:pPr>
      <w:r>
        <w:rPr>
          <w:noProof/>
        </w:rPr>
        <w:drawing>
          <wp:inline distT="0" distB="0" distL="0" distR="0">
            <wp:extent cx="2656840" cy="1043305"/>
            <wp:effectExtent l="0" t="0" r="0" b="0"/>
            <wp:docPr id="1" name="Image 1" descr="css_logo_gr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_logo_gri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72" w:rsidRDefault="00874E72" w:rsidP="00874E72">
      <w:pPr>
        <w:ind w:firstLine="0"/>
        <w:jc w:val="right"/>
      </w:pPr>
      <w:hyperlink r:id="rId9" w:history="1">
        <w:r w:rsidRPr="00302466">
          <w:rPr>
            <w:rStyle w:val="Lienhypertexte"/>
          </w:rPr>
          <w:t>http://classiques.uqac.ca/</w:t>
        </w:r>
      </w:hyperlink>
      <w:r>
        <w:t xml:space="preserve"> </w:t>
      </w:r>
    </w:p>
    <w:p w:rsidR="00874E72" w:rsidRDefault="00874E72" w:rsidP="00874E72">
      <w:pPr>
        <w:ind w:firstLine="0"/>
        <w:jc w:val="both"/>
      </w:pPr>
    </w:p>
    <w:p w:rsidR="00874E72" w:rsidRDefault="00874E72" w:rsidP="00874E72">
      <w:pPr>
        <w:ind w:firstLine="0"/>
        <w:jc w:val="both"/>
      </w:pPr>
      <w:r w:rsidRPr="00D2666B">
        <w:rPr>
          <w:i/>
        </w:rPr>
        <w:t>Les Classiques des sciences sociales</w:t>
      </w:r>
      <w:r>
        <w:t xml:space="preserve"> est une bibliothèque numérique en libre accès, fondée au Cégep de Chicoutimi en 1993 et développée en partenariat avec l’Université du Québec à Chicoutimi (UQÀC) d</w:t>
      </w:r>
      <w:r>
        <w:t>e</w:t>
      </w:r>
      <w:r>
        <w:t>puis 2000.</w:t>
      </w:r>
    </w:p>
    <w:p w:rsidR="00874E72" w:rsidRDefault="00874E72" w:rsidP="00874E72">
      <w:pPr>
        <w:ind w:firstLine="0"/>
        <w:jc w:val="both"/>
      </w:pPr>
    </w:p>
    <w:p w:rsidR="00874E72" w:rsidRDefault="00874E72" w:rsidP="00874E72">
      <w:pPr>
        <w:ind w:firstLine="0"/>
        <w:jc w:val="both"/>
      </w:pPr>
    </w:p>
    <w:p w:rsidR="00874E72" w:rsidRDefault="00360C30" w:rsidP="00874E72">
      <w:pPr>
        <w:ind w:firstLine="0"/>
        <w:jc w:val="both"/>
      </w:pPr>
      <w:r>
        <w:rPr>
          <w:noProof/>
        </w:rPr>
        <w:drawing>
          <wp:inline distT="0" distB="0" distL="0" distR="0">
            <wp:extent cx="2646680" cy="1064895"/>
            <wp:effectExtent l="0" t="0" r="0" b="0"/>
            <wp:docPr id="2" name="Image 2" descr="UQAC_logo_2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AC_logo_201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72" w:rsidRDefault="00874E72" w:rsidP="00874E72">
      <w:pPr>
        <w:ind w:firstLine="0"/>
        <w:jc w:val="both"/>
      </w:pPr>
      <w:hyperlink r:id="rId11" w:history="1">
        <w:r w:rsidRPr="00302466">
          <w:rPr>
            <w:rStyle w:val="Lienhypertexte"/>
          </w:rPr>
          <w:t>http://bibliotheque.uqac.ca/</w:t>
        </w:r>
      </w:hyperlink>
      <w:r>
        <w:t xml:space="preserve"> </w:t>
      </w:r>
    </w:p>
    <w:p w:rsidR="00874E72" w:rsidRDefault="00874E72" w:rsidP="00874E72">
      <w:pPr>
        <w:ind w:firstLine="0"/>
        <w:jc w:val="both"/>
      </w:pPr>
    </w:p>
    <w:p w:rsidR="00874E72" w:rsidRDefault="00874E72" w:rsidP="00874E72">
      <w:pPr>
        <w:ind w:firstLine="0"/>
        <w:jc w:val="both"/>
      </w:pPr>
    </w:p>
    <w:p w:rsidR="00874E72" w:rsidRDefault="00874E72" w:rsidP="00874E72">
      <w:pPr>
        <w:ind w:firstLine="0"/>
        <w:jc w:val="both"/>
      </w:pPr>
      <w:r>
        <w:t>En 2018, Les Classiques des sciences sociales fêteront leur 25</w:t>
      </w:r>
      <w:r w:rsidRPr="00622FDA">
        <w:rPr>
          <w:vertAlign w:val="superscript"/>
        </w:rPr>
        <w:t>e</w:t>
      </w:r>
      <w:r>
        <w:t xml:space="preserve"> ann</w:t>
      </w:r>
      <w:r>
        <w:t>i</w:t>
      </w:r>
      <w:r>
        <w:t>versaire de fondation. Une belle initiative citoyenne.</w:t>
      </w:r>
    </w:p>
    <w:p w:rsidR="00874E72" w:rsidRPr="00E07116" w:rsidRDefault="00874E72" w:rsidP="00874E72">
      <w:pPr>
        <w:widowControl w:val="0"/>
        <w:autoSpaceDE w:val="0"/>
        <w:autoSpaceDN w:val="0"/>
        <w:adjustRightInd w:val="0"/>
        <w:rPr>
          <w:szCs w:val="32"/>
        </w:rPr>
      </w:pPr>
      <w:r w:rsidRPr="00E07116">
        <w:br w:type="page"/>
      </w:r>
    </w:p>
    <w:p w:rsidR="00874E72" w:rsidRPr="005B6592" w:rsidRDefault="00874E72">
      <w:pPr>
        <w:widowControl w:val="0"/>
        <w:autoSpaceDE w:val="0"/>
        <w:autoSpaceDN w:val="0"/>
        <w:adjustRightInd w:val="0"/>
        <w:jc w:val="center"/>
        <w:rPr>
          <w:color w:val="008B00"/>
          <w:sz w:val="40"/>
          <w:szCs w:val="36"/>
        </w:rPr>
      </w:pPr>
      <w:r w:rsidRPr="005B6592">
        <w:rPr>
          <w:color w:val="008B00"/>
          <w:sz w:val="40"/>
          <w:szCs w:val="36"/>
        </w:rPr>
        <w:t>Politique d'utilisation</w:t>
      </w:r>
      <w:r w:rsidRPr="005B6592">
        <w:rPr>
          <w:color w:val="008B00"/>
          <w:sz w:val="40"/>
          <w:szCs w:val="36"/>
        </w:rPr>
        <w:br/>
        <w:t>de la bibliothèque des Classiques</w:t>
      </w:r>
    </w:p>
    <w:p w:rsidR="00874E72" w:rsidRPr="00E07116" w:rsidRDefault="00874E72">
      <w:pPr>
        <w:widowControl w:val="0"/>
        <w:autoSpaceDE w:val="0"/>
        <w:autoSpaceDN w:val="0"/>
        <w:adjustRightInd w:val="0"/>
        <w:rPr>
          <w:szCs w:val="32"/>
        </w:rPr>
      </w:pPr>
    </w:p>
    <w:p w:rsidR="00874E72" w:rsidRPr="00E07116" w:rsidRDefault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874E72" w:rsidRPr="00E07116" w:rsidRDefault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874E72" w:rsidRPr="00E07116" w:rsidRDefault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Toute reproduction et rediffusion de nos fichiers est inte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dite, m</w:t>
      </w:r>
      <w:r w:rsidRPr="00E07116">
        <w:rPr>
          <w:color w:val="1C1C1C"/>
          <w:szCs w:val="26"/>
        </w:rPr>
        <w:t>ê</w:t>
      </w:r>
      <w:r w:rsidRPr="00E07116">
        <w:rPr>
          <w:color w:val="1C1C1C"/>
          <w:szCs w:val="26"/>
        </w:rPr>
        <w:t>me avec la mention de leur provenance, sans l’autorisation fo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melle, écrite, du fondateur des Classiques des sciences s</w:t>
      </w:r>
      <w:r w:rsidRPr="00E07116">
        <w:rPr>
          <w:color w:val="1C1C1C"/>
          <w:szCs w:val="26"/>
        </w:rPr>
        <w:t>o</w:t>
      </w:r>
      <w:r w:rsidRPr="00E07116">
        <w:rPr>
          <w:color w:val="1C1C1C"/>
          <w:szCs w:val="26"/>
        </w:rPr>
        <w:t>ciales, Jean-Marie Tremblay, sociologue.</w:t>
      </w:r>
    </w:p>
    <w:p w:rsidR="00874E72" w:rsidRPr="00E07116" w:rsidRDefault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874E72" w:rsidRPr="00E07116" w:rsidRDefault="00874E72" w:rsidP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Les fichiers des Classiques des sciences sociales ne pe</w:t>
      </w:r>
      <w:r w:rsidRPr="00E07116">
        <w:rPr>
          <w:color w:val="1C1C1C"/>
          <w:szCs w:val="26"/>
        </w:rPr>
        <w:t>u</w:t>
      </w:r>
      <w:r w:rsidRPr="00E07116">
        <w:rPr>
          <w:color w:val="1C1C1C"/>
          <w:szCs w:val="26"/>
        </w:rPr>
        <w:t>vent sans autorisation formelle:</w:t>
      </w:r>
    </w:p>
    <w:p w:rsidR="00874E72" w:rsidRPr="00E07116" w:rsidRDefault="00874E72" w:rsidP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874E72" w:rsidRPr="00E07116" w:rsidRDefault="00874E72" w:rsidP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- être hébergés (en fichier ou page web, en totalité ou en partie) sur un serveur autre que celui des Classiques.</w:t>
      </w:r>
    </w:p>
    <w:p w:rsidR="00874E72" w:rsidRPr="00E07116" w:rsidRDefault="00874E72" w:rsidP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- servir de base de travail à un autre fichier modifié ensuite par tout autre moyen (couleur, police, mise en page, extraits, support, etc...),</w:t>
      </w:r>
    </w:p>
    <w:p w:rsidR="00874E72" w:rsidRPr="00E07116" w:rsidRDefault="00874E72" w:rsidP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874E72" w:rsidRPr="00E07116" w:rsidRDefault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 xml:space="preserve">Les fichiers (.html, .doc, .pdf, .rtf, .jpg, .gif) disponibles sur le site Les Classiques des sciences sociales sont la propriété des </w:t>
      </w:r>
      <w:r w:rsidRPr="00E07116">
        <w:rPr>
          <w:b/>
          <w:color w:val="1C1C1C"/>
          <w:szCs w:val="26"/>
        </w:rPr>
        <w:t>Class</w:t>
      </w:r>
      <w:r w:rsidRPr="00E07116">
        <w:rPr>
          <w:b/>
          <w:color w:val="1C1C1C"/>
          <w:szCs w:val="26"/>
        </w:rPr>
        <w:t>i</w:t>
      </w:r>
      <w:r w:rsidRPr="00E07116">
        <w:rPr>
          <w:b/>
          <w:color w:val="1C1C1C"/>
          <w:szCs w:val="26"/>
        </w:rPr>
        <w:t>ques des sciences sociales</w:t>
      </w:r>
      <w:r w:rsidRPr="00E07116">
        <w:rPr>
          <w:color w:val="1C1C1C"/>
          <w:szCs w:val="26"/>
        </w:rPr>
        <w:t>, un organisme à but non lucratif composé excl</w:t>
      </w:r>
      <w:r w:rsidRPr="00E07116">
        <w:rPr>
          <w:color w:val="1C1C1C"/>
          <w:szCs w:val="26"/>
        </w:rPr>
        <w:t>u</w:t>
      </w:r>
      <w:r w:rsidRPr="00E07116">
        <w:rPr>
          <w:color w:val="1C1C1C"/>
          <w:szCs w:val="26"/>
        </w:rPr>
        <w:t>sivement de bénévoles.</w:t>
      </w:r>
    </w:p>
    <w:p w:rsidR="00874E72" w:rsidRPr="00E07116" w:rsidRDefault="00874E72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:rsidR="00874E72" w:rsidRPr="00E07116" w:rsidRDefault="00874E72">
      <w:pPr>
        <w:rPr>
          <w:color w:val="1C1C1C"/>
          <w:szCs w:val="26"/>
        </w:rPr>
      </w:pPr>
      <w:r w:rsidRPr="00E07116">
        <w:rPr>
          <w:color w:val="1C1C1C"/>
          <w:szCs w:val="26"/>
        </w:rPr>
        <w:t>Ils sont disponibles pour une utilisation intellectuelle et perso</w:t>
      </w:r>
      <w:r w:rsidRPr="00E07116">
        <w:rPr>
          <w:color w:val="1C1C1C"/>
          <w:szCs w:val="26"/>
        </w:rPr>
        <w:t>n</w:t>
      </w:r>
      <w:r w:rsidRPr="00E07116">
        <w:rPr>
          <w:color w:val="1C1C1C"/>
          <w:szCs w:val="26"/>
        </w:rPr>
        <w:t>ne</w:t>
      </w:r>
      <w:r w:rsidRPr="00E07116">
        <w:rPr>
          <w:color w:val="1C1C1C"/>
          <w:szCs w:val="26"/>
        </w:rPr>
        <w:t>l</w:t>
      </w:r>
      <w:r w:rsidRPr="00E07116">
        <w:rPr>
          <w:color w:val="1C1C1C"/>
          <w:szCs w:val="26"/>
        </w:rPr>
        <w:t>le et, en aucun cas, commerciale. Toute utilisation à des fins commerci</w:t>
      </w:r>
      <w:r w:rsidRPr="00E07116">
        <w:rPr>
          <w:color w:val="1C1C1C"/>
          <w:szCs w:val="26"/>
        </w:rPr>
        <w:t>a</w:t>
      </w:r>
      <w:r w:rsidRPr="00E07116">
        <w:rPr>
          <w:color w:val="1C1C1C"/>
          <w:szCs w:val="26"/>
        </w:rPr>
        <w:t>les des fichiers sur ce site est strictement inte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dite et toute rediffusion est également strictement interdite.</w:t>
      </w:r>
    </w:p>
    <w:p w:rsidR="00874E72" w:rsidRPr="00E07116" w:rsidRDefault="00874E72">
      <w:pPr>
        <w:rPr>
          <w:b/>
          <w:color w:val="1C1C1C"/>
          <w:szCs w:val="26"/>
        </w:rPr>
      </w:pPr>
    </w:p>
    <w:p w:rsidR="00874E72" w:rsidRPr="00E07116" w:rsidRDefault="00874E72">
      <w:pPr>
        <w:rPr>
          <w:b/>
          <w:color w:val="1C1C1C"/>
          <w:szCs w:val="26"/>
        </w:rPr>
      </w:pPr>
      <w:r w:rsidRPr="00E07116">
        <w:rPr>
          <w:b/>
          <w:color w:val="1C1C1C"/>
          <w:szCs w:val="26"/>
        </w:rPr>
        <w:t>L'accès à notre travail est libre et gratuit à tous les utilis</w:t>
      </w:r>
      <w:r w:rsidRPr="00E07116">
        <w:rPr>
          <w:b/>
          <w:color w:val="1C1C1C"/>
          <w:szCs w:val="26"/>
        </w:rPr>
        <w:t>a</w:t>
      </w:r>
      <w:r w:rsidRPr="00E07116">
        <w:rPr>
          <w:b/>
          <w:color w:val="1C1C1C"/>
          <w:szCs w:val="26"/>
        </w:rPr>
        <w:t>teurs. C'est notre mission.</w:t>
      </w:r>
    </w:p>
    <w:p w:rsidR="00874E72" w:rsidRPr="00E07116" w:rsidRDefault="00874E72">
      <w:pPr>
        <w:rPr>
          <w:b/>
          <w:color w:val="1C1C1C"/>
          <w:szCs w:val="26"/>
        </w:rPr>
      </w:pPr>
    </w:p>
    <w:p w:rsidR="00874E72" w:rsidRPr="00E07116" w:rsidRDefault="00874E72">
      <w:pPr>
        <w:rPr>
          <w:color w:val="1C1C1C"/>
          <w:szCs w:val="26"/>
        </w:rPr>
      </w:pPr>
      <w:r w:rsidRPr="00E07116">
        <w:rPr>
          <w:color w:val="1C1C1C"/>
          <w:szCs w:val="26"/>
        </w:rPr>
        <w:t>Jean-Marie Tremblay, sociologue</w:t>
      </w:r>
    </w:p>
    <w:p w:rsidR="00874E72" w:rsidRPr="00E07116" w:rsidRDefault="00874E72">
      <w:pPr>
        <w:rPr>
          <w:color w:val="1C1C1C"/>
          <w:szCs w:val="26"/>
        </w:rPr>
      </w:pPr>
      <w:r w:rsidRPr="00E07116">
        <w:rPr>
          <w:color w:val="1C1C1C"/>
          <w:szCs w:val="26"/>
        </w:rPr>
        <w:t>Fondateur et Président-directeur général,</w:t>
      </w:r>
    </w:p>
    <w:p w:rsidR="00874E72" w:rsidRPr="00E07116" w:rsidRDefault="00874E72">
      <w:pPr>
        <w:rPr>
          <w:color w:val="000080"/>
        </w:rPr>
      </w:pPr>
      <w:r w:rsidRPr="00E07116">
        <w:rPr>
          <w:color w:val="000080"/>
          <w:szCs w:val="26"/>
        </w:rPr>
        <w:t>LES CLASSIQUES DES SCIENCES SOCIALES.</w:t>
      </w:r>
    </w:p>
    <w:p w:rsidR="00874E72" w:rsidRPr="00CF4C8E" w:rsidRDefault="00874E72" w:rsidP="00874E72">
      <w:pPr>
        <w:ind w:firstLine="0"/>
        <w:jc w:val="both"/>
        <w:rPr>
          <w:sz w:val="24"/>
          <w:lang w:bidi="ar-SA"/>
        </w:rPr>
      </w:pPr>
      <w:r>
        <w:br w:type="page"/>
      </w:r>
      <w:r w:rsidRPr="00CF4C8E">
        <w:rPr>
          <w:sz w:val="24"/>
          <w:lang w:bidi="ar-SA"/>
        </w:rPr>
        <w:lastRenderedPageBreak/>
        <w:t>Un document produit en version numérique par Jean-Marie Tremblay, bénévole, professeur associé, Université du Québec à Chicoutimi</w:t>
      </w:r>
    </w:p>
    <w:p w:rsidR="00874E72" w:rsidRPr="00CF4C8E" w:rsidRDefault="00874E72" w:rsidP="00874E72">
      <w:pPr>
        <w:ind w:firstLine="0"/>
        <w:jc w:val="both"/>
        <w:rPr>
          <w:sz w:val="24"/>
          <w:lang w:bidi="ar-SA"/>
        </w:rPr>
      </w:pPr>
      <w:r w:rsidRPr="00CF4C8E">
        <w:rPr>
          <w:sz w:val="24"/>
          <w:lang w:bidi="ar-SA"/>
        </w:rPr>
        <w:t xml:space="preserve">Courriel: </w:t>
      </w:r>
      <w:hyperlink r:id="rId12" w:history="1">
        <w:r w:rsidRPr="000C0AE1">
          <w:rPr>
            <w:rStyle w:val="Lienhypertexte"/>
            <w:sz w:val="24"/>
            <w:lang w:bidi="ar-SA"/>
          </w:rPr>
          <w:t>classiques.sc.soc@gmail.com</w:t>
        </w:r>
      </w:hyperlink>
      <w:r>
        <w:rPr>
          <w:sz w:val="24"/>
          <w:lang w:bidi="ar-SA"/>
        </w:rPr>
        <w:t xml:space="preserve"> </w:t>
      </w:r>
      <w:r w:rsidRPr="00CF4C8E">
        <w:rPr>
          <w:sz w:val="24"/>
          <w:lang w:bidi="ar-SA"/>
        </w:rPr>
        <w:t xml:space="preserve"> </w:t>
      </w:r>
    </w:p>
    <w:p w:rsidR="00874E72" w:rsidRPr="00CF4C8E" w:rsidRDefault="00874E72" w:rsidP="00874E72">
      <w:pPr>
        <w:ind w:left="20" w:hanging="20"/>
        <w:jc w:val="both"/>
        <w:rPr>
          <w:sz w:val="24"/>
        </w:rPr>
      </w:pPr>
      <w:r w:rsidRPr="00CF4C8E">
        <w:rPr>
          <w:sz w:val="24"/>
          <w:lang w:bidi="ar-SA"/>
        </w:rPr>
        <w:t xml:space="preserve">Site web pédagogique : </w:t>
      </w:r>
      <w:hyperlink r:id="rId13" w:history="1">
        <w:r w:rsidRPr="00CF4C8E">
          <w:rPr>
            <w:rStyle w:val="Lienhypertexte"/>
            <w:sz w:val="24"/>
            <w:lang w:bidi="ar-SA"/>
          </w:rPr>
          <w:t>http://jmt-sociologue.uqac.ca/</w:t>
        </w:r>
      </w:hyperlink>
    </w:p>
    <w:p w:rsidR="00874E72" w:rsidRPr="00CF4C8E" w:rsidRDefault="00874E72" w:rsidP="00874E72">
      <w:pPr>
        <w:ind w:left="20" w:hanging="20"/>
        <w:jc w:val="both"/>
        <w:rPr>
          <w:sz w:val="24"/>
        </w:rPr>
      </w:pPr>
      <w:r w:rsidRPr="00CF4C8E">
        <w:rPr>
          <w:sz w:val="24"/>
        </w:rPr>
        <w:t>à partir du texte de :</w:t>
      </w:r>
    </w:p>
    <w:p w:rsidR="00874E72" w:rsidRPr="00384B20" w:rsidRDefault="00874E72" w:rsidP="00874E72">
      <w:pPr>
        <w:ind w:firstLine="0"/>
        <w:jc w:val="both"/>
        <w:rPr>
          <w:sz w:val="24"/>
        </w:rPr>
      </w:pPr>
    </w:p>
    <w:p w:rsidR="00874E72" w:rsidRPr="00D93FC2" w:rsidRDefault="00874E72" w:rsidP="00874E72">
      <w:pPr>
        <w:ind w:left="20" w:firstLine="340"/>
        <w:jc w:val="both"/>
      </w:pPr>
      <w:r w:rsidRPr="00D93FC2">
        <w:t>Dr Hubert Van Gijseghem, Ph.D.</w:t>
      </w:r>
    </w:p>
    <w:p w:rsidR="00874E72" w:rsidRPr="00D93FC2" w:rsidRDefault="00874E72" w:rsidP="00874E72">
      <w:pPr>
        <w:ind w:left="20" w:firstLine="340"/>
        <w:jc w:val="both"/>
        <w:rPr>
          <w:sz w:val="24"/>
        </w:rPr>
      </w:pPr>
      <w:r w:rsidRPr="00D93FC2">
        <w:rPr>
          <w:sz w:val="24"/>
        </w:rPr>
        <w:t>psychologue, professeur émérite, Université de Montréal</w:t>
      </w:r>
    </w:p>
    <w:p w:rsidR="00874E72" w:rsidRPr="00D93FC2" w:rsidRDefault="00874E72" w:rsidP="00874E72">
      <w:pPr>
        <w:ind w:left="20" w:firstLine="340"/>
        <w:jc w:val="both"/>
      </w:pPr>
    </w:p>
    <w:p w:rsidR="00874E72" w:rsidRPr="00D93FC2" w:rsidRDefault="00874E72" w:rsidP="00874E72">
      <w:pPr>
        <w:jc w:val="both"/>
        <w:rPr>
          <w:b/>
          <w:color w:val="FF0000"/>
        </w:rPr>
      </w:pPr>
      <w:r w:rsidRPr="00581BF9">
        <w:rPr>
          <w:b/>
          <w:color w:val="FF0000"/>
        </w:rPr>
        <w:t>“La détection des faux souvenirs.”</w:t>
      </w:r>
    </w:p>
    <w:p w:rsidR="00874E72" w:rsidRPr="00D93FC2" w:rsidRDefault="00360C30" w:rsidP="00874E72">
      <w:pPr>
        <w:jc w:val="both"/>
        <w:rPr>
          <w:b/>
          <w:color w:val="FF0000"/>
        </w:rPr>
      </w:pPr>
      <w:r>
        <w:rPr>
          <w:noProof/>
          <w:lang w:val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105410</wp:posOffset>
            </wp:positionV>
            <wp:extent cx="2393950" cy="800735"/>
            <wp:effectExtent l="12700" t="12700" r="6350" b="0"/>
            <wp:wrapSquare wrapText="bothSides"/>
            <wp:docPr id="7" name="Image 3" descr="Psycho_Qc_logo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ycho_Qc_logo">
                      <a:hlinkClick r:id="rId14"/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80073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E72" w:rsidRPr="00D93FC2" w:rsidRDefault="00874E72" w:rsidP="00874E72">
      <w:pPr>
        <w:jc w:val="both"/>
      </w:pPr>
      <w:r>
        <w:t xml:space="preserve">In revue </w:t>
      </w:r>
      <w:r>
        <w:rPr>
          <w:b/>
          <w:i/>
          <w:color w:val="0000FF"/>
        </w:rPr>
        <w:t>Psychologie Qu</w:t>
      </w:r>
      <w:r>
        <w:rPr>
          <w:b/>
          <w:i/>
          <w:color w:val="0000FF"/>
        </w:rPr>
        <w:t>é</w:t>
      </w:r>
      <w:r>
        <w:rPr>
          <w:b/>
          <w:i/>
          <w:color w:val="0000FF"/>
        </w:rPr>
        <w:t>bec</w:t>
      </w:r>
      <w:r w:rsidRPr="001F11EC">
        <w:t xml:space="preserve">, </w:t>
      </w:r>
      <w:r>
        <w:t>vol. 33, no 2, mars 2016, pp. 37-39.  Ordre des psychol</w:t>
      </w:r>
      <w:r>
        <w:t>o</w:t>
      </w:r>
      <w:r>
        <w:t>gues du Québec.</w:t>
      </w:r>
    </w:p>
    <w:p w:rsidR="00874E72" w:rsidRPr="00D93FC2" w:rsidRDefault="00874E72" w:rsidP="00874E72">
      <w:pPr>
        <w:jc w:val="both"/>
      </w:pPr>
    </w:p>
    <w:p w:rsidR="00874E72" w:rsidRPr="00D93FC2" w:rsidRDefault="00874E72" w:rsidP="00874E72">
      <w:pPr>
        <w:jc w:val="both"/>
      </w:pPr>
    </w:p>
    <w:p w:rsidR="00874E72" w:rsidRPr="00D93FC2" w:rsidRDefault="00874E72" w:rsidP="00874E72">
      <w:pPr>
        <w:ind w:left="20"/>
        <w:jc w:val="both"/>
        <w:rPr>
          <w:sz w:val="24"/>
        </w:rPr>
      </w:pPr>
      <w:r w:rsidRPr="00D93FC2">
        <w:rPr>
          <w:sz w:val="24"/>
        </w:rPr>
        <w:t>[Autorisation formelle acco</w:t>
      </w:r>
      <w:r w:rsidRPr="00D93FC2">
        <w:rPr>
          <w:sz w:val="24"/>
        </w:rPr>
        <w:t>r</w:t>
      </w:r>
      <w:r w:rsidRPr="00D93FC2">
        <w:rPr>
          <w:sz w:val="24"/>
        </w:rPr>
        <w:t xml:space="preserve">dée par l’auteur le </w:t>
      </w:r>
      <w:r>
        <w:rPr>
          <w:sz w:val="24"/>
        </w:rPr>
        <w:t xml:space="preserve">16 octobre 2019 de diffuser cet article </w:t>
      </w:r>
      <w:r w:rsidRPr="00D93FC2">
        <w:rPr>
          <w:sz w:val="24"/>
        </w:rPr>
        <w:t>dans Les Class</w:t>
      </w:r>
      <w:r w:rsidRPr="00D93FC2">
        <w:rPr>
          <w:sz w:val="24"/>
        </w:rPr>
        <w:t>i</w:t>
      </w:r>
      <w:r w:rsidRPr="00D93FC2">
        <w:rPr>
          <w:sz w:val="24"/>
        </w:rPr>
        <w:t>ques des sciences sociales.]</w:t>
      </w:r>
    </w:p>
    <w:p w:rsidR="00874E72" w:rsidRPr="00D93FC2" w:rsidRDefault="00874E72" w:rsidP="00874E72">
      <w:pPr>
        <w:jc w:val="both"/>
        <w:rPr>
          <w:sz w:val="24"/>
        </w:rPr>
      </w:pPr>
    </w:p>
    <w:p w:rsidR="00874E72" w:rsidRPr="00D93FC2" w:rsidRDefault="00360C30" w:rsidP="00874E72">
      <w:pPr>
        <w:jc w:val="both"/>
        <w:rPr>
          <w:sz w:val="24"/>
        </w:rPr>
      </w:pPr>
      <w:r w:rsidRPr="00D93FC2">
        <w:rPr>
          <w:noProof/>
          <w:sz w:val="24"/>
        </w:rPr>
        <w:drawing>
          <wp:inline distT="0" distB="0" distL="0" distR="0">
            <wp:extent cx="258445" cy="258445"/>
            <wp:effectExtent l="0" t="0" r="0" b="0"/>
            <wp:docPr id="3" name="Image 3" descr="Boite_aux_lettres_cla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ite_aux_lettres_clair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E72" w:rsidRPr="00D93FC2">
        <w:rPr>
          <w:sz w:val="24"/>
        </w:rPr>
        <w:t xml:space="preserve"> Courriel : Hubert Van Gi</w:t>
      </w:r>
      <w:r w:rsidR="00874E72" w:rsidRPr="00D93FC2">
        <w:rPr>
          <w:sz w:val="24"/>
        </w:rPr>
        <w:t>j</w:t>
      </w:r>
      <w:r w:rsidR="00874E72" w:rsidRPr="00D93FC2">
        <w:rPr>
          <w:sz w:val="24"/>
        </w:rPr>
        <w:t xml:space="preserve">seghem : </w:t>
      </w:r>
      <w:hyperlink r:id="rId17" w:history="1">
        <w:r w:rsidR="00874E72" w:rsidRPr="00D93FC2">
          <w:rPr>
            <w:rStyle w:val="Lienhypertexte"/>
            <w:sz w:val="24"/>
          </w:rPr>
          <w:t>huvangi@videotron.ca</w:t>
        </w:r>
      </w:hyperlink>
      <w:r w:rsidR="00874E72" w:rsidRPr="00D93FC2">
        <w:rPr>
          <w:sz w:val="24"/>
        </w:rPr>
        <w:t xml:space="preserve"> </w:t>
      </w:r>
    </w:p>
    <w:p w:rsidR="00874E72" w:rsidRDefault="00874E72" w:rsidP="00874E72">
      <w:pPr>
        <w:ind w:left="20"/>
        <w:jc w:val="both"/>
        <w:rPr>
          <w:sz w:val="24"/>
        </w:rPr>
      </w:pPr>
    </w:p>
    <w:p w:rsidR="00874E72" w:rsidRPr="00384B20" w:rsidRDefault="00874E72" w:rsidP="00874E72">
      <w:pPr>
        <w:ind w:left="20"/>
        <w:jc w:val="both"/>
        <w:rPr>
          <w:sz w:val="24"/>
        </w:rPr>
      </w:pPr>
    </w:p>
    <w:p w:rsidR="00874E72" w:rsidRPr="00384B20" w:rsidRDefault="00874E72">
      <w:pPr>
        <w:ind w:right="1800" w:firstLine="0"/>
        <w:jc w:val="both"/>
        <w:rPr>
          <w:sz w:val="24"/>
        </w:rPr>
      </w:pPr>
      <w:r>
        <w:rPr>
          <w:sz w:val="24"/>
        </w:rPr>
        <w:t>Police</w:t>
      </w:r>
      <w:r w:rsidRPr="00384B20">
        <w:rPr>
          <w:sz w:val="24"/>
        </w:rPr>
        <w:t xml:space="preserve"> de caractères utilisé</w:t>
      </w:r>
      <w:r>
        <w:rPr>
          <w:sz w:val="24"/>
        </w:rPr>
        <w:t>s</w:t>
      </w:r>
      <w:r w:rsidRPr="00384B20">
        <w:rPr>
          <w:sz w:val="24"/>
        </w:rPr>
        <w:t> :</w:t>
      </w:r>
    </w:p>
    <w:p w:rsidR="00874E72" w:rsidRPr="00384B20" w:rsidRDefault="00874E72">
      <w:pPr>
        <w:ind w:right="1800" w:firstLine="0"/>
        <w:jc w:val="both"/>
        <w:rPr>
          <w:sz w:val="24"/>
        </w:rPr>
      </w:pPr>
    </w:p>
    <w:p w:rsidR="00874E72" w:rsidRPr="00384B20" w:rsidRDefault="00874E72" w:rsidP="00874E72">
      <w:pPr>
        <w:ind w:left="360" w:right="360" w:firstLine="0"/>
        <w:jc w:val="both"/>
        <w:rPr>
          <w:sz w:val="24"/>
        </w:rPr>
      </w:pPr>
      <w:r w:rsidRPr="00384B20">
        <w:rPr>
          <w:sz w:val="24"/>
        </w:rPr>
        <w:t>Pour le texte: Times New Roman, 14 points.</w:t>
      </w:r>
    </w:p>
    <w:p w:rsidR="00874E72" w:rsidRPr="00384B20" w:rsidRDefault="00874E72" w:rsidP="00874E72">
      <w:pPr>
        <w:ind w:left="360" w:right="360" w:firstLine="0"/>
        <w:jc w:val="both"/>
        <w:rPr>
          <w:sz w:val="24"/>
        </w:rPr>
      </w:pPr>
      <w:r w:rsidRPr="00384B20">
        <w:rPr>
          <w:sz w:val="24"/>
        </w:rPr>
        <w:t>Pour les notes de bas de p</w:t>
      </w:r>
      <w:r w:rsidRPr="00384B20">
        <w:rPr>
          <w:sz w:val="24"/>
        </w:rPr>
        <w:t>a</w:t>
      </w:r>
      <w:r w:rsidRPr="00384B20">
        <w:rPr>
          <w:sz w:val="24"/>
        </w:rPr>
        <w:t>ge : Times New Roman, 12 points.</w:t>
      </w:r>
    </w:p>
    <w:p w:rsidR="00874E72" w:rsidRPr="00384B20" w:rsidRDefault="00874E72">
      <w:pPr>
        <w:ind w:left="360" w:right="1800" w:firstLine="0"/>
        <w:jc w:val="both"/>
        <w:rPr>
          <w:sz w:val="24"/>
        </w:rPr>
      </w:pPr>
    </w:p>
    <w:p w:rsidR="00874E72" w:rsidRPr="00384B20" w:rsidRDefault="00874E72">
      <w:pPr>
        <w:ind w:right="360" w:firstLine="0"/>
        <w:jc w:val="both"/>
        <w:rPr>
          <w:sz w:val="24"/>
        </w:rPr>
      </w:pPr>
      <w:r w:rsidRPr="00384B20">
        <w:rPr>
          <w:sz w:val="24"/>
        </w:rPr>
        <w:t>Édition électronique réalisée avec le traitement de textes Microsoft Word 2008 pour M</w:t>
      </w:r>
      <w:r w:rsidRPr="00384B20">
        <w:rPr>
          <w:sz w:val="24"/>
        </w:rPr>
        <w:t>a</w:t>
      </w:r>
      <w:r w:rsidRPr="00384B20">
        <w:rPr>
          <w:sz w:val="24"/>
        </w:rPr>
        <w:t>cintosh.</w:t>
      </w:r>
    </w:p>
    <w:p w:rsidR="00874E72" w:rsidRPr="00384B20" w:rsidRDefault="00874E72">
      <w:pPr>
        <w:ind w:right="1800" w:firstLine="0"/>
        <w:jc w:val="both"/>
        <w:rPr>
          <w:sz w:val="24"/>
        </w:rPr>
      </w:pPr>
    </w:p>
    <w:p w:rsidR="00874E72" w:rsidRPr="00384B20" w:rsidRDefault="00874E72" w:rsidP="00874E72">
      <w:pPr>
        <w:ind w:right="540" w:firstLine="0"/>
        <w:jc w:val="both"/>
        <w:rPr>
          <w:sz w:val="24"/>
        </w:rPr>
      </w:pPr>
      <w:r w:rsidRPr="00384B20">
        <w:rPr>
          <w:sz w:val="24"/>
        </w:rPr>
        <w:t>Mise en page sur papier fo</w:t>
      </w:r>
      <w:r w:rsidRPr="00384B20">
        <w:rPr>
          <w:sz w:val="24"/>
        </w:rPr>
        <w:t>r</w:t>
      </w:r>
      <w:r w:rsidRPr="00384B20">
        <w:rPr>
          <w:sz w:val="24"/>
        </w:rPr>
        <w:t>mat : LETTRE US, 8.5’’ x 11’’.</w:t>
      </w:r>
    </w:p>
    <w:p w:rsidR="00874E72" w:rsidRPr="00384B20" w:rsidRDefault="00874E72">
      <w:pPr>
        <w:ind w:right="1800" w:firstLine="0"/>
        <w:jc w:val="both"/>
        <w:rPr>
          <w:sz w:val="24"/>
        </w:rPr>
      </w:pPr>
    </w:p>
    <w:p w:rsidR="00874E72" w:rsidRPr="00384B20" w:rsidRDefault="00874E72" w:rsidP="00874E72">
      <w:pPr>
        <w:ind w:firstLine="0"/>
        <w:jc w:val="both"/>
        <w:rPr>
          <w:sz w:val="24"/>
        </w:rPr>
      </w:pPr>
      <w:r w:rsidRPr="00384B20">
        <w:rPr>
          <w:sz w:val="24"/>
        </w:rPr>
        <w:t xml:space="preserve">Édition numérique réalisée le </w:t>
      </w:r>
      <w:r>
        <w:rPr>
          <w:sz w:val="24"/>
        </w:rPr>
        <w:t>22 octobre 2019 à Chicoutimi</w:t>
      </w:r>
      <w:r w:rsidRPr="00384B20">
        <w:rPr>
          <w:sz w:val="24"/>
        </w:rPr>
        <w:t>, Qu</w:t>
      </w:r>
      <w:r w:rsidRPr="00384B20">
        <w:rPr>
          <w:sz w:val="24"/>
        </w:rPr>
        <w:t>é</w:t>
      </w:r>
      <w:r w:rsidRPr="00384B20">
        <w:rPr>
          <w:sz w:val="24"/>
        </w:rPr>
        <w:t>bec.</w:t>
      </w:r>
    </w:p>
    <w:p w:rsidR="00874E72" w:rsidRPr="00384B20" w:rsidRDefault="00874E72">
      <w:pPr>
        <w:ind w:right="1800" w:firstLine="0"/>
        <w:jc w:val="both"/>
        <w:rPr>
          <w:sz w:val="24"/>
        </w:rPr>
      </w:pPr>
    </w:p>
    <w:p w:rsidR="00874E72" w:rsidRPr="00E07116" w:rsidRDefault="00360C30">
      <w:pPr>
        <w:ind w:right="1800" w:firstLine="0"/>
        <w:jc w:val="both"/>
      </w:pPr>
      <w:r w:rsidRPr="00E07116">
        <w:rPr>
          <w:noProof/>
        </w:rPr>
        <w:drawing>
          <wp:inline distT="0" distB="0" distL="0" distR="0">
            <wp:extent cx="1118870" cy="398145"/>
            <wp:effectExtent l="0" t="0" r="0" b="0"/>
            <wp:docPr id="4" name="Image 4" descr="fait_sur_m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it_sur_mac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72" w:rsidRDefault="00874E72" w:rsidP="00874E72">
      <w:pPr>
        <w:ind w:left="20"/>
        <w:jc w:val="both"/>
      </w:pPr>
      <w:r w:rsidRPr="00E07116">
        <w:br w:type="page"/>
      </w:r>
    </w:p>
    <w:p w:rsidR="00874E72" w:rsidRPr="00E07116" w:rsidRDefault="00874E72" w:rsidP="00874E72">
      <w:pPr>
        <w:ind w:left="20"/>
        <w:jc w:val="both"/>
      </w:pPr>
    </w:p>
    <w:p w:rsidR="00874E72" w:rsidRPr="00D93FC2" w:rsidRDefault="00874E72" w:rsidP="00874E72">
      <w:pPr>
        <w:ind w:left="20" w:hanging="20"/>
        <w:jc w:val="center"/>
      </w:pPr>
      <w:r w:rsidRPr="00D93FC2">
        <w:t>Hubert Van Gijseghem, Ph.D.</w:t>
      </w:r>
    </w:p>
    <w:p w:rsidR="00874E72" w:rsidRPr="00D93FC2" w:rsidRDefault="00874E72" w:rsidP="00874E72">
      <w:pPr>
        <w:ind w:hanging="20"/>
        <w:jc w:val="center"/>
        <w:rPr>
          <w:sz w:val="24"/>
        </w:rPr>
      </w:pPr>
      <w:r w:rsidRPr="00D93FC2">
        <w:rPr>
          <w:sz w:val="24"/>
        </w:rPr>
        <w:t>psychologue, professeur émérite, Université de Montréal</w:t>
      </w:r>
    </w:p>
    <w:p w:rsidR="00874E72" w:rsidRPr="00D93FC2" w:rsidRDefault="00874E72" w:rsidP="00874E72">
      <w:pPr>
        <w:ind w:firstLine="0"/>
        <w:jc w:val="center"/>
      </w:pPr>
    </w:p>
    <w:p w:rsidR="00874E72" w:rsidRPr="00D93FC2" w:rsidRDefault="00874E72" w:rsidP="00874E72">
      <w:pPr>
        <w:ind w:firstLine="0"/>
        <w:jc w:val="center"/>
        <w:rPr>
          <w:color w:val="000080"/>
          <w:sz w:val="36"/>
        </w:rPr>
      </w:pPr>
      <w:r w:rsidRPr="00281D34">
        <w:rPr>
          <w:color w:val="000080"/>
          <w:sz w:val="36"/>
        </w:rPr>
        <w:t>“</w:t>
      </w:r>
      <w:r>
        <w:rPr>
          <w:color w:val="000080"/>
          <w:sz w:val="36"/>
        </w:rPr>
        <w:t>La détection des faux souvenirs</w:t>
      </w:r>
      <w:r w:rsidRPr="00281D34">
        <w:rPr>
          <w:color w:val="000080"/>
          <w:sz w:val="36"/>
        </w:rPr>
        <w:t>.”</w:t>
      </w:r>
    </w:p>
    <w:p w:rsidR="00874E72" w:rsidRPr="00D93FC2" w:rsidRDefault="00874E72" w:rsidP="00874E72">
      <w:pPr>
        <w:ind w:firstLine="0"/>
        <w:jc w:val="center"/>
        <w:rPr>
          <w:color w:val="000080"/>
          <w:sz w:val="36"/>
        </w:rPr>
      </w:pPr>
    </w:p>
    <w:p w:rsidR="00874E72" w:rsidRPr="00D93FC2" w:rsidRDefault="00360C30" w:rsidP="00874E72">
      <w:pPr>
        <w:ind w:firstLine="0"/>
        <w:jc w:val="center"/>
      </w:pPr>
      <w:r>
        <w:rPr>
          <w:noProof/>
        </w:rPr>
        <w:drawing>
          <wp:inline distT="0" distB="0" distL="0" distR="0">
            <wp:extent cx="2592705" cy="3173730"/>
            <wp:effectExtent l="0" t="0" r="0" b="0"/>
            <wp:docPr id="5" name="Image 5" descr="Psycho_Qc_33-2_L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sycho_Qc_33-2_L1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72" w:rsidRPr="00D93FC2" w:rsidRDefault="00874E72" w:rsidP="00874E72">
      <w:pPr>
        <w:ind w:firstLine="0"/>
        <w:jc w:val="center"/>
      </w:pPr>
    </w:p>
    <w:p w:rsidR="00874E72" w:rsidRPr="00D93FC2" w:rsidRDefault="00874E72" w:rsidP="00874E72">
      <w:pPr>
        <w:ind w:left="20"/>
        <w:jc w:val="both"/>
      </w:pPr>
      <w:r>
        <w:t xml:space="preserve">In revue </w:t>
      </w:r>
      <w:r>
        <w:rPr>
          <w:b/>
          <w:i/>
          <w:color w:val="0000FF"/>
        </w:rPr>
        <w:t>Psychologie Québec</w:t>
      </w:r>
      <w:r w:rsidRPr="001F11EC">
        <w:t xml:space="preserve">, </w:t>
      </w:r>
      <w:r>
        <w:t>vol. 33, no 2, mars 2016, pp. 37-39.  Ordre des psychologues du Québec.</w:t>
      </w:r>
    </w:p>
    <w:p w:rsidR="00874E72" w:rsidRPr="00E07116" w:rsidRDefault="00874E72">
      <w:pPr>
        <w:jc w:val="both"/>
      </w:pPr>
      <w:r w:rsidRPr="00E07116">
        <w:br w:type="page"/>
      </w:r>
    </w:p>
    <w:p w:rsidR="00874E72" w:rsidRPr="00E07116" w:rsidRDefault="00874E72">
      <w:pPr>
        <w:jc w:val="both"/>
      </w:pPr>
    </w:p>
    <w:p w:rsidR="00874E72" w:rsidRPr="00E07116" w:rsidRDefault="00874E72">
      <w:pPr>
        <w:jc w:val="both"/>
      </w:pPr>
    </w:p>
    <w:p w:rsidR="00874E72" w:rsidRPr="00E07116" w:rsidRDefault="00874E72" w:rsidP="00874E72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b/>
          <w:sz w:val="28"/>
          <w:szCs w:val="19"/>
        </w:rPr>
        <w:t>Note pour la version numérique</w:t>
      </w:r>
      <w:r w:rsidRPr="00E07116">
        <w:rPr>
          <w:rFonts w:ascii="Times New Roman" w:hAnsi="Times New Roman"/>
          <w:sz w:val="28"/>
          <w:szCs w:val="19"/>
        </w:rPr>
        <w:t xml:space="preserve"> : </w:t>
      </w:r>
      <w:r w:rsidRPr="00E07116">
        <w:rPr>
          <w:rFonts w:ascii="Times New Roman" w:hAnsi="Times New Roman"/>
          <w:sz w:val="28"/>
        </w:rPr>
        <w:t>La numérotation entre crochets [] correspond à la pagination, en début de page, de l'édition d'origine numérisée. JMT.</w:t>
      </w:r>
    </w:p>
    <w:p w:rsidR="00874E72" w:rsidRPr="00E07116" w:rsidRDefault="00874E72" w:rsidP="00874E72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</w:p>
    <w:p w:rsidR="00874E72" w:rsidRPr="00E07116" w:rsidRDefault="00874E72" w:rsidP="00874E72">
      <w:pPr>
        <w:pStyle w:val="NormalWeb"/>
        <w:spacing w:before="2" w:after="2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sz w:val="28"/>
        </w:rPr>
        <w:t>Par exemple, [1] correspond au début de la page 1 de l’édition papier numérisée.</w:t>
      </w:r>
    </w:p>
    <w:p w:rsidR="00874E72" w:rsidRPr="00E07116" w:rsidRDefault="00874E72" w:rsidP="00874E72">
      <w:pPr>
        <w:jc w:val="both"/>
        <w:rPr>
          <w:szCs w:val="19"/>
        </w:rPr>
      </w:pPr>
    </w:p>
    <w:p w:rsidR="00874E72" w:rsidRPr="00E07116" w:rsidRDefault="00874E72">
      <w:pPr>
        <w:jc w:val="both"/>
        <w:rPr>
          <w:szCs w:val="19"/>
        </w:rPr>
      </w:pPr>
    </w:p>
    <w:p w:rsidR="00874E72" w:rsidRDefault="00874E72" w:rsidP="00874E72">
      <w:pPr>
        <w:pStyle w:val="p"/>
      </w:pPr>
      <w:r w:rsidRPr="00E07116">
        <w:br w:type="page"/>
      </w:r>
      <w:r>
        <w:lastRenderedPageBreak/>
        <w:t>[37]</w:t>
      </w:r>
    </w:p>
    <w:p w:rsidR="00874E72" w:rsidRDefault="00874E72" w:rsidP="00874E72">
      <w:pPr>
        <w:ind w:left="20"/>
        <w:jc w:val="both"/>
      </w:pPr>
    </w:p>
    <w:p w:rsidR="00874E72" w:rsidRPr="00E07116" w:rsidRDefault="00874E72" w:rsidP="00874E72">
      <w:pPr>
        <w:ind w:left="20"/>
        <w:jc w:val="both"/>
      </w:pPr>
    </w:p>
    <w:p w:rsidR="00874E72" w:rsidRPr="00D93FC2" w:rsidRDefault="00874E72" w:rsidP="00874E72">
      <w:pPr>
        <w:ind w:left="20" w:hanging="20"/>
        <w:jc w:val="center"/>
      </w:pPr>
      <w:r w:rsidRPr="00D93FC2">
        <w:t>Hubert Van Gijseghem, Ph.D.</w:t>
      </w:r>
    </w:p>
    <w:p w:rsidR="00874E72" w:rsidRPr="00D93FC2" w:rsidRDefault="00874E72" w:rsidP="00874E72">
      <w:pPr>
        <w:ind w:hanging="20"/>
        <w:jc w:val="center"/>
        <w:rPr>
          <w:sz w:val="24"/>
        </w:rPr>
      </w:pPr>
      <w:r w:rsidRPr="00D93FC2">
        <w:rPr>
          <w:sz w:val="24"/>
        </w:rPr>
        <w:t>psychologue, professeur émérite, Université de Montréal</w:t>
      </w:r>
      <w:r>
        <w:rPr>
          <w:sz w:val="24"/>
        </w:rPr>
        <w:t> </w:t>
      </w:r>
      <w:r>
        <w:rPr>
          <w:rStyle w:val="Appelnotedebasdep"/>
        </w:rPr>
        <w:footnoteReference w:customMarkFollows="1" w:id="1"/>
        <w:t>*</w:t>
      </w:r>
    </w:p>
    <w:p w:rsidR="00874E72" w:rsidRPr="00D93FC2" w:rsidRDefault="00874E72" w:rsidP="00874E72">
      <w:pPr>
        <w:ind w:firstLine="0"/>
        <w:jc w:val="center"/>
      </w:pPr>
    </w:p>
    <w:p w:rsidR="00874E72" w:rsidRPr="00D93FC2" w:rsidRDefault="00874E72" w:rsidP="00874E72">
      <w:pPr>
        <w:ind w:firstLine="0"/>
        <w:jc w:val="center"/>
        <w:rPr>
          <w:color w:val="000080"/>
          <w:sz w:val="36"/>
        </w:rPr>
      </w:pPr>
      <w:r w:rsidRPr="00281D34">
        <w:rPr>
          <w:color w:val="000080"/>
          <w:sz w:val="36"/>
        </w:rPr>
        <w:t>“</w:t>
      </w:r>
      <w:r>
        <w:rPr>
          <w:color w:val="000080"/>
          <w:sz w:val="36"/>
        </w:rPr>
        <w:t>La détection des faux souvenirs</w:t>
      </w:r>
      <w:r w:rsidRPr="00281D34">
        <w:rPr>
          <w:color w:val="000080"/>
          <w:sz w:val="36"/>
        </w:rPr>
        <w:t>.”</w:t>
      </w:r>
    </w:p>
    <w:p w:rsidR="00874E72" w:rsidRDefault="00874E72" w:rsidP="00874E72">
      <w:pPr>
        <w:ind w:firstLine="0"/>
        <w:jc w:val="center"/>
      </w:pPr>
    </w:p>
    <w:p w:rsidR="00874E72" w:rsidRPr="00D93FC2" w:rsidRDefault="00874E72" w:rsidP="00874E72">
      <w:pPr>
        <w:ind w:firstLine="0"/>
        <w:jc w:val="center"/>
      </w:pPr>
    </w:p>
    <w:p w:rsidR="00874E72" w:rsidRPr="00D93FC2" w:rsidRDefault="00874E72" w:rsidP="00874E72">
      <w:pPr>
        <w:ind w:left="20"/>
        <w:jc w:val="both"/>
      </w:pPr>
      <w:r>
        <w:t xml:space="preserve">In revue </w:t>
      </w:r>
      <w:r>
        <w:rPr>
          <w:b/>
          <w:i/>
          <w:color w:val="0000FF"/>
        </w:rPr>
        <w:t>Psychologie Québec</w:t>
      </w:r>
      <w:r w:rsidRPr="001F11EC">
        <w:t xml:space="preserve">, </w:t>
      </w:r>
      <w:r>
        <w:t>vol. 33, no 2, mars 2016, pp. 37-39.  Ordre des psychologues du Qu</w:t>
      </w:r>
      <w:r>
        <w:t>é</w:t>
      </w:r>
      <w:r>
        <w:t>bec.</w:t>
      </w:r>
    </w:p>
    <w:p w:rsidR="00874E72" w:rsidRDefault="00874E72" w:rsidP="00874E72">
      <w:pPr>
        <w:pStyle w:val="p"/>
      </w:pPr>
    </w:p>
    <w:p w:rsidR="00874E72" w:rsidRPr="00E07116" w:rsidRDefault="00874E72">
      <w:pPr>
        <w:jc w:val="both"/>
      </w:pPr>
    </w:p>
    <w:p w:rsidR="00874E72" w:rsidRPr="00E07116" w:rsidRDefault="00360C30">
      <w:pPr>
        <w:jc w:val="both"/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44450</wp:posOffset>
            </wp:positionV>
            <wp:extent cx="876300" cy="1016000"/>
            <wp:effectExtent l="12700" t="12700" r="0" b="0"/>
            <wp:wrapSquare wrapText="bothSides"/>
            <wp:docPr id="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1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E72" w:rsidRPr="00882907" w:rsidRDefault="00874E72" w:rsidP="00874E72">
      <w:pPr>
        <w:spacing w:before="120" w:after="120"/>
        <w:ind w:left="720"/>
        <w:jc w:val="both"/>
        <w:rPr>
          <w:sz w:val="24"/>
        </w:rPr>
      </w:pPr>
      <w:r w:rsidRPr="00882907">
        <w:rPr>
          <w:color w:val="D64C57"/>
          <w:sz w:val="24"/>
          <w:szCs w:val="22"/>
        </w:rPr>
        <w:t xml:space="preserve">Il fut un temps </w:t>
      </w:r>
      <w:r w:rsidRPr="00882907">
        <w:rPr>
          <w:sz w:val="24"/>
          <w:szCs w:val="22"/>
        </w:rPr>
        <w:t>où, au cours d'une thérapie, les clin</w:t>
      </w:r>
      <w:r w:rsidRPr="00882907">
        <w:rPr>
          <w:sz w:val="24"/>
          <w:szCs w:val="22"/>
        </w:rPr>
        <w:t>i</w:t>
      </w:r>
      <w:r w:rsidRPr="00882907">
        <w:rPr>
          <w:sz w:val="24"/>
          <w:szCs w:val="22"/>
        </w:rPr>
        <w:t>ciens étaient fort impressionnés par l'émergence, chez un client donné, de souvenirs qui, à la longue, atte</w:t>
      </w:r>
      <w:r w:rsidRPr="00882907">
        <w:rPr>
          <w:sz w:val="24"/>
          <w:szCs w:val="22"/>
        </w:rPr>
        <w:t>i</w:t>
      </w:r>
      <w:r w:rsidRPr="00882907">
        <w:rPr>
          <w:sz w:val="24"/>
          <w:szCs w:val="22"/>
        </w:rPr>
        <w:t>gnaient une telle élaboration que celui-ci dev</w:t>
      </w:r>
      <w:r w:rsidRPr="00882907">
        <w:rPr>
          <w:sz w:val="24"/>
          <w:szCs w:val="22"/>
        </w:rPr>
        <w:t>e</w:t>
      </w:r>
      <w:r w:rsidRPr="00882907">
        <w:rPr>
          <w:sz w:val="24"/>
          <w:szCs w:val="22"/>
        </w:rPr>
        <w:t>nait convaincu d'avoir été victime d'abus dans le passé. La plupart de ces clients prétendaient n'avoir jamais eu de tels souvenirs a</w:t>
      </w:r>
      <w:r w:rsidRPr="00882907">
        <w:rPr>
          <w:sz w:val="24"/>
          <w:szCs w:val="22"/>
        </w:rPr>
        <w:t>u</w:t>
      </w:r>
      <w:r w:rsidRPr="00882907">
        <w:rPr>
          <w:sz w:val="24"/>
          <w:szCs w:val="22"/>
        </w:rPr>
        <w:t>paravant et le clinicien avait tôt fait d'y reconnaître une compatibilité fra</w:t>
      </w:r>
      <w:r w:rsidRPr="00882907">
        <w:rPr>
          <w:sz w:val="24"/>
          <w:szCs w:val="22"/>
        </w:rPr>
        <w:t>p</w:t>
      </w:r>
      <w:r w:rsidRPr="00882907">
        <w:rPr>
          <w:sz w:val="24"/>
          <w:szCs w:val="22"/>
        </w:rPr>
        <w:t>pante avec la théorie du refoulement et du « retour du refoulé » ou avec celle de l'amnésie traumatique. Dans un des textes fondateurs sur le refo</w:t>
      </w:r>
      <w:r w:rsidRPr="00882907">
        <w:rPr>
          <w:sz w:val="24"/>
          <w:szCs w:val="22"/>
        </w:rPr>
        <w:t>u</w:t>
      </w:r>
      <w:r w:rsidRPr="00882907">
        <w:rPr>
          <w:sz w:val="24"/>
          <w:szCs w:val="22"/>
        </w:rPr>
        <w:t>lement, Freud (1961/1907) avait utilisé la métaphore « Pompéi » pour e</w:t>
      </w:r>
      <w:r w:rsidRPr="00882907">
        <w:rPr>
          <w:sz w:val="24"/>
          <w:szCs w:val="22"/>
        </w:rPr>
        <w:t>x</w:t>
      </w:r>
      <w:r w:rsidRPr="00882907">
        <w:rPr>
          <w:sz w:val="24"/>
          <w:szCs w:val="22"/>
        </w:rPr>
        <w:t>pliquer le m</w:t>
      </w:r>
      <w:r w:rsidRPr="00882907">
        <w:rPr>
          <w:sz w:val="24"/>
          <w:szCs w:val="22"/>
        </w:rPr>
        <w:t>é</w:t>
      </w:r>
      <w:r w:rsidRPr="00882907">
        <w:rPr>
          <w:sz w:val="24"/>
          <w:szCs w:val="22"/>
        </w:rPr>
        <w:t>canisme d'un tel retour du refoulé : il avait suffi de balayer les cendres du Vésuve pour d</w:t>
      </w:r>
      <w:r w:rsidRPr="00882907">
        <w:rPr>
          <w:sz w:val="24"/>
          <w:szCs w:val="22"/>
        </w:rPr>
        <w:t>é</w:t>
      </w:r>
      <w:r w:rsidRPr="00882907">
        <w:rPr>
          <w:sz w:val="24"/>
          <w:szCs w:val="22"/>
        </w:rPr>
        <w:t>couvrir à peu près intacte la ville jadis e</w:t>
      </w:r>
      <w:r w:rsidRPr="00882907">
        <w:rPr>
          <w:sz w:val="24"/>
          <w:szCs w:val="22"/>
        </w:rPr>
        <w:t>n</w:t>
      </w:r>
      <w:r w:rsidRPr="00882907">
        <w:rPr>
          <w:sz w:val="24"/>
          <w:szCs w:val="22"/>
        </w:rPr>
        <w:t>fouie. Cette métaphore fait réf</w:t>
      </w:r>
      <w:r w:rsidRPr="00882907">
        <w:rPr>
          <w:sz w:val="24"/>
          <w:szCs w:val="22"/>
        </w:rPr>
        <w:t>é</w:t>
      </w:r>
      <w:r w:rsidRPr="00882907">
        <w:rPr>
          <w:sz w:val="24"/>
          <w:szCs w:val="22"/>
        </w:rPr>
        <w:t>rence à une théorie de la mémoire qui tient celle-ci pour une faculté reproductive : l'individu aurait vécu un évén</w:t>
      </w:r>
      <w:r w:rsidRPr="00882907">
        <w:rPr>
          <w:sz w:val="24"/>
          <w:szCs w:val="22"/>
        </w:rPr>
        <w:t>e</w:t>
      </w:r>
      <w:r w:rsidRPr="00882907">
        <w:rPr>
          <w:sz w:val="24"/>
          <w:szCs w:val="22"/>
        </w:rPr>
        <w:t>ment dont le souvenir, pour une raison ou une autre, aurait été e</w:t>
      </w:r>
      <w:r w:rsidRPr="00882907">
        <w:rPr>
          <w:sz w:val="24"/>
          <w:szCs w:val="22"/>
        </w:rPr>
        <w:t>n</w:t>
      </w:r>
      <w:r w:rsidRPr="00882907">
        <w:rPr>
          <w:sz w:val="24"/>
          <w:szCs w:val="22"/>
        </w:rPr>
        <w:t>foui, couvert, « refoulé » tout en demeurant quelque part intact comme il en fut de Pompéi. Il suff</w:t>
      </w:r>
      <w:r w:rsidRPr="00882907">
        <w:rPr>
          <w:sz w:val="24"/>
          <w:szCs w:val="22"/>
        </w:rPr>
        <w:t>i</w:t>
      </w:r>
      <w:r w:rsidRPr="00882907">
        <w:rPr>
          <w:sz w:val="24"/>
          <w:szCs w:val="22"/>
        </w:rPr>
        <w:t>rait qu'un beau jour quelque chose réveille le souvenir latent ou qu'un thérapeute, muni de sa brosse « archéologique », pe</w:t>
      </w:r>
      <w:r w:rsidRPr="00882907">
        <w:rPr>
          <w:sz w:val="24"/>
          <w:szCs w:val="22"/>
        </w:rPr>
        <w:t>r</w:t>
      </w:r>
      <w:r w:rsidRPr="00882907">
        <w:rPr>
          <w:sz w:val="24"/>
          <w:szCs w:val="22"/>
        </w:rPr>
        <w:t>mette de retrouver l'événement original. Cette hypothèse a donné lieu au mo</w:t>
      </w:r>
      <w:r w:rsidRPr="00882907">
        <w:rPr>
          <w:sz w:val="24"/>
          <w:szCs w:val="22"/>
        </w:rPr>
        <w:t>u</w:t>
      </w:r>
      <w:r w:rsidRPr="00882907">
        <w:rPr>
          <w:sz w:val="24"/>
          <w:szCs w:val="22"/>
        </w:rPr>
        <w:t>vement des « souvenirs retrouvés », dont les « théoriciens de la trace » se sont emp</w:t>
      </w:r>
      <w:r w:rsidRPr="00882907">
        <w:rPr>
          <w:sz w:val="24"/>
          <w:szCs w:val="22"/>
        </w:rPr>
        <w:t>a</w:t>
      </w:r>
      <w:r w:rsidRPr="00882907">
        <w:rPr>
          <w:sz w:val="24"/>
          <w:szCs w:val="22"/>
        </w:rPr>
        <w:t>rés (par exemple, Terr, 1994). Ils y voyaient de nouvelles confirmations des propositions théoriques des associ</w:t>
      </w:r>
      <w:r w:rsidRPr="00882907">
        <w:rPr>
          <w:sz w:val="24"/>
          <w:szCs w:val="22"/>
        </w:rPr>
        <w:t>a</w:t>
      </w:r>
      <w:r w:rsidRPr="00882907">
        <w:rPr>
          <w:sz w:val="24"/>
          <w:szCs w:val="22"/>
        </w:rPr>
        <w:t>tionnistes tels que Hobbes et Locke ou encore des inte</w:t>
      </w:r>
      <w:r w:rsidRPr="00882907">
        <w:rPr>
          <w:sz w:val="24"/>
          <w:szCs w:val="22"/>
        </w:rPr>
        <w:t>r</w:t>
      </w:r>
      <w:r w:rsidRPr="00882907">
        <w:rPr>
          <w:sz w:val="24"/>
          <w:szCs w:val="22"/>
        </w:rPr>
        <w:t>prétations que Hebb et Penfield avaient données à ce</w:t>
      </w:r>
      <w:r w:rsidRPr="00882907">
        <w:rPr>
          <w:sz w:val="24"/>
          <w:szCs w:val="22"/>
        </w:rPr>
        <w:t>r</w:t>
      </w:r>
      <w:r w:rsidRPr="00882907">
        <w:rPr>
          <w:sz w:val="24"/>
          <w:szCs w:val="22"/>
        </w:rPr>
        <w:t xml:space="preserve">tains </w:t>
      </w:r>
      <w:r w:rsidRPr="00882907">
        <w:rPr>
          <w:sz w:val="24"/>
          <w:szCs w:val="22"/>
        </w:rPr>
        <w:lastRenderedPageBreak/>
        <w:t>résultats de leurs expériences scientifiques dans le domaine de la physiologie du cerveau (interprétations qui ont été infi</w:t>
      </w:r>
      <w:r w:rsidRPr="00882907">
        <w:rPr>
          <w:sz w:val="24"/>
          <w:szCs w:val="22"/>
        </w:rPr>
        <w:t>r</w:t>
      </w:r>
      <w:r w:rsidRPr="00882907">
        <w:rPr>
          <w:sz w:val="24"/>
          <w:szCs w:val="22"/>
        </w:rPr>
        <w:t>mées par la suite).</w:t>
      </w:r>
    </w:p>
    <w:p w:rsidR="00874E72" w:rsidRDefault="00874E72" w:rsidP="00874E72">
      <w:pPr>
        <w:spacing w:before="120" w:after="120"/>
        <w:jc w:val="both"/>
      </w:pP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4"/>
        </w:rPr>
        <w:t>Une nouvelle pratique thérapeutique prit ainsi naissance, dont l'o</w:t>
      </w:r>
      <w:r w:rsidRPr="00F51CB3">
        <w:rPr>
          <w:szCs w:val="14"/>
        </w:rPr>
        <w:t>b</w:t>
      </w:r>
      <w:r w:rsidRPr="00F51CB3">
        <w:rPr>
          <w:szCs w:val="14"/>
        </w:rPr>
        <w:t>jet visait à r</w:t>
      </w:r>
      <w:r w:rsidRPr="00F51CB3">
        <w:rPr>
          <w:szCs w:val="14"/>
        </w:rPr>
        <w:t>e</w:t>
      </w:r>
      <w:r w:rsidRPr="00F51CB3">
        <w:rPr>
          <w:szCs w:val="14"/>
        </w:rPr>
        <w:t>tracer des événements enfouis pour finalement « retrouver » le souvenir. À l'époque du vaste dévoilement des abus sexuels (1979-1980), les tribunaux ont eu à traiter pendant au moins deux d</w:t>
      </w:r>
      <w:r w:rsidRPr="00F51CB3">
        <w:rPr>
          <w:szCs w:val="14"/>
        </w:rPr>
        <w:t>é</w:t>
      </w:r>
      <w:r w:rsidRPr="00F51CB3">
        <w:rPr>
          <w:szCs w:val="14"/>
        </w:rPr>
        <w:t>cennies des causes d'abus dont souvent la seule preuve résidait dans les souvenirs retrouvés. Un courant contraire a</w:t>
      </w:r>
      <w:r w:rsidRPr="00F51CB3">
        <w:rPr>
          <w:szCs w:val="14"/>
        </w:rPr>
        <w:t>l</w:t>
      </w:r>
      <w:r w:rsidRPr="00F51CB3">
        <w:rPr>
          <w:szCs w:val="14"/>
        </w:rPr>
        <w:t>lait cependant changer les choses quand les chercheurs se sont davantage pe</w:t>
      </w:r>
      <w:r w:rsidRPr="00F51CB3">
        <w:rPr>
          <w:szCs w:val="14"/>
        </w:rPr>
        <w:t>n</w:t>
      </w:r>
      <w:r w:rsidRPr="00F51CB3">
        <w:rPr>
          <w:szCs w:val="14"/>
        </w:rPr>
        <w:t>chés sur l'étude de la mémo</w:t>
      </w:r>
      <w:r w:rsidRPr="00F51CB3">
        <w:rPr>
          <w:szCs w:val="14"/>
        </w:rPr>
        <w:t>i</w:t>
      </w:r>
      <w:r w:rsidRPr="00F51CB3">
        <w:rPr>
          <w:szCs w:val="14"/>
        </w:rPr>
        <w:t>re. Appuyés sur les déjà anciens travaux de Bartlett</w:t>
      </w:r>
      <w:r>
        <w:rPr>
          <w:szCs w:val="14"/>
        </w:rPr>
        <w:t xml:space="preserve"> </w:t>
      </w:r>
      <w:r w:rsidRPr="00F51CB3">
        <w:rPr>
          <w:szCs w:val="14"/>
        </w:rPr>
        <w:t>(1932) et de Neisser (1967), ils opposèrent à la théorie de la mémoire reproductive celle de la mémoire recon</w:t>
      </w:r>
      <w:r w:rsidRPr="00F51CB3">
        <w:rPr>
          <w:szCs w:val="14"/>
        </w:rPr>
        <w:t>s</w:t>
      </w:r>
      <w:r w:rsidRPr="00F51CB3">
        <w:rPr>
          <w:szCs w:val="14"/>
        </w:rPr>
        <w:t>tructrice. Plutôt que de recourir à un présumé refo</w:t>
      </w:r>
      <w:r w:rsidRPr="00F51CB3">
        <w:rPr>
          <w:szCs w:val="14"/>
        </w:rPr>
        <w:t>u</w:t>
      </w:r>
      <w:r w:rsidRPr="00F51CB3">
        <w:rPr>
          <w:szCs w:val="14"/>
        </w:rPr>
        <w:t>lement pour expliquer la disparition d'un souvenir, ils invoquaient plutôt l'oubli ou la répression. À partir de leurs recherches en laboratoire et sur le terrain, le fait de retrouver un souvenir n'allait plus être considéré comme l'extraction d'un loi</w:t>
      </w:r>
      <w:r w:rsidRPr="00F51CB3">
        <w:rPr>
          <w:szCs w:val="14"/>
        </w:rPr>
        <w:t>n</w:t>
      </w:r>
      <w:r w:rsidRPr="00F51CB3">
        <w:rPr>
          <w:szCs w:val="14"/>
        </w:rPr>
        <w:t>tain original, tel qu'une vidéo ou une photographie enterrée depuis longtemps et qui réapparaîtrait intégralement. Les résultats de ces r</w:t>
      </w:r>
      <w:r w:rsidRPr="00F51CB3">
        <w:rPr>
          <w:szCs w:val="14"/>
        </w:rPr>
        <w:t>e</w:t>
      </w:r>
      <w:r w:rsidRPr="00F51CB3">
        <w:rPr>
          <w:szCs w:val="14"/>
        </w:rPr>
        <w:t>che</w:t>
      </w:r>
      <w:r w:rsidRPr="00F51CB3">
        <w:rPr>
          <w:szCs w:val="14"/>
        </w:rPr>
        <w:t>r</w:t>
      </w:r>
      <w:r w:rsidRPr="00F51CB3">
        <w:rPr>
          <w:szCs w:val="14"/>
        </w:rPr>
        <w:t>ches</w:t>
      </w:r>
      <w:r>
        <w:rPr>
          <w:szCs w:val="14"/>
        </w:rPr>
        <w:t xml:space="preserve"> </w:t>
      </w:r>
      <w:r>
        <w:t xml:space="preserve">[38] </w:t>
      </w:r>
      <w:r w:rsidRPr="00F51CB3">
        <w:rPr>
          <w:szCs w:val="16"/>
        </w:rPr>
        <w:t>montraient plutôt que, même retranché dans le « maquis », le so</w:t>
      </w:r>
      <w:r w:rsidRPr="00F51CB3">
        <w:rPr>
          <w:szCs w:val="16"/>
        </w:rPr>
        <w:t>u</w:t>
      </w:r>
      <w:r w:rsidRPr="00F51CB3">
        <w:rPr>
          <w:szCs w:val="16"/>
        </w:rPr>
        <w:t>venir subit d'importantes modifications et, une fois retrouvé, il revêt des aspects qui correspo</w:t>
      </w:r>
      <w:r w:rsidRPr="00F51CB3">
        <w:rPr>
          <w:szCs w:val="16"/>
        </w:rPr>
        <w:t>n</w:t>
      </w:r>
      <w:r w:rsidRPr="00F51CB3">
        <w:rPr>
          <w:szCs w:val="16"/>
        </w:rPr>
        <w:t>dent davantage aux besoins actuels du sujet qu'aux éléments factuels d'un évén</w:t>
      </w:r>
      <w:r w:rsidRPr="00F51CB3">
        <w:rPr>
          <w:szCs w:val="16"/>
        </w:rPr>
        <w:t>e</w:t>
      </w:r>
      <w:r w:rsidRPr="00F51CB3">
        <w:rPr>
          <w:szCs w:val="16"/>
        </w:rPr>
        <w:t>ment passé.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Les travaux de Loft us, résumés dans son livre phare de 1994, a</w:t>
      </w:r>
      <w:r w:rsidRPr="00F51CB3">
        <w:rPr>
          <w:szCs w:val="16"/>
        </w:rPr>
        <w:t>l</w:t>
      </w:r>
      <w:r w:rsidRPr="00F51CB3">
        <w:rPr>
          <w:szCs w:val="16"/>
        </w:rPr>
        <w:t>laient ajouter un cran à cette nouvelle conception du souvenir : la r</w:t>
      </w:r>
      <w:r w:rsidRPr="00F51CB3">
        <w:rPr>
          <w:szCs w:val="16"/>
        </w:rPr>
        <w:t>e</w:t>
      </w:r>
      <w:r w:rsidRPr="00F51CB3">
        <w:rPr>
          <w:szCs w:val="16"/>
        </w:rPr>
        <w:t>construction n'émerge pas nécessairement d'une ancienne exp</w:t>
      </w:r>
      <w:r w:rsidRPr="00F51CB3">
        <w:rPr>
          <w:szCs w:val="16"/>
        </w:rPr>
        <w:t>é</w:t>
      </w:r>
      <w:r w:rsidRPr="00F51CB3">
        <w:rPr>
          <w:szCs w:val="16"/>
        </w:rPr>
        <w:t>rience réellement vécue. Le souvenir soi-disant r</w:t>
      </w:r>
      <w:r w:rsidRPr="00F51CB3">
        <w:rPr>
          <w:szCs w:val="16"/>
        </w:rPr>
        <w:t>e</w:t>
      </w:r>
      <w:r w:rsidRPr="00F51CB3">
        <w:rPr>
          <w:szCs w:val="16"/>
        </w:rPr>
        <w:t>trouvé peut très bien être une construction tout court, c'est-à-dire être involontair</w:t>
      </w:r>
      <w:r w:rsidRPr="00F51CB3">
        <w:rPr>
          <w:szCs w:val="16"/>
        </w:rPr>
        <w:t>e</w:t>
      </w:r>
      <w:r w:rsidRPr="00F51CB3">
        <w:rPr>
          <w:szCs w:val="16"/>
        </w:rPr>
        <w:t>ment construit de toutes pièces pour répondre aux besoins a</w:t>
      </w:r>
      <w:r w:rsidRPr="00F51CB3">
        <w:rPr>
          <w:szCs w:val="16"/>
        </w:rPr>
        <w:t>c</w:t>
      </w:r>
      <w:r w:rsidRPr="00F51CB3">
        <w:rPr>
          <w:szCs w:val="16"/>
        </w:rPr>
        <w:t>tuels du sujet. Ainsi, Loftus, à l'aide de techniques et d'autres manipulations suggestives, réussissait à implanter de faux souvenirs, c'est-à-dire aucunement b</w:t>
      </w:r>
      <w:r w:rsidRPr="00F51CB3">
        <w:rPr>
          <w:szCs w:val="16"/>
        </w:rPr>
        <w:t>a</w:t>
      </w:r>
      <w:r w:rsidRPr="00F51CB3">
        <w:rPr>
          <w:szCs w:val="16"/>
        </w:rPr>
        <w:t>sés sur des faits réellement vécus et dont les sujets finissaient pourtant par affirmer avec force la véracité (Lo</w:t>
      </w:r>
      <w:r w:rsidRPr="00F51CB3">
        <w:rPr>
          <w:szCs w:val="16"/>
        </w:rPr>
        <w:t>f</w:t>
      </w:r>
      <w:r w:rsidRPr="00F51CB3">
        <w:rPr>
          <w:szCs w:val="16"/>
        </w:rPr>
        <w:t>tus et Ketcham, 1994).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Les tenants des deux écoles de pe</w:t>
      </w:r>
      <w:r w:rsidRPr="00F51CB3">
        <w:rPr>
          <w:szCs w:val="16"/>
        </w:rPr>
        <w:t>n</w:t>
      </w:r>
      <w:r w:rsidRPr="00F51CB3">
        <w:rPr>
          <w:szCs w:val="16"/>
        </w:rPr>
        <w:t>sée se sont dès lors livrés à des batailles ép</w:t>
      </w:r>
      <w:r w:rsidRPr="00F51CB3">
        <w:rPr>
          <w:szCs w:val="16"/>
        </w:rPr>
        <w:t>i</w:t>
      </w:r>
      <w:r w:rsidRPr="00F51CB3">
        <w:rPr>
          <w:szCs w:val="16"/>
        </w:rPr>
        <w:t>ques, aussi bien dans les revues savantes que devant les tribunaux. Les d</w:t>
      </w:r>
      <w:r w:rsidRPr="00F51CB3">
        <w:rPr>
          <w:szCs w:val="16"/>
        </w:rPr>
        <w:t>é</w:t>
      </w:r>
      <w:r w:rsidRPr="00F51CB3">
        <w:rPr>
          <w:szCs w:val="16"/>
        </w:rPr>
        <w:t>fenseurs de la théorie de l'extraction des souvenirs avaient beau s'en référer à la théorie fre</w:t>
      </w:r>
      <w:r w:rsidRPr="00F51CB3">
        <w:rPr>
          <w:szCs w:val="16"/>
        </w:rPr>
        <w:t>u</w:t>
      </w:r>
      <w:r w:rsidRPr="00F51CB3">
        <w:rPr>
          <w:szCs w:val="16"/>
        </w:rPr>
        <w:t xml:space="preserve">dienne, ils n'en occultaient </w:t>
      </w:r>
      <w:r w:rsidRPr="00F51CB3">
        <w:rPr>
          <w:szCs w:val="16"/>
        </w:rPr>
        <w:lastRenderedPageBreak/>
        <w:t>pas moins certains écrits notoires du père de la psych</w:t>
      </w:r>
      <w:r w:rsidRPr="00F51CB3">
        <w:rPr>
          <w:szCs w:val="16"/>
        </w:rPr>
        <w:t>a</w:t>
      </w:r>
      <w:r w:rsidRPr="00F51CB3">
        <w:rPr>
          <w:szCs w:val="16"/>
        </w:rPr>
        <w:t>nalyse lui-même. Dans un de ses derniers textes (1961/1937), celui-ci avait en effet pressenti l'utilité pour certains patients d'élaborer, au fil des i</w:t>
      </w:r>
      <w:r w:rsidRPr="00F51CB3">
        <w:rPr>
          <w:szCs w:val="16"/>
        </w:rPr>
        <w:t>n</w:t>
      </w:r>
      <w:r w:rsidRPr="00F51CB3">
        <w:rPr>
          <w:szCs w:val="16"/>
        </w:rPr>
        <w:t>terprétations, des so</w:t>
      </w:r>
      <w:r w:rsidRPr="00F51CB3">
        <w:rPr>
          <w:szCs w:val="16"/>
        </w:rPr>
        <w:t>u</w:t>
      </w:r>
      <w:r w:rsidRPr="00F51CB3">
        <w:rPr>
          <w:szCs w:val="16"/>
        </w:rPr>
        <w:t>venirs sans fondement réel. On ne s'étonnera pas du fait que Freud ait intitulé ce texte « Constructions dans l'analyse ». La controverse n'a toujours pas pris fin, d'ai</w:t>
      </w:r>
      <w:r w:rsidRPr="00F51CB3">
        <w:rPr>
          <w:szCs w:val="16"/>
        </w:rPr>
        <w:t>l</w:t>
      </w:r>
      <w:r w:rsidRPr="00F51CB3">
        <w:rPr>
          <w:szCs w:val="16"/>
        </w:rPr>
        <w:t>leurs (Belli, 2012). Les experts en matière d'accusations d'abus sexuel re</w:t>
      </w:r>
      <w:r w:rsidRPr="00F51CB3">
        <w:rPr>
          <w:szCs w:val="16"/>
        </w:rPr>
        <w:t>n</w:t>
      </w:r>
      <w:r w:rsidRPr="00F51CB3">
        <w:rPr>
          <w:szCs w:val="16"/>
        </w:rPr>
        <w:t>contrent souvent de présumées victimes qui prétendent avoir retrouvé leurs so</w:t>
      </w:r>
      <w:r w:rsidRPr="00F51CB3">
        <w:rPr>
          <w:szCs w:val="16"/>
        </w:rPr>
        <w:t>u</w:t>
      </w:r>
      <w:r w:rsidRPr="00F51CB3">
        <w:rPr>
          <w:szCs w:val="16"/>
        </w:rPr>
        <w:t>venirs au cours d'une lecture, du visionnement d'un film, d'un rêve, d'un exerc</w:t>
      </w:r>
      <w:r w:rsidRPr="00F51CB3">
        <w:rPr>
          <w:szCs w:val="16"/>
        </w:rPr>
        <w:t>i</w:t>
      </w:r>
      <w:r w:rsidRPr="00F51CB3">
        <w:rPr>
          <w:szCs w:val="16"/>
        </w:rPr>
        <w:t>ce d'imagerie mentale, d'une séance d'hypnose ou d'une thérapie. Ces sujets rapportent que leur thérapeute, tenant leurs souvenirs pour vrais, les auraient même encouragés à porter plainte. Un matériel na</w:t>
      </w:r>
      <w:r w:rsidRPr="00F51CB3">
        <w:rPr>
          <w:szCs w:val="16"/>
        </w:rPr>
        <w:t>r</w:t>
      </w:r>
      <w:r w:rsidRPr="00F51CB3">
        <w:rPr>
          <w:szCs w:val="16"/>
        </w:rPr>
        <w:t>ratif émanant d'une démarche psychothérapique se transpo</w:t>
      </w:r>
      <w:r w:rsidRPr="00F51CB3">
        <w:rPr>
          <w:szCs w:val="16"/>
        </w:rPr>
        <w:t>r</w:t>
      </w:r>
      <w:r w:rsidRPr="00F51CB3">
        <w:rPr>
          <w:szCs w:val="16"/>
        </w:rPr>
        <w:t>te ainsi sur la place publique sous</w:t>
      </w:r>
      <w:r>
        <w:rPr>
          <w:szCs w:val="16"/>
        </w:rPr>
        <w:t xml:space="preserve"> </w:t>
      </w:r>
      <w:r w:rsidRPr="00F51CB3">
        <w:rPr>
          <w:szCs w:val="16"/>
        </w:rPr>
        <w:t>forme d'une dénonciation, d'une plainte aux p</w:t>
      </w:r>
      <w:r w:rsidRPr="00F51CB3">
        <w:rPr>
          <w:szCs w:val="16"/>
        </w:rPr>
        <w:t>o</w:t>
      </w:r>
      <w:r w:rsidRPr="00F51CB3">
        <w:rPr>
          <w:szCs w:val="16"/>
        </w:rPr>
        <w:t>liciers ou d'un recours civil. Vis-à-vis de cette problématique, les chercheurs du courant contradicteur soulignent l'impo</w:t>
      </w:r>
      <w:r w:rsidRPr="00F51CB3">
        <w:rPr>
          <w:szCs w:val="16"/>
        </w:rPr>
        <w:t>r</w:t>
      </w:r>
      <w:r w:rsidRPr="00F51CB3">
        <w:rPr>
          <w:szCs w:val="16"/>
        </w:rPr>
        <w:t>tance de bien distinguer entre une réalité psychologique ou narrative (celle re</w:t>
      </w:r>
      <w:r w:rsidRPr="00F51CB3">
        <w:rPr>
          <w:szCs w:val="16"/>
        </w:rPr>
        <w:t>n</w:t>
      </w:r>
      <w:r w:rsidRPr="00F51CB3">
        <w:rPr>
          <w:szCs w:val="16"/>
        </w:rPr>
        <w:t>contrée en psychothérapie) et la réalité factuelle ou historique (celle à laquelle s'intéresse la justice). (Lynn et coll., 2015 ; McNally, 2003).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Depuis une quinzaine d'années, une autre ligne de recherche a créé des r</w:t>
      </w:r>
      <w:r w:rsidRPr="00F51CB3">
        <w:rPr>
          <w:szCs w:val="16"/>
        </w:rPr>
        <w:t>e</w:t>
      </w:r>
      <w:r w:rsidRPr="00F51CB3">
        <w:rPr>
          <w:szCs w:val="16"/>
        </w:rPr>
        <w:t>mous supplémentaires quant à certaines idées reçues. La théorie du refoulement est basée sur l'idée que certains évén</w:t>
      </w:r>
      <w:r w:rsidRPr="00F51CB3">
        <w:rPr>
          <w:szCs w:val="16"/>
        </w:rPr>
        <w:t>e</w:t>
      </w:r>
      <w:r w:rsidRPr="00F51CB3">
        <w:rPr>
          <w:szCs w:val="16"/>
        </w:rPr>
        <w:t>ments sont trop difficiles à gérer sur le plan psycholog</w:t>
      </w:r>
      <w:r w:rsidRPr="00F51CB3">
        <w:rPr>
          <w:szCs w:val="16"/>
        </w:rPr>
        <w:t>i</w:t>
      </w:r>
      <w:r w:rsidRPr="00F51CB3">
        <w:rPr>
          <w:szCs w:val="16"/>
        </w:rPr>
        <w:t>que et que leur souvenir sera donc enfoui dans un quelconque « inconscient ». L'émoi qui y était associé survivrait, de</w:t>
      </w:r>
      <w:r>
        <w:rPr>
          <w:szCs w:val="16"/>
        </w:rPr>
        <w:t xml:space="preserve"> </w:t>
      </w:r>
      <w:r w:rsidRPr="00F51CB3">
        <w:rPr>
          <w:szCs w:val="16"/>
        </w:rPr>
        <w:t>façon non liée à son contenu initial, sous la fo</w:t>
      </w:r>
      <w:r w:rsidRPr="00F51CB3">
        <w:rPr>
          <w:szCs w:val="16"/>
        </w:rPr>
        <w:t>r</w:t>
      </w:r>
      <w:r w:rsidRPr="00F51CB3">
        <w:rPr>
          <w:szCs w:val="16"/>
        </w:rPr>
        <w:t>me d'angoisse « sans nom ». Or, les recherches sur la mémoire aut</w:t>
      </w:r>
      <w:r w:rsidRPr="00F51CB3">
        <w:rPr>
          <w:szCs w:val="16"/>
        </w:rPr>
        <w:t>o</w:t>
      </w:r>
      <w:r w:rsidRPr="00F51CB3">
        <w:rPr>
          <w:szCs w:val="16"/>
        </w:rPr>
        <w:t>biographique, de façon consistante, ont livré des résultats qui contr</w:t>
      </w:r>
      <w:r w:rsidRPr="00F51CB3">
        <w:rPr>
          <w:szCs w:val="16"/>
        </w:rPr>
        <w:t>e</w:t>
      </w:r>
      <w:r w:rsidRPr="00F51CB3">
        <w:rPr>
          <w:szCs w:val="16"/>
        </w:rPr>
        <w:t>disent cette vision : en général les souvenirs d'événements diffic</w:t>
      </w:r>
      <w:r w:rsidRPr="00F51CB3">
        <w:rPr>
          <w:szCs w:val="16"/>
        </w:rPr>
        <w:t>i</w:t>
      </w:r>
      <w:r w:rsidRPr="00F51CB3">
        <w:rPr>
          <w:szCs w:val="16"/>
        </w:rPr>
        <w:t>les sont bea</w:t>
      </w:r>
      <w:r w:rsidRPr="00F51CB3">
        <w:rPr>
          <w:szCs w:val="16"/>
        </w:rPr>
        <w:t>u</w:t>
      </w:r>
      <w:r w:rsidRPr="00F51CB3">
        <w:rPr>
          <w:szCs w:val="16"/>
        </w:rPr>
        <w:t>coup mieux préservés que ceux des moments heureux (McHugh, 2008 ; McNally, 2003, 2007).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Riche de ces données, on peut dire qu'il est très rare qu'un sujet e</w:t>
      </w:r>
      <w:r w:rsidRPr="00F51CB3">
        <w:rPr>
          <w:szCs w:val="16"/>
        </w:rPr>
        <w:t>f</w:t>
      </w:r>
      <w:r w:rsidRPr="00F51CB3">
        <w:rPr>
          <w:szCs w:val="16"/>
        </w:rPr>
        <w:t>face le souv</w:t>
      </w:r>
      <w:r w:rsidRPr="00F51CB3">
        <w:rPr>
          <w:szCs w:val="16"/>
        </w:rPr>
        <w:t>e</w:t>
      </w:r>
      <w:r w:rsidRPr="00F51CB3">
        <w:rPr>
          <w:szCs w:val="16"/>
        </w:rPr>
        <w:t>nir d'un événement</w:t>
      </w:r>
      <w:r>
        <w:rPr>
          <w:szCs w:val="16"/>
        </w:rPr>
        <w:t xml:space="preserve"> </w:t>
      </w:r>
      <w:r w:rsidRPr="00F51CB3">
        <w:rPr>
          <w:szCs w:val="16"/>
        </w:rPr>
        <w:t>traumatique vécu dans son enfance, et ce, aussi tôt qu'à 3 ou 4 ans (Lynn et coll., 2015 ; McNally, 2003).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Les données probantes devraient donc inciter le clinicien à une e</w:t>
      </w:r>
      <w:r w:rsidRPr="00F51CB3">
        <w:rPr>
          <w:szCs w:val="16"/>
        </w:rPr>
        <w:t>x</w:t>
      </w:r>
      <w:r w:rsidRPr="00F51CB3">
        <w:rPr>
          <w:szCs w:val="16"/>
        </w:rPr>
        <w:t>trême prudence lorsqu'un client prétend retrouver un souvenir d'abus dont il n'a</w:t>
      </w:r>
      <w:r w:rsidRPr="00F51CB3">
        <w:rPr>
          <w:szCs w:val="16"/>
        </w:rPr>
        <w:t>u</w:t>
      </w:r>
      <w:r w:rsidRPr="00F51CB3">
        <w:rPr>
          <w:szCs w:val="16"/>
        </w:rPr>
        <w:t>rait pas auparavant été conscient. Pour</w:t>
      </w:r>
      <w:r>
        <w:rPr>
          <w:szCs w:val="16"/>
        </w:rPr>
        <w:t xml:space="preserve"> </w:t>
      </w:r>
      <w:r w:rsidRPr="00F51CB3">
        <w:rPr>
          <w:szCs w:val="16"/>
        </w:rPr>
        <w:t>de multiples raisons possibles, ce client pourrait bien être en train de construire involonta</w:t>
      </w:r>
      <w:r w:rsidRPr="00F51CB3">
        <w:rPr>
          <w:szCs w:val="16"/>
        </w:rPr>
        <w:t>i</w:t>
      </w:r>
      <w:r w:rsidRPr="00F51CB3">
        <w:rPr>
          <w:szCs w:val="16"/>
        </w:rPr>
        <w:t>rement un soi-disant souvenir qui</w:t>
      </w:r>
      <w:r>
        <w:rPr>
          <w:szCs w:val="16"/>
        </w:rPr>
        <w:t xml:space="preserve"> </w:t>
      </w:r>
      <w:r w:rsidRPr="00F51CB3">
        <w:rPr>
          <w:szCs w:val="16"/>
        </w:rPr>
        <w:t>n'a</w:t>
      </w:r>
      <w:r>
        <w:rPr>
          <w:szCs w:val="16"/>
        </w:rPr>
        <w:t xml:space="preserve"> </w:t>
      </w:r>
      <w:r w:rsidRPr="00F51CB3">
        <w:rPr>
          <w:szCs w:val="16"/>
        </w:rPr>
        <w:t>aucun</w:t>
      </w:r>
      <w:r>
        <w:rPr>
          <w:szCs w:val="16"/>
        </w:rPr>
        <w:t xml:space="preserve"> </w:t>
      </w:r>
      <w:r w:rsidRPr="00F51CB3">
        <w:rPr>
          <w:szCs w:val="16"/>
        </w:rPr>
        <w:t xml:space="preserve">lien avec des faits réels. </w:t>
      </w:r>
      <w:r w:rsidRPr="00F51CB3">
        <w:rPr>
          <w:szCs w:val="16"/>
        </w:rPr>
        <w:lastRenderedPageBreak/>
        <w:t>Par exemple, un sujet aux prises avec une angoisse incompréhensible pourrait ju</w:t>
      </w:r>
      <w:r w:rsidRPr="00F51CB3">
        <w:rPr>
          <w:szCs w:val="16"/>
        </w:rPr>
        <w:t>s</w:t>
      </w:r>
      <w:r w:rsidRPr="00F51CB3">
        <w:rPr>
          <w:szCs w:val="16"/>
        </w:rPr>
        <w:t>tement en chercher la raison dans son passé nébuleux, croyant illusoirement trouver la paix en cernant sa source. Dans de telles circonstances, tout sujet se tro</w:t>
      </w:r>
      <w:r w:rsidRPr="00F51CB3">
        <w:rPr>
          <w:szCs w:val="16"/>
        </w:rPr>
        <w:t>u</w:t>
      </w:r>
      <w:r w:rsidRPr="00F51CB3">
        <w:rPr>
          <w:szCs w:val="16"/>
        </w:rPr>
        <w:t>ve extrêmement vulnérable à la suggestion, surtout quand elle émane d'une perso</w:t>
      </w:r>
      <w:r w:rsidRPr="00F51CB3">
        <w:rPr>
          <w:szCs w:val="16"/>
        </w:rPr>
        <w:t>n</w:t>
      </w:r>
      <w:r w:rsidRPr="00F51CB3">
        <w:rPr>
          <w:szCs w:val="16"/>
        </w:rPr>
        <w:t>ne investie d'un pouvoir ou d'un profond savoir. Pour peu que le thérapeute, de f</w:t>
      </w:r>
      <w:r w:rsidRPr="00F51CB3">
        <w:rPr>
          <w:szCs w:val="16"/>
        </w:rPr>
        <w:t>a</w:t>
      </w:r>
      <w:r w:rsidRPr="00F51CB3">
        <w:rPr>
          <w:szCs w:val="16"/>
        </w:rPr>
        <w:t>çon verbale ou non, valide telle construction d'un passé traumat</w:t>
      </w:r>
      <w:r w:rsidRPr="00F51CB3">
        <w:rPr>
          <w:szCs w:val="16"/>
        </w:rPr>
        <w:t>i</w:t>
      </w:r>
      <w:r w:rsidRPr="00F51CB3">
        <w:rPr>
          <w:szCs w:val="16"/>
        </w:rPr>
        <w:t>que, le sujet risque d'y accrocher solidement. Aussi longtemps que la con</w:t>
      </w:r>
      <w:r w:rsidRPr="00F51CB3">
        <w:rPr>
          <w:szCs w:val="16"/>
        </w:rPr>
        <w:t>s</w:t>
      </w:r>
      <w:r w:rsidRPr="00F51CB3">
        <w:rPr>
          <w:szCs w:val="16"/>
        </w:rPr>
        <w:t>truction ne déborde pas l'i</w:t>
      </w:r>
      <w:r w:rsidRPr="00F51CB3">
        <w:rPr>
          <w:szCs w:val="16"/>
        </w:rPr>
        <w:t>n</w:t>
      </w:r>
      <w:r>
        <w:rPr>
          <w:szCs w:val="16"/>
        </w:rPr>
        <w:t>tersub</w:t>
      </w:r>
      <w:r w:rsidRPr="00F51CB3">
        <w:rPr>
          <w:szCs w:val="16"/>
        </w:rPr>
        <w:t>jectivité de l'alliance thérapeutique, les conséquences restent possiblement limitées. Mais quand le thér</w:t>
      </w:r>
      <w:r w:rsidRPr="00F51CB3">
        <w:rPr>
          <w:szCs w:val="16"/>
        </w:rPr>
        <w:t>a</w:t>
      </w:r>
      <w:r w:rsidRPr="00F51CB3">
        <w:rPr>
          <w:szCs w:val="16"/>
        </w:rPr>
        <w:t>peute encour</w:t>
      </w:r>
      <w:r w:rsidRPr="00F51CB3">
        <w:rPr>
          <w:szCs w:val="16"/>
        </w:rPr>
        <w:t>a</w:t>
      </w:r>
      <w:r w:rsidRPr="00F51CB3">
        <w:rPr>
          <w:szCs w:val="16"/>
        </w:rPr>
        <w:t>ge la transposition de cette construction dans l'espace public, on peut assister à des dérapages qui risquent de chambo</w:t>
      </w:r>
      <w:r w:rsidRPr="00F51CB3">
        <w:rPr>
          <w:szCs w:val="16"/>
        </w:rPr>
        <w:t>u</w:t>
      </w:r>
      <w:r w:rsidRPr="00F51CB3">
        <w:rPr>
          <w:szCs w:val="16"/>
        </w:rPr>
        <w:t>ler la vie de plusieurs personnes, tout en créant une victime là où il n'y en avait pas néce</w:t>
      </w:r>
      <w:r w:rsidRPr="00F51CB3">
        <w:rPr>
          <w:szCs w:val="16"/>
        </w:rPr>
        <w:t>s</w:t>
      </w:r>
      <w:r w:rsidRPr="00F51CB3">
        <w:rPr>
          <w:szCs w:val="16"/>
        </w:rPr>
        <w:t>sairement une auparavant.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Bien sûr, dans le cadre d'une relation psychothérapeutique, on ne doit guère évacuer la réalité subjective, psychol</w:t>
      </w:r>
      <w:r w:rsidRPr="00F51CB3">
        <w:rPr>
          <w:szCs w:val="16"/>
        </w:rPr>
        <w:t>o</w:t>
      </w:r>
      <w:r w:rsidRPr="00F51CB3">
        <w:rPr>
          <w:szCs w:val="16"/>
        </w:rPr>
        <w:t>gique ou narrative. Celle-ci demeure détermina</w:t>
      </w:r>
      <w:r w:rsidRPr="00F51CB3">
        <w:rPr>
          <w:szCs w:val="16"/>
        </w:rPr>
        <w:t>n</w:t>
      </w:r>
      <w:r w:rsidRPr="00F51CB3">
        <w:rPr>
          <w:szCs w:val="16"/>
        </w:rPr>
        <w:t>te pour le sujet et c'est donc la réalité avec laquelle le thérapeute a</w:t>
      </w:r>
      <w:r w:rsidRPr="00F51CB3">
        <w:rPr>
          <w:szCs w:val="16"/>
        </w:rPr>
        <w:t>u</w:t>
      </w:r>
      <w:r w:rsidRPr="00F51CB3">
        <w:rPr>
          <w:szCs w:val="16"/>
        </w:rPr>
        <w:t>ra à travailler, d'autant plus que celle-ci, pour le client, prend le pas sur la réalité objective ou fa</w:t>
      </w:r>
      <w:r w:rsidRPr="00F51CB3">
        <w:rPr>
          <w:szCs w:val="16"/>
        </w:rPr>
        <w:t>c</w:t>
      </w:r>
      <w:r w:rsidRPr="00F51CB3">
        <w:rPr>
          <w:szCs w:val="16"/>
        </w:rPr>
        <w:t>tuelle. Cela est d'ailleurs vrai dans plus d'une approche théorique. Il importe tout</w:t>
      </w:r>
      <w:r w:rsidRPr="00F51CB3">
        <w:rPr>
          <w:szCs w:val="16"/>
        </w:rPr>
        <w:t>e</w:t>
      </w:r>
      <w:r w:rsidRPr="00F51CB3">
        <w:rPr>
          <w:szCs w:val="16"/>
        </w:rPr>
        <w:t>fois de ne pas confondre les deux réalités.</w:t>
      </w:r>
    </w:p>
    <w:p w:rsidR="00874E72" w:rsidRPr="00F51CB3" w:rsidRDefault="00874E72" w:rsidP="00874E72">
      <w:pPr>
        <w:spacing w:before="120" w:after="120"/>
        <w:jc w:val="both"/>
      </w:pPr>
      <w:r>
        <w:rPr>
          <w:szCs w:val="16"/>
        </w:rPr>
        <w:t>On comptait entre 65 et 75</w:t>
      </w:r>
      <w:r w:rsidRPr="00F51CB3">
        <w:rPr>
          <w:szCs w:val="16"/>
        </w:rPr>
        <w:t>% des cliniciens croyant en l'utilité des techniques de recouvrement des présumés souvenirs et en leurs bie</w:t>
      </w:r>
      <w:r w:rsidRPr="00F51CB3">
        <w:rPr>
          <w:szCs w:val="16"/>
        </w:rPr>
        <w:t>n</w:t>
      </w:r>
      <w:r w:rsidRPr="00F51CB3">
        <w:rPr>
          <w:szCs w:val="16"/>
        </w:rPr>
        <w:t>faits subséquents (Poole, 1985) et ces chiffres i</w:t>
      </w:r>
      <w:r w:rsidRPr="00F51CB3">
        <w:rPr>
          <w:szCs w:val="16"/>
        </w:rPr>
        <w:t>n</w:t>
      </w:r>
      <w:r w:rsidRPr="00F51CB3">
        <w:rPr>
          <w:szCs w:val="16"/>
        </w:rPr>
        <w:t>quiétants ne semblent pas avoir diminué après presque</w:t>
      </w:r>
      <w:r>
        <w:rPr>
          <w:szCs w:val="16"/>
        </w:rPr>
        <w:t xml:space="preserve"> </w:t>
      </w:r>
      <w:r w:rsidRPr="00F51CB3">
        <w:rPr>
          <w:szCs w:val="16"/>
        </w:rPr>
        <w:t>25</w:t>
      </w:r>
      <w:r>
        <w:rPr>
          <w:szCs w:val="16"/>
        </w:rPr>
        <w:t xml:space="preserve"> </w:t>
      </w:r>
      <w:r w:rsidRPr="00F51CB3">
        <w:rPr>
          <w:szCs w:val="16"/>
        </w:rPr>
        <w:t>cinq</w:t>
      </w:r>
      <w:r>
        <w:rPr>
          <w:szCs w:val="16"/>
        </w:rPr>
        <w:t xml:space="preserve"> </w:t>
      </w:r>
      <w:r w:rsidRPr="00F51CB3">
        <w:rPr>
          <w:szCs w:val="16"/>
        </w:rPr>
        <w:t>ans de pratique douteuse (Legault et Laurence, 2007). En plus, un grand nombre de ces clin</w:t>
      </w:r>
      <w:r w:rsidRPr="00F51CB3">
        <w:rPr>
          <w:szCs w:val="16"/>
        </w:rPr>
        <w:t>i</w:t>
      </w:r>
      <w:r w:rsidRPr="00F51CB3">
        <w:rPr>
          <w:szCs w:val="16"/>
        </w:rPr>
        <w:t>ciens pensent que le souvenir a des chances d'être « vrai » s'il est a</w:t>
      </w:r>
      <w:r w:rsidRPr="00F51CB3">
        <w:rPr>
          <w:szCs w:val="16"/>
        </w:rPr>
        <w:t>c</w:t>
      </w:r>
      <w:r w:rsidRPr="00F51CB3">
        <w:rPr>
          <w:szCs w:val="16"/>
        </w:rPr>
        <w:t>comp</w:t>
      </w:r>
      <w:r w:rsidRPr="00F51CB3">
        <w:rPr>
          <w:szCs w:val="16"/>
        </w:rPr>
        <w:t>a</w:t>
      </w:r>
      <w:r w:rsidRPr="00F51CB3">
        <w:rPr>
          <w:szCs w:val="16"/>
        </w:rPr>
        <w:t>gné de l'émotion appropriée, alors que la recherche a clairement démontré que l'évocation d'un faux souvenir suscite souvent plus d'ém</w:t>
      </w:r>
      <w:r w:rsidRPr="00F51CB3">
        <w:rPr>
          <w:szCs w:val="16"/>
        </w:rPr>
        <w:t>o</w:t>
      </w:r>
      <w:r w:rsidRPr="00F51CB3">
        <w:rPr>
          <w:szCs w:val="16"/>
        </w:rPr>
        <w:t>tion que la narration d'un vrai souvenir</w:t>
      </w:r>
      <w:r>
        <w:rPr>
          <w:szCs w:val="16"/>
        </w:rPr>
        <w:t xml:space="preserve"> </w:t>
      </w:r>
      <w:r w:rsidRPr="00F51CB3">
        <w:rPr>
          <w:szCs w:val="16"/>
        </w:rPr>
        <w:t>(Krackow, 2010). Pour disti</w:t>
      </w:r>
      <w:r w:rsidRPr="00F51CB3">
        <w:rPr>
          <w:szCs w:val="16"/>
        </w:rPr>
        <w:t>n</w:t>
      </w:r>
      <w:r w:rsidRPr="00F51CB3">
        <w:rPr>
          <w:szCs w:val="16"/>
        </w:rPr>
        <w:t>guer le vrai du faux, on ne peut pas davantage compter sur la présence de réactions psychophysiolog</w:t>
      </w:r>
      <w:r w:rsidRPr="00F51CB3">
        <w:rPr>
          <w:szCs w:val="16"/>
        </w:rPr>
        <w:t>i</w:t>
      </w:r>
      <w:r w:rsidRPr="00F51CB3">
        <w:rPr>
          <w:szCs w:val="16"/>
        </w:rPr>
        <w:t>ques, puisque celles-ci sont à peu près identiques dans les deux cas (par exemple, Krackow et R</w:t>
      </w:r>
      <w:r w:rsidRPr="00F51CB3">
        <w:rPr>
          <w:szCs w:val="16"/>
        </w:rPr>
        <w:t>a</w:t>
      </w:r>
      <w:r w:rsidRPr="00F51CB3">
        <w:rPr>
          <w:szCs w:val="16"/>
        </w:rPr>
        <w:t>benhorst, 2010 ; McNally et coll., 2004). On ne peut pas davantage se fiera quelque</w:t>
      </w:r>
      <w:r>
        <w:rPr>
          <w:szCs w:val="16"/>
        </w:rPr>
        <w:t xml:space="preserve"> </w:t>
      </w:r>
      <w:r w:rsidRPr="00F51CB3">
        <w:rPr>
          <w:szCs w:val="16"/>
        </w:rPr>
        <w:t>trouble de stress post-traumatique pour déclarer vrai un so</w:t>
      </w:r>
      <w:r w:rsidRPr="00F51CB3">
        <w:rPr>
          <w:szCs w:val="16"/>
        </w:rPr>
        <w:t>u</w:t>
      </w:r>
      <w:r w:rsidRPr="00F51CB3">
        <w:rPr>
          <w:szCs w:val="16"/>
        </w:rPr>
        <w:t>venir</w:t>
      </w:r>
      <w:r>
        <w:rPr>
          <w:szCs w:val="16"/>
        </w:rPr>
        <w:t>, car les réactions post-trauma</w:t>
      </w:r>
      <w:r w:rsidRPr="00F51CB3">
        <w:rPr>
          <w:szCs w:val="16"/>
        </w:rPr>
        <w:t>tiques</w:t>
      </w:r>
      <w:r>
        <w:t xml:space="preserve"> </w:t>
      </w:r>
      <w:r>
        <w:rPr>
          <w:szCs w:val="12"/>
        </w:rPr>
        <w:t>[39]</w:t>
      </w:r>
      <w:r w:rsidRPr="00F51CB3">
        <w:rPr>
          <w:szCs w:val="16"/>
        </w:rPr>
        <w:t xml:space="preserve"> se révèlent aussi intenses chez un individu qui croit faussement avoir vécu un traum</w:t>
      </w:r>
      <w:r w:rsidRPr="00F51CB3">
        <w:rPr>
          <w:szCs w:val="16"/>
        </w:rPr>
        <w:t>a</w:t>
      </w:r>
      <w:r w:rsidRPr="00F51CB3">
        <w:rPr>
          <w:szCs w:val="16"/>
        </w:rPr>
        <w:lastRenderedPageBreak/>
        <w:t>tisme que chez celui qui l'a réellement vécu (McNally, 2003 ; McNa</w:t>
      </w:r>
      <w:r w:rsidRPr="00F51CB3">
        <w:rPr>
          <w:szCs w:val="16"/>
        </w:rPr>
        <w:t>l</w:t>
      </w:r>
      <w:r w:rsidRPr="00F51CB3">
        <w:rPr>
          <w:szCs w:val="16"/>
        </w:rPr>
        <w:t>ly et coll., 2004).</w:t>
      </w:r>
    </w:p>
    <w:p w:rsidR="00874E72" w:rsidRDefault="00874E72" w:rsidP="00874E72">
      <w:pPr>
        <w:spacing w:before="120" w:after="120"/>
        <w:jc w:val="both"/>
        <w:rPr>
          <w:szCs w:val="16"/>
        </w:rPr>
      </w:pPr>
    </w:p>
    <w:p w:rsidR="00874E72" w:rsidRPr="00F51CB3" w:rsidRDefault="00874E72" w:rsidP="00874E72">
      <w:pPr>
        <w:pStyle w:val="planche"/>
      </w:pPr>
      <w:r w:rsidRPr="00F51CB3">
        <w:t>Conclusions</w:t>
      </w:r>
    </w:p>
    <w:p w:rsidR="00874E72" w:rsidRDefault="00874E72" w:rsidP="00874E72">
      <w:pPr>
        <w:spacing w:before="120" w:after="120"/>
        <w:jc w:val="both"/>
        <w:rPr>
          <w:szCs w:val="16"/>
        </w:rPr>
      </w:pP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Tout clinicien devrait douter de la validité d'un souvenir retrouvé quand son client en a jusque-là ignoré l'existence. Cela vaut particuli</w:t>
      </w:r>
      <w:r w:rsidRPr="00F51CB3">
        <w:rPr>
          <w:szCs w:val="16"/>
        </w:rPr>
        <w:t>è</w:t>
      </w:r>
      <w:r w:rsidRPr="00F51CB3">
        <w:rPr>
          <w:szCs w:val="16"/>
        </w:rPr>
        <w:t>rement quand le soi-disant souvenir apparaît à la suite de certaines techniques thérapeutiques ou autres, ce qui est le cas le plus so</w:t>
      </w:r>
      <w:r w:rsidRPr="00F51CB3">
        <w:rPr>
          <w:szCs w:val="16"/>
        </w:rPr>
        <w:t>u</w:t>
      </w:r>
      <w:r w:rsidRPr="00F51CB3">
        <w:rPr>
          <w:szCs w:val="16"/>
        </w:rPr>
        <w:t>vent. Concernant l'occurrence passée d'événements diff</w:t>
      </w:r>
      <w:r w:rsidRPr="00F51CB3">
        <w:rPr>
          <w:szCs w:val="16"/>
        </w:rPr>
        <w:t>i</w:t>
      </w:r>
      <w:r w:rsidRPr="00F51CB3">
        <w:rPr>
          <w:szCs w:val="16"/>
        </w:rPr>
        <w:t>ciles, ni la théorie du refoulement ni celle de l'amnésie traumatique n'ont été val</w:t>
      </w:r>
      <w:r w:rsidRPr="00F51CB3">
        <w:rPr>
          <w:szCs w:val="16"/>
        </w:rPr>
        <w:t>i</w:t>
      </w:r>
      <w:r w:rsidRPr="00F51CB3">
        <w:rPr>
          <w:szCs w:val="16"/>
        </w:rPr>
        <w:t>dées par la reche</w:t>
      </w:r>
      <w:r w:rsidRPr="00F51CB3">
        <w:rPr>
          <w:szCs w:val="16"/>
        </w:rPr>
        <w:t>r</w:t>
      </w:r>
      <w:r w:rsidRPr="00F51CB3">
        <w:rPr>
          <w:szCs w:val="16"/>
        </w:rPr>
        <w:t>che scientifique et elles ne peuvent donc pas être invoquées pour donner une base heuristique fiable au souvenir « retrouvé ».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La recherche démontre plutôt qu'une expérience traumatique, m</w:t>
      </w:r>
      <w:r w:rsidRPr="00F51CB3">
        <w:rPr>
          <w:szCs w:val="16"/>
        </w:rPr>
        <w:t>ê</w:t>
      </w:r>
      <w:r w:rsidRPr="00F51CB3">
        <w:rPr>
          <w:szCs w:val="16"/>
        </w:rPr>
        <w:t>me vécue à l'âge de 3 ou 4 ans, est rarement occultée par la mémoire. Le fait qu'un sujet n'ait jamais perdu le souvenir de l'événement ind</w:t>
      </w:r>
      <w:r w:rsidRPr="00F51CB3">
        <w:rPr>
          <w:szCs w:val="16"/>
        </w:rPr>
        <w:t>i</w:t>
      </w:r>
      <w:r w:rsidRPr="00F51CB3">
        <w:rPr>
          <w:szCs w:val="16"/>
        </w:rPr>
        <w:t>que par conséquent la probabilité de son occurrence réelle.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6"/>
        </w:rPr>
        <w:t>Certains indicateurs traditionnels pour évaluer la crédibilité ou la véracité d'un récit n'ont pas davantage survécu au test de la vérific</w:t>
      </w:r>
      <w:r w:rsidRPr="00F51CB3">
        <w:rPr>
          <w:szCs w:val="16"/>
        </w:rPr>
        <w:t>a</w:t>
      </w:r>
      <w:r w:rsidRPr="00F51CB3">
        <w:rPr>
          <w:szCs w:val="16"/>
        </w:rPr>
        <w:t>tion scientifique : par exe</w:t>
      </w:r>
      <w:r w:rsidRPr="00F51CB3">
        <w:rPr>
          <w:szCs w:val="16"/>
        </w:rPr>
        <w:t>m</w:t>
      </w:r>
      <w:r w:rsidRPr="00F51CB3">
        <w:rPr>
          <w:szCs w:val="16"/>
        </w:rPr>
        <w:t>ple, la présence d'une émotion appropriée, certaines réactions psych</w:t>
      </w:r>
      <w:r w:rsidRPr="00F51CB3">
        <w:rPr>
          <w:szCs w:val="16"/>
        </w:rPr>
        <w:t>o</w:t>
      </w:r>
      <w:r w:rsidRPr="00F51CB3">
        <w:rPr>
          <w:szCs w:val="16"/>
        </w:rPr>
        <w:t>physiologiques ou encore la présence de symptômes post-traumatiques. Ces « indicateurs » sont présents aussi bien quand il s'agit d'un souvenir vrai que lorsque le souvenir est faux, mais que le sujet croit en sa véracité. ■</w:t>
      </w:r>
    </w:p>
    <w:p w:rsidR="00874E72" w:rsidRPr="00F51CB3" w:rsidRDefault="00874E72" w:rsidP="00874E72">
      <w:pPr>
        <w:spacing w:before="120" w:after="120"/>
        <w:jc w:val="both"/>
      </w:pPr>
    </w:p>
    <w:p w:rsidR="00874E72" w:rsidRPr="00F51CB3" w:rsidRDefault="00874E72" w:rsidP="00874E72">
      <w:pPr>
        <w:pStyle w:val="planche"/>
      </w:pPr>
      <w:r w:rsidRPr="00F51CB3">
        <w:t>Bibliographie</w:t>
      </w:r>
    </w:p>
    <w:p w:rsidR="00874E72" w:rsidRDefault="00874E72" w:rsidP="00874E72">
      <w:pPr>
        <w:spacing w:before="120" w:after="120"/>
        <w:jc w:val="both"/>
        <w:rPr>
          <w:szCs w:val="10"/>
        </w:rPr>
      </w:pP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 xml:space="preserve">Bartlett, F. (1932). </w:t>
      </w:r>
      <w:r w:rsidRPr="00F51CB3">
        <w:rPr>
          <w:i/>
          <w:iCs/>
          <w:szCs w:val="10"/>
        </w:rPr>
        <w:t>Remembering : A study in exp</w:t>
      </w:r>
      <w:r>
        <w:rPr>
          <w:i/>
          <w:iCs/>
          <w:szCs w:val="10"/>
        </w:rPr>
        <w:t>e</w:t>
      </w:r>
      <w:r w:rsidRPr="00F51CB3">
        <w:rPr>
          <w:i/>
          <w:iCs/>
          <w:szCs w:val="10"/>
        </w:rPr>
        <w:t>rimental and s</w:t>
      </w:r>
      <w:r w:rsidRPr="00F51CB3">
        <w:rPr>
          <w:i/>
          <w:iCs/>
          <w:szCs w:val="10"/>
        </w:rPr>
        <w:t>o</w:t>
      </w:r>
      <w:r w:rsidRPr="00F51CB3">
        <w:rPr>
          <w:i/>
          <w:iCs/>
          <w:szCs w:val="10"/>
        </w:rPr>
        <w:t xml:space="preserve">cial psychology. </w:t>
      </w:r>
      <w:r w:rsidRPr="00F51CB3">
        <w:rPr>
          <w:szCs w:val="10"/>
        </w:rPr>
        <w:t>Cambridge : Cambridge Un</w:t>
      </w:r>
      <w:r w:rsidRPr="00F51CB3">
        <w:rPr>
          <w:szCs w:val="10"/>
        </w:rPr>
        <w:t>i</w:t>
      </w:r>
      <w:r w:rsidRPr="00F51CB3">
        <w:rPr>
          <w:szCs w:val="10"/>
        </w:rPr>
        <w:t>versity Press</w:t>
      </w:r>
      <w:r>
        <w:rPr>
          <w:szCs w:val="10"/>
        </w:rPr>
        <w:t>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 xml:space="preserve">Belli, R. (dir) (2012). </w:t>
      </w:r>
      <w:r w:rsidRPr="00F51CB3">
        <w:rPr>
          <w:i/>
          <w:iCs/>
          <w:szCs w:val="10"/>
        </w:rPr>
        <w:t>True and False Recovered Memories. T</w:t>
      </w:r>
      <w:r w:rsidRPr="00F51CB3">
        <w:rPr>
          <w:i/>
          <w:iCs/>
          <w:szCs w:val="10"/>
        </w:rPr>
        <w:t>o</w:t>
      </w:r>
      <w:r w:rsidRPr="00F51CB3">
        <w:rPr>
          <w:i/>
          <w:iCs/>
          <w:szCs w:val="10"/>
        </w:rPr>
        <w:t>ward a R</w:t>
      </w:r>
      <w:r>
        <w:rPr>
          <w:i/>
          <w:iCs/>
          <w:szCs w:val="10"/>
        </w:rPr>
        <w:t>e</w:t>
      </w:r>
      <w:r w:rsidRPr="00F51CB3">
        <w:rPr>
          <w:i/>
          <w:iCs/>
          <w:szCs w:val="10"/>
        </w:rPr>
        <w:t>conc</w:t>
      </w:r>
      <w:r w:rsidRPr="00F51CB3">
        <w:rPr>
          <w:i/>
          <w:iCs/>
          <w:szCs w:val="10"/>
        </w:rPr>
        <w:t>i</w:t>
      </w:r>
      <w:r w:rsidRPr="00F51CB3">
        <w:rPr>
          <w:i/>
          <w:iCs/>
          <w:szCs w:val="10"/>
        </w:rPr>
        <w:t>liation of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>The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>Debate</w:t>
      </w:r>
      <w:r>
        <w:rPr>
          <w:i/>
          <w:iCs/>
          <w:szCs w:val="10"/>
        </w:rPr>
        <w:t>.</w:t>
      </w:r>
      <w:r w:rsidRPr="00F51CB3">
        <w:rPr>
          <w:i/>
          <w:iCs/>
          <w:szCs w:val="10"/>
        </w:rPr>
        <w:t xml:space="preserve"> </w:t>
      </w:r>
      <w:r w:rsidRPr="00F51CB3">
        <w:rPr>
          <w:szCs w:val="10"/>
        </w:rPr>
        <w:t>NewYork : Springer.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Freud, S. (1961). Delusions and dreams in</w:t>
      </w:r>
      <w:r>
        <w:rPr>
          <w:szCs w:val="10"/>
        </w:rPr>
        <w:t xml:space="preserve"> J</w:t>
      </w:r>
      <w:r w:rsidRPr="00F51CB3">
        <w:rPr>
          <w:szCs w:val="10"/>
        </w:rPr>
        <w:t>ensen's Gradiva. Dans</w:t>
      </w:r>
      <w:r>
        <w:rPr>
          <w:szCs w:val="10"/>
        </w:rPr>
        <w:t xml:space="preserve"> </w:t>
      </w:r>
      <w:r w:rsidRPr="00F51CB3">
        <w:rPr>
          <w:szCs w:val="10"/>
        </w:rPr>
        <w:t>J. Strachey (dir. et</w:t>
      </w:r>
      <w:r>
        <w:rPr>
          <w:szCs w:val="10"/>
        </w:rPr>
        <w:t xml:space="preserve"> </w:t>
      </w:r>
      <w:r w:rsidRPr="00F51CB3">
        <w:rPr>
          <w:szCs w:val="10"/>
        </w:rPr>
        <w:t xml:space="preserve">trad.) </w:t>
      </w:r>
      <w:r w:rsidRPr="00F51CB3">
        <w:rPr>
          <w:i/>
          <w:iCs/>
          <w:szCs w:val="10"/>
        </w:rPr>
        <w:t>The Standard Edition of The Compl</w:t>
      </w:r>
      <w:r>
        <w:rPr>
          <w:i/>
          <w:iCs/>
          <w:szCs w:val="10"/>
        </w:rPr>
        <w:t>e</w:t>
      </w:r>
      <w:r w:rsidRPr="00F51CB3">
        <w:rPr>
          <w:i/>
          <w:iCs/>
          <w:szCs w:val="10"/>
        </w:rPr>
        <w:t>te Ps</w:t>
      </w:r>
      <w:r w:rsidRPr="00F51CB3">
        <w:rPr>
          <w:i/>
          <w:iCs/>
          <w:szCs w:val="10"/>
        </w:rPr>
        <w:t>y</w:t>
      </w:r>
      <w:r w:rsidRPr="00F51CB3">
        <w:rPr>
          <w:i/>
          <w:iCs/>
          <w:szCs w:val="10"/>
        </w:rPr>
        <w:lastRenderedPageBreak/>
        <w:t>chological Works of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 xml:space="preserve">Sigmund Freud </w:t>
      </w:r>
      <w:r w:rsidRPr="00F51CB3">
        <w:rPr>
          <w:szCs w:val="10"/>
        </w:rPr>
        <w:t>(vol</w:t>
      </w:r>
      <w:r>
        <w:rPr>
          <w:szCs w:val="10"/>
        </w:rPr>
        <w:t>. </w:t>
      </w:r>
      <w:r w:rsidRPr="00F51CB3">
        <w:rPr>
          <w:szCs w:val="10"/>
        </w:rPr>
        <w:t>9, p</w:t>
      </w:r>
      <w:r>
        <w:rPr>
          <w:szCs w:val="10"/>
        </w:rPr>
        <w:t>p</w:t>
      </w:r>
      <w:r w:rsidRPr="00F51CB3">
        <w:rPr>
          <w:szCs w:val="10"/>
        </w:rPr>
        <w:t>. 3-95). London : H</w:t>
      </w:r>
      <w:r w:rsidRPr="00F51CB3">
        <w:rPr>
          <w:szCs w:val="10"/>
        </w:rPr>
        <w:t>o</w:t>
      </w:r>
      <w:r w:rsidRPr="00F51CB3">
        <w:rPr>
          <w:szCs w:val="10"/>
        </w:rPr>
        <w:t>garth Press (originalement p</w:t>
      </w:r>
      <w:r w:rsidRPr="00F51CB3">
        <w:rPr>
          <w:szCs w:val="10"/>
        </w:rPr>
        <w:t>u</w:t>
      </w:r>
      <w:r w:rsidRPr="00F51CB3">
        <w:rPr>
          <w:szCs w:val="10"/>
        </w:rPr>
        <w:t>blié en 1907).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Freud, S. (1961). Constructions in analysis. Dans</w:t>
      </w:r>
      <w:r>
        <w:rPr>
          <w:szCs w:val="10"/>
        </w:rPr>
        <w:t xml:space="preserve"> </w:t>
      </w:r>
      <w:r w:rsidRPr="00F51CB3">
        <w:rPr>
          <w:szCs w:val="10"/>
        </w:rPr>
        <w:t>J. Strachey</w:t>
      </w:r>
      <w:r>
        <w:rPr>
          <w:szCs w:val="10"/>
        </w:rPr>
        <w:t xml:space="preserve"> (</w:t>
      </w:r>
      <w:r w:rsidRPr="00F51CB3">
        <w:rPr>
          <w:szCs w:val="10"/>
        </w:rPr>
        <w:t xml:space="preserve">dir. et trad.). </w:t>
      </w:r>
      <w:r w:rsidRPr="00F51CB3">
        <w:rPr>
          <w:i/>
          <w:iCs/>
          <w:szCs w:val="10"/>
        </w:rPr>
        <w:t>The Standard Edition of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>The Compl</w:t>
      </w:r>
      <w:r>
        <w:rPr>
          <w:i/>
          <w:iCs/>
          <w:szCs w:val="10"/>
        </w:rPr>
        <w:t>e</w:t>
      </w:r>
      <w:r w:rsidRPr="00F51CB3">
        <w:rPr>
          <w:i/>
          <w:iCs/>
          <w:szCs w:val="10"/>
        </w:rPr>
        <w:t>te Psychological Works of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 xml:space="preserve">Sigmund Freud </w:t>
      </w:r>
      <w:r w:rsidRPr="00F51CB3">
        <w:rPr>
          <w:szCs w:val="10"/>
        </w:rPr>
        <w:t>(vol</w:t>
      </w:r>
      <w:r>
        <w:rPr>
          <w:szCs w:val="10"/>
        </w:rPr>
        <w:t>. </w:t>
      </w:r>
      <w:r w:rsidRPr="00F51CB3">
        <w:rPr>
          <w:szCs w:val="10"/>
        </w:rPr>
        <w:t>23, p</w:t>
      </w:r>
      <w:r>
        <w:rPr>
          <w:szCs w:val="10"/>
        </w:rPr>
        <w:t>p</w:t>
      </w:r>
      <w:r w:rsidRPr="00F51CB3">
        <w:rPr>
          <w:szCs w:val="10"/>
        </w:rPr>
        <w:t>. 257-269). London Hogarth Press (or</w:t>
      </w:r>
      <w:r w:rsidRPr="00F51CB3">
        <w:rPr>
          <w:szCs w:val="10"/>
        </w:rPr>
        <w:t>i</w:t>
      </w:r>
      <w:r w:rsidRPr="00F51CB3">
        <w:rPr>
          <w:szCs w:val="10"/>
        </w:rPr>
        <w:t>ginalement publié en 1938).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Krackow, E. (2010). Narratives distinguish experienced</w:t>
      </w:r>
      <w:r>
        <w:rPr>
          <w:szCs w:val="10"/>
        </w:rPr>
        <w:t xml:space="preserve"> </w:t>
      </w:r>
      <w:r w:rsidRPr="00F51CB3">
        <w:rPr>
          <w:szCs w:val="10"/>
        </w:rPr>
        <w:t>from im</w:t>
      </w:r>
      <w:r w:rsidRPr="00F51CB3">
        <w:rPr>
          <w:szCs w:val="10"/>
        </w:rPr>
        <w:t>a</w:t>
      </w:r>
      <w:r w:rsidRPr="00F51CB3">
        <w:rPr>
          <w:szCs w:val="10"/>
        </w:rPr>
        <w:t xml:space="preserve">gined childhood events </w:t>
      </w:r>
      <w:r w:rsidRPr="00F51CB3">
        <w:rPr>
          <w:i/>
          <w:iCs/>
          <w:szCs w:val="10"/>
        </w:rPr>
        <w:t xml:space="preserve">American journal of Psychology </w:t>
      </w:r>
      <w:r w:rsidRPr="009B5DBB">
        <w:rPr>
          <w:iCs/>
          <w:szCs w:val="10"/>
        </w:rPr>
        <w:t>123</w:t>
      </w:r>
      <w:r w:rsidRPr="00F51CB3">
        <w:rPr>
          <w:i/>
          <w:iCs/>
          <w:szCs w:val="10"/>
        </w:rPr>
        <w:t xml:space="preserve">, </w:t>
      </w:r>
      <w:r w:rsidRPr="00F51CB3">
        <w:rPr>
          <w:szCs w:val="10"/>
        </w:rPr>
        <w:t>101-117</w:t>
      </w:r>
      <w:r>
        <w:rPr>
          <w:szCs w:val="10"/>
        </w:rPr>
        <w:t>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Krackow, E., et Rabenhorst, M. (2010). Does the body know best</w:t>
      </w:r>
      <w:r>
        <w:rPr>
          <w:szCs w:val="10"/>
        </w:rPr>
        <w:t> ?</w:t>
      </w:r>
      <w:r w:rsidRPr="00F51CB3">
        <w:rPr>
          <w:szCs w:val="10"/>
        </w:rPr>
        <w:t xml:space="preserve"> Psychophysiologica</w:t>
      </w:r>
      <w:r>
        <w:rPr>
          <w:szCs w:val="10"/>
        </w:rPr>
        <w:t>l</w:t>
      </w:r>
      <w:r w:rsidRPr="00F51CB3">
        <w:rPr>
          <w:szCs w:val="10"/>
        </w:rPr>
        <w:t xml:space="preserve"> reactivity</w:t>
      </w:r>
      <w:r>
        <w:rPr>
          <w:szCs w:val="10"/>
        </w:rPr>
        <w:t xml:space="preserve"> </w:t>
      </w:r>
      <w:r w:rsidRPr="00F51CB3">
        <w:rPr>
          <w:szCs w:val="10"/>
        </w:rPr>
        <w:t>to perceived versus imagined chil</w:t>
      </w:r>
      <w:r w:rsidRPr="00F51CB3">
        <w:rPr>
          <w:szCs w:val="10"/>
        </w:rPr>
        <w:t>d</w:t>
      </w:r>
      <w:r w:rsidRPr="00F51CB3">
        <w:rPr>
          <w:szCs w:val="10"/>
        </w:rPr>
        <w:t xml:space="preserve">hood events. </w:t>
      </w:r>
      <w:r w:rsidRPr="00F51CB3">
        <w:rPr>
          <w:i/>
          <w:iCs/>
          <w:szCs w:val="10"/>
        </w:rPr>
        <w:t xml:space="preserve">Imagination, Cognition and Personality </w:t>
      </w:r>
      <w:r w:rsidRPr="009B5DBB">
        <w:rPr>
          <w:iCs/>
          <w:szCs w:val="10"/>
        </w:rPr>
        <w:t>30</w:t>
      </w:r>
      <w:r w:rsidRPr="00F51CB3">
        <w:rPr>
          <w:i/>
          <w:iCs/>
          <w:szCs w:val="10"/>
        </w:rPr>
        <w:t xml:space="preserve">, </w:t>
      </w:r>
      <w:r w:rsidRPr="00F51CB3">
        <w:rPr>
          <w:szCs w:val="10"/>
        </w:rPr>
        <w:t>133-145.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Legault, E., et Laurence, J. R (2007). Recalled memories of child sexual abuse : Social work, psychology and psychiatri</w:t>
      </w:r>
      <w:r>
        <w:rPr>
          <w:szCs w:val="10"/>
        </w:rPr>
        <w:t>c</w:t>
      </w:r>
      <w:r w:rsidRPr="00F51CB3">
        <w:rPr>
          <w:szCs w:val="10"/>
        </w:rPr>
        <w:t xml:space="preserve"> reports of b</w:t>
      </w:r>
      <w:r w:rsidRPr="00F51CB3">
        <w:rPr>
          <w:szCs w:val="10"/>
        </w:rPr>
        <w:t>e</w:t>
      </w:r>
      <w:r w:rsidRPr="00F51CB3">
        <w:rPr>
          <w:szCs w:val="10"/>
        </w:rPr>
        <w:t xml:space="preserve">liefs, practices and cases. </w:t>
      </w:r>
      <w:r>
        <w:rPr>
          <w:i/>
          <w:iCs/>
          <w:szCs w:val="10"/>
        </w:rPr>
        <w:t>Australian J</w:t>
      </w:r>
      <w:r w:rsidRPr="00F51CB3">
        <w:rPr>
          <w:i/>
          <w:iCs/>
          <w:szCs w:val="10"/>
        </w:rPr>
        <w:t>ournal of Exp</w:t>
      </w:r>
      <w:r>
        <w:rPr>
          <w:i/>
          <w:iCs/>
          <w:szCs w:val="10"/>
        </w:rPr>
        <w:t>e</w:t>
      </w:r>
      <w:r w:rsidRPr="00F51CB3">
        <w:rPr>
          <w:i/>
          <w:iCs/>
          <w:szCs w:val="10"/>
        </w:rPr>
        <w:t>rimental and Cl</w:t>
      </w:r>
      <w:r w:rsidRPr="00F51CB3">
        <w:rPr>
          <w:i/>
          <w:iCs/>
          <w:szCs w:val="10"/>
        </w:rPr>
        <w:t>i</w:t>
      </w:r>
      <w:r w:rsidRPr="00F51CB3">
        <w:rPr>
          <w:i/>
          <w:iCs/>
          <w:szCs w:val="10"/>
        </w:rPr>
        <w:t xml:space="preserve">nical Hypnosis, </w:t>
      </w:r>
      <w:r w:rsidRPr="009B5DBB">
        <w:rPr>
          <w:iCs/>
          <w:szCs w:val="10"/>
        </w:rPr>
        <w:t>35</w:t>
      </w:r>
      <w:r w:rsidRPr="00F51CB3">
        <w:rPr>
          <w:i/>
          <w:iCs/>
          <w:szCs w:val="10"/>
        </w:rPr>
        <w:t xml:space="preserve">, </w:t>
      </w:r>
      <w:r w:rsidRPr="00F51CB3">
        <w:rPr>
          <w:szCs w:val="10"/>
        </w:rPr>
        <w:t>111-133</w:t>
      </w:r>
      <w:r>
        <w:rPr>
          <w:szCs w:val="10"/>
        </w:rPr>
        <w:t>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 xml:space="preserve">Loftus, E., et Ketcham, K. (1994) </w:t>
      </w:r>
      <w:r w:rsidRPr="00F51CB3">
        <w:rPr>
          <w:i/>
          <w:iCs/>
          <w:szCs w:val="10"/>
        </w:rPr>
        <w:t>The Myth of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>Repressed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>Mem</w:t>
      </w:r>
      <w:r w:rsidRPr="00F51CB3">
        <w:rPr>
          <w:i/>
          <w:iCs/>
          <w:szCs w:val="10"/>
        </w:rPr>
        <w:t>o</w:t>
      </w:r>
      <w:r w:rsidRPr="00F51CB3">
        <w:rPr>
          <w:i/>
          <w:iCs/>
          <w:szCs w:val="10"/>
        </w:rPr>
        <w:t xml:space="preserve">ries, </w:t>
      </w:r>
      <w:r w:rsidRPr="00F51CB3">
        <w:rPr>
          <w:szCs w:val="10"/>
        </w:rPr>
        <w:t>N</w:t>
      </w:r>
      <w:r w:rsidRPr="00F51CB3">
        <w:rPr>
          <w:szCs w:val="10"/>
        </w:rPr>
        <w:t>e</w:t>
      </w:r>
      <w:r w:rsidRPr="00F51CB3">
        <w:rPr>
          <w:szCs w:val="10"/>
        </w:rPr>
        <w:t>wYork : Pl</w:t>
      </w:r>
      <w:r>
        <w:rPr>
          <w:szCs w:val="10"/>
        </w:rPr>
        <w:t>e</w:t>
      </w:r>
      <w:r w:rsidRPr="00F51CB3">
        <w:rPr>
          <w:szCs w:val="10"/>
        </w:rPr>
        <w:t>num</w:t>
      </w:r>
      <w:r>
        <w:rPr>
          <w:szCs w:val="10"/>
        </w:rPr>
        <w:t>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Lynn, S., Krackow, E., Loftus, E., Locke, T., et Lilienfeld, S. (2015). Constructing</w:t>
      </w:r>
      <w:r>
        <w:rPr>
          <w:szCs w:val="10"/>
        </w:rPr>
        <w:t xml:space="preserve"> </w:t>
      </w:r>
      <w:r w:rsidRPr="00F51CB3">
        <w:rPr>
          <w:szCs w:val="10"/>
        </w:rPr>
        <w:t>the past Problematic memory recovery</w:t>
      </w:r>
      <w:r>
        <w:rPr>
          <w:szCs w:val="10"/>
        </w:rPr>
        <w:t xml:space="preserve"> </w:t>
      </w:r>
      <w:r w:rsidRPr="00F51CB3">
        <w:rPr>
          <w:szCs w:val="10"/>
        </w:rPr>
        <w:t>techn</w:t>
      </w:r>
      <w:r w:rsidRPr="00F51CB3">
        <w:rPr>
          <w:szCs w:val="10"/>
        </w:rPr>
        <w:t>i</w:t>
      </w:r>
      <w:r w:rsidRPr="00F51CB3">
        <w:rPr>
          <w:szCs w:val="10"/>
        </w:rPr>
        <w:t>ques in psychoth</w:t>
      </w:r>
      <w:r w:rsidRPr="00F51CB3">
        <w:rPr>
          <w:szCs w:val="10"/>
        </w:rPr>
        <w:t>e</w:t>
      </w:r>
      <w:r w:rsidRPr="00F51CB3">
        <w:rPr>
          <w:szCs w:val="10"/>
        </w:rPr>
        <w:t xml:space="preserve">rapy. Dans S. Lilienfeld, S. Lynn et J Lohr (dir.) </w:t>
      </w:r>
      <w:r w:rsidRPr="00F51CB3">
        <w:rPr>
          <w:i/>
          <w:iCs/>
          <w:szCs w:val="10"/>
        </w:rPr>
        <w:t>Science And Pseudoscience In Clinical Psych</w:t>
      </w:r>
      <w:r w:rsidRPr="00F51CB3">
        <w:rPr>
          <w:i/>
          <w:iCs/>
          <w:szCs w:val="10"/>
        </w:rPr>
        <w:t>o</w:t>
      </w:r>
      <w:r w:rsidRPr="00F51CB3">
        <w:rPr>
          <w:i/>
          <w:iCs/>
          <w:szCs w:val="10"/>
        </w:rPr>
        <w:t xml:space="preserve">logy </w:t>
      </w:r>
      <w:r w:rsidRPr="00F51CB3">
        <w:rPr>
          <w:szCs w:val="10"/>
        </w:rPr>
        <w:t>(2</w:t>
      </w:r>
      <w:r w:rsidRPr="00F51CB3">
        <w:rPr>
          <w:szCs w:val="10"/>
          <w:vertAlign w:val="superscript"/>
        </w:rPr>
        <w:t>e</w:t>
      </w:r>
      <w:r w:rsidRPr="00F51CB3">
        <w:rPr>
          <w:szCs w:val="10"/>
        </w:rPr>
        <w:t xml:space="preserve"> édition, p</w:t>
      </w:r>
      <w:r>
        <w:rPr>
          <w:szCs w:val="10"/>
        </w:rPr>
        <w:t>p</w:t>
      </w:r>
      <w:r w:rsidRPr="00F51CB3">
        <w:rPr>
          <w:szCs w:val="10"/>
        </w:rPr>
        <w:t>. 210-244). NewYork : Guilford</w:t>
      </w:r>
      <w:r>
        <w:rPr>
          <w:szCs w:val="10"/>
        </w:rPr>
        <w:t>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 xml:space="preserve">McNally, R. (2003). </w:t>
      </w:r>
      <w:r w:rsidRPr="00F51CB3">
        <w:rPr>
          <w:i/>
          <w:iCs/>
          <w:szCs w:val="10"/>
        </w:rPr>
        <w:t>Remembering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 xml:space="preserve">Trauma. </w:t>
      </w:r>
      <w:r w:rsidRPr="00F51CB3">
        <w:rPr>
          <w:szCs w:val="10"/>
        </w:rPr>
        <w:t>Cambridge : Harvard Univers</w:t>
      </w:r>
      <w:r w:rsidRPr="00F51CB3">
        <w:rPr>
          <w:szCs w:val="10"/>
        </w:rPr>
        <w:t>i</w:t>
      </w:r>
      <w:r w:rsidRPr="00F51CB3">
        <w:rPr>
          <w:szCs w:val="10"/>
        </w:rPr>
        <w:t>ty Press</w:t>
      </w:r>
      <w:r>
        <w:rPr>
          <w:szCs w:val="10"/>
        </w:rPr>
        <w:t>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 xml:space="preserve">McNally, R. (2007). Betrayal trauma theory : A critical appraisal. </w:t>
      </w:r>
      <w:r w:rsidRPr="00F51CB3">
        <w:rPr>
          <w:i/>
          <w:iCs/>
          <w:szCs w:val="10"/>
        </w:rPr>
        <w:t xml:space="preserve">Memory, </w:t>
      </w:r>
      <w:r w:rsidRPr="009B5DBB">
        <w:rPr>
          <w:iCs/>
          <w:szCs w:val="10"/>
        </w:rPr>
        <w:t>15</w:t>
      </w:r>
      <w:r w:rsidRPr="00F51CB3">
        <w:rPr>
          <w:i/>
          <w:iCs/>
          <w:szCs w:val="10"/>
        </w:rPr>
        <w:t xml:space="preserve">, </w:t>
      </w:r>
      <w:r w:rsidRPr="00F51CB3">
        <w:rPr>
          <w:szCs w:val="10"/>
        </w:rPr>
        <w:t>280-294.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McNally, R., Lasko, N., Claney, S., Macklin, M., Pitman, R., et Orr, S. (2004). Psychophysiological responding</w:t>
      </w:r>
      <w:r>
        <w:rPr>
          <w:szCs w:val="10"/>
        </w:rPr>
        <w:t xml:space="preserve"> </w:t>
      </w:r>
      <w:r w:rsidRPr="00F51CB3">
        <w:rPr>
          <w:szCs w:val="10"/>
        </w:rPr>
        <w:t>during</w:t>
      </w:r>
      <w:r>
        <w:rPr>
          <w:szCs w:val="10"/>
        </w:rPr>
        <w:t xml:space="preserve"> </w:t>
      </w:r>
      <w:r w:rsidRPr="00F51CB3">
        <w:rPr>
          <w:szCs w:val="10"/>
        </w:rPr>
        <w:t>script-driven imagery in pe</w:t>
      </w:r>
      <w:r w:rsidRPr="00F51CB3">
        <w:rPr>
          <w:szCs w:val="10"/>
        </w:rPr>
        <w:t>o</w:t>
      </w:r>
      <w:r w:rsidRPr="00F51CB3">
        <w:rPr>
          <w:szCs w:val="10"/>
        </w:rPr>
        <w:t>ple report</w:t>
      </w:r>
      <w:r>
        <w:rPr>
          <w:szCs w:val="10"/>
        </w:rPr>
        <w:t>i</w:t>
      </w:r>
      <w:r w:rsidRPr="00F51CB3">
        <w:rPr>
          <w:szCs w:val="10"/>
        </w:rPr>
        <w:t>ng abduction by space aliens</w:t>
      </w:r>
      <w:r>
        <w:rPr>
          <w:szCs w:val="10"/>
        </w:rPr>
        <w:t>,</w:t>
      </w:r>
      <w:r w:rsidRPr="00F51CB3">
        <w:rPr>
          <w:szCs w:val="10"/>
        </w:rPr>
        <w:t xml:space="preserve"> </w:t>
      </w:r>
      <w:r w:rsidRPr="00F51CB3">
        <w:rPr>
          <w:i/>
          <w:iCs/>
          <w:szCs w:val="10"/>
        </w:rPr>
        <w:t xml:space="preserve">Psychological Science, </w:t>
      </w:r>
      <w:r w:rsidRPr="009B5DBB">
        <w:rPr>
          <w:iCs/>
          <w:szCs w:val="10"/>
        </w:rPr>
        <w:t>13</w:t>
      </w:r>
      <w:r w:rsidRPr="00F51CB3">
        <w:rPr>
          <w:i/>
          <w:iCs/>
          <w:szCs w:val="10"/>
        </w:rPr>
        <w:t xml:space="preserve">, </w:t>
      </w:r>
      <w:r w:rsidRPr="00F51CB3">
        <w:rPr>
          <w:szCs w:val="10"/>
        </w:rPr>
        <w:t>493-497</w:t>
      </w:r>
      <w:r>
        <w:rPr>
          <w:szCs w:val="10"/>
        </w:rPr>
        <w:t>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McHugh, P. (2008). Try</w:t>
      </w:r>
      <w:r>
        <w:rPr>
          <w:szCs w:val="10"/>
        </w:rPr>
        <w:t xml:space="preserve"> </w:t>
      </w:r>
      <w:r w:rsidRPr="00F51CB3">
        <w:rPr>
          <w:szCs w:val="10"/>
        </w:rPr>
        <w:t>To Reme</w:t>
      </w:r>
      <w:r w:rsidRPr="00F51CB3">
        <w:rPr>
          <w:szCs w:val="10"/>
        </w:rPr>
        <w:t>m</w:t>
      </w:r>
      <w:r w:rsidRPr="00F51CB3">
        <w:rPr>
          <w:szCs w:val="10"/>
        </w:rPr>
        <w:t xml:space="preserve">ber : </w:t>
      </w:r>
      <w:r>
        <w:rPr>
          <w:i/>
          <w:iCs/>
          <w:szCs w:val="10"/>
        </w:rPr>
        <w:t>P</w:t>
      </w:r>
      <w:r w:rsidRPr="00F51CB3">
        <w:rPr>
          <w:i/>
          <w:iCs/>
          <w:szCs w:val="10"/>
        </w:rPr>
        <w:t>sychiatry's Clash Over Meaning M</w:t>
      </w:r>
      <w:r w:rsidRPr="00F51CB3">
        <w:rPr>
          <w:i/>
          <w:iCs/>
          <w:szCs w:val="10"/>
        </w:rPr>
        <w:t>e</w:t>
      </w:r>
      <w:r w:rsidRPr="00F51CB3">
        <w:rPr>
          <w:i/>
          <w:iCs/>
          <w:szCs w:val="10"/>
        </w:rPr>
        <w:t xml:space="preserve">mory And Mind. </w:t>
      </w:r>
      <w:r w:rsidRPr="00F51CB3">
        <w:rPr>
          <w:szCs w:val="10"/>
        </w:rPr>
        <w:t>NewYork : Dana Press</w:t>
      </w:r>
      <w:r>
        <w:rPr>
          <w:szCs w:val="10"/>
        </w:rPr>
        <w:t>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lastRenderedPageBreak/>
        <w:t xml:space="preserve">Neisser, U. (1967). </w:t>
      </w:r>
      <w:r w:rsidRPr="00F51CB3">
        <w:rPr>
          <w:i/>
          <w:iCs/>
          <w:szCs w:val="10"/>
        </w:rPr>
        <w:t>Cognitive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>Psych</w:t>
      </w:r>
      <w:r w:rsidRPr="00F51CB3">
        <w:rPr>
          <w:i/>
          <w:iCs/>
          <w:szCs w:val="10"/>
        </w:rPr>
        <w:t>o</w:t>
      </w:r>
      <w:r w:rsidRPr="00F51CB3">
        <w:rPr>
          <w:i/>
          <w:iCs/>
          <w:szCs w:val="10"/>
        </w:rPr>
        <w:t xml:space="preserve">logy. </w:t>
      </w:r>
      <w:r w:rsidRPr="00F51CB3">
        <w:rPr>
          <w:szCs w:val="10"/>
        </w:rPr>
        <w:t>NewYork : Appleton-Century-Crofts.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Poole, D., Lindsay, D., Memon, A., et Bull, R. (1995). Psychoth</w:t>
      </w:r>
      <w:r w:rsidRPr="00F51CB3">
        <w:rPr>
          <w:szCs w:val="10"/>
        </w:rPr>
        <w:t>e</w:t>
      </w:r>
      <w:r w:rsidRPr="00F51CB3">
        <w:rPr>
          <w:szCs w:val="10"/>
        </w:rPr>
        <w:t>rapy and the recovery of memories of childhood sexual abuse : U.S. and British practitioners opinions, practices and exp</w:t>
      </w:r>
      <w:r>
        <w:rPr>
          <w:szCs w:val="10"/>
        </w:rPr>
        <w:t>e</w:t>
      </w:r>
      <w:r w:rsidRPr="00F51CB3">
        <w:rPr>
          <w:szCs w:val="10"/>
        </w:rPr>
        <w:t>rie</w:t>
      </w:r>
      <w:r w:rsidRPr="00F51CB3">
        <w:rPr>
          <w:szCs w:val="10"/>
        </w:rPr>
        <w:t>n</w:t>
      </w:r>
      <w:r w:rsidRPr="00F51CB3">
        <w:rPr>
          <w:szCs w:val="10"/>
        </w:rPr>
        <w:t xml:space="preserve">ce, </w:t>
      </w:r>
      <w:r>
        <w:rPr>
          <w:i/>
          <w:iCs/>
          <w:szCs w:val="10"/>
        </w:rPr>
        <w:t>J</w:t>
      </w:r>
      <w:r w:rsidRPr="00F51CB3">
        <w:rPr>
          <w:i/>
          <w:iCs/>
          <w:szCs w:val="10"/>
        </w:rPr>
        <w:t xml:space="preserve">ournal of Consulting and Clinical Psychology, </w:t>
      </w:r>
      <w:r w:rsidRPr="009B5DBB">
        <w:rPr>
          <w:iCs/>
          <w:szCs w:val="10"/>
        </w:rPr>
        <w:t>68</w:t>
      </w:r>
      <w:r w:rsidRPr="00F51CB3">
        <w:rPr>
          <w:i/>
          <w:iCs/>
          <w:szCs w:val="10"/>
        </w:rPr>
        <w:t>,</w:t>
      </w:r>
      <w:r>
        <w:rPr>
          <w:iCs/>
          <w:szCs w:val="10"/>
        </w:rPr>
        <w:t xml:space="preserve"> </w:t>
      </w:r>
      <w:r w:rsidRPr="00F51CB3">
        <w:rPr>
          <w:szCs w:val="10"/>
        </w:rPr>
        <w:t>426-437.</w:t>
      </w:r>
    </w:p>
    <w:p w:rsidR="00874E72" w:rsidRPr="00F51CB3" w:rsidRDefault="00874E72" w:rsidP="00874E72">
      <w:pPr>
        <w:spacing w:before="120" w:after="120"/>
        <w:jc w:val="both"/>
      </w:pPr>
      <w:r w:rsidRPr="00F51CB3">
        <w:rPr>
          <w:szCs w:val="10"/>
        </w:rPr>
        <w:t>Terr, L.</w:t>
      </w:r>
      <w:r>
        <w:rPr>
          <w:szCs w:val="10"/>
        </w:rPr>
        <w:t xml:space="preserve"> </w:t>
      </w:r>
      <w:r w:rsidRPr="00F51CB3">
        <w:rPr>
          <w:szCs w:val="10"/>
        </w:rPr>
        <w:t xml:space="preserve">(1994). </w:t>
      </w:r>
      <w:r w:rsidRPr="00F51CB3">
        <w:rPr>
          <w:i/>
          <w:iCs/>
          <w:szCs w:val="10"/>
        </w:rPr>
        <w:t>Unchained</w:t>
      </w:r>
      <w:r>
        <w:rPr>
          <w:i/>
          <w:iCs/>
          <w:szCs w:val="10"/>
        </w:rPr>
        <w:t xml:space="preserve"> </w:t>
      </w:r>
      <w:r w:rsidRPr="00F51CB3">
        <w:rPr>
          <w:i/>
          <w:iCs/>
          <w:szCs w:val="10"/>
        </w:rPr>
        <w:t xml:space="preserve">Memories. </w:t>
      </w:r>
      <w:r w:rsidRPr="00F51CB3">
        <w:rPr>
          <w:szCs w:val="10"/>
        </w:rPr>
        <w:t>NewYork : Basic Books</w:t>
      </w:r>
      <w:r>
        <w:rPr>
          <w:szCs w:val="10"/>
        </w:rPr>
        <w:t>.</w:t>
      </w:r>
    </w:p>
    <w:p w:rsidR="00874E72" w:rsidRPr="00E07116" w:rsidRDefault="00874E72">
      <w:pPr>
        <w:jc w:val="both"/>
      </w:pPr>
    </w:p>
    <w:p w:rsidR="00874E72" w:rsidRPr="00E07116" w:rsidRDefault="00874E72">
      <w:pPr>
        <w:jc w:val="both"/>
      </w:pPr>
    </w:p>
    <w:p w:rsidR="00874E72" w:rsidRPr="00E07116" w:rsidRDefault="00874E72">
      <w:pPr>
        <w:pStyle w:val="suite"/>
      </w:pPr>
      <w:r w:rsidRPr="00E07116">
        <w:t>Fin du texte</w:t>
      </w:r>
    </w:p>
    <w:p w:rsidR="00874E72" w:rsidRPr="00E07116" w:rsidRDefault="00874E72">
      <w:pPr>
        <w:jc w:val="both"/>
      </w:pPr>
    </w:p>
    <w:p w:rsidR="00874E72" w:rsidRPr="00E07116" w:rsidRDefault="00874E72">
      <w:pPr>
        <w:jc w:val="both"/>
      </w:pPr>
    </w:p>
    <w:sectPr w:rsidR="00874E72" w:rsidRPr="00E07116" w:rsidSect="00874E72">
      <w:headerReference w:type="default" r:id="rId21"/>
      <w:pgSz w:w="12240" w:h="15840"/>
      <w:pgMar w:top="1800" w:right="1440" w:bottom="1440" w:left="2160" w:header="720" w:footer="720" w:gut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A7D" w:rsidRDefault="00112A7D">
      <w:r>
        <w:separator/>
      </w:r>
    </w:p>
  </w:endnote>
  <w:endnote w:type="continuationSeparator" w:id="0">
    <w:p w:rsidR="00112A7D" w:rsidRDefault="0011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mes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A7D" w:rsidRDefault="00112A7D">
      <w:pPr>
        <w:ind w:firstLine="0"/>
      </w:pPr>
      <w:r>
        <w:separator/>
      </w:r>
    </w:p>
  </w:footnote>
  <w:footnote w:type="continuationSeparator" w:id="0">
    <w:p w:rsidR="00112A7D" w:rsidRDefault="00112A7D">
      <w:pPr>
        <w:ind w:firstLine="0"/>
      </w:pPr>
      <w:r>
        <w:separator/>
      </w:r>
    </w:p>
  </w:footnote>
  <w:footnote w:id="1">
    <w:p w:rsidR="00874E72" w:rsidRDefault="00874E72" w:rsidP="00874E72">
      <w:pPr>
        <w:pStyle w:val="Notedebasdepage"/>
        <w:ind w:left="360" w:hanging="360"/>
      </w:pPr>
      <w:r>
        <w:rPr>
          <w:rStyle w:val="Appelnotedebasdep"/>
        </w:rPr>
        <w:t>*</w:t>
      </w:r>
      <w:r>
        <w:t xml:space="preserve"> </w:t>
      </w:r>
      <w:r>
        <w:tab/>
      </w:r>
      <w:r w:rsidRPr="00F51CB3">
        <w:rPr>
          <w:i/>
          <w:iCs/>
          <w:szCs w:val="14"/>
        </w:rPr>
        <w:t>Retraité après 36 ans de professorat à l'Université de Montréal, Hubert Van Gijseghem œuvre en expertise psychol</w:t>
      </w:r>
      <w:r w:rsidRPr="00F51CB3">
        <w:rPr>
          <w:i/>
          <w:iCs/>
          <w:szCs w:val="14"/>
        </w:rPr>
        <w:t>é</w:t>
      </w:r>
      <w:r w:rsidRPr="00F51CB3">
        <w:rPr>
          <w:i/>
          <w:iCs/>
          <w:szCs w:val="14"/>
        </w:rPr>
        <w:t>gale dans diverses juridictions. En 2014, pour souligner le caractère exceptionnel de sa carrière, l'Ordre lui d</w:t>
      </w:r>
      <w:r w:rsidRPr="00F51CB3">
        <w:rPr>
          <w:i/>
          <w:iCs/>
          <w:szCs w:val="14"/>
        </w:rPr>
        <w:t>é</w:t>
      </w:r>
      <w:r w:rsidRPr="00F51CB3">
        <w:rPr>
          <w:i/>
          <w:iCs/>
          <w:szCs w:val="14"/>
        </w:rPr>
        <w:t>ce</w:t>
      </w:r>
      <w:r w:rsidRPr="00F51CB3">
        <w:rPr>
          <w:i/>
          <w:iCs/>
          <w:szCs w:val="14"/>
        </w:rPr>
        <w:t>r</w:t>
      </w:r>
      <w:r w:rsidRPr="00F51CB3">
        <w:rPr>
          <w:i/>
          <w:iCs/>
          <w:szCs w:val="14"/>
        </w:rPr>
        <w:t>nait le prix Noël-Mailloux.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E72" w:rsidRDefault="00874E72" w:rsidP="00874E72">
    <w:pPr>
      <w:pStyle w:val="En-tte"/>
      <w:tabs>
        <w:tab w:val="clear" w:pos="4320"/>
        <w:tab w:val="clear" w:pos="8640"/>
        <w:tab w:val="right" w:pos="7560"/>
        <w:tab w:val="right" w:pos="7920"/>
      </w:tabs>
      <w:ind w:firstLine="0"/>
      <w:rPr>
        <w:rFonts w:ascii="Times New Roman" w:hAnsi="Times New Roman"/>
      </w:rPr>
    </w:pPr>
    <w:r>
      <w:rPr>
        <w:rFonts w:ascii="Times New Roman" w:hAnsi="Times New Roman"/>
      </w:rPr>
      <w:tab/>
      <w:t xml:space="preserve">Hubert Van Gijseghem, </w:t>
    </w:r>
    <w:r w:rsidRPr="00581BF9">
      <w:rPr>
        <w:rFonts w:ascii="Times New Roman" w:hAnsi="Times New Roman"/>
      </w:rPr>
      <w:t>“La détection des faux souvenirs.”</w:t>
    </w:r>
    <w:r w:rsidRPr="00C90835">
      <w:rPr>
        <w:rFonts w:ascii="Times New Roman" w:hAnsi="Times New Roman"/>
      </w:rPr>
      <w:t xml:space="preserve"> </w:t>
    </w:r>
    <w:r>
      <w:rPr>
        <w:rFonts w:ascii="Times New Roman" w:hAnsi="Times New Roman"/>
      </w:rPr>
      <w:t>(2016)</w:t>
    </w:r>
    <w:r>
      <w:rPr>
        <w:rFonts w:ascii="Times New Roman" w:hAnsi="Times New Roman"/>
      </w:rPr>
      <w:tab/>
    </w:r>
    <w:r>
      <w:rPr>
        <w:rStyle w:val="Numrodepage"/>
        <w:rFonts w:ascii="Times New Roman" w:hAnsi="Times New Roman"/>
      </w:rPr>
      <w:fldChar w:fldCharType="begin"/>
    </w:r>
    <w:r>
      <w:rPr>
        <w:rStyle w:val="Numrodepage"/>
        <w:rFonts w:ascii="Times New Roman" w:hAnsi="Times New Roman"/>
      </w:rPr>
      <w:instrText xml:space="preserve"> </w:instrText>
    </w:r>
    <w:r w:rsidR="00112A7D">
      <w:rPr>
        <w:rStyle w:val="Numrodepage"/>
        <w:rFonts w:ascii="Times New Roman" w:hAnsi="Times New Roman"/>
      </w:rPr>
      <w:instrText>PAGE</w:instrText>
    </w:r>
    <w:r>
      <w:rPr>
        <w:rStyle w:val="Numrodepage"/>
        <w:rFonts w:ascii="Times New Roman" w:hAnsi="Times New Roman"/>
      </w:rPr>
      <w:instrText xml:space="preserve"> </w:instrText>
    </w:r>
    <w:r>
      <w:rPr>
        <w:rStyle w:val="Numrodepage"/>
        <w:rFonts w:ascii="Times New Roman" w:hAnsi="Times New Roman"/>
      </w:rPr>
      <w:fldChar w:fldCharType="separate"/>
    </w:r>
    <w:r>
      <w:rPr>
        <w:rStyle w:val="Numrodepage"/>
        <w:rFonts w:ascii="Times New Roman" w:hAnsi="Times New Roman"/>
        <w:noProof/>
      </w:rPr>
      <w:t>13</w:t>
    </w:r>
    <w:r>
      <w:rPr>
        <w:rStyle w:val="Numrodepage"/>
        <w:rFonts w:ascii="Times New Roman" w:hAnsi="Times New Roman"/>
      </w:rPr>
      <w:fldChar w:fldCharType="end"/>
    </w:r>
  </w:p>
  <w:p w:rsidR="00874E72" w:rsidRDefault="00874E72">
    <w:pPr>
      <w:pBdr>
        <w:top w:val="single" w:sz="4" w:space="1" w:color="auto"/>
      </w:pBdr>
      <w:spacing w:before="60"/>
      <w:rPr>
        <w:rStyle w:val="Numrodepag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54FCF"/>
    <w:multiLevelType w:val="hybridMultilevel"/>
    <w:tmpl w:val="024EE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53"/>
    <w:rsid w:val="00112A7D"/>
    <w:rsid w:val="00360C30"/>
    <w:rsid w:val="00874E7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8F137E6-0F5F-194A-BF66-02C54246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14FD"/>
    <w:pPr>
      <w:ind w:firstLine="360"/>
    </w:pPr>
    <w:rPr>
      <w:rFonts w:ascii="Times New Roman" w:eastAsia="Times New Roman" w:hAnsi="Times New Roman"/>
      <w:sz w:val="28"/>
      <w:lang w:eastAsia="en-US"/>
    </w:rPr>
  </w:style>
  <w:style w:type="paragraph" w:styleId="Titre1">
    <w:name w:val="heading 1"/>
    <w:next w:val="Normal"/>
    <w:link w:val="Titre1Car"/>
    <w:qFormat/>
    <w:rsid w:val="006614FD"/>
    <w:pPr>
      <w:outlineLvl w:val="0"/>
    </w:pPr>
    <w:rPr>
      <w:rFonts w:eastAsia="Times New Roman"/>
      <w:noProof/>
      <w:lang w:eastAsia="en-US"/>
    </w:rPr>
  </w:style>
  <w:style w:type="paragraph" w:styleId="Titre2">
    <w:name w:val="heading 2"/>
    <w:next w:val="Normal"/>
    <w:link w:val="Titre2Car"/>
    <w:qFormat/>
    <w:rsid w:val="006614FD"/>
    <w:pPr>
      <w:outlineLvl w:val="1"/>
    </w:pPr>
    <w:rPr>
      <w:rFonts w:eastAsia="Times New Roman"/>
      <w:noProof/>
      <w:lang w:eastAsia="en-US"/>
    </w:rPr>
  </w:style>
  <w:style w:type="paragraph" w:styleId="Titre3">
    <w:name w:val="heading 3"/>
    <w:next w:val="Normal"/>
    <w:link w:val="Titre3Car"/>
    <w:qFormat/>
    <w:rsid w:val="006614FD"/>
    <w:pPr>
      <w:outlineLvl w:val="2"/>
    </w:pPr>
    <w:rPr>
      <w:rFonts w:eastAsia="Times New Roman"/>
      <w:noProof/>
      <w:lang w:eastAsia="en-US"/>
    </w:rPr>
  </w:style>
  <w:style w:type="paragraph" w:styleId="Titre4">
    <w:name w:val="heading 4"/>
    <w:next w:val="Normal"/>
    <w:link w:val="Titre4Car"/>
    <w:qFormat/>
    <w:rsid w:val="006614FD"/>
    <w:pPr>
      <w:outlineLvl w:val="3"/>
    </w:pPr>
    <w:rPr>
      <w:rFonts w:eastAsia="Times New Roman"/>
      <w:noProof/>
      <w:lang w:eastAsia="en-US"/>
    </w:rPr>
  </w:style>
  <w:style w:type="paragraph" w:styleId="Titre5">
    <w:name w:val="heading 5"/>
    <w:next w:val="Normal"/>
    <w:link w:val="Titre5Car"/>
    <w:qFormat/>
    <w:rsid w:val="006614FD"/>
    <w:pPr>
      <w:outlineLvl w:val="4"/>
    </w:pPr>
    <w:rPr>
      <w:rFonts w:eastAsia="Times New Roman"/>
      <w:noProof/>
      <w:lang w:eastAsia="en-US"/>
    </w:rPr>
  </w:style>
  <w:style w:type="paragraph" w:styleId="Titre6">
    <w:name w:val="heading 6"/>
    <w:next w:val="Normal"/>
    <w:link w:val="Titre6Car"/>
    <w:qFormat/>
    <w:rsid w:val="006614FD"/>
    <w:pPr>
      <w:outlineLvl w:val="5"/>
    </w:pPr>
    <w:rPr>
      <w:rFonts w:eastAsia="Times New Roman"/>
      <w:noProof/>
      <w:lang w:eastAsia="en-US"/>
    </w:rPr>
  </w:style>
  <w:style w:type="paragraph" w:styleId="Titre7">
    <w:name w:val="heading 7"/>
    <w:next w:val="Normal"/>
    <w:link w:val="Titre7Car"/>
    <w:qFormat/>
    <w:rsid w:val="006614FD"/>
    <w:pPr>
      <w:outlineLvl w:val="6"/>
    </w:pPr>
    <w:rPr>
      <w:rFonts w:eastAsia="Times New Roman"/>
      <w:noProof/>
      <w:lang w:eastAsia="en-US"/>
    </w:rPr>
  </w:style>
  <w:style w:type="paragraph" w:styleId="Titre8">
    <w:name w:val="heading 8"/>
    <w:next w:val="Normal"/>
    <w:link w:val="Titre8Car"/>
    <w:qFormat/>
    <w:rsid w:val="006614FD"/>
    <w:pPr>
      <w:outlineLvl w:val="7"/>
    </w:pPr>
    <w:rPr>
      <w:rFonts w:eastAsia="Times New Roman"/>
      <w:noProof/>
      <w:lang w:eastAsia="en-US"/>
    </w:rPr>
  </w:style>
  <w:style w:type="paragraph" w:styleId="Titre9">
    <w:name w:val="heading 9"/>
    <w:next w:val="Normal"/>
    <w:link w:val="Titre9Car"/>
    <w:qFormat/>
    <w:rsid w:val="006614FD"/>
    <w:pPr>
      <w:outlineLvl w:val="8"/>
    </w:pPr>
    <w:rPr>
      <w:rFonts w:eastAsia="Times New Roman"/>
      <w:noProof/>
      <w:lang w:eastAsia="en-US"/>
    </w:rPr>
  </w:style>
  <w:style w:type="character" w:default="1" w:styleId="Policepardfaut">
    <w:name w:val="Default Paragraph Font"/>
    <w:rsid w:val="006614FD"/>
  </w:style>
  <w:style w:type="table" w:default="1" w:styleId="TableauNormal">
    <w:name w:val="Normal Table"/>
    <w:semiHidden/>
    <w:rsid w:val="0058603D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6614FD"/>
  </w:style>
  <w:style w:type="character" w:styleId="Appeldenotedefin">
    <w:name w:val="endnote reference"/>
    <w:basedOn w:val="Policepardfaut"/>
    <w:rsid w:val="006614FD"/>
    <w:rPr>
      <w:vertAlign w:val="superscript"/>
    </w:rPr>
  </w:style>
  <w:style w:type="character" w:styleId="Appelnotedebasdep">
    <w:name w:val="footnote reference"/>
    <w:basedOn w:val="Policepardfaut"/>
    <w:autoRedefine/>
    <w:rsid w:val="006614FD"/>
    <w:rPr>
      <w:color w:val="FF0000"/>
      <w:position w:val="6"/>
      <w:sz w:val="20"/>
    </w:rPr>
  </w:style>
  <w:style w:type="paragraph" w:styleId="Grillecouleur-Accent1">
    <w:name w:val="Colorful Grid Accent 1"/>
    <w:basedOn w:val="Normal"/>
    <w:link w:val="Grillecouleur-Accent1Car"/>
    <w:autoRedefine/>
    <w:rsid w:val="006614FD"/>
    <w:pPr>
      <w:spacing w:before="120" w:after="120" w:line="320" w:lineRule="exact"/>
      <w:ind w:left="720"/>
      <w:jc w:val="both"/>
    </w:pPr>
    <w:rPr>
      <w:color w:val="000080"/>
      <w:sz w:val="24"/>
    </w:rPr>
  </w:style>
  <w:style w:type="paragraph" w:customStyle="1" w:styleId="Niveau1">
    <w:name w:val="Niveau 1"/>
    <w:basedOn w:val="Normal"/>
    <w:rsid w:val="006614FD"/>
    <w:pPr>
      <w:ind w:firstLine="0"/>
    </w:pPr>
    <w:rPr>
      <w:b/>
      <w:color w:val="FF0000"/>
      <w:sz w:val="72"/>
    </w:rPr>
  </w:style>
  <w:style w:type="paragraph" w:customStyle="1" w:styleId="Niveau11">
    <w:name w:val="Niveau 1.1"/>
    <w:basedOn w:val="Niveau1"/>
    <w:autoRedefine/>
    <w:rsid w:val="006614FD"/>
    <w:rPr>
      <w:color w:val="008000"/>
      <w:sz w:val="60"/>
    </w:rPr>
  </w:style>
  <w:style w:type="paragraph" w:customStyle="1" w:styleId="Niveau12">
    <w:name w:val="Niveau 1.2"/>
    <w:basedOn w:val="Niveau11"/>
    <w:autoRedefine/>
    <w:rsid w:val="006614FD"/>
    <w:pPr>
      <w:jc w:val="center"/>
    </w:pPr>
    <w:rPr>
      <w:i/>
      <w:color w:val="000080"/>
      <w:sz w:val="36"/>
    </w:rPr>
  </w:style>
  <w:style w:type="paragraph" w:customStyle="1" w:styleId="Niveau2">
    <w:name w:val="Niveau 2"/>
    <w:basedOn w:val="Normal"/>
    <w:rsid w:val="006614FD"/>
    <w:rPr>
      <w:rFonts w:ascii="GillSans" w:hAnsi="GillSans"/>
      <w:sz w:val="20"/>
    </w:rPr>
  </w:style>
  <w:style w:type="paragraph" w:customStyle="1" w:styleId="Niveau3">
    <w:name w:val="Niveau 3"/>
    <w:basedOn w:val="Normal"/>
    <w:autoRedefine/>
    <w:rsid w:val="006614FD"/>
    <w:pPr>
      <w:ind w:left="1080" w:hanging="720"/>
    </w:pPr>
    <w:rPr>
      <w:b/>
    </w:rPr>
  </w:style>
  <w:style w:type="paragraph" w:customStyle="1" w:styleId="Titreniveau1">
    <w:name w:val="Titre niveau 1"/>
    <w:basedOn w:val="Niveau1"/>
    <w:autoRedefine/>
    <w:rsid w:val="00384B20"/>
    <w:pPr>
      <w:pBdr>
        <w:bottom w:val="single" w:sz="4" w:space="1" w:color="auto"/>
      </w:pBdr>
      <w:ind w:left="1440" w:right="1440"/>
      <w:jc w:val="center"/>
    </w:pPr>
    <w:rPr>
      <w:b w:val="0"/>
      <w:sz w:val="48"/>
      <w:szCs w:val="36"/>
    </w:rPr>
  </w:style>
  <w:style w:type="paragraph" w:customStyle="1" w:styleId="Titreniveau2">
    <w:name w:val="Titre niveau 2"/>
    <w:basedOn w:val="Titreniveau1"/>
    <w:autoRedefine/>
    <w:rsid w:val="00384B20"/>
    <w:pPr>
      <w:widowControl w:val="0"/>
      <w:pBdr>
        <w:bottom w:val="none" w:sz="0" w:space="0" w:color="auto"/>
      </w:pBdr>
      <w:ind w:left="0" w:right="0"/>
    </w:pPr>
    <w:rPr>
      <w:color w:val="auto"/>
    </w:rPr>
  </w:style>
  <w:style w:type="paragraph" w:styleId="Corpsdetexte">
    <w:name w:val="Body Text"/>
    <w:basedOn w:val="Normal"/>
    <w:link w:val="CorpsdetexteCar"/>
    <w:rsid w:val="006614FD"/>
    <w:pPr>
      <w:spacing w:before="360" w:after="240"/>
      <w:ind w:firstLine="0"/>
      <w:jc w:val="center"/>
    </w:pPr>
    <w:rPr>
      <w:sz w:val="72"/>
    </w:rPr>
  </w:style>
  <w:style w:type="paragraph" w:styleId="En-tte">
    <w:name w:val="header"/>
    <w:basedOn w:val="Normal"/>
    <w:link w:val="En-tteCar"/>
    <w:uiPriority w:val="99"/>
    <w:rsid w:val="006614F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paragraph" w:customStyle="1" w:styleId="En-tteimpaire">
    <w:name w:val="En-tÍte impaire"/>
    <w:basedOn w:val="En-tte"/>
    <w:rsid w:val="006614FD"/>
    <w:pPr>
      <w:tabs>
        <w:tab w:val="right" w:pos="8280"/>
        <w:tab w:val="right" w:pos="9000"/>
      </w:tabs>
      <w:ind w:firstLine="0"/>
    </w:pPr>
  </w:style>
  <w:style w:type="paragraph" w:customStyle="1" w:styleId="En-ttepaire">
    <w:name w:val="En-tÍte paire"/>
    <w:basedOn w:val="En-tte"/>
    <w:rsid w:val="006614FD"/>
    <w:pPr>
      <w:tabs>
        <w:tab w:val="left" w:pos="720"/>
      </w:tabs>
      <w:ind w:firstLine="0"/>
    </w:pPr>
  </w:style>
  <w:style w:type="paragraph" w:styleId="Lgende">
    <w:name w:val="caption"/>
    <w:basedOn w:val="Normal"/>
    <w:next w:val="Normal"/>
    <w:qFormat/>
    <w:rsid w:val="006614FD"/>
    <w:pPr>
      <w:spacing w:before="120" w:after="120"/>
    </w:pPr>
    <w:rPr>
      <w:rFonts w:ascii="GillSans" w:hAnsi="GillSans"/>
      <w:b/>
      <w:sz w:val="20"/>
    </w:rPr>
  </w:style>
  <w:style w:type="character" w:styleId="Lienhypertexte">
    <w:name w:val="Hyperlink"/>
    <w:basedOn w:val="Policepardfaut"/>
    <w:uiPriority w:val="99"/>
    <w:rsid w:val="006614FD"/>
    <w:rPr>
      <w:color w:val="0000FF"/>
      <w:u w:val="single"/>
    </w:rPr>
  </w:style>
  <w:style w:type="character" w:styleId="Lienhypertextesuivivisit">
    <w:name w:val="FollowedHyperlink"/>
    <w:basedOn w:val="Policepardfaut"/>
    <w:rsid w:val="006614FD"/>
    <w:rPr>
      <w:color w:val="800080"/>
      <w:u w:val="single"/>
    </w:rPr>
  </w:style>
  <w:style w:type="paragraph" w:customStyle="1" w:styleId="Niveau10">
    <w:name w:val="Niveau 1.0"/>
    <w:basedOn w:val="Niveau11"/>
    <w:autoRedefine/>
    <w:rsid w:val="006614FD"/>
    <w:pPr>
      <w:jc w:val="center"/>
    </w:pPr>
    <w:rPr>
      <w:b w:val="0"/>
      <w:sz w:val="48"/>
    </w:rPr>
  </w:style>
  <w:style w:type="paragraph" w:customStyle="1" w:styleId="Niveau13">
    <w:name w:val="Niveau 1.3"/>
    <w:basedOn w:val="Niveau12"/>
    <w:autoRedefine/>
    <w:rsid w:val="006614FD"/>
    <w:rPr>
      <w:b w:val="0"/>
      <w:i w:val="0"/>
      <w:color w:val="800080"/>
      <w:sz w:val="48"/>
    </w:rPr>
  </w:style>
  <w:style w:type="paragraph" w:styleId="Notedebasdepage">
    <w:name w:val="footnote text"/>
    <w:basedOn w:val="Normal"/>
    <w:link w:val="NotedebasdepageCar"/>
    <w:autoRedefine/>
    <w:rsid w:val="006614FD"/>
    <w:pPr>
      <w:ind w:left="540" w:hanging="540"/>
      <w:jc w:val="both"/>
    </w:pPr>
    <w:rPr>
      <w:color w:val="000000"/>
      <w:sz w:val="24"/>
    </w:rPr>
  </w:style>
  <w:style w:type="character" w:styleId="Numrodepage">
    <w:name w:val="page number"/>
    <w:basedOn w:val="Policepardfaut"/>
    <w:rsid w:val="006614FD"/>
  </w:style>
  <w:style w:type="paragraph" w:styleId="Pieddepage">
    <w:name w:val="footer"/>
    <w:basedOn w:val="Normal"/>
    <w:link w:val="PieddepageCar"/>
    <w:uiPriority w:val="99"/>
    <w:rsid w:val="006614F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paragraph" w:styleId="Retraitcorpsdetexte">
    <w:name w:val="Body Text Indent"/>
    <w:basedOn w:val="Normal"/>
    <w:link w:val="RetraitcorpsdetexteCar"/>
    <w:rsid w:val="006614FD"/>
    <w:pPr>
      <w:ind w:left="20" w:firstLine="400"/>
    </w:pPr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rsid w:val="006614FD"/>
    <w:pPr>
      <w:tabs>
        <w:tab w:val="left" w:pos="840"/>
        <w:tab w:val="right" w:pos="9360"/>
        <w:tab w:val="left" w:pos="840"/>
      </w:tabs>
      <w:ind w:left="20"/>
      <w:jc w:val="both"/>
    </w:pPr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rsid w:val="006614FD"/>
    <w:pPr>
      <w:ind w:left="20" w:firstLine="380"/>
      <w:jc w:val="both"/>
    </w:pPr>
    <w:rPr>
      <w:rFonts w:ascii="Arial" w:hAnsi="Arial"/>
    </w:rPr>
  </w:style>
  <w:style w:type="paragraph" w:customStyle="1" w:styleId="texteenvidence">
    <w:name w:val="texte en évidence"/>
    <w:basedOn w:val="Normal"/>
    <w:rsid w:val="006614FD"/>
    <w:pPr>
      <w:widowControl w:val="0"/>
      <w:jc w:val="both"/>
    </w:pPr>
    <w:rPr>
      <w:rFonts w:ascii="Arial" w:hAnsi="Arial"/>
      <w:b/>
      <w:color w:val="FF0000"/>
    </w:rPr>
  </w:style>
  <w:style w:type="paragraph" w:styleId="Titre">
    <w:name w:val="Title"/>
    <w:basedOn w:val="Normal"/>
    <w:link w:val="TitreCar"/>
    <w:autoRedefine/>
    <w:qFormat/>
    <w:rsid w:val="006614FD"/>
    <w:pPr>
      <w:ind w:firstLine="0"/>
      <w:jc w:val="center"/>
    </w:pPr>
    <w:rPr>
      <w:b/>
      <w:sz w:val="48"/>
    </w:rPr>
  </w:style>
  <w:style w:type="paragraph" w:customStyle="1" w:styleId="livre">
    <w:name w:val="livre"/>
    <w:basedOn w:val="Normal"/>
    <w:rsid w:val="006614FD"/>
    <w:pPr>
      <w:tabs>
        <w:tab w:val="right" w:pos="9360"/>
      </w:tabs>
      <w:ind w:firstLine="0"/>
    </w:pPr>
    <w:rPr>
      <w:b/>
      <w:color w:val="000080"/>
      <w:sz w:val="144"/>
    </w:rPr>
  </w:style>
  <w:style w:type="paragraph" w:customStyle="1" w:styleId="livrest">
    <w:name w:val="livre_st"/>
    <w:basedOn w:val="Normal"/>
    <w:rsid w:val="006614FD"/>
    <w:pPr>
      <w:tabs>
        <w:tab w:val="right" w:pos="9360"/>
      </w:tabs>
      <w:ind w:firstLine="0"/>
    </w:pPr>
    <w:rPr>
      <w:b/>
      <w:color w:val="FF0000"/>
      <w:sz w:val="72"/>
    </w:rPr>
  </w:style>
  <w:style w:type="paragraph" w:customStyle="1" w:styleId="tableautitre">
    <w:name w:val="tableau_titre"/>
    <w:basedOn w:val="Normal"/>
    <w:rsid w:val="006614FD"/>
    <w:pPr>
      <w:ind w:firstLine="0"/>
      <w:jc w:val="center"/>
    </w:pPr>
    <w:rPr>
      <w:rFonts w:ascii="Times" w:hAnsi="Times"/>
      <w:b/>
    </w:rPr>
  </w:style>
  <w:style w:type="paragraph" w:customStyle="1" w:styleId="planche">
    <w:name w:val="planche"/>
    <w:basedOn w:val="tableautitre"/>
    <w:autoRedefine/>
    <w:rsid w:val="006614FD"/>
    <w:pPr>
      <w:widowControl w:val="0"/>
    </w:pPr>
    <w:rPr>
      <w:rFonts w:ascii="Times New Roman" w:hAnsi="Times New Roman"/>
      <w:b w:val="0"/>
      <w:color w:val="000080"/>
      <w:sz w:val="36"/>
    </w:rPr>
  </w:style>
  <w:style w:type="paragraph" w:customStyle="1" w:styleId="tableaust">
    <w:name w:val="tableau_st"/>
    <w:basedOn w:val="Normal"/>
    <w:autoRedefine/>
    <w:rsid w:val="006614FD"/>
    <w:pPr>
      <w:ind w:firstLine="0"/>
      <w:jc w:val="center"/>
    </w:pPr>
    <w:rPr>
      <w:i/>
      <w:color w:val="FF0000"/>
    </w:rPr>
  </w:style>
  <w:style w:type="paragraph" w:customStyle="1" w:styleId="planchest">
    <w:name w:val="planche_st"/>
    <w:basedOn w:val="tableaust"/>
    <w:autoRedefine/>
    <w:rsid w:val="00384B20"/>
    <w:pPr>
      <w:spacing w:before="60"/>
    </w:pPr>
    <w:rPr>
      <w:i w:val="0"/>
      <w:sz w:val="48"/>
    </w:rPr>
  </w:style>
  <w:style w:type="paragraph" w:customStyle="1" w:styleId="section">
    <w:name w:val="section"/>
    <w:basedOn w:val="Normal"/>
    <w:rsid w:val="006614FD"/>
    <w:pPr>
      <w:ind w:firstLine="0"/>
      <w:jc w:val="center"/>
    </w:pPr>
    <w:rPr>
      <w:rFonts w:ascii="Times" w:hAnsi="Times"/>
      <w:b/>
      <w:sz w:val="48"/>
    </w:rPr>
  </w:style>
  <w:style w:type="paragraph" w:customStyle="1" w:styleId="suite">
    <w:name w:val="suite"/>
    <w:basedOn w:val="Normal"/>
    <w:autoRedefine/>
    <w:rsid w:val="006614FD"/>
    <w:pPr>
      <w:tabs>
        <w:tab w:val="right" w:pos="9360"/>
      </w:tabs>
      <w:ind w:firstLine="0"/>
      <w:jc w:val="center"/>
    </w:pPr>
    <w:rPr>
      <w:b/>
      <w:color w:val="008000"/>
    </w:rPr>
  </w:style>
  <w:style w:type="paragraph" w:customStyle="1" w:styleId="tdmchap">
    <w:name w:val="tdm_chap"/>
    <w:basedOn w:val="Normal"/>
    <w:rsid w:val="006614FD"/>
    <w:pPr>
      <w:tabs>
        <w:tab w:val="left" w:pos="1980"/>
      </w:tabs>
      <w:ind w:firstLine="0"/>
    </w:pPr>
    <w:rPr>
      <w:rFonts w:ascii="Times" w:hAnsi="Times"/>
      <w:b/>
    </w:rPr>
  </w:style>
  <w:style w:type="paragraph" w:customStyle="1" w:styleId="partie">
    <w:name w:val="partie"/>
    <w:basedOn w:val="Normal"/>
    <w:rsid w:val="006614FD"/>
    <w:pPr>
      <w:ind w:firstLine="0"/>
      <w:jc w:val="right"/>
    </w:pPr>
    <w:rPr>
      <w:b/>
      <w:sz w:val="120"/>
    </w:rPr>
  </w:style>
  <w:style w:type="paragraph" w:styleId="Normalcentr">
    <w:name w:val="Block Text"/>
    <w:basedOn w:val="Normal"/>
    <w:rsid w:val="006614FD"/>
    <w:pPr>
      <w:ind w:left="180" w:right="180"/>
      <w:jc w:val="both"/>
    </w:pPr>
  </w:style>
  <w:style w:type="paragraph" w:customStyle="1" w:styleId="Titlest">
    <w:name w:val="Title_st"/>
    <w:basedOn w:val="Titre"/>
    <w:autoRedefine/>
    <w:rsid w:val="00581BF9"/>
    <w:rPr>
      <w:b w:val="0"/>
      <w:sz w:val="96"/>
    </w:rPr>
  </w:style>
  <w:style w:type="paragraph" w:styleId="TableauGrille2">
    <w:name w:val="Grid Table 2"/>
    <w:basedOn w:val="Normal"/>
    <w:rsid w:val="006614FD"/>
    <w:pPr>
      <w:ind w:left="360" w:hanging="360"/>
    </w:pPr>
    <w:rPr>
      <w:sz w:val="20"/>
      <w:lang w:val="fr-FR"/>
    </w:rPr>
  </w:style>
  <w:style w:type="paragraph" w:styleId="Notedefin">
    <w:name w:val="endnote text"/>
    <w:basedOn w:val="Normal"/>
    <w:link w:val="NotedefinCar"/>
    <w:rsid w:val="006614FD"/>
    <w:pPr>
      <w:spacing w:before="240"/>
    </w:pPr>
    <w:rPr>
      <w:sz w:val="20"/>
      <w:lang w:val="fr-FR"/>
    </w:rPr>
  </w:style>
  <w:style w:type="paragraph" w:customStyle="1" w:styleId="niveau14">
    <w:name w:val="niveau 1"/>
    <w:basedOn w:val="Normal"/>
    <w:rsid w:val="006614FD"/>
    <w:pPr>
      <w:spacing w:before="240"/>
      <w:ind w:firstLine="0"/>
    </w:pPr>
    <w:rPr>
      <w:rFonts w:ascii="B Times Bold" w:hAnsi="B Times Bold"/>
      <w:lang w:val="fr-FR"/>
    </w:rPr>
  </w:style>
  <w:style w:type="paragraph" w:customStyle="1" w:styleId="Titlest2">
    <w:name w:val="Title_st2"/>
    <w:basedOn w:val="Titlest"/>
    <w:rsid w:val="006614FD"/>
  </w:style>
  <w:style w:type="paragraph" w:customStyle="1" w:styleId="p">
    <w:name w:val="p"/>
    <w:basedOn w:val="Normal"/>
    <w:autoRedefine/>
    <w:rsid w:val="006614FD"/>
    <w:pPr>
      <w:ind w:firstLine="0"/>
    </w:pPr>
  </w:style>
  <w:style w:type="paragraph" w:customStyle="1" w:styleId="Normal0">
    <w:name w:val="Normal +"/>
    <w:basedOn w:val="Normal"/>
    <w:rsid w:val="006614FD"/>
    <w:pPr>
      <w:spacing w:before="120" w:after="120"/>
      <w:jc w:val="both"/>
    </w:pPr>
  </w:style>
  <w:style w:type="paragraph" w:customStyle="1" w:styleId="a">
    <w:name w:val="a"/>
    <w:basedOn w:val="Normal0"/>
    <w:rsid w:val="006614FD"/>
    <w:pPr>
      <w:jc w:val="left"/>
    </w:pPr>
    <w:rPr>
      <w:b/>
      <w:i/>
      <w:iCs/>
      <w:color w:val="FF0000"/>
    </w:rPr>
  </w:style>
  <w:style w:type="paragraph" w:customStyle="1" w:styleId="c">
    <w:name w:val="c"/>
    <w:basedOn w:val="Normal0"/>
    <w:rsid w:val="006614FD"/>
    <w:pPr>
      <w:keepLines/>
      <w:ind w:firstLine="0"/>
      <w:jc w:val="center"/>
    </w:pPr>
    <w:rPr>
      <w:color w:val="FF0000"/>
    </w:rPr>
  </w:style>
  <w:style w:type="paragraph" w:customStyle="1" w:styleId="Citation0">
    <w:name w:val="Citation 0"/>
    <w:basedOn w:val="Grillecouleur-Accent1"/>
    <w:autoRedefine/>
    <w:rsid w:val="006614FD"/>
    <w:pPr>
      <w:ind w:firstLine="0"/>
    </w:pPr>
  </w:style>
  <w:style w:type="paragraph" w:customStyle="1" w:styleId="fig">
    <w:name w:val="fig"/>
    <w:basedOn w:val="Normal0"/>
    <w:autoRedefine/>
    <w:rsid w:val="006614FD"/>
    <w:pPr>
      <w:ind w:firstLine="0"/>
      <w:jc w:val="center"/>
    </w:pPr>
  </w:style>
  <w:style w:type="paragraph" w:customStyle="1" w:styleId="figtexte">
    <w:name w:val="fig texte"/>
    <w:basedOn w:val="Normal0"/>
    <w:autoRedefine/>
    <w:rsid w:val="006614FD"/>
    <w:rPr>
      <w:color w:val="000090"/>
      <w:sz w:val="24"/>
    </w:rPr>
  </w:style>
  <w:style w:type="paragraph" w:customStyle="1" w:styleId="figtextec">
    <w:name w:val="fig texte c"/>
    <w:basedOn w:val="figtexte"/>
    <w:autoRedefine/>
    <w:rsid w:val="006614FD"/>
    <w:pPr>
      <w:ind w:firstLine="0"/>
      <w:jc w:val="center"/>
    </w:pPr>
  </w:style>
  <w:style w:type="table" w:styleId="Grilledutableau">
    <w:name w:val="Table Grid"/>
    <w:basedOn w:val="TableauNormal"/>
    <w:uiPriority w:val="99"/>
    <w:rsid w:val="00661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">
    <w:name w:val="Heading #1"/>
    <w:basedOn w:val="Normal"/>
    <w:rsid w:val="006614FD"/>
    <w:pPr>
      <w:widowControl w:val="0"/>
      <w:shd w:val="clear" w:color="auto" w:fill="FFFFFF"/>
      <w:spacing w:after="360" w:line="0" w:lineRule="atLeast"/>
      <w:ind w:firstLine="0"/>
      <w:jc w:val="center"/>
      <w:outlineLvl w:val="0"/>
    </w:pPr>
    <w:rPr>
      <w:b/>
      <w:bCs/>
      <w:szCs w:val="28"/>
      <w:lang w:val="fr-FR" w:eastAsia="fr-FR"/>
    </w:rPr>
  </w:style>
  <w:style w:type="paragraph" w:customStyle="1" w:styleId="Tableofcontents">
    <w:name w:val="Table of contents"/>
    <w:basedOn w:val="Normal"/>
    <w:rsid w:val="006614FD"/>
    <w:pPr>
      <w:widowControl w:val="0"/>
      <w:shd w:val="clear" w:color="auto" w:fill="FFFFFF"/>
      <w:spacing w:before="360" w:line="360" w:lineRule="exact"/>
      <w:ind w:hanging="6"/>
      <w:jc w:val="both"/>
    </w:pPr>
    <w:rPr>
      <w:sz w:val="21"/>
      <w:szCs w:val="21"/>
      <w:lang w:val="fr-FR" w:eastAsia="fr-FR"/>
    </w:rPr>
  </w:style>
  <w:style w:type="paragraph" w:customStyle="1" w:styleId="Tableofcontents2">
    <w:name w:val="Table of contents (2)"/>
    <w:basedOn w:val="Normal"/>
    <w:rsid w:val="006614FD"/>
    <w:pPr>
      <w:widowControl w:val="0"/>
      <w:shd w:val="clear" w:color="auto" w:fill="FFFFFF"/>
      <w:spacing w:before="120" w:after="120" w:line="0" w:lineRule="atLeast"/>
      <w:ind w:firstLine="0"/>
      <w:jc w:val="center"/>
    </w:pPr>
    <w:rPr>
      <w:b/>
      <w:bCs/>
      <w:sz w:val="21"/>
      <w:szCs w:val="21"/>
      <w:lang w:val="fr-FR" w:eastAsia="fr-FR"/>
    </w:rPr>
  </w:style>
  <w:style w:type="paragraph" w:customStyle="1" w:styleId="Tableofcontents3">
    <w:name w:val="Table of contents (3)"/>
    <w:basedOn w:val="Normal"/>
    <w:rsid w:val="006614FD"/>
    <w:pPr>
      <w:widowControl w:val="0"/>
      <w:shd w:val="clear" w:color="auto" w:fill="FFFFFF"/>
      <w:spacing w:line="240" w:lineRule="exact"/>
      <w:ind w:hanging="5"/>
      <w:jc w:val="both"/>
    </w:pPr>
    <w:rPr>
      <w:sz w:val="22"/>
      <w:szCs w:val="22"/>
      <w:lang w:val="fr-FR" w:eastAsia="fr-FR"/>
    </w:rPr>
  </w:style>
  <w:style w:type="character" w:customStyle="1" w:styleId="TableofcontentsItalic">
    <w:name w:val="Table of contents + Italic"/>
    <w:basedOn w:val="Policepardfaut"/>
    <w:rsid w:val="006614F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z-Cyrl-UZ"/>
    </w:rPr>
  </w:style>
  <w:style w:type="character" w:customStyle="1" w:styleId="contact-emailto">
    <w:name w:val="contact-emailto"/>
    <w:basedOn w:val="Policepardfaut"/>
    <w:rsid w:val="003F7335"/>
  </w:style>
  <w:style w:type="paragraph" w:customStyle="1" w:styleId="Titlesti">
    <w:name w:val="Title_st i"/>
    <w:basedOn w:val="Titlest"/>
    <w:rsid w:val="00362640"/>
    <w:rPr>
      <w:i/>
    </w:rPr>
  </w:style>
  <w:style w:type="paragraph" w:styleId="NormalWeb">
    <w:name w:val="Normal (Web)"/>
    <w:basedOn w:val="Normal"/>
    <w:uiPriority w:val="99"/>
    <w:rsid w:val="00E07116"/>
    <w:pPr>
      <w:spacing w:beforeLines="1" w:afterLines="1"/>
      <w:ind w:firstLine="0"/>
    </w:pPr>
    <w:rPr>
      <w:rFonts w:ascii="Times" w:eastAsia="Times" w:hAnsi="Times"/>
      <w:sz w:val="20"/>
      <w:lang w:val="fr-FR" w:eastAsia="fr-FR"/>
    </w:rPr>
  </w:style>
  <w:style w:type="character" w:styleId="lev">
    <w:name w:val="Strong"/>
    <w:basedOn w:val="Policepardfaut"/>
    <w:uiPriority w:val="22"/>
    <w:qFormat/>
    <w:rsid w:val="00016D62"/>
    <w:rPr>
      <w:b/>
    </w:rPr>
  </w:style>
  <w:style w:type="character" w:customStyle="1" w:styleId="Grillecouleur-Accent1Car">
    <w:name w:val="Grille couleur - Accent 1 Car"/>
    <w:basedOn w:val="Policepardfaut"/>
    <w:link w:val="Grillecouleur-Accent1"/>
    <w:rsid w:val="00581BF9"/>
    <w:rPr>
      <w:rFonts w:ascii="Times New Roman" w:eastAsia="Times New Roman" w:hAnsi="Times New Roman"/>
      <w:color w:val="000080"/>
      <w:sz w:val="24"/>
      <w:lang w:eastAsia="en-US"/>
    </w:rPr>
  </w:style>
  <w:style w:type="character" w:customStyle="1" w:styleId="CorpsdetexteCar">
    <w:name w:val="Corps de texte Car"/>
    <w:basedOn w:val="Policepardfaut"/>
    <w:link w:val="Corpsdetexte"/>
    <w:rsid w:val="00581BF9"/>
    <w:rPr>
      <w:rFonts w:ascii="Times New Roman" w:eastAsia="Times New Roman" w:hAnsi="Times New Roman"/>
      <w:sz w:val="72"/>
      <w:lang w:eastAsia="en-US"/>
    </w:rPr>
  </w:style>
  <w:style w:type="paragraph" w:styleId="Corpsdetexte2">
    <w:name w:val="Body Text 2"/>
    <w:basedOn w:val="Normal"/>
    <w:link w:val="Corpsdetexte2Car"/>
    <w:rsid w:val="00581BF9"/>
    <w:pPr>
      <w:jc w:val="both"/>
    </w:pPr>
  </w:style>
  <w:style w:type="character" w:customStyle="1" w:styleId="Corpsdetexte2Car">
    <w:name w:val="Corps de texte 2 Car"/>
    <w:basedOn w:val="Policepardfaut"/>
    <w:link w:val="Corpsdetexte2"/>
    <w:rsid w:val="00581BF9"/>
    <w:rPr>
      <w:rFonts w:ascii="Times New Roman" w:eastAsia="Times New Roman" w:hAnsi="Times New Roman"/>
      <w:sz w:val="28"/>
      <w:lang w:eastAsia="en-US"/>
    </w:rPr>
  </w:style>
  <w:style w:type="paragraph" w:styleId="Corpsdetexte3">
    <w:name w:val="Body Text 3"/>
    <w:basedOn w:val="Normal"/>
    <w:link w:val="Corpsdetexte3Car"/>
    <w:rsid w:val="00581BF9"/>
    <w:pPr>
      <w:tabs>
        <w:tab w:val="left" w:pos="510"/>
        <w:tab w:val="left" w:pos="510"/>
      </w:tabs>
      <w:jc w:val="both"/>
    </w:pPr>
  </w:style>
  <w:style w:type="character" w:customStyle="1" w:styleId="Corpsdetexte3Car">
    <w:name w:val="Corps de texte 3 Car"/>
    <w:basedOn w:val="Policepardfaut"/>
    <w:link w:val="Corpsdetexte3"/>
    <w:rsid w:val="00581BF9"/>
    <w:rPr>
      <w:rFonts w:ascii="Times New Roman" w:eastAsia="Times New Roman" w:hAnsi="Times New Roman"/>
      <w:sz w:val="28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81BF9"/>
    <w:rPr>
      <w:rFonts w:ascii="GillSans" w:eastAsia="Times New Roman" w:hAnsi="GillSans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81BF9"/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NotedefinCar">
    <w:name w:val="Note de fin Car"/>
    <w:basedOn w:val="Policepardfaut"/>
    <w:link w:val="Notedefin"/>
    <w:rsid w:val="00581BF9"/>
    <w:rPr>
      <w:rFonts w:ascii="Times New Roman" w:eastAsia="Times New Roman" w:hAnsi="Times New Roman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81BF9"/>
    <w:rPr>
      <w:rFonts w:ascii="GillSans" w:eastAsia="Times New Roman" w:hAnsi="GillSans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581BF9"/>
    <w:rPr>
      <w:rFonts w:ascii="Arial" w:eastAsia="Times New Roman" w:hAnsi="Arial"/>
      <w:sz w:val="28"/>
      <w:lang w:eastAsia="en-US"/>
    </w:rPr>
  </w:style>
  <w:style w:type="character" w:customStyle="1" w:styleId="Retraitcorpsdetexte2Car">
    <w:name w:val="Retrait corps de texte 2 Car"/>
    <w:basedOn w:val="Policepardfaut"/>
    <w:link w:val="Retraitcorpsdetexte2"/>
    <w:rsid w:val="00581BF9"/>
    <w:rPr>
      <w:rFonts w:ascii="Arial" w:eastAsia="Times New Roman" w:hAnsi="Arial"/>
      <w:sz w:val="28"/>
      <w:lang w:eastAsia="en-US"/>
    </w:rPr>
  </w:style>
  <w:style w:type="character" w:customStyle="1" w:styleId="Retraitcorpsdetexte3Car">
    <w:name w:val="Retrait corps de texte 3 Car"/>
    <w:basedOn w:val="Policepardfaut"/>
    <w:link w:val="Retraitcorpsdetexte3"/>
    <w:rsid w:val="00581BF9"/>
    <w:rPr>
      <w:rFonts w:ascii="Arial" w:eastAsia="Times New Roman" w:hAnsi="Arial"/>
      <w:sz w:val="28"/>
      <w:lang w:eastAsia="en-US"/>
    </w:rPr>
  </w:style>
  <w:style w:type="character" w:customStyle="1" w:styleId="TitreCar">
    <w:name w:val="Titre Car"/>
    <w:basedOn w:val="Policepardfaut"/>
    <w:link w:val="Titre"/>
    <w:rsid w:val="00581BF9"/>
    <w:rPr>
      <w:rFonts w:ascii="Times New Roman" w:eastAsia="Times New Roman" w:hAnsi="Times New Roman"/>
      <w:b/>
      <w:sz w:val="48"/>
      <w:lang w:eastAsia="en-US"/>
    </w:rPr>
  </w:style>
  <w:style w:type="character" w:customStyle="1" w:styleId="Titre1Car">
    <w:name w:val="Titre 1 Car"/>
    <w:basedOn w:val="Policepardfaut"/>
    <w:link w:val="Titre1"/>
    <w:rsid w:val="00581BF9"/>
    <w:rPr>
      <w:rFonts w:eastAsia="Times New Roman"/>
      <w:noProof/>
      <w:lang w:val="fr-CA" w:eastAsia="en-US" w:bidi="ar-SA"/>
    </w:rPr>
  </w:style>
  <w:style w:type="character" w:customStyle="1" w:styleId="Titre2Car">
    <w:name w:val="Titre 2 Car"/>
    <w:basedOn w:val="Policepardfaut"/>
    <w:link w:val="Titre2"/>
    <w:rsid w:val="00581BF9"/>
    <w:rPr>
      <w:rFonts w:eastAsia="Times New Roman"/>
      <w:noProof/>
      <w:lang w:val="fr-CA" w:eastAsia="en-US" w:bidi="ar-SA"/>
    </w:rPr>
  </w:style>
  <w:style w:type="character" w:customStyle="1" w:styleId="Titre3Car">
    <w:name w:val="Titre 3 Car"/>
    <w:basedOn w:val="Policepardfaut"/>
    <w:link w:val="Titre3"/>
    <w:rsid w:val="00581BF9"/>
    <w:rPr>
      <w:rFonts w:eastAsia="Times New Roman"/>
      <w:noProof/>
      <w:lang w:val="fr-CA" w:eastAsia="en-US" w:bidi="ar-SA"/>
    </w:rPr>
  </w:style>
  <w:style w:type="character" w:customStyle="1" w:styleId="Titre4Car">
    <w:name w:val="Titre 4 Car"/>
    <w:basedOn w:val="Policepardfaut"/>
    <w:link w:val="Titre4"/>
    <w:rsid w:val="00581BF9"/>
    <w:rPr>
      <w:rFonts w:eastAsia="Times New Roman"/>
      <w:noProof/>
      <w:lang w:val="fr-CA" w:eastAsia="en-US" w:bidi="ar-SA"/>
    </w:rPr>
  </w:style>
  <w:style w:type="character" w:customStyle="1" w:styleId="Titre5Car">
    <w:name w:val="Titre 5 Car"/>
    <w:basedOn w:val="Policepardfaut"/>
    <w:link w:val="Titre5"/>
    <w:rsid w:val="00581BF9"/>
    <w:rPr>
      <w:rFonts w:eastAsia="Times New Roman"/>
      <w:noProof/>
      <w:lang w:val="fr-CA" w:eastAsia="en-US" w:bidi="ar-SA"/>
    </w:rPr>
  </w:style>
  <w:style w:type="character" w:customStyle="1" w:styleId="Titre6Car">
    <w:name w:val="Titre 6 Car"/>
    <w:basedOn w:val="Policepardfaut"/>
    <w:link w:val="Titre6"/>
    <w:rsid w:val="00581BF9"/>
    <w:rPr>
      <w:rFonts w:eastAsia="Times New Roman"/>
      <w:noProof/>
      <w:lang w:val="fr-CA" w:eastAsia="en-US" w:bidi="ar-SA"/>
    </w:rPr>
  </w:style>
  <w:style w:type="character" w:customStyle="1" w:styleId="Titre7Car">
    <w:name w:val="Titre 7 Car"/>
    <w:basedOn w:val="Policepardfaut"/>
    <w:link w:val="Titre7"/>
    <w:rsid w:val="00581BF9"/>
    <w:rPr>
      <w:rFonts w:eastAsia="Times New Roman"/>
      <w:noProof/>
      <w:lang w:val="fr-CA" w:eastAsia="en-US" w:bidi="ar-SA"/>
    </w:rPr>
  </w:style>
  <w:style w:type="character" w:customStyle="1" w:styleId="Titre8Car">
    <w:name w:val="Titre 8 Car"/>
    <w:basedOn w:val="Policepardfaut"/>
    <w:link w:val="Titre8"/>
    <w:rsid w:val="00581BF9"/>
    <w:rPr>
      <w:rFonts w:eastAsia="Times New Roman"/>
      <w:noProof/>
      <w:lang w:val="fr-CA" w:eastAsia="en-US" w:bidi="ar-SA"/>
    </w:rPr>
  </w:style>
  <w:style w:type="character" w:customStyle="1" w:styleId="Titre9Car">
    <w:name w:val="Titre 9 Car"/>
    <w:basedOn w:val="Policepardfaut"/>
    <w:link w:val="Titre9"/>
    <w:rsid w:val="00581BF9"/>
    <w:rPr>
      <w:rFonts w:eastAsia="Times New Roman"/>
      <w:noProof/>
      <w:lang w:val="fr-C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mt-sociologue.uqac.ca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classiques.uqac.ca/" TargetMode="External"/><Relationship Id="rId12" Type="http://schemas.openxmlformats.org/officeDocument/2006/relationships/hyperlink" Target="mailto:classiques.sc.soc@gmail.com" TargetMode="External"/><Relationship Id="rId17" Type="http://schemas.openxmlformats.org/officeDocument/2006/relationships/hyperlink" Target="mailto:huvangi@videotron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theque.uqac.c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" TargetMode="External"/><Relationship Id="rId14" Type="http://schemas.openxmlformats.org/officeDocument/2006/relationships/hyperlink" Target="https://www.ordrepsy.qc.ca/web/ordre-des-psychologues-du-quebec/-/la-detection-de-faux-souveni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2636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“La détection des faux souvenirs.”</vt:lpstr>
    </vt:vector>
  </TitlesOfParts>
  <Manager>Jean marie Tremblay, sociologue, bénévole, 2019</Manager>
  <Company>Les Classiques des sciences sociales</Company>
  <LinksUpToDate>false</LinksUpToDate>
  <CharactersWithSpaces>17105</CharactersWithSpaces>
  <SharedDoc>false</SharedDoc>
  <HyperlinkBase/>
  <HLinks>
    <vt:vector size="78" baseType="variant">
      <vt:variant>
        <vt:i4>7929889</vt:i4>
      </vt:variant>
      <vt:variant>
        <vt:i4>15</vt:i4>
      </vt:variant>
      <vt:variant>
        <vt:i4>0</vt:i4>
      </vt:variant>
      <vt:variant>
        <vt:i4>5</vt:i4>
      </vt:variant>
      <vt:variant>
        <vt:lpwstr>mailto:huvangi@videotron.ca</vt:lpwstr>
      </vt:variant>
      <vt:variant>
        <vt:lpwstr/>
      </vt:variant>
      <vt:variant>
        <vt:i4>2097274</vt:i4>
      </vt:variant>
      <vt:variant>
        <vt:i4>12</vt:i4>
      </vt:variant>
      <vt:variant>
        <vt:i4>0</vt:i4>
      </vt:variant>
      <vt:variant>
        <vt:i4>5</vt:i4>
      </vt:variant>
      <vt:variant>
        <vt:lpwstr>http://jmt-sociologue.uqac.ca/</vt:lpwstr>
      </vt:variant>
      <vt:variant>
        <vt:lpwstr/>
      </vt:variant>
      <vt:variant>
        <vt:i4>4063245</vt:i4>
      </vt:variant>
      <vt:variant>
        <vt:i4>9</vt:i4>
      </vt:variant>
      <vt:variant>
        <vt:i4>0</vt:i4>
      </vt:variant>
      <vt:variant>
        <vt:i4>5</vt:i4>
      </vt:variant>
      <vt:variant>
        <vt:lpwstr>mailto:classiques.sc.soc@gmail.com</vt:lpwstr>
      </vt:variant>
      <vt:variant>
        <vt:lpwstr/>
      </vt:variant>
      <vt:variant>
        <vt:i4>5636164</vt:i4>
      </vt:variant>
      <vt:variant>
        <vt:i4>6</vt:i4>
      </vt:variant>
      <vt:variant>
        <vt:i4>0</vt:i4>
      </vt:variant>
      <vt:variant>
        <vt:i4>5</vt:i4>
      </vt:variant>
      <vt:variant>
        <vt:lpwstr>http://bibliotheque.uqac.ca/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2228293</vt:i4>
      </vt:variant>
      <vt:variant>
        <vt:i4>2329</vt:i4>
      </vt:variant>
      <vt:variant>
        <vt:i4>1025</vt:i4>
      </vt:variant>
      <vt:variant>
        <vt:i4>1</vt:i4>
      </vt:variant>
      <vt:variant>
        <vt:lpwstr>css_logo_gris</vt:lpwstr>
      </vt:variant>
      <vt:variant>
        <vt:lpwstr/>
      </vt:variant>
      <vt:variant>
        <vt:i4>5111880</vt:i4>
      </vt:variant>
      <vt:variant>
        <vt:i4>2618</vt:i4>
      </vt:variant>
      <vt:variant>
        <vt:i4>1026</vt:i4>
      </vt:variant>
      <vt:variant>
        <vt:i4>1</vt:i4>
      </vt:variant>
      <vt:variant>
        <vt:lpwstr>UQAC_logo_2018</vt:lpwstr>
      </vt:variant>
      <vt:variant>
        <vt:lpwstr/>
      </vt:variant>
      <vt:variant>
        <vt:i4>4194334</vt:i4>
      </vt:variant>
      <vt:variant>
        <vt:i4>4868</vt:i4>
      </vt:variant>
      <vt:variant>
        <vt:i4>1027</vt:i4>
      </vt:variant>
      <vt:variant>
        <vt:i4>1</vt:i4>
      </vt:variant>
      <vt:variant>
        <vt:lpwstr>Boite_aux_lettres_clair</vt:lpwstr>
      </vt:variant>
      <vt:variant>
        <vt:lpwstr/>
      </vt:variant>
      <vt:variant>
        <vt:i4>1703963</vt:i4>
      </vt:variant>
      <vt:variant>
        <vt:i4>5334</vt:i4>
      </vt:variant>
      <vt:variant>
        <vt:i4>1028</vt:i4>
      </vt:variant>
      <vt:variant>
        <vt:i4>1</vt:i4>
      </vt:variant>
      <vt:variant>
        <vt:lpwstr>fait_sur_mac</vt:lpwstr>
      </vt:variant>
      <vt:variant>
        <vt:lpwstr/>
      </vt:variant>
      <vt:variant>
        <vt:i4>3932205</vt:i4>
      </vt:variant>
      <vt:variant>
        <vt:i4>5460</vt:i4>
      </vt:variant>
      <vt:variant>
        <vt:i4>1029</vt:i4>
      </vt:variant>
      <vt:variant>
        <vt:i4>1</vt:i4>
      </vt:variant>
      <vt:variant>
        <vt:lpwstr>Psycho_Qc_33-2_L1</vt:lpwstr>
      </vt:variant>
      <vt:variant>
        <vt:lpwstr/>
      </vt:variant>
      <vt:variant>
        <vt:i4>589916</vt:i4>
      </vt:variant>
      <vt:variant>
        <vt:i4>-1</vt:i4>
      </vt:variant>
      <vt:variant>
        <vt:i4>1027</vt:i4>
      </vt:variant>
      <vt:variant>
        <vt:i4>4</vt:i4>
      </vt:variant>
      <vt:variant>
        <vt:lpwstr>https://www.ordrepsy.qc.ca/web/ordre-des-psychologues-du-quebec/-/la-detection-de-faux-souvenirs</vt:lpwstr>
      </vt:variant>
      <vt:variant>
        <vt:lpwstr/>
      </vt:variant>
      <vt:variant>
        <vt:i4>5308502</vt:i4>
      </vt:variant>
      <vt:variant>
        <vt:i4>-1</vt:i4>
      </vt:variant>
      <vt:variant>
        <vt:i4>1027</vt:i4>
      </vt:variant>
      <vt:variant>
        <vt:i4>1</vt:i4>
      </vt:variant>
      <vt:variant>
        <vt:lpwstr>Psycho_Qc_logo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“La détection des faux souvenirs.”</dc:title>
  <dc:subject/>
  <dc:creator>Hubert Van Gijseghem, 2016</dc:creator>
  <cp:keywords>classiques.sc.soc@gmail.com</cp:keywords>
  <dc:description>http://classiques.uqac.ca/</dc:description>
  <cp:lastModifiedBy>Microsoft Office User</cp:lastModifiedBy>
  <cp:revision>2</cp:revision>
  <cp:lastPrinted>2001-08-26T19:33:00Z</cp:lastPrinted>
  <dcterms:created xsi:type="dcterms:W3CDTF">2019-10-22T16:02:00Z</dcterms:created>
  <dcterms:modified xsi:type="dcterms:W3CDTF">2019-10-22T16:02:00Z</dcterms:modified>
  <cp:category>jean-marie tremblay, sociologue, fondateur, 1993.</cp:category>
</cp:coreProperties>
</file>