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F775D" w:rsidRPr="00AB2412" w14:paraId="495C7941" w14:textId="77777777">
        <w:tblPrEx>
          <w:tblCellMar>
            <w:top w:w="0" w:type="dxa"/>
            <w:bottom w:w="0" w:type="dxa"/>
          </w:tblCellMar>
        </w:tblPrEx>
        <w:tc>
          <w:tcPr>
            <w:tcW w:w="9160" w:type="dxa"/>
            <w:shd w:val="clear" w:color="auto" w:fill="EEECE1"/>
          </w:tcPr>
          <w:p w14:paraId="27E9B1BF" w14:textId="77777777" w:rsidR="00EF775D" w:rsidRPr="00AB2412" w:rsidRDefault="00EF775D" w:rsidP="00EF775D">
            <w:pPr>
              <w:pStyle w:val="En-tte"/>
              <w:tabs>
                <w:tab w:val="clear" w:pos="4320"/>
                <w:tab w:val="clear" w:pos="8640"/>
              </w:tabs>
              <w:rPr>
                <w:rFonts w:ascii="Times New Roman" w:hAnsi="Times New Roman"/>
                <w:sz w:val="28"/>
                <w:lang w:bidi="ar-SA"/>
              </w:rPr>
            </w:pPr>
          </w:p>
          <w:p w14:paraId="4B54A3C2" w14:textId="77777777" w:rsidR="00EF775D" w:rsidRPr="00AB2412" w:rsidRDefault="00EF775D">
            <w:pPr>
              <w:ind w:firstLine="0"/>
              <w:jc w:val="center"/>
              <w:rPr>
                <w:b/>
                <w:lang w:bidi="ar-SA"/>
              </w:rPr>
            </w:pPr>
          </w:p>
          <w:p w14:paraId="091B2C3C" w14:textId="77777777" w:rsidR="00EF775D" w:rsidRPr="00AB2412" w:rsidRDefault="00EF775D">
            <w:pPr>
              <w:ind w:firstLine="0"/>
              <w:jc w:val="center"/>
              <w:rPr>
                <w:b/>
                <w:lang w:bidi="ar-SA"/>
              </w:rPr>
            </w:pPr>
          </w:p>
          <w:p w14:paraId="727CBCB5" w14:textId="77777777" w:rsidR="00EF775D" w:rsidRPr="00AB2412" w:rsidRDefault="00EF775D" w:rsidP="00EF775D">
            <w:pPr>
              <w:ind w:firstLine="0"/>
              <w:jc w:val="center"/>
              <w:rPr>
                <w:b/>
                <w:sz w:val="20"/>
                <w:lang w:bidi="ar-SA"/>
              </w:rPr>
            </w:pPr>
          </w:p>
          <w:p w14:paraId="36604D76" w14:textId="77777777" w:rsidR="00EF775D" w:rsidRPr="0016350B" w:rsidRDefault="00EF775D" w:rsidP="00EF775D">
            <w:pPr>
              <w:ind w:firstLine="0"/>
              <w:jc w:val="center"/>
              <w:rPr>
                <w:sz w:val="36"/>
                <w:lang w:bidi="ar-SA"/>
              </w:rPr>
            </w:pPr>
            <w:r>
              <w:rPr>
                <w:sz w:val="36"/>
                <w:lang w:bidi="ar-SA"/>
              </w:rPr>
              <w:t>Simon Langlois</w:t>
            </w:r>
          </w:p>
          <w:p w14:paraId="27887C50" w14:textId="77777777" w:rsidR="00EF775D" w:rsidRPr="00AB2412" w:rsidRDefault="00EF775D" w:rsidP="00EF775D">
            <w:pPr>
              <w:ind w:firstLine="0"/>
              <w:jc w:val="center"/>
              <w:rPr>
                <w:sz w:val="20"/>
                <w:lang w:bidi="ar-SA"/>
              </w:rPr>
            </w:pPr>
            <w:r>
              <w:rPr>
                <w:sz w:val="20"/>
                <w:lang w:bidi="ar-SA"/>
              </w:rPr>
              <w:t>Sociologue, professeur émérite, département de sociologie, Université Laval</w:t>
            </w:r>
          </w:p>
          <w:p w14:paraId="3A15D7BD" w14:textId="77777777" w:rsidR="00EF775D" w:rsidRPr="00AB2412" w:rsidRDefault="00EF775D" w:rsidP="00EF775D">
            <w:pPr>
              <w:ind w:firstLine="0"/>
              <w:jc w:val="center"/>
              <w:rPr>
                <w:sz w:val="20"/>
                <w:lang w:bidi="ar-SA"/>
              </w:rPr>
            </w:pPr>
          </w:p>
          <w:p w14:paraId="73023CDB" w14:textId="77777777" w:rsidR="00EF775D" w:rsidRPr="00AB2412" w:rsidRDefault="00EF775D" w:rsidP="00EF775D">
            <w:pPr>
              <w:pStyle w:val="Corpsdetexte"/>
              <w:widowControl w:val="0"/>
              <w:spacing w:before="0" w:after="0"/>
              <w:rPr>
                <w:sz w:val="44"/>
                <w:lang w:bidi="ar-SA"/>
              </w:rPr>
            </w:pPr>
            <w:r w:rsidRPr="00AB2412">
              <w:rPr>
                <w:sz w:val="44"/>
                <w:lang w:bidi="ar-SA"/>
              </w:rPr>
              <w:t>(</w:t>
            </w:r>
            <w:r>
              <w:rPr>
                <w:sz w:val="44"/>
                <w:lang w:bidi="ar-SA"/>
              </w:rPr>
              <w:t>1995</w:t>
            </w:r>
            <w:r w:rsidRPr="00AB2412">
              <w:rPr>
                <w:sz w:val="44"/>
                <w:lang w:bidi="ar-SA"/>
              </w:rPr>
              <w:t>)</w:t>
            </w:r>
          </w:p>
          <w:p w14:paraId="37E59D89" w14:textId="77777777" w:rsidR="00EF775D" w:rsidRPr="00AB2412" w:rsidRDefault="00EF775D" w:rsidP="00EF775D">
            <w:pPr>
              <w:pStyle w:val="Corpsdetexte"/>
              <w:widowControl w:val="0"/>
              <w:spacing w:before="0" w:after="0"/>
              <w:rPr>
                <w:color w:val="FF0000"/>
                <w:sz w:val="24"/>
                <w:lang w:bidi="ar-SA"/>
              </w:rPr>
            </w:pPr>
          </w:p>
          <w:p w14:paraId="7ED973E5" w14:textId="77777777" w:rsidR="00EF775D" w:rsidRDefault="00EF775D" w:rsidP="00EF775D">
            <w:pPr>
              <w:pStyle w:val="Corpsdetexte"/>
              <w:widowControl w:val="0"/>
              <w:spacing w:before="0" w:after="0"/>
              <w:rPr>
                <w:color w:val="FF0000"/>
                <w:sz w:val="24"/>
                <w:lang w:bidi="ar-SA"/>
              </w:rPr>
            </w:pPr>
          </w:p>
          <w:p w14:paraId="7740244E" w14:textId="77777777" w:rsidR="00EF775D" w:rsidRDefault="00EF775D" w:rsidP="00EF775D">
            <w:pPr>
              <w:pStyle w:val="Corpsdetexte"/>
              <w:widowControl w:val="0"/>
              <w:spacing w:before="0" w:after="0"/>
              <w:rPr>
                <w:color w:val="FF0000"/>
                <w:sz w:val="24"/>
                <w:lang w:bidi="ar-SA"/>
              </w:rPr>
            </w:pPr>
          </w:p>
          <w:p w14:paraId="72BDB7CC" w14:textId="77777777" w:rsidR="00EF775D" w:rsidRDefault="00EF775D" w:rsidP="00EF775D">
            <w:pPr>
              <w:pStyle w:val="Corpsdetexte"/>
              <w:widowControl w:val="0"/>
              <w:spacing w:before="0" w:after="0"/>
              <w:rPr>
                <w:color w:val="FF0000"/>
                <w:sz w:val="24"/>
                <w:lang w:bidi="ar-SA"/>
              </w:rPr>
            </w:pPr>
          </w:p>
          <w:p w14:paraId="734109DD" w14:textId="77777777" w:rsidR="00EF775D" w:rsidRPr="002C6234" w:rsidRDefault="00EF775D" w:rsidP="00EF775D">
            <w:pPr>
              <w:pStyle w:val="Corpsdetexte"/>
              <w:widowControl w:val="0"/>
              <w:spacing w:before="0" w:after="0"/>
              <w:rPr>
                <w:i/>
                <w:color w:val="0000FF"/>
                <w:sz w:val="36"/>
                <w:lang w:bidi="ar-SA"/>
              </w:rPr>
            </w:pPr>
            <w:r w:rsidRPr="002C6234">
              <w:rPr>
                <w:i/>
                <w:color w:val="0000FF"/>
                <w:sz w:val="36"/>
              </w:rPr>
              <w:t>Identité et cultures nationales.</w:t>
            </w:r>
            <w:r w:rsidRPr="002C6234">
              <w:rPr>
                <w:i/>
                <w:color w:val="0000FF"/>
                <w:sz w:val="36"/>
              </w:rPr>
              <w:br/>
              <w:t>L’Amérique française en mutation</w:t>
            </w:r>
          </w:p>
          <w:p w14:paraId="21244DC3" w14:textId="77777777" w:rsidR="00EF775D" w:rsidRPr="005270A4" w:rsidRDefault="00EF775D" w:rsidP="00EF775D">
            <w:pPr>
              <w:pStyle w:val="Corpsdetexte"/>
              <w:widowControl w:val="0"/>
              <w:spacing w:before="0" w:after="0"/>
              <w:rPr>
                <w:sz w:val="56"/>
                <w:lang w:bidi="ar-SA"/>
              </w:rPr>
            </w:pPr>
            <w:r w:rsidRPr="005270A4">
              <w:rPr>
                <w:sz w:val="56"/>
                <w:lang w:bidi="ar-SA"/>
              </w:rPr>
              <w:t>“</w:t>
            </w:r>
            <w:r>
              <w:rPr>
                <w:color w:val="FF0000"/>
                <w:sz w:val="56"/>
                <w:lang w:bidi="ar-SA"/>
              </w:rPr>
              <w:t>PRÉSENTATION</w:t>
            </w:r>
            <w:r w:rsidRPr="005270A4">
              <w:rPr>
                <w:sz w:val="56"/>
                <w:lang w:bidi="ar-SA"/>
              </w:rPr>
              <w:t>.”</w:t>
            </w:r>
          </w:p>
          <w:p w14:paraId="08C7E9AA" w14:textId="77777777" w:rsidR="00EF775D" w:rsidRPr="00AB2412" w:rsidRDefault="00EF775D" w:rsidP="00EF775D">
            <w:pPr>
              <w:widowControl w:val="0"/>
              <w:ind w:firstLine="0"/>
              <w:jc w:val="center"/>
              <w:rPr>
                <w:sz w:val="20"/>
                <w:lang w:bidi="ar-SA"/>
              </w:rPr>
            </w:pPr>
          </w:p>
          <w:p w14:paraId="785BDE98" w14:textId="77777777" w:rsidR="00EF775D" w:rsidRDefault="00EF775D" w:rsidP="00EF775D">
            <w:pPr>
              <w:widowControl w:val="0"/>
              <w:ind w:firstLine="0"/>
              <w:jc w:val="center"/>
              <w:rPr>
                <w:sz w:val="36"/>
                <w:lang w:bidi="ar-SA"/>
              </w:rPr>
            </w:pPr>
          </w:p>
          <w:p w14:paraId="77776420" w14:textId="77777777" w:rsidR="00EF775D" w:rsidRDefault="00EF775D" w:rsidP="00EF775D">
            <w:pPr>
              <w:widowControl w:val="0"/>
              <w:ind w:firstLine="0"/>
              <w:jc w:val="center"/>
              <w:rPr>
                <w:sz w:val="36"/>
                <w:lang w:bidi="ar-SA"/>
              </w:rPr>
            </w:pPr>
          </w:p>
          <w:p w14:paraId="3A492A05" w14:textId="77777777" w:rsidR="00EF775D" w:rsidRPr="00AB2412" w:rsidRDefault="00EF775D" w:rsidP="00EF775D">
            <w:pPr>
              <w:widowControl w:val="0"/>
              <w:ind w:firstLine="0"/>
              <w:jc w:val="center"/>
              <w:rPr>
                <w:sz w:val="20"/>
                <w:lang w:bidi="ar-SA"/>
              </w:rPr>
            </w:pPr>
          </w:p>
          <w:p w14:paraId="23DDC82D" w14:textId="77777777" w:rsidR="00EF775D" w:rsidRPr="00AB2412" w:rsidRDefault="00EF775D" w:rsidP="00EF775D">
            <w:pPr>
              <w:widowControl w:val="0"/>
              <w:ind w:firstLine="0"/>
              <w:jc w:val="center"/>
              <w:rPr>
                <w:sz w:val="20"/>
                <w:lang w:bidi="ar-SA"/>
              </w:rPr>
            </w:pPr>
          </w:p>
          <w:p w14:paraId="0E552F55" w14:textId="77777777" w:rsidR="00EF775D" w:rsidRPr="00AB2412" w:rsidRDefault="00EF775D" w:rsidP="00EF775D">
            <w:pPr>
              <w:widowControl w:val="0"/>
              <w:ind w:firstLine="0"/>
              <w:jc w:val="center"/>
              <w:rPr>
                <w:sz w:val="20"/>
                <w:lang w:bidi="ar-SA"/>
              </w:rPr>
            </w:pPr>
          </w:p>
          <w:p w14:paraId="75058034" w14:textId="77777777" w:rsidR="00EF775D" w:rsidRPr="00AB2412" w:rsidRDefault="00EF775D" w:rsidP="00EF775D">
            <w:pPr>
              <w:ind w:firstLine="0"/>
              <w:jc w:val="center"/>
              <w:rPr>
                <w:sz w:val="20"/>
                <w:lang w:bidi="ar-SA"/>
              </w:rPr>
            </w:pPr>
            <w:r w:rsidRPr="00AB2412">
              <w:rPr>
                <w:b/>
                <w:lang w:bidi="ar-SA"/>
              </w:rPr>
              <w:t>LES CLASSIQUES DES SCIENCES SOCIALES</w:t>
            </w:r>
            <w:r w:rsidRPr="00AB2412">
              <w:rPr>
                <w:lang w:bidi="ar-SA"/>
              </w:rPr>
              <w:br/>
              <w:t>CHICOUTIMI, QUÉBEC</w:t>
            </w:r>
            <w:r w:rsidRPr="00AB2412">
              <w:rPr>
                <w:lang w:bidi="ar-SA"/>
              </w:rPr>
              <w:br/>
            </w:r>
            <w:hyperlink r:id="rId7" w:history="1">
              <w:r w:rsidRPr="00AB2412">
                <w:rPr>
                  <w:rStyle w:val="Hyperlien"/>
                  <w:lang w:bidi="ar-SA"/>
                </w:rPr>
                <w:t>http</w:t>
              </w:r>
              <w:r w:rsidRPr="00AB2412">
                <w:rPr>
                  <w:rStyle w:val="Hyperlien"/>
                  <w:lang w:bidi="ar-SA"/>
                </w:rPr>
                <w:t>s:</w:t>
              </w:r>
              <w:r w:rsidRPr="00AB2412">
                <w:rPr>
                  <w:rStyle w:val="Hyperlien"/>
                  <w:lang w:bidi="ar-SA"/>
                </w:rPr>
                <w:t>//classiques.uqam.ca/</w:t>
              </w:r>
            </w:hyperlink>
          </w:p>
          <w:p w14:paraId="6F145129" w14:textId="77777777" w:rsidR="00EF775D" w:rsidRPr="00AB2412" w:rsidRDefault="00EF775D">
            <w:pPr>
              <w:widowControl w:val="0"/>
              <w:ind w:firstLine="0"/>
              <w:jc w:val="both"/>
              <w:rPr>
                <w:lang w:bidi="ar-SA"/>
              </w:rPr>
            </w:pPr>
          </w:p>
          <w:p w14:paraId="797A7EE9" w14:textId="77777777" w:rsidR="00EF775D" w:rsidRPr="00AB2412" w:rsidRDefault="00EF775D">
            <w:pPr>
              <w:widowControl w:val="0"/>
              <w:ind w:firstLine="0"/>
              <w:jc w:val="both"/>
              <w:rPr>
                <w:lang w:bidi="ar-SA"/>
              </w:rPr>
            </w:pPr>
          </w:p>
          <w:p w14:paraId="6B63BBEF" w14:textId="77777777" w:rsidR="00EF775D" w:rsidRDefault="00EF775D">
            <w:pPr>
              <w:widowControl w:val="0"/>
              <w:ind w:firstLine="0"/>
              <w:jc w:val="both"/>
              <w:rPr>
                <w:lang w:bidi="ar-SA"/>
              </w:rPr>
            </w:pPr>
          </w:p>
          <w:p w14:paraId="6C2DB370" w14:textId="77777777" w:rsidR="00EF775D" w:rsidRPr="00AB2412" w:rsidRDefault="00EF775D">
            <w:pPr>
              <w:widowControl w:val="0"/>
              <w:ind w:firstLine="0"/>
              <w:jc w:val="both"/>
              <w:rPr>
                <w:lang w:bidi="ar-SA"/>
              </w:rPr>
            </w:pPr>
          </w:p>
          <w:p w14:paraId="3049B405" w14:textId="77777777" w:rsidR="00EF775D" w:rsidRDefault="00EF775D">
            <w:pPr>
              <w:widowControl w:val="0"/>
              <w:ind w:firstLine="0"/>
              <w:jc w:val="both"/>
              <w:rPr>
                <w:lang w:bidi="ar-SA"/>
              </w:rPr>
            </w:pPr>
          </w:p>
          <w:p w14:paraId="168BDFB0" w14:textId="77777777" w:rsidR="00EF775D" w:rsidRPr="00AB2412" w:rsidRDefault="00EF775D">
            <w:pPr>
              <w:widowControl w:val="0"/>
              <w:ind w:firstLine="0"/>
              <w:jc w:val="both"/>
              <w:rPr>
                <w:lang w:bidi="ar-SA"/>
              </w:rPr>
            </w:pPr>
          </w:p>
          <w:p w14:paraId="0F111B70" w14:textId="77777777" w:rsidR="00EF775D" w:rsidRPr="00AB2412" w:rsidRDefault="00EF775D">
            <w:pPr>
              <w:widowControl w:val="0"/>
              <w:ind w:firstLine="0"/>
              <w:jc w:val="both"/>
              <w:rPr>
                <w:lang w:bidi="ar-SA"/>
              </w:rPr>
            </w:pPr>
          </w:p>
          <w:p w14:paraId="1E564984" w14:textId="77777777" w:rsidR="00EF775D" w:rsidRPr="00AB2412" w:rsidRDefault="00EF775D">
            <w:pPr>
              <w:widowControl w:val="0"/>
              <w:ind w:firstLine="0"/>
              <w:jc w:val="both"/>
              <w:rPr>
                <w:lang w:bidi="ar-SA"/>
              </w:rPr>
            </w:pPr>
          </w:p>
          <w:p w14:paraId="6F4F1EC6" w14:textId="77777777" w:rsidR="00EF775D" w:rsidRPr="00AB2412" w:rsidRDefault="00EF775D">
            <w:pPr>
              <w:ind w:firstLine="0"/>
              <w:jc w:val="both"/>
              <w:rPr>
                <w:lang w:bidi="ar-SA"/>
              </w:rPr>
            </w:pPr>
          </w:p>
        </w:tc>
      </w:tr>
    </w:tbl>
    <w:p w14:paraId="7BA49F08" w14:textId="77777777" w:rsidR="00EF775D" w:rsidRPr="00AB2412" w:rsidRDefault="00EF775D" w:rsidP="00EF775D">
      <w:pPr>
        <w:ind w:firstLine="0"/>
        <w:jc w:val="both"/>
      </w:pPr>
      <w:r w:rsidRPr="00AB2412">
        <w:br w:type="page"/>
      </w:r>
    </w:p>
    <w:p w14:paraId="7575EFBD" w14:textId="77777777" w:rsidR="00EF775D" w:rsidRPr="00AB2412" w:rsidRDefault="00EF775D" w:rsidP="00EF775D">
      <w:pPr>
        <w:ind w:firstLine="0"/>
        <w:jc w:val="both"/>
      </w:pPr>
    </w:p>
    <w:p w14:paraId="487B0CD6" w14:textId="77777777" w:rsidR="00EF775D" w:rsidRPr="00AB2412" w:rsidRDefault="00EF775D" w:rsidP="00EF775D">
      <w:pPr>
        <w:ind w:firstLine="0"/>
        <w:jc w:val="both"/>
      </w:pPr>
    </w:p>
    <w:p w14:paraId="33A84C3A" w14:textId="77777777" w:rsidR="00EF775D" w:rsidRPr="00AB2412" w:rsidRDefault="00EF775D" w:rsidP="00EF775D">
      <w:pPr>
        <w:ind w:firstLine="0"/>
        <w:jc w:val="both"/>
      </w:pPr>
    </w:p>
    <w:p w14:paraId="5A8128C8" w14:textId="77777777" w:rsidR="00EF775D" w:rsidRPr="00AB2412" w:rsidRDefault="00154354" w:rsidP="00EF775D">
      <w:pPr>
        <w:ind w:firstLine="0"/>
        <w:jc w:val="right"/>
      </w:pPr>
      <w:r w:rsidRPr="00AB2412">
        <w:rPr>
          <w:noProof/>
        </w:rPr>
        <w:drawing>
          <wp:inline distT="0" distB="0" distL="0" distR="0" wp14:anchorId="29D4CBFC" wp14:editId="63A24A67">
            <wp:extent cx="2654300" cy="1041400"/>
            <wp:effectExtent l="0" t="0" r="0" b="0"/>
            <wp:docPr id="1"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28066716" w14:textId="77777777" w:rsidR="00EF775D" w:rsidRPr="00AB2412" w:rsidRDefault="00EF775D" w:rsidP="00EF775D">
      <w:pPr>
        <w:ind w:firstLine="0"/>
        <w:jc w:val="right"/>
      </w:pPr>
      <w:hyperlink r:id="rId9" w:history="1">
        <w:r w:rsidRPr="00AB2412">
          <w:rPr>
            <w:rStyle w:val="Hyperlien"/>
          </w:rPr>
          <w:t>https://classiques.uqam.ca/</w:t>
        </w:r>
      </w:hyperlink>
      <w:r w:rsidRPr="00AB2412">
        <w:t xml:space="preserve"> </w:t>
      </w:r>
    </w:p>
    <w:p w14:paraId="18AD7616" w14:textId="77777777" w:rsidR="00EF775D" w:rsidRPr="00AB2412" w:rsidRDefault="00EF775D" w:rsidP="00EF775D">
      <w:pPr>
        <w:ind w:firstLine="0"/>
        <w:jc w:val="both"/>
      </w:pPr>
    </w:p>
    <w:p w14:paraId="5197DB38" w14:textId="77777777" w:rsidR="00EF775D" w:rsidRPr="00AB2412" w:rsidRDefault="00EF775D" w:rsidP="00EF775D">
      <w:pPr>
        <w:ind w:firstLine="0"/>
        <w:jc w:val="both"/>
      </w:pPr>
    </w:p>
    <w:p w14:paraId="49C1DA25" w14:textId="77777777" w:rsidR="00EF775D" w:rsidRPr="00AB2412" w:rsidRDefault="00EF775D" w:rsidP="00EF775D">
      <w:pPr>
        <w:ind w:firstLine="0"/>
        <w:jc w:val="both"/>
      </w:pPr>
      <w:r w:rsidRPr="00AB2412">
        <w:rPr>
          <w:i/>
        </w:rPr>
        <w:t>Les Classiques des sciences sociales</w:t>
      </w:r>
      <w:r w:rsidRPr="00AB2412">
        <w:t xml:space="preserve"> est une bibliothèque numérique en libre accès, fondée au Cégep de Chicoutimi en 1993 et développée en coopération avec l’Université du Québec à Chicoutimi (UQÀC) de 2000 à 2024 et avec l’UQAM à partir du mois de septembre 2024.</w:t>
      </w:r>
    </w:p>
    <w:p w14:paraId="2CDA9F60" w14:textId="77777777" w:rsidR="00EF775D" w:rsidRPr="00AB2412" w:rsidRDefault="00EF775D" w:rsidP="00EF775D">
      <w:pPr>
        <w:ind w:firstLine="0"/>
        <w:jc w:val="both"/>
      </w:pPr>
    </w:p>
    <w:p w14:paraId="5A20E8DC" w14:textId="77777777" w:rsidR="00EF775D" w:rsidRPr="00AB2412" w:rsidRDefault="00EF775D" w:rsidP="00EF775D">
      <w:pPr>
        <w:ind w:firstLine="0"/>
        <w:jc w:val="both"/>
      </w:pPr>
    </w:p>
    <w:tbl>
      <w:tblPr>
        <w:tblW w:w="0" w:type="auto"/>
        <w:tblLook w:val="00BF" w:firstRow="1" w:lastRow="0" w:firstColumn="1" w:lastColumn="0" w:noHBand="0" w:noVBand="0"/>
      </w:tblPr>
      <w:tblGrid>
        <w:gridCol w:w="3957"/>
        <w:gridCol w:w="3963"/>
      </w:tblGrid>
      <w:tr w:rsidR="00EF775D" w:rsidRPr="00AB2412" w14:paraId="4A82A455" w14:textId="77777777">
        <w:tc>
          <w:tcPr>
            <w:tcW w:w="4014" w:type="dxa"/>
          </w:tcPr>
          <w:p w14:paraId="3B922899" w14:textId="77777777" w:rsidR="00EF775D" w:rsidRPr="00AB2412" w:rsidRDefault="00154354" w:rsidP="00EF775D">
            <w:pPr>
              <w:spacing w:before="120" w:after="120"/>
              <w:ind w:firstLine="0"/>
              <w:jc w:val="center"/>
            </w:pPr>
            <w:r w:rsidRPr="00AB2412">
              <w:rPr>
                <w:noProof/>
              </w:rPr>
              <w:drawing>
                <wp:inline distT="0" distB="0" distL="0" distR="0" wp14:anchorId="640D32AC" wp14:editId="695DE7D8">
                  <wp:extent cx="2197100" cy="889000"/>
                  <wp:effectExtent l="0" t="0" r="0" b="0"/>
                  <wp:docPr id="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712C45E7" w14:textId="77777777" w:rsidR="00EF775D" w:rsidRPr="00AB2412" w:rsidRDefault="00154354" w:rsidP="00EF775D">
            <w:pPr>
              <w:spacing w:before="120" w:after="120"/>
              <w:ind w:firstLine="0"/>
              <w:jc w:val="center"/>
            </w:pPr>
            <w:r w:rsidRPr="00AB2412">
              <w:rPr>
                <w:noProof/>
              </w:rPr>
              <w:drawing>
                <wp:inline distT="0" distB="0" distL="0" distR="0" wp14:anchorId="529430DE" wp14:editId="1A23A7F7">
                  <wp:extent cx="2222500" cy="889000"/>
                  <wp:effectExtent l="0" t="0" r="0" b="0"/>
                  <wp:docPr id="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889000"/>
                          </a:xfrm>
                          <a:prstGeom prst="rect">
                            <a:avLst/>
                          </a:prstGeom>
                          <a:noFill/>
                          <a:ln>
                            <a:noFill/>
                          </a:ln>
                        </pic:spPr>
                      </pic:pic>
                    </a:graphicData>
                  </a:graphic>
                </wp:inline>
              </w:drawing>
            </w:r>
          </w:p>
        </w:tc>
      </w:tr>
      <w:tr w:rsidR="00EF775D" w:rsidRPr="00AB2412" w14:paraId="41712BE6" w14:textId="77777777">
        <w:tc>
          <w:tcPr>
            <w:tcW w:w="4014" w:type="dxa"/>
          </w:tcPr>
          <w:p w14:paraId="10E71CA2" w14:textId="77777777" w:rsidR="00EF775D" w:rsidRPr="00AB2412" w:rsidRDefault="00EF775D" w:rsidP="00EF775D">
            <w:pPr>
              <w:spacing w:before="120" w:after="120"/>
              <w:ind w:firstLine="0"/>
              <w:jc w:val="center"/>
              <w:rPr>
                <w:sz w:val="24"/>
              </w:rPr>
            </w:pPr>
            <w:hyperlink r:id="rId12" w:history="1">
              <w:r w:rsidRPr="00AB2412">
                <w:rPr>
                  <w:rStyle w:val="Hyperlien"/>
                  <w:sz w:val="24"/>
                </w:rPr>
                <w:t>https://classiques.uqam.ca/</w:t>
              </w:r>
            </w:hyperlink>
            <w:r w:rsidRPr="00AB2412">
              <w:rPr>
                <w:sz w:val="24"/>
              </w:rPr>
              <w:t xml:space="preserve"> </w:t>
            </w:r>
          </w:p>
        </w:tc>
        <w:tc>
          <w:tcPr>
            <w:tcW w:w="4014" w:type="dxa"/>
          </w:tcPr>
          <w:p w14:paraId="0D423ED5" w14:textId="77777777" w:rsidR="00EF775D" w:rsidRPr="00AB2412" w:rsidRDefault="00EF775D" w:rsidP="00EF775D">
            <w:pPr>
              <w:spacing w:before="120" w:after="120"/>
              <w:ind w:firstLine="0"/>
              <w:jc w:val="center"/>
              <w:rPr>
                <w:sz w:val="24"/>
              </w:rPr>
            </w:pPr>
            <w:hyperlink r:id="rId13" w:history="1">
              <w:r w:rsidRPr="00AB2412">
                <w:rPr>
                  <w:rStyle w:val="Hyperlien"/>
                  <w:sz w:val="24"/>
                </w:rPr>
                <w:t>http://classiques.uqac.ca/</w:t>
              </w:r>
            </w:hyperlink>
            <w:r w:rsidRPr="00AB2412">
              <w:rPr>
                <w:sz w:val="24"/>
              </w:rPr>
              <w:t xml:space="preserve"> </w:t>
            </w:r>
          </w:p>
        </w:tc>
      </w:tr>
    </w:tbl>
    <w:p w14:paraId="2DADEB13" w14:textId="77777777" w:rsidR="00EF775D" w:rsidRPr="00AB2412" w:rsidRDefault="00EF775D" w:rsidP="00EF775D">
      <w:pPr>
        <w:ind w:firstLine="0"/>
        <w:jc w:val="both"/>
      </w:pPr>
    </w:p>
    <w:p w14:paraId="04200D8D" w14:textId="77777777" w:rsidR="00EF775D" w:rsidRPr="00AB2412" w:rsidRDefault="00EF775D" w:rsidP="00EF775D">
      <w:pPr>
        <w:ind w:firstLine="0"/>
        <w:jc w:val="both"/>
      </w:pPr>
      <w:r w:rsidRPr="00AB2412">
        <w:t>L’UQÀM assure depuis septembre 2024 la pérennité des Class</w:t>
      </w:r>
      <w:r w:rsidRPr="00AB2412">
        <w:t>i</w:t>
      </w:r>
      <w:r w:rsidRPr="00AB2412">
        <w:t>ques des sciences sociales et son développement futur, bien sûr avec les bénévoles des Classiques des sciences sociales.</w:t>
      </w:r>
    </w:p>
    <w:p w14:paraId="5CB47EF0" w14:textId="77777777" w:rsidR="00EF775D" w:rsidRPr="00AB2412" w:rsidRDefault="00EF775D" w:rsidP="00EF775D">
      <w:pPr>
        <w:ind w:firstLine="0"/>
        <w:jc w:val="both"/>
      </w:pPr>
    </w:p>
    <w:p w14:paraId="1376972E" w14:textId="77777777" w:rsidR="00EF775D" w:rsidRPr="00AB2412" w:rsidRDefault="00EF775D" w:rsidP="00EF775D">
      <w:pPr>
        <w:ind w:firstLine="0"/>
        <w:jc w:val="both"/>
      </w:pPr>
    </w:p>
    <w:p w14:paraId="479278F5" w14:textId="77777777" w:rsidR="00EF775D" w:rsidRPr="00AB2412" w:rsidRDefault="00EF775D" w:rsidP="00EF775D">
      <w:pPr>
        <w:ind w:firstLine="0"/>
        <w:jc w:val="both"/>
      </w:pPr>
      <w:r w:rsidRPr="00AB2412">
        <w:t>En 2023, Les Classiques des sciences sociales fêtaient leur 30</w:t>
      </w:r>
      <w:r w:rsidRPr="00AB2412">
        <w:rPr>
          <w:vertAlign w:val="superscript"/>
        </w:rPr>
        <w:t>e</w:t>
      </w:r>
      <w:r w:rsidRPr="00AB2412">
        <w:t xml:space="preserve"> ann</w:t>
      </w:r>
      <w:r w:rsidRPr="00AB2412">
        <w:t>i</w:t>
      </w:r>
      <w:r w:rsidRPr="00AB2412">
        <w:t>versa</w:t>
      </w:r>
      <w:r w:rsidRPr="00AB2412">
        <w:t>i</w:t>
      </w:r>
      <w:r w:rsidRPr="00AB2412">
        <w:t>re de fondation. Une belle initiative citoyenne.</w:t>
      </w:r>
    </w:p>
    <w:p w14:paraId="59372026" w14:textId="77777777" w:rsidR="00EF775D" w:rsidRPr="00AB2412" w:rsidRDefault="00EF775D" w:rsidP="00EF775D">
      <w:pPr>
        <w:ind w:firstLine="0"/>
        <w:jc w:val="both"/>
        <w:rPr>
          <w:szCs w:val="32"/>
        </w:rPr>
      </w:pPr>
      <w:r w:rsidRPr="00AB2412">
        <w:br w:type="page"/>
      </w:r>
    </w:p>
    <w:p w14:paraId="32D94725" w14:textId="77777777" w:rsidR="00EF775D" w:rsidRPr="00AB2412" w:rsidRDefault="00EF775D">
      <w:pPr>
        <w:widowControl w:val="0"/>
        <w:autoSpaceDE w:val="0"/>
        <w:autoSpaceDN w:val="0"/>
        <w:adjustRightInd w:val="0"/>
        <w:jc w:val="center"/>
        <w:rPr>
          <w:color w:val="008B00"/>
          <w:sz w:val="40"/>
          <w:szCs w:val="36"/>
        </w:rPr>
      </w:pPr>
      <w:r w:rsidRPr="00AB2412">
        <w:rPr>
          <w:color w:val="008B00"/>
          <w:sz w:val="40"/>
          <w:szCs w:val="36"/>
        </w:rPr>
        <w:t>Politique d'utilisation</w:t>
      </w:r>
      <w:r w:rsidRPr="00AB2412">
        <w:rPr>
          <w:color w:val="008B00"/>
          <w:sz w:val="40"/>
          <w:szCs w:val="36"/>
        </w:rPr>
        <w:br/>
        <w:t>de la bibliothèque des Classiques</w:t>
      </w:r>
    </w:p>
    <w:p w14:paraId="548B1B26" w14:textId="77777777" w:rsidR="00EF775D" w:rsidRPr="00AB2412" w:rsidRDefault="00EF775D">
      <w:pPr>
        <w:widowControl w:val="0"/>
        <w:autoSpaceDE w:val="0"/>
        <w:autoSpaceDN w:val="0"/>
        <w:adjustRightInd w:val="0"/>
        <w:rPr>
          <w:szCs w:val="32"/>
        </w:rPr>
      </w:pPr>
    </w:p>
    <w:p w14:paraId="779D704B" w14:textId="77777777" w:rsidR="00EF775D" w:rsidRPr="00AB2412" w:rsidRDefault="00EF775D">
      <w:pPr>
        <w:widowControl w:val="0"/>
        <w:autoSpaceDE w:val="0"/>
        <w:autoSpaceDN w:val="0"/>
        <w:adjustRightInd w:val="0"/>
        <w:jc w:val="both"/>
        <w:rPr>
          <w:color w:val="1C1C1C"/>
          <w:szCs w:val="26"/>
        </w:rPr>
      </w:pPr>
    </w:p>
    <w:p w14:paraId="6DE9F83C" w14:textId="77777777" w:rsidR="00EF775D" w:rsidRPr="00AB2412" w:rsidRDefault="00EF775D">
      <w:pPr>
        <w:widowControl w:val="0"/>
        <w:autoSpaceDE w:val="0"/>
        <w:autoSpaceDN w:val="0"/>
        <w:adjustRightInd w:val="0"/>
        <w:jc w:val="both"/>
        <w:rPr>
          <w:color w:val="1C1C1C"/>
          <w:szCs w:val="26"/>
        </w:rPr>
      </w:pPr>
    </w:p>
    <w:p w14:paraId="43E513E7" w14:textId="77777777" w:rsidR="00EF775D" w:rsidRPr="00AB2412" w:rsidRDefault="00EF775D">
      <w:pPr>
        <w:widowControl w:val="0"/>
        <w:autoSpaceDE w:val="0"/>
        <w:autoSpaceDN w:val="0"/>
        <w:adjustRightInd w:val="0"/>
        <w:jc w:val="both"/>
        <w:rPr>
          <w:color w:val="1C1C1C"/>
          <w:szCs w:val="26"/>
        </w:rPr>
      </w:pPr>
      <w:r w:rsidRPr="00AB2412">
        <w:rPr>
          <w:color w:val="1C1C1C"/>
          <w:szCs w:val="26"/>
        </w:rPr>
        <w:t>Toute reproduction et rediffusion de nos fichiers est inte</w:t>
      </w:r>
      <w:r w:rsidRPr="00AB2412">
        <w:rPr>
          <w:color w:val="1C1C1C"/>
          <w:szCs w:val="26"/>
        </w:rPr>
        <w:t>r</w:t>
      </w:r>
      <w:r w:rsidRPr="00AB2412">
        <w:rPr>
          <w:color w:val="1C1C1C"/>
          <w:szCs w:val="26"/>
        </w:rPr>
        <w:t>dite, m</w:t>
      </w:r>
      <w:r w:rsidRPr="00AB2412">
        <w:rPr>
          <w:color w:val="1C1C1C"/>
          <w:szCs w:val="26"/>
        </w:rPr>
        <w:t>ê</w:t>
      </w:r>
      <w:r w:rsidRPr="00AB2412">
        <w:rPr>
          <w:color w:val="1C1C1C"/>
          <w:szCs w:val="26"/>
        </w:rPr>
        <w:t>me avec la mention de leur provenance, sans l’autorisation fo</w:t>
      </w:r>
      <w:r w:rsidRPr="00AB2412">
        <w:rPr>
          <w:color w:val="1C1C1C"/>
          <w:szCs w:val="26"/>
        </w:rPr>
        <w:t>r</w:t>
      </w:r>
      <w:r w:rsidRPr="00AB2412">
        <w:rPr>
          <w:color w:val="1C1C1C"/>
          <w:szCs w:val="26"/>
        </w:rPr>
        <w:t>melle, écrite, du fondateur des Classiques des sciences s</w:t>
      </w:r>
      <w:r w:rsidRPr="00AB2412">
        <w:rPr>
          <w:color w:val="1C1C1C"/>
          <w:szCs w:val="26"/>
        </w:rPr>
        <w:t>o</w:t>
      </w:r>
      <w:r w:rsidRPr="00AB2412">
        <w:rPr>
          <w:color w:val="1C1C1C"/>
          <w:szCs w:val="26"/>
        </w:rPr>
        <w:t>ciales, Jean-Marie Tremblay, sociologue.</w:t>
      </w:r>
    </w:p>
    <w:p w14:paraId="4639535E" w14:textId="77777777" w:rsidR="00EF775D" w:rsidRPr="00AB2412" w:rsidRDefault="00EF775D">
      <w:pPr>
        <w:widowControl w:val="0"/>
        <w:autoSpaceDE w:val="0"/>
        <w:autoSpaceDN w:val="0"/>
        <w:adjustRightInd w:val="0"/>
        <w:jc w:val="both"/>
        <w:rPr>
          <w:color w:val="1C1C1C"/>
          <w:szCs w:val="26"/>
        </w:rPr>
      </w:pPr>
    </w:p>
    <w:p w14:paraId="20401DCF" w14:textId="77777777" w:rsidR="00EF775D" w:rsidRPr="00AB2412" w:rsidRDefault="00EF775D" w:rsidP="00EF775D">
      <w:pPr>
        <w:widowControl w:val="0"/>
        <w:autoSpaceDE w:val="0"/>
        <w:autoSpaceDN w:val="0"/>
        <w:adjustRightInd w:val="0"/>
        <w:jc w:val="both"/>
        <w:rPr>
          <w:color w:val="1C1C1C"/>
          <w:szCs w:val="26"/>
        </w:rPr>
      </w:pPr>
      <w:r w:rsidRPr="00AB2412">
        <w:rPr>
          <w:color w:val="1C1C1C"/>
          <w:szCs w:val="26"/>
        </w:rPr>
        <w:t>Les fichiers des Classiques des sciences sociales ne pe</w:t>
      </w:r>
      <w:r w:rsidRPr="00AB2412">
        <w:rPr>
          <w:color w:val="1C1C1C"/>
          <w:szCs w:val="26"/>
        </w:rPr>
        <w:t>u</w:t>
      </w:r>
      <w:r w:rsidRPr="00AB2412">
        <w:rPr>
          <w:color w:val="1C1C1C"/>
          <w:szCs w:val="26"/>
        </w:rPr>
        <w:t>vent sans autorisation formelle:</w:t>
      </w:r>
    </w:p>
    <w:p w14:paraId="56C44DD0" w14:textId="77777777" w:rsidR="00EF775D" w:rsidRPr="00AB2412" w:rsidRDefault="00EF775D" w:rsidP="00EF775D">
      <w:pPr>
        <w:widowControl w:val="0"/>
        <w:autoSpaceDE w:val="0"/>
        <w:autoSpaceDN w:val="0"/>
        <w:adjustRightInd w:val="0"/>
        <w:jc w:val="both"/>
        <w:rPr>
          <w:color w:val="1C1C1C"/>
          <w:szCs w:val="26"/>
        </w:rPr>
      </w:pPr>
    </w:p>
    <w:p w14:paraId="43EA0692" w14:textId="77777777" w:rsidR="00EF775D" w:rsidRPr="00AB2412" w:rsidRDefault="00EF775D" w:rsidP="00EF775D">
      <w:pPr>
        <w:widowControl w:val="0"/>
        <w:autoSpaceDE w:val="0"/>
        <w:autoSpaceDN w:val="0"/>
        <w:adjustRightInd w:val="0"/>
        <w:jc w:val="both"/>
        <w:rPr>
          <w:color w:val="1C1C1C"/>
          <w:szCs w:val="26"/>
        </w:rPr>
      </w:pPr>
      <w:r w:rsidRPr="00AB2412">
        <w:rPr>
          <w:color w:val="1C1C1C"/>
          <w:szCs w:val="26"/>
        </w:rPr>
        <w:t>- être hébergés (en fichier ou page web, en totalité ou en partie) sur un serveur autre que celui des Classiques.</w:t>
      </w:r>
    </w:p>
    <w:p w14:paraId="040AD8FF" w14:textId="77777777" w:rsidR="00EF775D" w:rsidRPr="00AB2412" w:rsidRDefault="00EF775D" w:rsidP="00EF775D">
      <w:pPr>
        <w:widowControl w:val="0"/>
        <w:autoSpaceDE w:val="0"/>
        <w:autoSpaceDN w:val="0"/>
        <w:adjustRightInd w:val="0"/>
        <w:jc w:val="both"/>
        <w:rPr>
          <w:color w:val="1C1C1C"/>
          <w:szCs w:val="26"/>
        </w:rPr>
      </w:pPr>
      <w:r w:rsidRPr="00AB2412">
        <w:rPr>
          <w:color w:val="1C1C1C"/>
          <w:szCs w:val="26"/>
        </w:rPr>
        <w:t xml:space="preserve">- servir de base de travail à un autre fichier modifié ensuite par tout autre moyen (couleur, police, mise en page, extraits, support, </w:t>
      </w:r>
      <w:proofErr w:type="gramStart"/>
      <w:r w:rsidRPr="00AB2412">
        <w:rPr>
          <w:color w:val="1C1C1C"/>
          <w:szCs w:val="26"/>
        </w:rPr>
        <w:t>etc...</w:t>
      </w:r>
      <w:proofErr w:type="gramEnd"/>
      <w:r w:rsidRPr="00AB2412">
        <w:rPr>
          <w:color w:val="1C1C1C"/>
          <w:szCs w:val="26"/>
        </w:rPr>
        <w:t>),</w:t>
      </w:r>
    </w:p>
    <w:p w14:paraId="2F336CD4" w14:textId="77777777" w:rsidR="00EF775D" w:rsidRPr="00AB2412" w:rsidRDefault="00EF775D" w:rsidP="00EF775D">
      <w:pPr>
        <w:widowControl w:val="0"/>
        <w:autoSpaceDE w:val="0"/>
        <w:autoSpaceDN w:val="0"/>
        <w:adjustRightInd w:val="0"/>
        <w:jc w:val="both"/>
        <w:rPr>
          <w:color w:val="1C1C1C"/>
          <w:szCs w:val="26"/>
        </w:rPr>
      </w:pPr>
    </w:p>
    <w:p w14:paraId="62E2D1B6" w14:textId="77777777" w:rsidR="00EF775D" w:rsidRPr="00AB2412" w:rsidRDefault="00EF775D">
      <w:pPr>
        <w:widowControl w:val="0"/>
        <w:autoSpaceDE w:val="0"/>
        <w:autoSpaceDN w:val="0"/>
        <w:adjustRightInd w:val="0"/>
        <w:jc w:val="both"/>
        <w:rPr>
          <w:color w:val="1C1C1C"/>
          <w:szCs w:val="26"/>
        </w:rPr>
      </w:pPr>
      <w:r w:rsidRPr="00AB2412">
        <w:rPr>
          <w:color w:val="1C1C1C"/>
          <w:szCs w:val="26"/>
        </w:rPr>
        <w:t>Les fichiers (.html, .doc, .</w:t>
      </w:r>
      <w:proofErr w:type="spellStart"/>
      <w:r w:rsidRPr="00AB2412">
        <w:rPr>
          <w:color w:val="1C1C1C"/>
          <w:szCs w:val="26"/>
        </w:rPr>
        <w:t>pdf</w:t>
      </w:r>
      <w:proofErr w:type="spellEnd"/>
      <w:r w:rsidRPr="00AB2412">
        <w:rPr>
          <w:color w:val="1C1C1C"/>
          <w:szCs w:val="26"/>
        </w:rPr>
        <w:t>, .</w:t>
      </w:r>
      <w:proofErr w:type="spellStart"/>
      <w:r w:rsidRPr="00AB2412">
        <w:rPr>
          <w:color w:val="1C1C1C"/>
          <w:szCs w:val="26"/>
        </w:rPr>
        <w:t>rtf</w:t>
      </w:r>
      <w:proofErr w:type="spellEnd"/>
      <w:r w:rsidRPr="00AB2412">
        <w:rPr>
          <w:color w:val="1C1C1C"/>
          <w:szCs w:val="26"/>
        </w:rPr>
        <w:t xml:space="preserve">, .jpg, .gif) disponibles sur le site Les Classiques des sciences sociales sont la propriété des </w:t>
      </w:r>
      <w:r w:rsidRPr="00AB2412">
        <w:rPr>
          <w:b/>
          <w:color w:val="1C1C1C"/>
          <w:szCs w:val="26"/>
        </w:rPr>
        <w:t>Class</w:t>
      </w:r>
      <w:r w:rsidRPr="00AB2412">
        <w:rPr>
          <w:b/>
          <w:color w:val="1C1C1C"/>
          <w:szCs w:val="26"/>
        </w:rPr>
        <w:t>i</w:t>
      </w:r>
      <w:r w:rsidRPr="00AB2412">
        <w:rPr>
          <w:b/>
          <w:color w:val="1C1C1C"/>
          <w:szCs w:val="26"/>
        </w:rPr>
        <w:t>ques des sciences sociales</w:t>
      </w:r>
      <w:r w:rsidRPr="00AB2412">
        <w:rPr>
          <w:color w:val="1C1C1C"/>
          <w:szCs w:val="26"/>
        </w:rPr>
        <w:t>, un organisme à but non lucratif composé excl</w:t>
      </w:r>
      <w:r w:rsidRPr="00AB2412">
        <w:rPr>
          <w:color w:val="1C1C1C"/>
          <w:szCs w:val="26"/>
        </w:rPr>
        <w:t>u</w:t>
      </w:r>
      <w:r w:rsidRPr="00AB2412">
        <w:rPr>
          <w:color w:val="1C1C1C"/>
          <w:szCs w:val="26"/>
        </w:rPr>
        <w:t>sivement de bénévoles.</w:t>
      </w:r>
    </w:p>
    <w:p w14:paraId="32942502" w14:textId="77777777" w:rsidR="00EF775D" w:rsidRPr="00AB2412" w:rsidRDefault="00EF775D">
      <w:pPr>
        <w:widowControl w:val="0"/>
        <w:autoSpaceDE w:val="0"/>
        <w:autoSpaceDN w:val="0"/>
        <w:adjustRightInd w:val="0"/>
        <w:jc w:val="both"/>
        <w:rPr>
          <w:color w:val="1C1C1C"/>
          <w:szCs w:val="26"/>
        </w:rPr>
      </w:pPr>
    </w:p>
    <w:p w14:paraId="785C9B29" w14:textId="77777777" w:rsidR="00EF775D" w:rsidRPr="00AB2412" w:rsidRDefault="00EF775D">
      <w:pPr>
        <w:rPr>
          <w:color w:val="1C1C1C"/>
          <w:szCs w:val="26"/>
        </w:rPr>
      </w:pPr>
      <w:r w:rsidRPr="00AB2412">
        <w:rPr>
          <w:color w:val="1C1C1C"/>
          <w:szCs w:val="26"/>
        </w:rPr>
        <w:t>Ils sont disponibles pour une utilisation intellectuelle et perso</w:t>
      </w:r>
      <w:r w:rsidRPr="00AB2412">
        <w:rPr>
          <w:color w:val="1C1C1C"/>
          <w:szCs w:val="26"/>
        </w:rPr>
        <w:t>n</w:t>
      </w:r>
      <w:r w:rsidRPr="00AB2412">
        <w:rPr>
          <w:color w:val="1C1C1C"/>
          <w:szCs w:val="26"/>
        </w:rPr>
        <w:t>ne</w:t>
      </w:r>
      <w:r w:rsidRPr="00AB2412">
        <w:rPr>
          <w:color w:val="1C1C1C"/>
          <w:szCs w:val="26"/>
        </w:rPr>
        <w:t>l</w:t>
      </w:r>
      <w:r w:rsidRPr="00AB2412">
        <w:rPr>
          <w:color w:val="1C1C1C"/>
          <w:szCs w:val="26"/>
        </w:rPr>
        <w:t>le et, en aucun cas, commerciale. Toute utilisation à des fins commerci</w:t>
      </w:r>
      <w:r w:rsidRPr="00AB2412">
        <w:rPr>
          <w:color w:val="1C1C1C"/>
          <w:szCs w:val="26"/>
        </w:rPr>
        <w:t>a</w:t>
      </w:r>
      <w:r w:rsidRPr="00AB2412">
        <w:rPr>
          <w:color w:val="1C1C1C"/>
          <w:szCs w:val="26"/>
        </w:rPr>
        <w:t>les des fichiers sur ce site est strictement inte</w:t>
      </w:r>
      <w:r w:rsidRPr="00AB2412">
        <w:rPr>
          <w:color w:val="1C1C1C"/>
          <w:szCs w:val="26"/>
        </w:rPr>
        <w:t>r</w:t>
      </w:r>
      <w:r w:rsidRPr="00AB2412">
        <w:rPr>
          <w:color w:val="1C1C1C"/>
          <w:szCs w:val="26"/>
        </w:rPr>
        <w:t>dite et toute rediffusion est également strictement interdite.</w:t>
      </w:r>
    </w:p>
    <w:p w14:paraId="13B96125" w14:textId="77777777" w:rsidR="00EF775D" w:rsidRPr="00AB2412" w:rsidRDefault="00EF775D">
      <w:pPr>
        <w:rPr>
          <w:b/>
          <w:color w:val="1C1C1C"/>
          <w:szCs w:val="26"/>
        </w:rPr>
      </w:pPr>
    </w:p>
    <w:p w14:paraId="49D07579" w14:textId="77777777" w:rsidR="00EF775D" w:rsidRPr="00AB2412" w:rsidRDefault="00EF775D">
      <w:pPr>
        <w:rPr>
          <w:b/>
          <w:color w:val="1C1C1C"/>
          <w:szCs w:val="26"/>
        </w:rPr>
      </w:pPr>
      <w:r w:rsidRPr="00AB2412">
        <w:rPr>
          <w:b/>
          <w:color w:val="1C1C1C"/>
          <w:szCs w:val="26"/>
        </w:rPr>
        <w:t>L'accès à notre travail est libre et gratuit à tous les utilis</w:t>
      </w:r>
      <w:r w:rsidRPr="00AB2412">
        <w:rPr>
          <w:b/>
          <w:color w:val="1C1C1C"/>
          <w:szCs w:val="26"/>
        </w:rPr>
        <w:t>a</w:t>
      </w:r>
      <w:r w:rsidRPr="00AB2412">
        <w:rPr>
          <w:b/>
          <w:color w:val="1C1C1C"/>
          <w:szCs w:val="26"/>
        </w:rPr>
        <w:t>teurs. C'est notre mission.</w:t>
      </w:r>
    </w:p>
    <w:p w14:paraId="5D37832A" w14:textId="77777777" w:rsidR="00EF775D" w:rsidRPr="00AB2412" w:rsidRDefault="00EF775D">
      <w:pPr>
        <w:rPr>
          <w:b/>
          <w:color w:val="1C1C1C"/>
          <w:szCs w:val="26"/>
        </w:rPr>
      </w:pPr>
    </w:p>
    <w:p w14:paraId="35AFC4CA" w14:textId="77777777" w:rsidR="00EF775D" w:rsidRPr="00AB2412" w:rsidRDefault="00EF775D">
      <w:pPr>
        <w:rPr>
          <w:color w:val="1C1C1C"/>
          <w:szCs w:val="26"/>
        </w:rPr>
      </w:pPr>
      <w:r w:rsidRPr="00AB2412">
        <w:rPr>
          <w:color w:val="1C1C1C"/>
          <w:szCs w:val="26"/>
        </w:rPr>
        <w:t>Jean-Marie Tremblay, sociologue</w:t>
      </w:r>
    </w:p>
    <w:p w14:paraId="331D4DC1" w14:textId="77777777" w:rsidR="00EF775D" w:rsidRPr="00AB2412" w:rsidRDefault="00EF775D">
      <w:pPr>
        <w:rPr>
          <w:color w:val="1C1C1C"/>
          <w:szCs w:val="26"/>
        </w:rPr>
      </w:pPr>
      <w:r w:rsidRPr="00AB2412">
        <w:rPr>
          <w:color w:val="1C1C1C"/>
          <w:szCs w:val="26"/>
        </w:rPr>
        <w:t>Fondateur et Président-directeur général,</w:t>
      </w:r>
    </w:p>
    <w:p w14:paraId="063CACD3" w14:textId="77777777" w:rsidR="00EF775D" w:rsidRPr="00AB2412" w:rsidRDefault="00EF775D">
      <w:pPr>
        <w:rPr>
          <w:color w:val="000080"/>
        </w:rPr>
      </w:pPr>
      <w:r w:rsidRPr="00AB2412">
        <w:rPr>
          <w:color w:val="000080"/>
          <w:szCs w:val="26"/>
        </w:rPr>
        <w:t>LES CLASSIQUES DES SCIENCES SOCIALES.</w:t>
      </w:r>
    </w:p>
    <w:p w14:paraId="60BEC79C" w14:textId="77777777" w:rsidR="00EF775D" w:rsidRPr="00AB2412" w:rsidRDefault="00EF775D" w:rsidP="00EF775D">
      <w:pPr>
        <w:ind w:firstLine="0"/>
        <w:jc w:val="both"/>
        <w:rPr>
          <w:sz w:val="24"/>
        </w:rPr>
      </w:pPr>
      <w:r w:rsidRPr="00AB2412">
        <w:br w:type="page"/>
      </w:r>
      <w:r w:rsidRPr="00AB2412">
        <w:rPr>
          <w:sz w:val="24"/>
        </w:rPr>
        <w:lastRenderedPageBreak/>
        <w:t>Un document produit en version numérique par Jean-Marie Tremblay, bénévole, professeur associé, Université du Québec à Chicoutimi</w:t>
      </w:r>
    </w:p>
    <w:p w14:paraId="11FC84EA" w14:textId="77777777" w:rsidR="00EF775D" w:rsidRPr="00AB2412" w:rsidRDefault="00EF775D" w:rsidP="00EF775D">
      <w:pPr>
        <w:ind w:firstLine="0"/>
        <w:jc w:val="both"/>
        <w:rPr>
          <w:sz w:val="24"/>
        </w:rPr>
      </w:pPr>
      <w:r w:rsidRPr="00AB2412">
        <w:rPr>
          <w:sz w:val="24"/>
        </w:rPr>
        <w:t xml:space="preserve">Courriel: </w:t>
      </w:r>
      <w:hyperlink r:id="rId14" w:history="1">
        <w:r w:rsidRPr="00AB2412">
          <w:rPr>
            <w:rStyle w:val="Hyperlien"/>
            <w:sz w:val="24"/>
          </w:rPr>
          <w:t>classiques.sc.soc@gmail.com</w:t>
        </w:r>
      </w:hyperlink>
      <w:r w:rsidRPr="00AB2412">
        <w:rPr>
          <w:sz w:val="24"/>
        </w:rPr>
        <w:t xml:space="preserve">  </w:t>
      </w:r>
    </w:p>
    <w:p w14:paraId="1F83C54C" w14:textId="77777777" w:rsidR="00EF775D" w:rsidRPr="00AB2412" w:rsidRDefault="00EF775D" w:rsidP="00EF775D">
      <w:pPr>
        <w:ind w:firstLine="0"/>
        <w:rPr>
          <w:sz w:val="24"/>
        </w:rPr>
      </w:pPr>
    </w:p>
    <w:p w14:paraId="1D34C89B" w14:textId="77777777" w:rsidR="00EF775D" w:rsidRPr="00AB2412" w:rsidRDefault="00EF775D" w:rsidP="00EF775D">
      <w:pPr>
        <w:ind w:firstLine="0"/>
        <w:jc w:val="both"/>
        <w:rPr>
          <w:sz w:val="24"/>
        </w:rPr>
      </w:pPr>
      <w:proofErr w:type="gramStart"/>
      <w:r w:rsidRPr="00AB2412">
        <w:rPr>
          <w:sz w:val="24"/>
        </w:rPr>
        <w:t>à</w:t>
      </w:r>
      <w:proofErr w:type="gramEnd"/>
      <w:r w:rsidRPr="00AB2412">
        <w:rPr>
          <w:sz w:val="24"/>
        </w:rPr>
        <w:t xml:space="preserve"> partir du texte :</w:t>
      </w:r>
    </w:p>
    <w:p w14:paraId="0D00AD8A" w14:textId="77777777" w:rsidR="00EF775D" w:rsidRDefault="00EF775D" w:rsidP="00EF775D">
      <w:pPr>
        <w:ind w:firstLine="0"/>
        <w:jc w:val="both"/>
        <w:rPr>
          <w:sz w:val="24"/>
        </w:rPr>
      </w:pPr>
    </w:p>
    <w:p w14:paraId="6E0E48B1" w14:textId="77777777" w:rsidR="00EF775D" w:rsidRDefault="00EF775D" w:rsidP="00EF775D">
      <w:pPr>
        <w:ind w:firstLine="0"/>
        <w:jc w:val="both"/>
        <w:rPr>
          <w:sz w:val="24"/>
        </w:rPr>
      </w:pPr>
    </w:p>
    <w:p w14:paraId="3507AC08" w14:textId="77777777" w:rsidR="00EF775D" w:rsidRPr="00AB0EF6" w:rsidRDefault="00EF775D" w:rsidP="00EF775D">
      <w:pPr>
        <w:ind w:firstLine="0"/>
        <w:jc w:val="both"/>
      </w:pPr>
      <w:r w:rsidRPr="00AB0EF6">
        <w:t>Simon Langlois,</w:t>
      </w:r>
    </w:p>
    <w:p w14:paraId="025F80CF" w14:textId="77777777" w:rsidR="00EF775D" w:rsidRPr="00AB2412" w:rsidRDefault="00EF775D" w:rsidP="00EF775D">
      <w:pPr>
        <w:ind w:firstLine="0"/>
        <w:jc w:val="both"/>
        <w:rPr>
          <w:sz w:val="24"/>
        </w:rPr>
      </w:pPr>
    </w:p>
    <w:p w14:paraId="24DD26C5" w14:textId="77777777" w:rsidR="00EF775D" w:rsidRPr="0016350B" w:rsidRDefault="00EF775D" w:rsidP="00EF775D">
      <w:pPr>
        <w:ind w:firstLine="0"/>
        <w:jc w:val="both"/>
        <w:rPr>
          <w:lang w:bidi="ar-SA"/>
        </w:rPr>
      </w:pPr>
      <w:r>
        <w:rPr>
          <w:lang w:bidi="ar-SA"/>
        </w:rPr>
        <w:t>“</w:t>
      </w:r>
      <w:r>
        <w:rPr>
          <w:i/>
          <w:color w:val="FF0000"/>
        </w:rPr>
        <w:t>Présentation</w:t>
      </w:r>
      <w:r>
        <w:rPr>
          <w:lang w:bidi="ar-SA"/>
        </w:rPr>
        <w:t>.”</w:t>
      </w:r>
    </w:p>
    <w:p w14:paraId="5325156E" w14:textId="77777777" w:rsidR="00EF775D" w:rsidRPr="0016350B" w:rsidRDefault="00EF775D" w:rsidP="00EF775D">
      <w:pPr>
        <w:ind w:firstLine="0"/>
        <w:jc w:val="both"/>
        <w:rPr>
          <w:lang w:bidi="ar-SA"/>
        </w:rPr>
      </w:pPr>
    </w:p>
    <w:p w14:paraId="50B400D7" w14:textId="77777777" w:rsidR="00EF775D" w:rsidRPr="00D41BFB" w:rsidRDefault="00EF775D" w:rsidP="00EF775D">
      <w:pPr>
        <w:ind w:firstLine="0"/>
      </w:pPr>
      <w:r w:rsidRPr="00D41BFB">
        <w:t xml:space="preserve">In ouvrage sous la direction de </w:t>
      </w:r>
      <w:r>
        <w:t xml:space="preserve">Simon Langlois, </w:t>
      </w:r>
      <w:r>
        <w:rPr>
          <w:b/>
        </w:rPr>
        <w:t>Identité et cultures nationales. L’Amérique française en mutation</w:t>
      </w:r>
      <w:r>
        <w:t xml:space="preserve">, pp. ix-xix. </w:t>
      </w:r>
      <w:r w:rsidRPr="00D41BFB">
        <w:t>Qu</w:t>
      </w:r>
      <w:r w:rsidRPr="00D41BFB">
        <w:t>é</w:t>
      </w:r>
      <w:r w:rsidRPr="00D41BFB">
        <w:t xml:space="preserve">bec : </w:t>
      </w:r>
      <w:r>
        <w:t>Les Presses de l’Université Laval, 1995, 377</w:t>
      </w:r>
      <w:r w:rsidRPr="00D41BFB">
        <w:t xml:space="preserve"> pp.</w:t>
      </w:r>
      <w:r>
        <w:t xml:space="preserve"> Collection : “Culture nationale d’Amérique.”</w:t>
      </w:r>
    </w:p>
    <w:p w14:paraId="249116D1" w14:textId="77777777" w:rsidR="00EF775D" w:rsidRDefault="00EF775D" w:rsidP="00EF775D">
      <w:pPr>
        <w:ind w:left="20" w:hanging="20"/>
        <w:jc w:val="both"/>
      </w:pPr>
    </w:p>
    <w:p w14:paraId="6D251A2D" w14:textId="77777777" w:rsidR="00EF775D" w:rsidRPr="00220132" w:rsidRDefault="00EF775D" w:rsidP="00EF775D">
      <w:pPr>
        <w:ind w:left="20" w:hanging="20"/>
        <w:jc w:val="both"/>
      </w:pPr>
    </w:p>
    <w:p w14:paraId="436A30C6" w14:textId="77777777" w:rsidR="00EF775D" w:rsidRPr="00220132" w:rsidRDefault="00154354" w:rsidP="00EF775D">
      <w:pPr>
        <w:ind w:left="20" w:hanging="20"/>
        <w:jc w:val="both"/>
        <w:rPr>
          <w:sz w:val="24"/>
        </w:rPr>
      </w:pPr>
      <w:r w:rsidRPr="008F0611">
        <w:rPr>
          <w:noProof/>
          <w:sz w:val="24"/>
        </w:rPr>
        <w:drawing>
          <wp:inline distT="0" distB="0" distL="0" distR="0" wp14:anchorId="64EF771C" wp14:editId="51B958D8">
            <wp:extent cx="254000" cy="254000"/>
            <wp:effectExtent l="0" t="0" r="0" b="0"/>
            <wp:docPr id="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EF775D" w:rsidRPr="00220132">
        <w:rPr>
          <w:sz w:val="24"/>
        </w:rPr>
        <w:t xml:space="preserve"> Courriel :</w:t>
      </w:r>
      <w:r w:rsidR="00EF775D">
        <w:rPr>
          <w:sz w:val="24"/>
        </w:rPr>
        <w:t xml:space="preserve"> </w:t>
      </w:r>
      <w:r w:rsidR="00EF775D" w:rsidRPr="001A7745">
        <w:rPr>
          <w:sz w:val="24"/>
        </w:rPr>
        <w:t xml:space="preserve">Simon Langlois: </w:t>
      </w:r>
      <w:hyperlink r:id="rId16" w:history="1">
        <w:r w:rsidR="00EF775D" w:rsidRPr="001C5BE8">
          <w:rPr>
            <w:rStyle w:val="Hyperlien"/>
            <w:sz w:val="24"/>
          </w:rPr>
          <w:t>Simon.Langlois@soc.ulaval.ca</w:t>
        </w:r>
      </w:hyperlink>
      <w:r w:rsidR="00EF775D">
        <w:rPr>
          <w:sz w:val="24"/>
        </w:rPr>
        <w:t xml:space="preserve"> </w:t>
      </w:r>
    </w:p>
    <w:p w14:paraId="5BDE0281" w14:textId="77777777" w:rsidR="00EF775D" w:rsidRPr="00AB2412" w:rsidRDefault="00EF775D" w:rsidP="00EF775D">
      <w:pPr>
        <w:ind w:left="20"/>
        <w:jc w:val="both"/>
        <w:rPr>
          <w:sz w:val="24"/>
        </w:rPr>
      </w:pPr>
    </w:p>
    <w:p w14:paraId="6F130240" w14:textId="77777777" w:rsidR="00EF775D" w:rsidRPr="00AB2412" w:rsidRDefault="00EF775D">
      <w:pPr>
        <w:ind w:right="1800" w:firstLine="0"/>
        <w:jc w:val="both"/>
        <w:rPr>
          <w:sz w:val="24"/>
        </w:rPr>
      </w:pPr>
      <w:r w:rsidRPr="00AB2412">
        <w:rPr>
          <w:sz w:val="24"/>
        </w:rPr>
        <w:t>Police de caractères utilisés :</w:t>
      </w:r>
    </w:p>
    <w:p w14:paraId="474A46F6" w14:textId="77777777" w:rsidR="00EF775D" w:rsidRPr="00AB2412" w:rsidRDefault="00EF775D">
      <w:pPr>
        <w:ind w:right="1800" w:firstLine="0"/>
        <w:jc w:val="both"/>
        <w:rPr>
          <w:sz w:val="24"/>
        </w:rPr>
      </w:pPr>
    </w:p>
    <w:p w14:paraId="079132FF" w14:textId="77777777" w:rsidR="00EF775D" w:rsidRPr="00AB2412" w:rsidRDefault="00EF775D" w:rsidP="00EF775D">
      <w:pPr>
        <w:ind w:left="360" w:right="360" w:firstLine="0"/>
        <w:jc w:val="both"/>
        <w:rPr>
          <w:sz w:val="24"/>
        </w:rPr>
      </w:pPr>
      <w:r w:rsidRPr="00AB2412">
        <w:rPr>
          <w:sz w:val="24"/>
        </w:rPr>
        <w:t>Pour le texte: Times New Roman, 14 points.</w:t>
      </w:r>
    </w:p>
    <w:p w14:paraId="685E1C21" w14:textId="77777777" w:rsidR="00EF775D" w:rsidRPr="00AB2412" w:rsidRDefault="00EF775D" w:rsidP="00EF775D">
      <w:pPr>
        <w:ind w:left="360" w:right="360" w:firstLine="0"/>
        <w:jc w:val="both"/>
        <w:rPr>
          <w:sz w:val="24"/>
        </w:rPr>
      </w:pPr>
      <w:r w:rsidRPr="00AB2412">
        <w:rPr>
          <w:sz w:val="24"/>
        </w:rPr>
        <w:t>Pour les notes de bas de page : Times New Roman, 12 points.</w:t>
      </w:r>
    </w:p>
    <w:p w14:paraId="7D6A005E" w14:textId="77777777" w:rsidR="00EF775D" w:rsidRPr="00AB2412" w:rsidRDefault="00EF775D">
      <w:pPr>
        <w:ind w:left="360" w:right="1800" w:firstLine="0"/>
        <w:jc w:val="both"/>
        <w:rPr>
          <w:sz w:val="24"/>
        </w:rPr>
      </w:pPr>
    </w:p>
    <w:p w14:paraId="669D02F1" w14:textId="77777777" w:rsidR="00EF775D" w:rsidRPr="00AB2412" w:rsidRDefault="00EF775D">
      <w:pPr>
        <w:ind w:right="360" w:firstLine="0"/>
        <w:jc w:val="both"/>
        <w:rPr>
          <w:sz w:val="24"/>
        </w:rPr>
      </w:pPr>
      <w:r w:rsidRPr="00AB2412">
        <w:rPr>
          <w:sz w:val="24"/>
        </w:rPr>
        <w:t>Édition électronique réalisée avec le traitement de textes Microsoft Word 2008 pour Macintosh.</w:t>
      </w:r>
    </w:p>
    <w:p w14:paraId="3086CDDD" w14:textId="77777777" w:rsidR="00EF775D" w:rsidRPr="00AB2412" w:rsidRDefault="00EF775D">
      <w:pPr>
        <w:ind w:right="1800" w:firstLine="0"/>
        <w:jc w:val="both"/>
        <w:rPr>
          <w:sz w:val="24"/>
        </w:rPr>
      </w:pPr>
    </w:p>
    <w:p w14:paraId="3E9469DB" w14:textId="77777777" w:rsidR="00EF775D" w:rsidRPr="00AB2412" w:rsidRDefault="00EF775D" w:rsidP="00EF775D">
      <w:pPr>
        <w:ind w:right="540" w:firstLine="0"/>
        <w:jc w:val="both"/>
        <w:rPr>
          <w:sz w:val="24"/>
        </w:rPr>
      </w:pPr>
      <w:r w:rsidRPr="00AB2412">
        <w:rPr>
          <w:sz w:val="24"/>
        </w:rPr>
        <w:t>Mise en page sur papier format : LETTRE US, 8.5’’ x 11’’.</w:t>
      </w:r>
    </w:p>
    <w:p w14:paraId="5EADD6D7" w14:textId="77777777" w:rsidR="00EF775D" w:rsidRPr="00AB2412" w:rsidRDefault="00EF775D">
      <w:pPr>
        <w:ind w:right="1800" w:firstLine="0"/>
        <w:jc w:val="both"/>
        <w:rPr>
          <w:sz w:val="24"/>
        </w:rPr>
      </w:pPr>
    </w:p>
    <w:p w14:paraId="4E17DF9B" w14:textId="77777777" w:rsidR="00EF775D" w:rsidRPr="00AB2412" w:rsidRDefault="00EF775D" w:rsidP="00EF775D">
      <w:pPr>
        <w:ind w:firstLine="0"/>
        <w:jc w:val="both"/>
        <w:rPr>
          <w:sz w:val="24"/>
        </w:rPr>
      </w:pPr>
      <w:r w:rsidRPr="00AB2412">
        <w:rPr>
          <w:sz w:val="24"/>
        </w:rPr>
        <w:t xml:space="preserve">Édition numérique réalisée le </w:t>
      </w:r>
      <w:r>
        <w:rPr>
          <w:sz w:val="24"/>
        </w:rPr>
        <w:t>8 avril 2026</w:t>
      </w:r>
      <w:r w:rsidRPr="00AB2412">
        <w:rPr>
          <w:sz w:val="24"/>
        </w:rPr>
        <w:t xml:space="preserve"> à Chicoutimi, Qu</w:t>
      </w:r>
      <w:r w:rsidRPr="00AB2412">
        <w:rPr>
          <w:sz w:val="24"/>
        </w:rPr>
        <w:t>é</w:t>
      </w:r>
      <w:r w:rsidRPr="00AB2412">
        <w:rPr>
          <w:sz w:val="24"/>
        </w:rPr>
        <w:t>bec.</w:t>
      </w:r>
    </w:p>
    <w:p w14:paraId="04EA0D90" w14:textId="77777777" w:rsidR="00EF775D" w:rsidRPr="00AB2412" w:rsidRDefault="00EF775D">
      <w:pPr>
        <w:ind w:right="1800" w:firstLine="0"/>
        <w:jc w:val="both"/>
        <w:rPr>
          <w:sz w:val="24"/>
        </w:rPr>
      </w:pPr>
    </w:p>
    <w:p w14:paraId="2216EF08" w14:textId="77777777" w:rsidR="00EF775D" w:rsidRPr="00AB2412" w:rsidRDefault="00154354">
      <w:pPr>
        <w:ind w:right="1800" w:firstLine="0"/>
        <w:jc w:val="both"/>
      </w:pPr>
      <w:r w:rsidRPr="00AB2412">
        <w:rPr>
          <w:noProof/>
        </w:rPr>
        <w:drawing>
          <wp:inline distT="0" distB="0" distL="0" distR="0" wp14:anchorId="4E9230FB" wp14:editId="596DF735">
            <wp:extent cx="1117600" cy="393700"/>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4DCD5B4" w14:textId="77777777" w:rsidR="00EF775D" w:rsidRDefault="00EF775D" w:rsidP="00EF775D">
      <w:pPr>
        <w:ind w:left="20"/>
        <w:jc w:val="both"/>
      </w:pPr>
      <w:r w:rsidRPr="00AB2412">
        <w:br w:type="page"/>
      </w:r>
    </w:p>
    <w:p w14:paraId="06FF4564" w14:textId="77777777" w:rsidR="00EF775D" w:rsidRPr="00AB2412" w:rsidRDefault="00EF775D" w:rsidP="00EF775D">
      <w:pPr>
        <w:ind w:left="20"/>
        <w:jc w:val="both"/>
      </w:pPr>
    </w:p>
    <w:p w14:paraId="0A15CF7E" w14:textId="77777777" w:rsidR="00EF775D" w:rsidRPr="0016350B" w:rsidRDefault="00EF775D" w:rsidP="00EF775D">
      <w:pPr>
        <w:ind w:firstLine="0"/>
        <w:jc w:val="center"/>
        <w:rPr>
          <w:sz w:val="36"/>
          <w:lang w:bidi="ar-SA"/>
        </w:rPr>
      </w:pPr>
      <w:r>
        <w:rPr>
          <w:sz w:val="36"/>
          <w:lang w:bidi="ar-SA"/>
        </w:rPr>
        <w:t>Simon Langlois</w:t>
      </w:r>
    </w:p>
    <w:p w14:paraId="01C5D72A" w14:textId="77777777" w:rsidR="00EF775D" w:rsidRDefault="00EF775D" w:rsidP="00EF775D">
      <w:pPr>
        <w:ind w:firstLine="0"/>
        <w:jc w:val="center"/>
        <w:rPr>
          <w:sz w:val="20"/>
          <w:lang w:bidi="ar-SA"/>
        </w:rPr>
      </w:pPr>
      <w:r>
        <w:rPr>
          <w:sz w:val="20"/>
          <w:lang w:bidi="ar-SA"/>
        </w:rPr>
        <w:t>Sociologue, professeur émérite, département de sociologie, Université Laval</w:t>
      </w:r>
    </w:p>
    <w:p w14:paraId="1DDC1730" w14:textId="77777777" w:rsidR="00EF775D" w:rsidRPr="00AB2412" w:rsidRDefault="00EF775D" w:rsidP="00EF775D">
      <w:pPr>
        <w:ind w:firstLine="0"/>
        <w:jc w:val="center"/>
        <w:rPr>
          <w:color w:val="000080"/>
          <w:sz w:val="36"/>
        </w:rPr>
      </w:pPr>
    </w:p>
    <w:p w14:paraId="1F72575F" w14:textId="77777777" w:rsidR="00EF775D" w:rsidRDefault="00EF775D" w:rsidP="00EF775D">
      <w:pPr>
        <w:ind w:firstLine="0"/>
        <w:jc w:val="center"/>
        <w:rPr>
          <w:color w:val="000090"/>
          <w:sz w:val="36"/>
        </w:rPr>
      </w:pPr>
      <w:r w:rsidRPr="00704FA0">
        <w:rPr>
          <w:color w:val="000090"/>
          <w:sz w:val="36"/>
        </w:rPr>
        <w:t>“</w:t>
      </w:r>
      <w:r>
        <w:rPr>
          <w:i/>
          <w:color w:val="000090"/>
          <w:sz w:val="36"/>
        </w:rPr>
        <w:t>Présentation</w:t>
      </w:r>
      <w:r w:rsidRPr="00704FA0">
        <w:rPr>
          <w:color w:val="000090"/>
          <w:sz w:val="36"/>
        </w:rPr>
        <w:t>.”</w:t>
      </w:r>
    </w:p>
    <w:p w14:paraId="008E9435" w14:textId="77777777" w:rsidR="00EF775D" w:rsidRPr="00704FA0" w:rsidRDefault="00EF775D" w:rsidP="00EF775D">
      <w:pPr>
        <w:ind w:firstLine="0"/>
        <w:jc w:val="center"/>
        <w:rPr>
          <w:i/>
          <w:color w:val="000090"/>
          <w:sz w:val="36"/>
        </w:rPr>
      </w:pPr>
      <w:r>
        <w:rPr>
          <w:b/>
        </w:rPr>
        <w:t>Identité et cultures nationales.</w:t>
      </w:r>
    </w:p>
    <w:p w14:paraId="78D86DAC" w14:textId="77777777" w:rsidR="00EF775D" w:rsidRPr="00AB2412" w:rsidRDefault="00EF775D" w:rsidP="00EF775D">
      <w:pPr>
        <w:ind w:firstLine="0"/>
        <w:jc w:val="center"/>
        <w:rPr>
          <w:color w:val="000080"/>
          <w:sz w:val="36"/>
        </w:rPr>
      </w:pPr>
    </w:p>
    <w:p w14:paraId="21F45713" w14:textId="77777777" w:rsidR="00EF775D" w:rsidRPr="00AB2412" w:rsidRDefault="00154354" w:rsidP="00EF775D">
      <w:pPr>
        <w:ind w:firstLine="0"/>
        <w:jc w:val="center"/>
      </w:pPr>
      <w:r>
        <w:rPr>
          <w:noProof/>
        </w:rPr>
        <w:drawing>
          <wp:inline distT="0" distB="0" distL="0" distR="0" wp14:anchorId="6AB186EA" wp14:editId="3791B6F8">
            <wp:extent cx="2540000" cy="4051300"/>
            <wp:effectExtent l="25400" t="25400" r="12700" b="1270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40000" cy="4051300"/>
                    </a:xfrm>
                    <a:prstGeom prst="rect">
                      <a:avLst/>
                    </a:prstGeom>
                    <a:noFill/>
                    <a:ln w="19050" cmpd="sng">
                      <a:solidFill>
                        <a:srgbClr val="000000"/>
                      </a:solidFill>
                      <a:miter lim="800000"/>
                      <a:headEnd/>
                      <a:tailEnd/>
                    </a:ln>
                    <a:effectLst/>
                  </pic:spPr>
                </pic:pic>
              </a:graphicData>
            </a:graphic>
          </wp:inline>
        </w:drawing>
      </w:r>
    </w:p>
    <w:p w14:paraId="35BD2F06" w14:textId="77777777" w:rsidR="00EF775D" w:rsidRPr="00AB2412" w:rsidRDefault="00EF775D" w:rsidP="00EF775D">
      <w:pPr>
        <w:ind w:firstLine="0"/>
        <w:jc w:val="center"/>
      </w:pPr>
    </w:p>
    <w:p w14:paraId="35C1B8B8" w14:textId="77777777" w:rsidR="00EF775D" w:rsidRPr="00D41BFB" w:rsidRDefault="00EF775D" w:rsidP="00EF775D">
      <w:pPr>
        <w:ind w:firstLine="0"/>
      </w:pPr>
      <w:r w:rsidRPr="00D41BFB">
        <w:t xml:space="preserve">In ouvrage sous la direction de </w:t>
      </w:r>
      <w:r>
        <w:t xml:space="preserve">Simon Langlois, </w:t>
      </w:r>
      <w:r>
        <w:rPr>
          <w:b/>
        </w:rPr>
        <w:t>Identité et cultures nationales. L’Amérique française en mutation</w:t>
      </w:r>
      <w:r>
        <w:t xml:space="preserve">, pp. ix-xix. </w:t>
      </w:r>
      <w:r w:rsidRPr="00D41BFB">
        <w:t>Qu</w:t>
      </w:r>
      <w:r w:rsidRPr="00D41BFB">
        <w:t>é</w:t>
      </w:r>
      <w:r w:rsidRPr="00D41BFB">
        <w:t xml:space="preserve">bec : </w:t>
      </w:r>
      <w:r>
        <w:t>Les Presses de l’Université Laval, 1995, 377</w:t>
      </w:r>
      <w:r w:rsidRPr="00D41BFB">
        <w:t xml:space="preserve"> pp.</w:t>
      </w:r>
      <w:r>
        <w:t xml:space="preserve"> Collection : “Culture nationale d’Amérique.”</w:t>
      </w:r>
    </w:p>
    <w:p w14:paraId="63D845E1" w14:textId="77777777" w:rsidR="00EF775D" w:rsidRPr="00E07116" w:rsidRDefault="00EF775D" w:rsidP="00EF775D">
      <w:pPr>
        <w:pStyle w:val="p"/>
      </w:pPr>
      <w:r w:rsidRPr="00AB2412">
        <w:br w:type="page"/>
      </w:r>
    </w:p>
    <w:p w14:paraId="7AFDBD2C" w14:textId="77777777" w:rsidR="00EF775D" w:rsidRPr="00AB2412" w:rsidRDefault="00EF775D" w:rsidP="00EF775D">
      <w:pPr>
        <w:jc w:val="both"/>
      </w:pPr>
    </w:p>
    <w:p w14:paraId="734F4B86" w14:textId="77777777" w:rsidR="00EF775D" w:rsidRPr="00AB2412" w:rsidRDefault="00EF775D" w:rsidP="00EF775D">
      <w:pPr>
        <w:jc w:val="both"/>
      </w:pPr>
    </w:p>
    <w:p w14:paraId="44114E56" w14:textId="77777777" w:rsidR="00EF775D" w:rsidRPr="00AB2412" w:rsidRDefault="00EF775D" w:rsidP="00EF775D">
      <w:pPr>
        <w:jc w:val="both"/>
      </w:pPr>
    </w:p>
    <w:p w14:paraId="66F7206B" w14:textId="77777777" w:rsidR="00EF775D" w:rsidRPr="00AB2412" w:rsidRDefault="00EF775D" w:rsidP="00EF775D">
      <w:pPr>
        <w:jc w:val="both"/>
      </w:pPr>
    </w:p>
    <w:p w14:paraId="31A38748" w14:textId="77777777" w:rsidR="00EF775D" w:rsidRPr="00AB2412" w:rsidRDefault="00EF775D" w:rsidP="00EF775D">
      <w:pPr>
        <w:jc w:val="both"/>
      </w:pPr>
    </w:p>
    <w:p w14:paraId="6989A9E6" w14:textId="77777777" w:rsidR="00EF775D" w:rsidRPr="00AB2412" w:rsidRDefault="00EF775D" w:rsidP="00EF775D">
      <w:pPr>
        <w:pStyle w:val="NormalWeb"/>
        <w:spacing w:before="2" w:after="2"/>
        <w:jc w:val="both"/>
        <w:rPr>
          <w:rFonts w:ascii="Times New Roman" w:hAnsi="Times New Roman"/>
          <w:sz w:val="28"/>
          <w:lang w:val="fr-CA"/>
        </w:rPr>
      </w:pPr>
      <w:r w:rsidRPr="00AB2412">
        <w:rPr>
          <w:rFonts w:ascii="Times New Roman" w:hAnsi="Times New Roman"/>
          <w:b/>
          <w:sz w:val="28"/>
          <w:szCs w:val="19"/>
          <w:lang w:val="fr-CA"/>
        </w:rPr>
        <w:t>Note pour la version numérique</w:t>
      </w:r>
      <w:r w:rsidRPr="00AB2412">
        <w:rPr>
          <w:rFonts w:ascii="Times New Roman" w:hAnsi="Times New Roman"/>
          <w:sz w:val="28"/>
          <w:szCs w:val="19"/>
          <w:lang w:val="fr-CA"/>
        </w:rPr>
        <w:t xml:space="preserve"> : </w:t>
      </w:r>
      <w:r w:rsidRPr="00AB2412">
        <w:rPr>
          <w:rFonts w:ascii="Times New Roman" w:hAnsi="Times New Roman"/>
          <w:sz w:val="28"/>
          <w:lang w:val="fr-CA"/>
        </w:rPr>
        <w:t>La numérotation entre crochets [] correspond à la pagination, en début de page, de l'édition d'origine numérisée. JMT.</w:t>
      </w:r>
    </w:p>
    <w:p w14:paraId="6147C71A" w14:textId="77777777" w:rsidR="00EF775D" w:rsidRPr="00AB2412" w:rsidRDefault="00EF775D" w:rsidP="00EF775D">
      <w:pPr>
        <w:pStyle w:val="NormalWeb"/>
        <w:spacing w:before="2" w:after="2"/>
        <w:jc w:val="both"/>
        <w:rPr>
          <w:rFonts w:ascii="Times New Roman" w:hAnsi="Times New Roman"/>
          <w:sz w:val="28"/>
          <w:lang w:val="fr-CA"/>
        </w:rPr>
      </w:pPr>
    </w:p>
    <w:p w14:paraId="19AE1587" w14:textId="77777777" w:rsidR="00EF775D" w:rsidRPr="00AB2412" w:rsidRDefault="00EF775D" w:rsidP="00EF775D">
      <w:pPr>
        <w:pStyle w:val="NormalWeb"/>
        <w:spacing w:before="2" w:after="2"/>
        <w:rPr>
          <w:rFonts w:ascii="Times New Roman" w:hAnsi="Times New Roman"/>
          <w:sz w:val="28"/>
          <w:lang w:val="fr-CA"/>
        </w:rPr>
      </w:pPr>
      <w:r w:rsidRPr="00AB2412">
        <w:rPr>
          <w:rFonts w:ascii="Times New Roman" w:hAnsi="Times New Roman"/>
          <w:sz w:val="28"/>
          <w:lang w:val="fr-CA"/>
        </w:rPr>
        <w:t>Par exemple, [1] correspond au début de la page 1 de l’édition papier numérisée.</w:t>
      </w:r>
    </w:p>
    <w:p w14:paraId="467C90CB" w14:textId="77777777" w:rsidR="00EF775D" w:rsidRPr="00AB2412" w:rsidRDefault="00EF775D" w:rsidP="00EF775D">
      <w:pPr>
        <w:jc w:val="both"/>
        <w:rPr>
          <w:szCs w:val="19"/>
        </w:rPr>
      </w:pPr>
    </w:p>
    <w:p w14:paraId="33CB90CA" w14:textId="77777777" w:rsidR="00EF775D" w:rsidRPr="00AB2412" w:rsidRDefault="00EF775D" w:rsidP="00EF775D">
      <w:pPr>
        <w:jc w:val="both"/>
        <w:rPr>
          <w:szCs w:val="19"/>
        </w:rPr>
      </w:pPr>
    </w:p>
    <w:p w14:paraId="237E7571" w14:textId="77777777" w:rsidR="00EF775D" w:rsidRDefault="00EF775D" w:rsidP="00EF775D">
      <w:pPr>
        <w:pStyle w:val="p"/>
      </w:pPr>
      <w:r w:rsidRPr="00AB2412">
        <w:br w:type="page"/>
      </w:r>
      <w:r>
        <w:lastRenderedPageBreak/>
        <w:t>[</w:t>
      </w:r>
      <w:proofErr w:type="gramStart"/>
      <w:r>
        <w:t>ix</w:t>
      </w:r>
      <w:proofErr w:type="gramEnd"/>
      <w:r>
        <w:t>]</w:t>
      </w:r>
    </w:p>
    <w:p w14:paraId="456C44A5" w14:textId="77777777" w:rsidR="00EF775D" w:rsidRPr="00E07116" w:rsidRDefault="00EF775D" w:rsidP="00EF775D">
      <w:pPr>
        <w:jc w:val="both"/>
      </w:pPr>
    </w:p>
    <w:p w14:paraId="65924A8D" w14:textId="77777777" w:rsidR="00EF775D" w:rsidRPr="00AB2412" w:rsidRDefault="00EF775D" w:rsidP="00EF775D">
      <w:pPr>
        <w:ind w:left="20"/>
        <w:jc w:val="both"/>
      </w:pPr>
    </w:p>
    <w:p w14:paraId="3842F08B" w14:textId="77777777" w:rsidR="00EF775D" w:rsidRPr="0016350B" w:rsidRDefault="00EF775D" w:rsidP="00EF775D">
      <w:pPr>
        <w:ind w:firstLine="0"/>
        <w:jc w:val="center"/>
        <w:rPr>
          <w:sz w:val="36"/>
          <w:lang w:bidi="ar-SA"/>
        </w:rPr>
      </w:pPr>
      <w:r>
        <w:rPr>
          <w:sz w:val="36"/>
          <w:lang w:bidi="ar-SA"/>
        </w:rPr>
        <w:t>Simon Langlois</w:t>
      </w:r>
    </w:p>
    <w:p w14:paraId="7B12DEDB" w14:textId="77777777" w:rsidR="00EF775D" w:rsidRDefault="00EF775D" w:rsidP="00EF775D">
      <w:pPr>
        <w:ind w:firstLine="0"/>
        <w:jc w:val="center"/>
        <w:rPr>
          <w:sz w:val="20"/>
          <w:lang w:bidi="ar-SA"/>
        </w:rPr>
      </w:pPr>
      <w:r>
        <w:rPr>
          <w:sz w:val="20"/>
          <w:lang w:bidi="ar-SA"/>
        </w:rPr>
        <w:t>Sociologue, professeur émérite, département de sociologie, Université Laval</w:t>
      </w:r>
    </w:p>
    <w:p w14:paraId="1DFC7A03" w14:textId="77777777" w:rsidR="00EF775D" w:rsidRPr="00AB2412" w:rsidRDefault="00EF775D" w:rsidP="00EF775D">
      <w:pPr>
        <w:ind w:firstLine="0"/>
        <w:jc w:val="center"/>
        <w:rPr>
          <w:color w:val="000080"/>
          <w:sz w:val="36"/>
        </w:rPr>
      </w:pPr>
    </w:p>
    <w:p w14:paraId="79E181B4" w14:textId="77777777" w:rsidR="00EF775D" w:rsidRPr="00704FA0" w:rsidRDefault="00EF775D" w:rsidP="00EF775D">
      <w:pPr>
        <w:ind w:firstLine="0"/>
        <w:jc w:val="center"/>
        <w:rPr>
          <w:i/>
          <w:color w:val="000090"/>
          <w:sz w:val="36"/>
        </w:rPr>
      </w:pPr>
      <w:r w:rsidRPr="00704FA0">
        <w:rPr>
          <w:color w:val="000090"/>
          <w:sz w:val="36"/>
        </w:rPr>
        <w:t>“</w:t>
      </w:r>
      <w:r>
        <w:rPr>
          <w:i/>
          <w:color w:val="000090"/>
          <w:sz w:val="36"/>
        </w:rPr>
        <w:t>Présentation</w:t>
      </w:r>
      <w:r w:rsidRPr="00704FA0">
        <w:rPr>
          <w:color w:val="000090"/>
          <w:sz w:val="36"/>
        </w:rPr>
        <w:t>.”</w:t>
      </w:r>
    </w:p>
    <w:p w14:paraId="5B39D492" w14:textId="77777777" w:rsidR="00EF775D" w:rsidRPr="00AB2412" w:rsidRDefault="00EF775D" w:rsidP="00EF775D">
      <w:pPr>
        <w:ind w:firstLine="0"/>
        <w:jc w:val="center"/>
        <w:rPr>
          <w:color w:val="000080"/>
          <w:sz w:val="36"/>
        </w:rPr>
      </w:pPr>
    </w:p>
    <w:p w14:paraId="549CBA62" w14:textId="77777777" w:rsidR="00EF775D" w:rsidRPr="00D41BFB" w:rsidRDefault="00EF775D" w:rsidP="00EF775D">
      <w:pPr>
        <w:ind w:firstLine="0"/>
      </w:pPr>
      <w:r w:rsidRPr="00D41BFB">
        <w:t xml:space="preserve">In ouvrage sous la direction de </w:t>
      </w:r>
      <w:r>
        <w:t xml:space="preserve">Simon Langlois, </w:t>
      </w:r>
      <w:r>
        <w:rPr>
          <w:b/>
        </w:rPr>
        <w:t>Identité et cultures nationales. L’Amérique française en mutation</w:t>
      </w:r>
      <w:r>
        <w:t xml:space="preserve">, pp. ix-xix. </w:t>
      </w:r>
      <w:r w:rsidRPr="00D41BFB">
        <w:t>Qu</w:t>
      </w:r>
      <w:r w:rsidRPr="00D41BFB">
        <w:t>é</w:t>
      </w:r>
      <w:r w:rsidRPr="00D41BFB">
        <w:t xml:space="preserve">bec : </w:t>
      </w:r>
      <w:r>
        <w:t>Les Presses de l’Université Laval, 1995, 377</w:t>
      </w:r>
      <w:r w:rsidRPr="00D41BFB">
        <w:t xml:space="preserve"> pp.</w:t>
      </w:r>
      <w:r>
        <w:t xml:space="preserve"> Collection : “Culture nationale d’Amérique.”</w:t>
      </w:r>
    </w:p>
    <w:p w14:paraId="1BA7172C" w14:textId="77777777" w:rsidR="00EF775D" w:rsidRDefault="00EF775D" w:rsidP="00EF775D">
      <w:pPr>
        <w:spacing w:before="120" w:after="120"/>
        <w:jc w:val="both"/>
      </w:pPr>
    </w:p>
    <w:p w14:paraId="7430B717" w14:textId="77777777" w:rsidR="00EF775D" w:rsidRDefault="00EF775D" w:rsidP="00EF775D">
      <w:pPr>
        <w:spacing w:before="120" w:after="120"/>
        <w:jc w:val="both"/>
      </w:pPr>
    </w:p>
    <w:p w14:paraId="0BECF1D5" w14:textId="77777777" w:rsidR="00EF775D" w:rsidRDefault="00EF775D" w:rsidP="00EF775D">
      <w:pPr>
        <w:spacing w:before="120" w:after="120"/>
        <w:jc w:val="both"/>
      </w:pPr>
    </w:p>
    <w:p w14:paraId="1C063141" w14:textId="77777777" w:rsidR="00EF775D" w:rsidRPr="00955D10" w:rsidRDefault="00EF775D" w:rsidP="00EF775D">
      <w:pPr>
        <w:spacing w:before="120" w:after="120"/>
        <w:jc w:val="both"/>
      </w:pPr>
      <w:r w:rsidRPr="00955D10">
        <w:t>L'Amérique française est un terrain privilégié pour entreprendre une étude comparée de la construction de l'identité nationale dans to</w:t>
      </w:r>
      <w:r w:rsidRPr="00955D10">
        <w:t>u</w:t>
      </w:r>
      <w:r w:rsidRPr="00955D10">
        <w:t>te sa complexité. On y trouve un éventail assez complet de toutes les variantes de la question nationale, depuis l'émergence d'un État-nation, les difficiles relations entre une majorité nationale et une m</w:t>
      </w:r>
      <w:r w:rsidRPr="00955D10">
        <w:t>i</w:t>
      </w:r>
      <w:r w:rsidRPr="00955D10">
        <w:t>norité nationale, les relations entre majorités nationales et minorités ethniques diversifiées. Par ailleurs, presque tous les cas de figure po</w:t>
      </w:r>
      <w:r w:rsidRPr="00955D10">
        <w:t>s</w:t>
      </w:r>
      <w:r w:rsidRPr="00955D10">
        <w:t>sible s'y trouvent</w:t>
      </w:r>
      <w:r>
        <w:t> :</w:t>
      </w:r>
      <w:r w:rsidRPr="00955D10">
        <w:t xml:space="preserve"> affirmation nationale, intégration, redéfinition de l'identité, survivance, assimilation.</w:t>
      </w:r>
    </w:p>
    <w:p w14:paraId="349C38EC" w14:textId="77777777" w:rsidR="00EF775D" w:rsidRDefault="00EF775D" w:rsidP="00EF775D">
      <w:pPr>
        <w:spacing w:before="120" w:after="120"/>
        <w:jc w:val="both"/>
      </w:pPr>
      <w:r w:rsidRPr="00955D10">
        <w:t>La Chaire pour le développement de la recherche sur la culture d'expression française en Amérique du Nord de ('Université Laval s'est donné comme mandat d'analyser toutes ces facettes de l'affirm</w:t>
      </w:r>
      <w:r w:rsidRPr="00955D10">
        <w:t>a</w:t>
      </w:r>
      <w:r w:rsidRPr="00955D10">
        <w:t xml:space="preserve">tion du fait français. Déjà, plusieurs ouvrages rassemblent les travaux accomplis au fil des ans depuis sa création en 1989. Le livre publié en 1993 sous la direction de Gérard Bouchard, avec la collaboration de Serge Courville, </w:t>
      </w:r>
      <w:r w:rsidRPr="00955D10">
        <w:rPr>
          <w:i/>
          <w:iCs/>
        </w:rPr>
        <w:t>La construction d'une culture. Le Québec et l'Amér</w:t>
      </w:r>
      <w:r w:rsidRPr="00955D10">
        <w:rPr>
          <w:i/>
          <w:iCs/>
        </w:rPr>
        <w:t>i</w:t>
      </w:r>
      <w:r w:rsidRPr="00955D10">
        <w:rPr>
          <w:i/>
          <w:iCs/>
        </w:rPr>
        <w:t>que française,</w:t>
      </w:r>
      <w:r w:rsidRPr="00955D10">
        <w:t xml:space="preserve"> s'est principalement attaché à l'étude du Québec. Le présent ouvrage </w:t>
      </w:r>
      <w:r>
        <w:t>—</w:t>
      </w:r>
      <w:r w:rsidRPr="00955D10">
        <w:t xml:space="preserve"> qui en est en quelque sorte la suite logique </w:t>
      </w:r>
      <w:r>
        <w:t>—</w:t>
      </w:r>
      <w:r w:rsidRPr="00955D10">
        <w:t xml:space="preserve"> po</w:t>
      </w:r>
      <w:r w:rsidRPr="00955D10">
        <w:t>r</w:t>
      </w:r>
      <w:r w:rsidRPr="00955D10">
        <w:t>tera essentiellement sur les communautés nationales situées en dehors du Québec</w:t>
      </w:r>
      <w:r>
        <w:t> :</w:t>
      </w:r>
      <w:r w:rsidRPr="00955D10">
        <w:t xml:space="preserve"> l'Acadie, la communauté franco-ontarienne et la comm</w:t>
      </w:r>
      <w:r w:rsidRPr="00955D10">
        <w:t>u</w:t>
      </w:r>
      <w:r w:rsidRPr="00955D10">
        <w:t>nauté franco-américaine. Comment s'est construite et comment a év</w:t>
      </w:r>
      <w:r w:rsidRPr="00955D10">
        <w:t>o</w:t>
      </w:r>
      <w:r w:rsidRPr="00955D10">
        <w:lastRenderedPageBreak/>
        <w:t>lué l'identité nationale dans ces communautés</w:t>
      </w:r>
      <w:r>
        <w:t> ?</w:t>
      </w:r>
      <w:r w:rsidRPr="00955D10">
        <w:t xml:space="preserve"> Tel est l'objet de cet ouvrage collectif.</w:t>
      </w:r>
    </w:p>
    <w:p w14:paraId="684072F3" w14:textId="77777777" w:rsidR="00EF775D" w:rsidRDefault="00EF775D" w:rsidP="00EF775D">
      <w:pPr>
        <w:spacing w:before="120" w:after="120"/>
        <w:jc w:val="both"/>
      </w:pPr>
      <w:r>
        <w:t>[</w:t>
      </w:r>
      <w:proofErr w:type="gramStart"/>
      <w:r>
        <w:t>x</w:t>
      </w:r>
      <w:proofErr w:type="gramEnd"/>
      <w:r>
        <w:t>]</w:t>
      </w:r>
    </w:p>
    <w:p w14:paraId="0B86BD7B" w14:textId="77777777" w:rsidR="00EF775D" w:rsidRDefault="00EF775D" w:rsidP="00EF775D">
      <w:pPr>
        <w:spacing w:before="120" w:after="120"/>
        <w:jc w:val="both"/>
      </w:pPr>
    </w:p>
    <w:p w14:paraId="4B1FCC0F" w14:textId="77777777" w:rsidR="00EF775D" w:rsidRPr="00955D10" w:rsidRDefault="00EF775D" w:rsidP="00EF775D">
      <w:pPr>
        <w:pStyle w:val="a"/>
      </w:pPr>
      <w:r w:rsidRPr="00955D10">
        <w:t>CONSTRUCTION DE LA RÉFÉRENCE IDENTITAIRE</w:t>
      </w:r>
    </w:p>
    <w:p w14:paraId="1DE43404" w14:textId="77777777" w:rsidR="00EF775D" w:rsidRDefault="00EF775D" w:rsidP="00EF775D">
      <w:pPr>
        <w:spacing w:before="120" w:after="120"/>
        <w:jc w:val="both"/>
      </w:pPr>
    </w:p>
    <w:p w14:paraId="56AC4BC1" w14:textId="77777777" w:rsidR="00EF775D" w:rsidRPr="00955D10" w:rsidRDefault="00EF775D" w:rsidP="00EF775D">
      <w:pPr>
        <w:spacing w:before="120" w:after="120"/>
        <w:jc w:val="both"/>
      </w:pPr>
      <w:r w:rsidRPr="00955D10">
        <w:t>La construction de l'identité nationale prend appui sur un certain nombre de procédés. Nous en avons retenu quatre</w:t>
      </w:r>
      <w:r>
        <w:t> </w:t>
      </w:r>
      <w:r>
        <w:rPr>
          <w:rStyle w:val="Appelnotedebasdep"/>
        </w:rPr>
        <w:footnoteReference w:id="1"/>
      </w:r>
      <w:r w:rsidRPr="00955D10">
        <w:t>. Tout d'abord, les discours idéologiques explicitent et redéfinissent périodiquement les contours de la nation. Les élites jouent ici un rôle privilégié en prop</w:t>
      </w:r>
      <w:r w:rsidRPr="00955D10">
        <w:t>o</w:t>
      </w:r>
      <w:r w:rsidRPr="00955D10">
        <w:t>sant des modèles qui fondent l'action, rôle qui retiendra une attention particulière dans cet ouvrage. Le second procédé est l'élaboration d'une mémoire historique. Le passé se renouvelle incessamment à m</w:t>
      </w:r>
      <w:r w:rsidRPr="00955D10">
        <w:t>e</w:t>
      </w:r>
      <w:r w:rsidRPr="00955D10">
        <w:t xml:space="preserve">sure qu'il s'éloigne dans le temps, soutenait Raymond Aron dans ses </w:t>
      </w:r>
      <w:r w:rsidRPr="00955D10">
        <w:rPr>
          <w:i/>
          <w:iCs/>
        </w:rPr>
        <w:t>Mémoires.</w:t>
      </w:r>
      <w:r w:rsidRPr="00955D10">
        <w:t xml:space="preserve"> Il est certain que nous pensons l'histoire au présent, et su</w:t>
      </w:r>
      <w:r w:rsidRPr="00955D10">
        <w:t>r</w:t>
      </w:r>
      <w:r w:rsidRPr="00955D10">
        <w:t>tout en fonction du présent, d'où le rôle de première importance que joue l'historiographie dans la construction de la référence nationale. La littérature, pour sa part, met en scène et dramatise la vie sociale, contribuant tant à révéler l'identité nationale qu'à exprimer une parce</w:t>
      </w:r>
      <w:r w:rsidRPr="00955D10">
        <w:t>l</w:t>
      </w:r>
      <w:r w:rsidRPr="00955D10">
        <w:t>le de notre commune humanité. La langue, enfin, est aussi un facteur de référence collective, facteur qui est probablement devenu au fil des ans l'une des plus importantes marques distinctives de l'identité fra</w:t>
      </w:r>
      <w:r w:rsidRPr="00955D10">
        <w:t>n</w:t>
      </w:r>
      <w:r w:rsidRPr="00955D10">
        <w:t>cophone en Amérique du Nord.</w:t>
      </w:r>
    </w:p>
    <w:p w14:paraId="2AE2FDD6" w14:textId="77777777" w:rsidR="00EF775D" w:rsidRPr="00955D10" w:rsidRDefault="00EF775D" w:rsidP="00EF775D">
      <w:pPr>
        <w:spacing w:before="120" w:after="120"/>
        <w:jc w:val="both"/>
      </w:pPr>
      <w:r w:rsidRPr="00955D10">
        <w:t>Dans le chapitre introductif, Simon Langlois s'attarde à dégager comment les nations contemporaines sont en ce moment en tension entre les forces qui leur ont donné naissance et celles qui les poussent à se transformer</w:t>
      </w:r>
      <w:r>
        <w:t> :</w:t>
      </w:r>
      <w:r w:rsidRPr="00955D10">
        <w:t xml:space="preserve"> tensions d'un côté entre les symboliques communes élaborées par les historiens, les littéraires ou les idéologues et, de l'a</w:t>
      </w:r>
      <w:r w:rsidRPr="00955D10">
        <w:t>u</w:t>
      </w:r>
      <w:r w:rsidRPr="00955D10">
        <w:t>tre, les forces du marché, l'ouverture vers l'extérieur ou les migrations de population. Cette introduction cherche à dégager quelques aspects du cadre d'ensemble dans lequel se situe la question de l'identité n</w:t>
      </w:r>
      <w:r w:rsidRPr="00955D10">
        <w:t>a</w:t>
      </w:r>
      <w:r w:rsidRPr="00955D10">
        <w:t xml:space="preserve">tionale </w:t>
      </w:r>
      <w:r w:rsidRPr="00955D10">
        <w:rPr>
          <w:i/>
          <w:iCs/>
        </w:rPr>
        <w:t>française</w:t>
      </w:r>
      <w:r w:rsidRPr="00955D10">
        <w:t xml:space="preserve"> en contexte nord-américain.</w:t>
      </w:r>
    </w:p>
    <w:p w14:paraId="6130C299" w14:textId="77777777" w:rsidR="00EF775D" w:rsidRPr="00955D10" w:rsidRDefault="00EF775D" w:rsidP="00EF775D">
      <w:pPr>
        <w:spacing w:before="120" w:after="120"/>
        <w:jc w:val="both"/>
      </w:pPr>
      <w:r w:rsidRPr="00955D10">
        <w:lastRenderedPageBreak/>
        <w:t>La première partie de l'ouvrage comprend deux chapitres portant sur le Canada français afin de fixer les idées sur deux moments impo</w:t>
      </w:r>
      <w:r w:rsidRPr="00955D10">
        <w:t>r</w:t>
      </w:r>
      <w:r w:rsidRPr="00955D10">
        <w:t>tants de son développement</w:t>
      </w:r>
      <w:r>
        <w:t> :</w:t>
      </w:r>
      <w:r w:rsidRPr="00955D10">
        <w:t xml:space="preserve"> l'affirmation de l'utopie nationale</w:t>
      </w:r>
      <w:r>
        <w:t xml:space="preserve"> [xi]</w:t>
      </w:r>
      <w:r w:rsidRPr="00955D10">
        <w:t xml:space="preserve"> dans la seconde moitié du XIX</w:t>
      </w:r>
      <w:r w:rsidRPr="00955D10">
        <w:rPr>
          <w:vertAlign w:val="superscript"/>
        </w:rPr>
        <w:t>e</w:t>
      </w:r>
      <w:r w:rsidRPr="00955D10">
        <w:t xml:space="preserve"> siècle et l'éclatement ou la d</w:t>
      </w:r>
      <w:r w:rsidRPr="00955D10">
        <w:t>é</w:t>
      </w:r>
      <w:r w:rsidRPr="00955D10">
        <w:t>chirure qui l'ont marqué, principalement durant la période qui va de l'après-guerre jusqu'aux années soixante. Suivront trois parties sur l'Acadie, la communauté franco-ontarienne et la communauté franco-américaine, qui constituent le cœur de cet ouvrage. Les collaborateurs et collab</w:t>
      </w:r>
      <w:r w:rsidRPr="00955D10">
        <w:t>o</w:t>
      </w:r>
      <w:r w:rsidRPr="00955D10">
        <w:t>ratrices analyseront comment les quatre procédés de con</w:t>
      </w:r>
      <w:r w:rsidRPr="00955D10">
        <w:t>s</w:t>
      </w:r>
      <w:r w:rsidRPr="00955D10">
        <w:t>truction d'une identité nationale identifiés plus haut ont amené ces communa</w:t>
      </w:r>
      <w:r w:rsidRPr="00955D10">
        <w:t>u</w:t>
      </w:r>
      <w:r w:rsidRPr="00955D10">
        <w:t>tés nationales à se redéfinir au fil des ans. L'ouvrage pr</w:t>
      </w:r>
      <w:r w:rsidRPr="00955D10">
        <w:t>o</w:t>
      </w:r>
      <w:r w:rsidRPr="00955D10">
        <w:t>pose enfin, dans une dernière partie, deux contributions sur le Québec. Dans les lignes qui suivent, nous rappellerons l'essentiel de ces anal</w:t>
      </w:r>
      <w:r w:rsidRPr="00955D10">
        <w:t>y</w:t>
      </w:r>
      <w:r w:rsidRPr="00955D10">
        <w:t>ses.</w:t>
      </w:r>
    </w:p>
    <w:p w14:paraId="26A648D7" w14:textId="77777777" w:rsidR="00EF775D" w:rsidRDefault="00EF775D" w:rsidP="00EF775D">
      <w:pPr>
        <w:spacing w:before="120" w:after="120"/>
        <w:jc w:val="both"/>
      </w:pPr>
    </w:p>
    <w:p w14:paraId="5445311A" w14:textId="77777777" w:rsidR="00EF775D" w:rsidRPr="00955D10" w:rsidRDefault="00EF775D" w:rsidP="00EF775D">
      <w:pPr>
        <w:pStyle w:val="a"/>
      </w:pPr>
      <w:r w:rsidRPr="00955D10">
        <w:t>LE CANADA FRANÇAIS,</w:t>
      </w:r>
      <w:r>
        <w:br/>
      </w:r>
      <w:r w:rsidRPr="00955D10">
        <w:t>DE L'UTOPIE NATIONALE À L'ÉCLATEMENT</w:t>
      </w:r>
    </w:p>
    <w:p w14:paraId="7D7999D8" w14:textId="77777777" w:rsidR="00EF775D" w:rsidRDefault="00EF775D" w:rsidP="00EF775D">
      <w:pPr>
        <w:spacing w:before="120" w:after="120"/>
        <w:jc w:val="both"/>
      </w:pPr>
    </w:p>
    <w:p w14:paraId="3D0FE6C9" w14:textId="77777777" w:rsidR="00EF775D" w:rsidRPr="00955D10" w:rsidRDefault="00EF775D" w:rsidP="00EF775D">
      <w:pPr>
        <w:spacing w:before="120" w:after="120"/>
        <w:jc w:val="both"/>
      </w:pPr>
      <w:r w:rsidRPr="00955D10">
        <w:t>Gérard Bouchard montre comment les élites - plus spécifiquement, les lettrés - de la deuxième moitié du XIX</w:t>
      </w:r>
      <w:r w:rsidRPr="00955D10">
        <w:rPr>
          <w:vertAlign w:val="superscript"/>
        </w:rPr>
        <w:t>e</w:t>
      </w:r>
      <w:r w:rsidRPr="00955D10">
        <w:t xml:space="preserve"> siècle ont construit une représentation rassembleuse de la collectivité canadienne-française et comment elles ont élaboré un véritable discours national qui masquait les contradictions internes de leur société à une époque de grande i</w:t>
      </w:r>
      <w:r w:rsidRPr="00955D10">
        <w:t>n</w:t>
      </w:r>
      <w:r w:rsidRPr="00955D10">
        <w:t xml:space="preserve">sécurité. </w:t>
      </w:r>
      <w:r>
        <w:t>« </w:t>
      </w:r>
      <w:r w:rsidRPr="00955D10">
        <w:t>Les lettrés se sont construit une culture populaire à leur goût, usant de tous les raccourcis, déformations et sélections utiles</w:t>
      </w:r>
      <w:r>
        <w:t> »</w:t>
      </w:r>
      <w:r w:rsidRPr="00955D10">
        <w:t>. Ils y sont parvenus en postulant une même filiation entre culture p</w:t>
      </w:r>
      <w:r w:rsidRPr="00955D10">
        <w:t>o</w:t>
      </w:r>
      <w:r w:rsidRPr="00955D10">
        <w:t>pulaire et culture savante, façon habile de combler le hiatus qui les séparait</w:t>
      </w:r>
      <w:r>
        <w:t> :</w:t>
      </w:r>
      <w:r w:rsidRPr="00955D10">
        <w:t xml:space="preserve"> la culture populaire s'en trouvait rehaussée, de leur point de vue, et la culture savante, enracinée. </w:t>
      </w:r>
      <w:r>
        <w:t>« </w:t>
      </w:r>
      <w:r w:rsidRPr="00955D10">
        <w:t>Le procédé s'est avéré efficace</w:t>
      </w:r>
      <w:r>
        <w:t> ;</w:t>
      </w:r>
      <w:r w:rsidRPr="00955D10">
        <w:t xml:space="preserve"> il a permis de réduire cette altérité gênante que représentait la culture du peuple et de restaurer à la fois l'unité de la culture nationale et sa double continuité avec la culture française. Au lieu d'une divergence</w:t>
      </w:r>
      <w:r>
        <w:t> :</w:t>
      </w:r>
      <w:r w:rsidRPr="00955D10">
        <w:t xml:space="preserve"> deux courants jaillis d'une même source</w:t>
      </w:r>
      <w:r>
        <w:t> »</w:t>
      </w:r>
      <w:r w:rsidRPr="00955D10">
        <w:t xml:space="preserve">, résume Bouchard. Cette définition </w:t>
      </w:r>
      <w:r>
        <w:t>—</w:t>
      </w:r>
      <w:r w:rsidRPr="00955D10">
        <w:t xml:space="preserve"> cette véritable utopie, pour reprendre l'expression de Bouchard </w:t>
      </w:r>
      <w:r>
        <w:t>—</w:t>
      </w:r>
      <w:r w:rsidRPr="00955D10">
        <w:t xml:space="preserve"> a été construite à partir de références à dominante cult</w:t>
      </w:r>
      <w:r w:rsidRPr="00955D10">
        <w:t>u</w:t>
      </w:r>
      <w:r w:rsidRPr="00955D10">
        <w:t xml:space="preserve">relle. </w:t>
      </w:r>
      <w:r>
        <w:t>« </w:t>
      </w:r>
      <w:r w:rsidRPr="00955D10">
        <w:t>Il en a résulté une sorte de paradigme de l'homogénéité qui a longtemps inspiré les sciences sociales au Québec</w:t>
      </w:r>
      <w:r>
        <w:t> »</w:t>
      </w:r>
      <w:r w:rsidRPr="00955D10">
        <w:t>. Bouchard so</w:t>
      </w:r>
      <w:r w:rsidRPr="00955D10">
        <w:t>u</w:t>
      </w:r>
      <w:r w:rsidRPr="00955D10">
        <w:t xml:space="preserve">tient que se met en place durant ces années une représentation de la </w:t>
      </w:r>
      <w:r w:rsidRPr="00955D10">
        <w:lastRenderedPageBreak/>
        <w:t>nation canadienne-française qui allait en quelque sorte dominer ju</w:t>
      </w:r>
      <w:r w:rsidRPr="00955D10">
        <w:t>s</w:t>
      </w:r>
      <w:r w:rsidRPr="00955D10">
        <w:t>qu'à l'aube de la Révolution tranquille. Ce constat, qui surprendra sans</w:t>
      </w:r>
      <w:r>
        <w:t xml:space="preserve"> [xii] </w:t>
      </w:r>
      <w:r w:rsidRPr="00955D10">
        <w:t>doute certains lecteurs, mériterait d'être examiné de plus près dans des travaux ultérieurs.</w:t>
      </w:r>
    </w:p>
    <w:p w14:paraId="2615757A" w14:textId="77777777" w:rsidR="00EF775D" w:rsidRPr="00955D10" w:rsidRDefault="00EF775D" w:rsidP="00EF775D">
      <w:pPr>
        <w:spacing w:before="120" w:after="120"/>
        <w:jc w:val="both"/>
      </w:pPr>
      <w:r w:rsidRPr="00955D10">
        <w:t xml:space="preserve">Fernand Harvey analyse l'éclatement de cette entité nationale dont Bouchard a esquissé le développement dans le discours des lettrés du siècle dernier. Il retrace les grands moments de l'histoire </w:t>
      </w:r>
      <w:r>
        <w:t>—</w:t>
      </w:r>
      <w:r w:rsidRPr="00955D10">
        <w:t xml:space="preserve"> qui reste encore largement à écrire, soutient-il </w:t>
      </w:r>
      <w:r>
        <w:t>—</w:t>
      </w:r>
      <w:r w:rsidRPr="00955D10">
        <w:t xml:space="preserve"> de la déchirure du Canada français. L'originalité de sa contribution est non seulement de fixer les balises et les repères historiques de l'éclatement du Canada français, mais surtout </w:t>
      </w:r>
      <w:r>
        <w:t>—</w:t>
      </w:r>
      <w:r w:rsidRPr="00955D10">
        <w:t xml:space="preserve"> dans la perspective du présent ouvrage, centrée sur les questions d'identité </w:t>
      </w:r>
      <w:r>
        <w:t>—</w:t>
      </w:r>
      <w:r w:rsidRPr="00955D10">
        <w:t xml:space="preserve"> de suggérer que des contradictions traversent l'identité québécoise contemporaine, de même que l'identité des no</w:t>
      </w:r>
      <w:r w:rsidRPr="00955D10">
        <w:t>u</w:t>
      </w:r>
      <w:r w:rsidRPr="00955D10">
        <w:t>velles communautés francophones minoritaires. Celles-ci ne sont pas homogènes, pas plus qu'elles ne l'étaient à l'époque où les lettrés ont élaboré leur utopie nationale au XIX</w:t>
      </w:r>
      <w:r w:rsidRPr="00955D10">
        <w:rPr>
          <w:vertAlign w:val="superscript"/>
        </w:rPr>
        <w:t>e</w:t>
      </w:r>
      <w:r w:rsidRPr="00955D10">
        <w:t xml:space="preserve"> siècle.</w:t>
      </w:r>
    </w:p>
    <w:p w14:paraId="20489599" w14:textId="77777777" w:rsidR="00EF775D" w:rsidRDefault="00EF775D" w:rsidP="00EF775D">
      <w:pPr>
        <w:spacing w:before="120" w:after="120"/>
        <w:jc w:val="both"/>
      </w:pPr>
    </w:p>
    <w:p w14:paraId="1B9FE4FA" w14:textId="77777777" w:rsidR="00EF775D" w:rsidRPr="00955D10" w:rsidRDefault="00EF775D" w:rsidP="00EF775D">
      <w:pPr>
        <w:pStyle w:val="a"/>
      </w:pPr>
      <w:r w:rsidRPr="00955D10">
        <w:t>L'ACADIE</w:t>
      </w:r>
    </w:p>
    <w:p w14:paraId="60200EDB" w14:textId="77777777" w:rsidR="00EF775D" w:rsidRDefault="00EF775D" w:rsidP="00EF775D">
      <w:pPr>
        <w:spacing w:before="120" w:after="120"/>
        <w:jc w:val="both"/>
      </w:pPr>
    </w:p>
    <w:p w14:paraId="48E6BEB3" w14:textId="77777777" w:rsidR="00EF775D" w:rsidRPr="00955D10" w:rsidRDefault="00EF775D" w:rsidP="00EF775D">
      <w:pPr>
        <w:spacing w:before="120" w:after="120"/>
        <w:jc w:val="both"/>
      </w:pPr>
      <w:r w:rsidRPr="00955D10">
        <w:t>L'Acadie est sans doute un cas exemplaire qui illustre le rôle priv</w:t>
      </w:r>
      <w:r w:rsidRPr="00955D10">
        <w:t>i</w:t>
      </w:r>
      <w:r w:rsidRPr="00955D10">
        <w:t>légié des idéologies, de l'histoire, de la littérature et de la langue dans la construction de l'identité nationale.</w:t>
      </w:r>
    </w:p>
    <w:p w14:paraId="572EBC62" w14:textId="77777777" w:rsidR="00EF775D" w:rsidRPr="00955D10" w:rsidRDefault="00EF775D" w:rsidP="00EF775D">
      <w:pPr>
        <w:spacing w:before="120" w:after="120"/>
        <w:jc w:val="both"/>
      </w:pPr>
      <w:r w:rsidRPr="00955D10">
        <w:t xml:space="preserve">J. Yvon Thériault montre d'abord comment s'est </w:t>
      </w:r>
      <w:proofErr w:type="gramStart"/>
      <w:r w:rsidRPr="00955D10">
        <w:t>constituée</w:t>
      </w:r>
      <w:proofErr w:type="gramEnd"/>
      <w:r w:rsidRPr="00955D10">
        <w:t xml:space="preserve"> l'idé</w:t>
      </w:r>
      <w:r w:rsidRPr="00955D10">
        <w:t>o</w:t>
      </w:r>
      <w:r w:rsidRPr="00955D10">
        <w:t xml:space="preserve">logie nationale acadienne. La première Convention nationale a jeté les bases de l'élaboration d'un discours identitaire proprement acadien. La réceptivité du discours a été facilitée par la construction du chemin de fer qui a relié entre elles les communautés acadiennes, mais elle a été favorisée par </w:t>
      </w:r>
      <w:r>
        <w:t>« </w:t>
      </w:r>
      <w:r w:rsidRPr="00955D10">
        <w:t>l'état de quasi-abandon dans lequel l'évêque de Québec avait laissé la population francophone catholique des Provinces mar</w:t>
      </w:r>
      <w:r w:rsidRPr="00955D10">
        <w:t>i</w:t>
      </w:r>
      <w:r w:rsidRPr="00955D10">
        <w:t>times tout au long du XIX</w:t>
      </w:r>
      <w:r w:rsidRPr="00955D10">
        <w:rPr>
          <w:vertAlign w:val="superscript"/>
        </w:rPr>
        <w:t>e</w:t>
      </w:r>
      <w:r>
        <w:rPr>
          <w:vertAlign w:val="superscript"/>
        </w:rPr>
        <w:t xml:space="preserve"> </w:t>
      </w:r>
      <w:r w:rsidRPr="00955D10">
        <w:t>siècle</w:t>
      </w:r>
      <w:r>
        <w:t> »</w:t>
      </w:r>
      <w:r w:rsidRPr="00955D10">
        <w:t>. Si les premiers efforts de l'Etat provincial pour mettre en place les bases de la société civile ont, selon l'auteur, contribué à l'élaboration d'une identité acadienne, la prise en charge étatique de l'éducation, de la santé et des services sociaux m</w:t>
      </w:r>
      <w:r w:rsidRPr="00955D10">
        <w:t>e</w:t>
      </w:r>
      <w:r w:rsidRPr="00955D10">
        <w:t>nace aussi les fondements traditionnels de cette dernière. Après une analyse qui propose une vision nouvelle de la naissance et du d</w:t>
      </w:r>
      <w:r w:rsidRPr="00955D10">
        <w:t>é</w:t>
      </w:r>
      <w:r w:rsidRPr="00955D10">
        <w:t xml:space="preserve">ploiement de l'idéologie nationale acadienne, l'auteur avance l'idée </w:t>
      </w:r>
      <w:r w:rsidRPr="00955D10">
        <w:lastRenderedPageBreak/>
        <w:t>que celle-ci est en crise,</w:t>
      </w:r>
      <w:r>
        <w:t xml:space="preserve"> [xiii] </w:t>
      </w:r>
      <w:r w:rsidRPr="00955D10">
        <w:t xml:space="preserve">car l'Acadie </w:t>
      </w:r>
      <w:r>
        <w:t>« </w:t>
      </w:r>
      <w:r w:rsidRPr="00955D10">
        <w:t>n'a pas encore trouvé une voie médiatrice entre une impossible mutation en nation-co</w:t>
      </w:r>
      <w:r>
        <w:t>ntrat et une indésirable ethni</w:t>
      </w:r>
      <w:r w:rsidRPr="00955D10">
        <w:t>cis</w:t>
      </w:r>
      <w:r w:rsidRPr="00955D10">
        <w:t>a</w:t>
      </w:r>
      <w:r w:rsidRPr="00955D10">
        <w:t>tion</w:t>
      </w:r>
      <w:r>
        <w:t> »</w:t>
      </w:r>
      <w:r w:rsidRPr="00955D10">
        <w:t>. Cette conclusion ne manquera pas sans doute de soulever des interrogations. Nous pouvons ici même en pr</w:t>
      </w:r>
      <w:r w:rsidRPr="00955D10">
        <w:t>o</w:t>
      </w:r>
      <w:r w:rsidRPr="00955D10">
        <w:t>poser une première</w:t>
      </w:r>
      <w:r>
        <w:t> :</w:t>
      </w:r>
      <w:r w:rsidRPr="00955D10">
        <w:t xml:space="preserve"> entre la nation-contrat et l'ethnie, n'y a-t-il pas aussi la nation dém</w:t>
      </w:r>
      <w:r w:rsidRPr="00955D10">
        <w:t>o</w:t>
      </w:r>
      <w:r w:rsidRPr="00955D10">
        <w:t>cratique, lieu où s'élabore une culture commune partagée</w:t>
      </w:r>
      <w:r>
        <w:t> ?</w:t>
      </w:r>
      <w:r w:rsidRPr="00955D10">
        <w:t xml:space="preserve"> Nation et démocratie ne s'opposent pas</w:t>
      </w:r>
      <w:r>
        <w:t> ;</w:t>
      </w:r>
      <w:r w:rsidRPr="00955D10">
        <w:t xml:space="preserve"> ne faudrait-il pas plutôt opposer le n</w:t>
      </w:r>
      <w:r w:rsidRPr="00955D10">
        <w:t>a</w:t>
      </w:r>
      <w:r w:rsidRPr="00955D10">
        <w:t>tionalisme non démocratique et le nationalisme démocratique, pour reprendre une idée d'Alain Finkielkraut</w:t>
      </w:r>
      <w:r>
        <w:t> ?</w:t>
      </w:r>
    </w:p>
    <w:p w14:paraId="36FDCFE6" w14:textId="77777777" w:rsidR="00EF775D" w:rsidRPr="00955D10" w:rsidRDefault="00EF775D" w:rsidP="00EF775D">
      <w:pPr>
        <w:spacing w:before="120" w:after="120"/>
        <w:jc w:val="both"/>
      </w:pPr>
      <w:r w:rsidRPr="00955D10">
        <w:t xml:space="preserve">Jean Daigle montre comment les historiens ont d'abord restauré, puis construit, la mémoire collective du peuple acadien. L'identité acadienne a </w:t>
      </w:r>
      <w:r>
        <w:t>« </w:t>
      </w:r>
      <w:r w:rsidRPr="00955D10">
        <w:t>acquis une connotation tragique</w:t>
      </w:r>
      <w:r>
        <w:t> »</w:t>
      </w:r>
      <w:r w:rsidRPr="00955D10">
        <w:t xml:space="preserve"> - presque mythique même, pourrions-nous ajouter - dans la foulée des premiers travaux dominés par le pathétisme. Un problème reste non résolu</w:t>
      </w:r>
      <w:r>
        <w:t> :</w:t>
      </w:r>
      <w:r w:rsidRPr="00955D10">
        <w:t xml:space="preserve"> celui de l'importance du retour des Acadiens exilés de force lors de la Déport</w:t>
      </w:r>
      <w:r w:rsidRPr="00955D10">
        <w:t>a</w:t>
      </w:r>
      <w:r w:rsidRPr="00955D10">
        <w:t>tion, pour reprendre l'expression employée dans les manuels d'histoire d'antan. J. Yvon Thériault soutient que le retour fut minime et négl</w:t>
      </w:r>
      <w:r w:rsidRPr="00955D10">
        <w:t>i</w:t>
      </w:r>
      <w:r w:rsidRPr="00955D10">
        <w:t>geable alors que Jean Daigle lui accorde une certaine importance. Sans doute, l'analyse empirique de la question n'a-t-elle pas encore été menée de façon à apporter une réponse sans équivoque à ce problème. Dans l'historiographie acadienne contemporaine, le dogmatisme de la survivance, après avoir dominé durant la première moitié du XX</w:t>
      </w:r>
      <w:r w:rsidRPr="00955D10">
        <w:rPr>
          <w:vertAlign w:val="superscript"/>
        </w:rPr>
        <w:t>e</w:t>
      </w:r>
      <w:r w:rsidRPr="00955D10">
        <w:t xml:space="preserve"> si</w:t>
      </w:r>
      <w:r w:rsidRPr="00955D10">
        <w:t>è</w:t>
      </w:r>
      <w:r w:rsidRPr="00955D10">
        <w:t xml:space="preserve">cle, a cédé la place à l'étude plus minutieuse de l'acadianité. </w:t>
      </w:r>
      <w:r>
        <w:t>« </w:t>
      </w:r>
      <w:r w:rsidRPr="00955D10">
        <w:t>D'une thématique défensive orientée vers le maintien des valeurs ancestrales, on passe à une position offensive axée sur la territorialité qui s'appuie sur les phénomènes d'urbanisation et de scolarisation</w:t>
      </w:r>
      <w:r>
        <w:t> »</w:t>
      </w:r>
      <w:r w:rsidRPr="00955D10">
        <w:t>. On notera la différence de ton, dans la conclusion, entre le pessimisme de Th</w:t>
      </w:r>
      <w:r w:rsidRPr="00955D10">
        <w:t>é</w:t>
      </w:r>
      <w:r w:rsidRPr="00955D10">
        <w:t>riault, qui parle de la crise de l'identité acadienne, et l'optimisme tra</w:t>
      </w:r>
      <w:r w:rsidRPr="00955D10">
        <w:t>n</w:t>
      </w:r>
      <w:r w:rsidRPr="00955D10">
        <w:t xml:space="preserve">quille de Jean Daigle, qui préfère décrire l'Acadie comme </w:t>
      </w:r>
      <w:r>
        <w:t>« </w:t>
      </w:r>
      <w:r w:rsidRPr="00955D10">
        <w:t>un peuple vivant en synchronisme avec le monde ambiant et développant des stratégies d'action où la notion de peuple minoritaire a fait place à l'idée de majorité</w:t>
      </w:r>
      <w:r>
        <w:t> »</w:t>
      </w:r>
      <w:r w:rsidRPr="00955D10">
        <w:t>. Les débats entre historiographes ne sont donc pas terminés, en Acadie encore moins qu'ailleurs.</w:t>
      </w:r>
    </w:p>
    <w:p w14:paraId="421D6B4B" w14:textId="77777777" w:rsidR="00EF775D" w:rsidRPr="00955D10" w:rsidRDefault="00EF775D" w:rsidP="00EF775D">
      <w:pPr>
        <w:spacing w:before="120" w:after="120"/>
        <w:jc w:val="both"/>
      </w:pPr>
      <w:r w:rsidRPr="00955D10">
        <w:t>Lise Ouellet dégage les contours de l'affirmation de l'identité ac</w:t>
      </w:r>
      <w:r w:rsidRPr="00955D10">
        <w:t>a</w:t>
      </w:r>
      <w:r w:rsidRPr="00955D10">
        <w:t>dienne dans le roman contemporain, recherche identitaire qui fait a</w:t>
      </w:r>
      <w:r w:rsidRPr="00955D10">
        <w:t>p</w:t>
      </w:r>
      <w:r w:rsidRPr="00955D10">
        <w:t>pel tant au travail de la mémoire qu'à l'affirmation du sujet.</w:t>
      </w:r>
      <w:r>
        <w:t xml:space="preserve"> [</w:t>
      </w:r>
      <w:proofErr w:type="gramStart"/>
      <w:r>
        <w:t>xiv</w:t>
      </w:r>
      <w:proofErr w:type="gramEnd"/>
      <w:r>
        <w:t xml:space="preserve">] </w:t>
      </w:r>
      <w:r w:rsidRPr="00955D10">
        <w:t>La mémoire occupe une place centrale dans les romans, mais le passé y est aussi remis en question</w:t>
      </w:r>
      <w:r>
        <w:t> :</w:t>
      </w:r>
      <w:r w:rsidRPr="00955D10">
        <w:t xml:space="preserve"> ainsi, le thème de la mer réapp</w:t>
      </w:r>
      <w:r w:rsidRPr="00955D10">
        <w:t>a</w:t>
      </w:r>
      <w:r w:rsidRPr="00955D10">
        <w:t xml:space="preserve">raît avec </w:t>
      </w:r>
      <w:r w:rsidRPr="00955D10">
        <w:lastRenderedPageBreak/>
        <w:t>force et les codes traditionnels sont reformulés, que ce soit la place de la femme, les rapports entre les sexes ou la définition d'un nouveau référent acadien. La tension transparaît entre les écrivains analysés et la société acadienne. L'œuvre de France Daigle est ici r</w:t>
      </w:r>
      <w:r w:rsidRPr="00955D10">
        <w:t>é</w:t>
      </w:r>
      <w:r w:rsidRPr="00955D10">
        <w:t>vélatrice</w:t>
      </w:r>
      <w:r>
        <w:t> :</w:t>
      </w:r>
      <w:r w:rsidRPr="00955D10">
        <w:t xml:space="preserve"> la quête d'identité du sujet féminin conduit à une réflexion sur la perso</w:t>
      </w:r>
      <w:r w:rsidRPr="00955D10">
        <w:t>n</w:t>
      </w:r>
      <w:r w:rsidRPr="00955D10">
        <w:t>nalité du peup</w:t>
      </w:r>
      <w:r>
        <w:t>le acadien. Antonine Maillet a-</w:t>
      </w:r>
      <w:r w:rsidRPr="00955D10">
        <w:t xml:space="preserve">t-elle, de son côté, transmis une image mythique </w:t>
      </w:r>
      <w:r>
        <w:t>—</w:t>
      </w:r>
      <w:r w:rsidRPr="00955D10">
        <w:t xml:space="preserve"> </w:t>
      </w:r>
      <w:r w:rsidRPr="00955D10">
        <w:rPr>
          <w:i/>
          <w:iCs/>
        </w:rPr>
        <w:t xml:space="preserve">made in </w:t>
      </w:r>
      <w:proofErr w:type="spellStart"/>
      <w:r w:rsidRPr="00955D10">
        <w:rPr>
          <w:i/>
          <w:iCs/>
        </w:rPr>
        <w:t>Quebec</w:t>
      </w:r>
      <w:proofErr w:type="spellEnd"/>
      <w:r w:rsidRPr="00955D10">
        <w:t xml:space="preserve"> </w:t>
      </w:r>
      <w:r>
        <w:t>—</w:t>
      </w:r>
      <w:r w:rsidRPr="00955D10">
        <w:t xml:space="preserve"> de l'Acadie</w:t>
      </w:r>
      <w:r>
        <w:t> ?</w:t>
      </w:r>
      <w:r w:rsidRPr="00955D10">
        <w:t xml:space="preserve"> Ouellet insiste, dans sa réponse à cette question, sur l'image nouvelle de la femme qui ressort de l'œuvre. </w:t>
      </w:r>
      <w:r>
        <w:t>« </w:t>
      </w:r>
      <w:r w:rsidRPr="00955D10">
        <w:t>Or, dans la mesure où le travail mémoriel effectué par Antonine Maillet privilégie la rébellion du pe</w:t>
      </w:r>
      <w:r w:rsidRPr="00955D10">
        <w:t>r</w:t>
      </w:r>
      <w:r w:rsidRPr="00955D10">
        <w:t>sonnage féminin, il semble que l'écriture chez cette auteure constitue également une façon détournée d'objectiver les mutations de la société acadienne traditionnelle et d'exprimer les revendications des contest</w:t>
      </w:r>
      <w:r w:rsidRPr="00955D10">
        <w:t>a</w:t>
      </w:r>
      <w:r w:rsidRPr="00955D10">
        <w:t>taires [...]</w:t>
      </w:r>
      <w:r>
        <w:t> »</w:t>
      </w:r>
    </w:p>
    <w:p w14:paraId="7DA9F3AF" w14:textId="77777777" w:rsidR="00EF775D" w:rsidRDefault="00EF775D" w:rsidP="00EF775D">
      <w:pPr>
        <w:spacing w:before="120" w:after="120"/>
        <w:jc w:val="both"/>
      </w:pPr>
      <w:r w:rsidRPr="00955D10">
        <w:t xml:space="preserve">La langue française est l'un des pivots importants autour duquel gravite l'identité acadienne. Le rapport à la langue est caractérisé par l'ambivalence et l'ambiguïté, observe Annette Boudreau, </w:t>
      </w:r>
      <w:r>
        <w:t>« </w:t>
      </w:r>
      <w:r w:rsidRPr="00955D10">
        <w:t>ce qui est le propre des sociétés diglossiques dont fait partie l'Acadie</w:t>
      </w:r>
      <w:r>
        <w:t> »</w:t>
      </w:r>
      <w:r w:rsidRPr="00955D10">
        <w:t xml:space="preserve">. Il en résulte une sorte de dédoublement de la pensée. </w:t>
      </w:r>
      <w:r>
        <w:t>« </w:t>
      </w:r>
      <w:r w:rsidRPr="00955D10">
        <w:t xml:space="preserve">Ce dédoublement de la pensée n'est probablement pas étranger au phénomène de </w:t>
      </w:r>
      <w:r>
        <w:t>« </w:t>
      </w:r>
      <w:r w:rsidRPr="00955D10">
        <w:t>l'identité bilingue</w:t>
      </w:r>
      <w:r>
        <w:t> »</w:t>
      </w:r>
      <w:r w:rsidRPr="00955D10">
        <w:t xml:space="preserve"> adoptée par de plus en plus de jeunes</w:t>
      </w:r>
      <w:r>
        <w:t> ;</w:t>
      </w:r>
      <w:r w:rsidRPr="00955D10">
        <w:t xml:space="preserve"> plusieurs se disent </w:t>
      </w:r>
      <w:r>
        <w:t>« </w:t>
      </w:r>
      <w:r w:rsidRPr="00955D10">
        <w:t>bilingues</w:t>
      </w:r>
      <w:r>
        <w:t> »</w:t>
      </w:r>
      <w:r w:rsidRPr="00955D10">
        <w:t xml:space="preserve"> et ne veulent absolument pas avoir à choisir entre une identité française ou une identité anglaise</w:t>
      </w:r>
      <w:r>
        <w:t> :</w:t>
      </w:r>
      <w:r w:rsidRPr="00955D10">
        <w:t xml:space="preserve"> ils participent des deux et en sont fiers</w:t>
      </w:r>
      <w:r>
        <w:t> »</w:t>
      </w:r>
      <w:r w:rsidRPr="00955D10">
        <w:t>. Le rapport à la langue change en milieu universitaire. Le bilinguisme continue d'être valorisé, soit, mais le français occupe une place centrale dans la construction de l'identité des Acadiens scolarisés. L'auteure avance que la scolarisation perme</w:t>
      </w:r>
      <w:r w:rsidRPr="00955D10">
        <w:t>t</w:t>
      </w:r>
      <w:r w:rsidRPr="00955D10">
        <w:t xml:space="preserve">tra peut-être de contrer la diglossie et l'assimilation, car l'Acadie est en train de prendre </w:t>
      </w:r>
      <w:r>
        <w:t>« </w:t>
      </w:r>
      <w:r w:rsidRPr="00955D10">
        <w:t>en charge sa destinée pour se réapproprier son pa</w:t>
      </w:r>
      <w:r w:rsidRPr="00955D10">
        <w:t>s</w:t>
      </w:r>
      <w:r w:rsidRPr="00955D10">
        <w:t>sé, sa langue, sa culture</w:t>
      </w:r>
      <w:r>
        <w:t> »</w:t>
      </w:r>
      <w:r w:rsidRPr="00955D10">
        <w:t>.</w:t>
      </w:r>
    </w:p>
    <w:p w14:paraId="7BF67FCD" w14:textId="77777777" w:rsidR="00EF775D" w:rsidRPr="00955D10" w:rsidRDefault="00EF775D" w:rsidP="00EF775D">
      <w:pPr>
        <w:spacing w:before="120" w:after="120"/>
        <w:jc w:val="both"/>
      </w:pPr>
      <w:r>
        <w:br w:type="page"/>
      </w:r>
    </w:p>
    <w:p w14:paraId="3A91C5A6" w14:textId="77777777" w:rsidR="00EF775D" w:rsidRPr="00955D10" w:rsidRDefault="00EF775D" w:rsidP="00EF775D">
      <w:pPr>
        <w:pStyle w:val="a"/>
      </w:pPr>
      <w:r w:rsidRPr="00955D10">
        <w:t>LA COMMUNAUTÉ FRANCO-ONTARIENNE</w:t>
      </w:r>
    </w:p>
    <w:p w14:paraId="0558339F" w14:textId="77777777" w:rsidR="00EF775D" w:rsidRDefault="00EF775D" w:rsidP="00EF775D">
      <w:pPr>
        <w:spacing w:before="120" w:after="120"/>
        <w:jc w:val="both"/>
      </w:pPr>
    </w:p>
    <w:p w14:paraId="23C104B9" w14:textId="77777777" w:rsidR="00EF775D" w:rsidRPr="00955D10" w:rsidRDefault="00EF775D" w:rsidP="00EF775D">
      <w:pPr>
        <w:spacing w:before="120" w:after="120"/>
        <w:jc w:val="both"/>
      </w:pPr>
      <w:r w:rsidRPr="00955D10">
        <w:t>Le cas franco-ontarien est assez différent de celui de l'Acadie. La communauté franco-ontarienne ne contrôle aucun levier économique</w:t>
      </w:r>
      <w:r>
        <w:t xml:space="preserve"> [xv]</w:t>
      </w:r>
      <w:r w:rsidRPr="00955D10">
        <w:t xml:space="preserve"> d'importance et elle n'a pas de projet politique cohérent, ni de te</w:t>
      </w:r>
      <w:r w:rsidRPr="00955D10">
        <w:t>r</w:t>
      </w:r>
      <w:r w:rsidRPr="00955D10">
        <w:t>ritoire propre comme référent. Jean Lapointe esquisse le développ</w:t>
      </w:r>
      <w:r w:rsidRPr="00955D10">
        <w:t>e</w:t>
      </w:r>
      <w:r w:rsidRPr="00955D10">
        <w:t>ment de cette communauté qui se définit maintenant à la fois par son appartenance à l'Ontario - plutôt qu'au Canada français - et par son bilinguisme considéré comme une caractéristique positive et un ava</w:t>
      </w:r>
      <w:r w:rsidRPr="00955D10">
        <w:t>n</w:t>
      </w:r>
      <w:r w:rsidRPr="00955D10">
        <w:t>tage malgré les dangers d'assimilation qu'il implique. Cette ide</w:t>
      </w:r>
      <w:r w:rsidRPr="00955D10">
        <w:t>n</w:t>
      </w:r>
      <w:r w:rsidRPr="00955D10">
        <w:t>tité propre est de création récente et l'auteur note un élargissement des frontières de la communauté aux immigrants francophones.</w:t>
      </w:r>
    </w:p>
    <w:p w14:paraId="3EDEFC42" w14:textId="77777777" w:rsidR="00EF775D" w:rsidRPr="00955D10" w:rsidRDefault="00EF775D" w:rsidP="00EF775D">
      <w:pPr>
        <w:spacing w:before="120" w:after="120"/>
        <w:jc w:val="both"/>
      </w:pPr>
      <w:r w:rsidRPr="00955D10">
        <w:t>Les Franco-Ontariens, observe François Paré, peuvent de moins en moins se définir en fonction de la dualité canadienne. Il en est résulté une division entre les élites. Ainsi, l'élite francophone de Toronto a-t-elle adopté le multiculturalisme, s'opposant de ce fait à l'élite trad</w:t>
      </w:r>
      <w:r w:rsidRPr="00955D10">
        <w:t>i</w:t>
      </w:r>
      <w:r w:rsidRPr="00955D10">
        <w:t>tionnelle franco-ontaroise encore attachée à la vision culturelle du C</w:t>
      </w:r>
      <w:r w:rsidRPr="00955D10">
        <w:t>a</w:t>
      </w:r>
      <w:r w:rsidRPr="00955D10">
        <w:t>nada français. Marginaux sur le plan de la culture, les Franco-Ontariens ont privilégié l'oral à l'écrit. Leur situation collective a e</w:t>
      </w:r>
      <w:r w:rsidRPr="00955D10">
        <w:t>n</w:t>
      </w:r>
      <w:r w:rsidRPr="00955D10">
        <w:t>core été peu définie par les discours idéologiques et le discours ident</w:t>
      </w:r>
      <w:r w:rsidRPr="00955D10">
        <w:t>i</w:t>
      </w:r>
      <w:r w:rsidRPr="00955D10">
        <w:t>taire révélé par la littérature franco-ontarienne repose même, soutient Paré, sur le déni de l'avenir collectif.</w:t>
      </w:r>
    </w:p>
    <w:p w14:paraId="0B803BA8" w14:textId="77777777" w:rsidR="00EF775D" w:rsidRPr="00955D10" w:rsidRDefault="00EF775D" w:rsidP="00EF775D">
      <w:pPr>
        <w:spacing w:before="120" w:after="120"/>
        <w:jc w:val="both"/>
      </w:pPr>
      <w:r w:rsidRPr="00955D10">
        <w:t>Il y a une grande continuité dans les trois analyses qui portent sur l'Ontario français. À travers la littérature, Jules Tessier observe la di</w:t>
      </w:r>
      <w:r w:rsidRPr="00955D10">
        <w:t>s</w:t>
      </w:r>
      <w:r w:rsidRPr="00955D10">
        <w:t xml:space="preserve">parition de l'univers francophone homogène en Ontario. Considéré d'abord comme une menace, le voisinage de l'anglais est de moins en moins perçu comme un facteur négatif et le bilinguisme s'impose comme une composante de l'identité dans cette communauté. </w:t>
      </w:r>
      <w:r>
        <w:t>« </w:t>
      </w:r>
      <w:r w:rsidRPr="00955D10">
        <w:t>La langue n'est plus perçue comme une valeur en soi, mais bien comme faisant partie d'un ensemble de données culturelles, où elle figure en bonne place, mais sans trace de mysticisme ni de militantisme</w:t>
      </w:r>
      <w:r>
        <w:t> »</w:t>
      </w:r>
      <w:r w:rsidRPr="00955D10">
        <w:t>, écrit Tessier.</w:t>
      </w:r>
    </w:p>
    <w:p w14:paraId="517D610A" w14:textId="77777777" w:rsidR="00EF775D" w:rsidRDefault="00EF775D" w:rsidP="00EF775D">
      <w:pPr>
        <w:spacing w:before="120" w:after="120"/>
        <w:jc w:val="both"/>
      </w:pPr>
      <w:r w:rsidRPr="00955D10">
        <w:t>La communauté franco-ontarienne semble avoir abandonné, à to</w:t>
      </w:r>
      <w:r w:rsidRPr="00955D10">
        <w:t>u</w:t>
      </w:r>
      <w:r w:rsidRPr="00955D10">
        <w:t xml:space="preserve">tes fins utiles, le projet de construire une identité française, du moins si l'on se fie à sa littérature, aux idéologies ou aux discours </w:t>
      </w:r>
      <w:r w:rsidRPr="00955D10">
        <w:lastRenderedPageBreak/>
        <w:t>qu'elle tient sur elle-même, ce qui la différencie de l'Acadie ou du Québec.</w:t>
      </w:r>
    </w:p>
    <w:p w14:paraId="5200A1A3" w14:textId="77777777" w:rsidR="00EF775D" w:rsidRDefault="00EF775D" w:rsidP="00EF775D">
      <w:pPr>
        <w:spacing w:before="120" w:after="120"/>
        <w:jc w:val="both"/>
      </w:pPr>
      <w:r>
        <w:t>[</w:t>
      </w:r>
      <w:proofErr w:type="gramStart"/>
      <w:r>
        <w:t>xvi</w:t>
      </w:r>
      <w:proofErr w:type="gramEnd"/>
      <w:r>
        <w:t>]</w:t>
      </w:r>
    </w:p>
    <w:p w14:paraId="7D45BE5B" w14:textId="77777777" w:rsidR="00EF775D" w:rsidRPr="00955D10" w:rsidRDefault="00EF775D" w:rsidP="00EF775D">
      <w:pPr>
        <w:spacing w:before="120" w:after="120"/>
        <w:jc w:val="both"/>
      </w:pPr>
    </w:p>
    <w:p w14:paraId="77A4A895" w14:textId="77777777" w:rsidR="00EF775D" w:rsidRPr="00955D10" w:rsidRDefault="00EF775D" w:rsidP="00EF775D">
      <w:pPr>
        <w:pStyle w:val="a"/>
      </w:pPr>
      <w:r w:rsidRPr="00955D10">
        <w:t>LA COMMUNAUTÉ FRANCO-AMÉRICAINE</w:t>
      </w:r>
    </w:p>
    <w:p w14:paraId="02E4622E" w14:textId="77777777" w:rsidR="00EF775D" w:rsidRDefault="00EF775D" w:rsidP="00EF775D">
      <w:pPr>
        <w:spacing w:before="120" w:after="120"/>
        <w:jc w:val="both"/>
      </w:pPr>
    </w:p>
    <w:p w14:paraId="0E97308B" w14:textId="77777777" w:rsidR="00EF775D" w:rsidRPr="00955D10" w:rsidRDefault="00EF775D" w:rsidP="00EF775D">
      <w:pPr>
        <w:spacing w:before="120" w:after="120"/>
        <w:jc w:val="both"/>
      </w:pPr>
      <w:proofErr w:type="gramStart"/>
      <w:r w:rsidRPr="00955D10">
        <w:t>Quelque temps considérée</w:t>
      </w:r>
      <w:proofErr w:type="gramEnd"/>
      <w:r w:rsidRPr="00955D10">
        <w:t xml:space="preserve"> comme une extension naturelle du C</w:t>
      </w:r>
      <w:r w:rsidRPr="00955D10">
        <w:t>a</w:t>
      </w:r>
      <w:r w:rsidRPr="00955D10">
        <w:t>nada français, la communauté franco-américaine a connu une mut</w:t>
      </w:r>
      <w:r w:rsidRPr="00955D10">
        <w:t>a</w:t>
      </w:r>
      <w:r w:rsidRPr="00955D10">
        <w:t>tion radicale, des années 1930 à nos jours. En fait, les quatre chapitres qui lui sont consacrés analysent, parfois avec une pointe de nostalgie, mais dans chaque cas avec le même réalisme, l'histoire d'une dispar</w:t>
      </w:r>
      <w:r w:rsidRPr="00955D10">
        <w:t>i</w:t>
      </w:r>
      <w:r w:rsidRPr="00955D10">
        <w:t>tion.</w:t>
      </w:r>
    </w:p>
    <w:p w14:paraId="592DEFF5" w14:textId="77777777" w:rsidR="00EF775D" w:rsidRPr="00955D10" w:rsidRDefault="00EF775D" w:rsidP="00EF775D">
      <w:pPr>
        <w:spacing w:before="120" w:after="120"/>
        <w:jc w:val="both"/>
      </w:pPr>
      <w:r w:rsidRPr="00955D10">
        <w:t>Yves Roby étudie la construction progressive d'une nouvelle ide</w:t>
      </w:r>
      <w:r w:rsidRPr="00955D10">
        <w:t>n</w:t>
      </w:r>
      <w:r w:rsidRPr="00955D10">
        <w:t>tité, soit le passage de Canadiens français vivant aux États-Unis à Franco-Américains. Les forces centrifuges décrites par l'auteur ont eu raison du rêve des pionniers des Petits Canadas</w:t>
      </w:r>
      <w:r>
        <w:t> :</w:t>
      </w:r>
      <w:r w:rsidRPr="00955D10">
        <w:t xml:space="preserve"> les élites des deuxième et </w:t>
      </w:r>
      <w:proofErr w:type="gramStart"/>
      <w:r w:rsidRPr="00955D10">
        <w:t>troisième générations</w:t>
      </w:r>
      <w:proofErr w:type="gramEnd"/>
      <w:r w:rsidRPr="00955D10">
        <w:t xml:space="preserve"> ont renoncé à leur identité nation</w:t>
      </w:r>
      <w:r w:rsidRPr="00955D10">
        <w:t>a</w:t>
      </w:r>
      <w:r w:rsidRPr="00955D10">
        <w:t>le traditionnelle - étrangère à leur réalité quotidienne - pour en adopter une autre, mais sans pour autant renoncer à leurs racines.</w:t>
      </w:r>
    </w:p>
    <w:p w14:paraId="525B61F8" w14:textId="77777777" w:rsidR="00EF775D" w:rsidRDefault="00EF775D" w:rsidP="00EF775D">
      <w:pPr>
        <w:spacing w:before="120" w:after="120"/>
        <w:jc w:val="both"/>
      </w:pPr>
      <w:r w:rsidRPr="00955D10">
        <w:t>Le chapitre rédigé par Sylvie Beaudreau et Yves Frenette va dans le même sens que l'analyse de Roby. À partir de 1930, l'historiogr</w:t>
      </w:r>
      <w:r w:rsidRPr="00955D10">
        <w:t>a</w:t>
      </w:r>
      <w:r w:rsidRPr="00955D10">
        <w:t xml:space="preserve">phie abandonne progressivement la seule référence au Canada français et elle insiste davantage sur le rôle de la France et des Français en Amérique. L'historiographie franco-américaine accorde maintenant plus d'attention à l'étude de la misère des conditions de vie du peuple au moment de l'immigration aux États-Unis, et surtout elle cherche à s'approprier l'histoire et la culture françaises dans la définition de l'identité franco-américaine, comme l'illustre l'ouvrage de Josaphat Benoît sur l'histoire de cette communauté. </w:t>
      </w:r>
      <w:r>
        <w:t>« </w:t>
      </w:r>
      <w:r w:rsidRPr="00955D10">
        <w:t>L'âme franco-américaine est donc le produit des cultures française, canadienne-française et américaine, mais il ne fait aucun doute que, chez Benoît, l'origine française domine la trilogie des influences</w:t>
      </w:r>
      <w:r>
        <w:t> »</w:t>
      </w:r>
      <w:r w:rsidRPr="00955D10">
        <w:t>, soulignent les deux a</w:t>
      </w:r>
      <w:r w:rsidRPr="00955D10">
        <w:t>u</w:t>
      </w:r>
      <w:r w:rsidRPr="00955D10">
        <w:t xml:space="preserve">teurs. Cette attention accrue accordée à la France s'explique en fait par la mutation profonde que connaît la communauté, moins préoccupée d'affirmation nationale et plus attirée par la recherche de ses origines, comme c'est le cas de tant d'autres groupes aux États-Unis dont les </w:t>
      </w:r>
      <w:r w:rsidRPr="00955D10">
        <w:lastRenderedPageBreak/>
        <w:t xml:space="preserve">membres sont en fait devenus des Américains à part entière. </w:t>
      </w:r>
      <w:r>
        <w:t>« </w:t>
      </w:r>
      <w:r w:rsidRPr="00955D10">
        <w:t>La g</w:t>
      </w:r>
      <w:r w:rsidRPr="00955D10">
        <w:t>é</w:t>
      </w:r>
      <w:r w:rsidRPr="00955D10">
        <w:t>néalogie remplacera donc l'histoire pour les hommes et les femmes qui sentiront le besoin de se plonger dans le passé pour vivre leur pr</w:t>
      </w:r>
      <w:r w:rsidRPr="00955D10">
        <w:t>é</w:t>
      </w:r>
      <w:r w:rsidRPr="00955D10">
        <w:t>sent et bâtir leur avenir</w:t>
      </w:r>
      <w:r>
        <w:t> »</w:t>
      </w:r>
      <w:r w:rsidRPr="00955D10">
        <w:t>, concluent Beaudreau et Frenette.</w:t>
      </w:r>
    </w:p>
    <w:p w14:paraId="16CA4A60" w14:textId="77777777" w:rsidR="00EF775D" w:rsidRPr="00955D10" w:rsidRDefault="00EF775D" w:rsidP="00EF775D">
      <w:pPr>
        <w:spacing w:before="120" w:after="120"/>
        <w:jc w:val="both"/>
      </w:pPr>
      <w:r>
        <w:t>[</w:t>
      </w:r>
      <w:proofErr w:type="gramStart"/>
      <w:r>
        <w:t>xvii</w:t>
      </w:r>
      <w:proofErr w:type="gramEnd"/>
      <w:r>
        <w:t>]</w:t>
      </w:r>
    </w:p>
    <w:p w14:paraId="69941233" w14:textId="77777777" w:rsidR="00EF775D" w:rsidRPr="00955D10" w:rsidRDefault="00EF775D" w:rsidP="00EF775D">
      <w:pPr>
        <w:spacing w:before="120" w:after="120"/>
        <w:jc w:val="both"/>
      </w:pPr>
      <w:r w:rsidRPr="00955D10">
        <w:t>Le diagnostic posé par J.-André Senécal à partir d'une analyse de la littérature confirme celui posé par Beaudreau et Prenette. La Fra</w:t>
      </w:r>
      <w:r w:rsidRPr="00955D10">
        <w:t>n</w:t>
      </w:r>
      <w:r w:rsidRPr="00955D10">
        <w:t>co-Américanie est révolue et elle se meurt. Seule survit une conscie</w:t>
      </w:r>
      <w:r w:rsidRPr="00955D10">
        <w:t>n</w:t>
      </w:r>
      <w:r w:rsidRPr="00955D10">
        <w:t xml:space="preserve">ce ethnique, le souvenir de l'origine française qui s'exprime en anglais. </w:t>
      </w:r>
      <w:r>
        <w:t>« </w:t>
      </w:r>
      <w:r w:rsidRPr="00955D10">
        <w:t>La Franco-Américanie a vécu le temps de quatre générations et elle n'a jamais cherché à se construire une identité nationale propre, di</w:t>
      </w:r>
      <w:r w:rsidRPr="00955D10">
        <w:t>s</w:t>
      </w:r>
      <w:r w:rsidRPr="00955D10">
        <w:t>tincte de l'aventure québécoise</w:t>
      </w:r>
      <w:r>
        <w:t> »</w:t>
      </w:r>
      <w:r w:rsidRPr="00955D10">
        <w:t>.</w:t>
      </w:r>
    </w:p>
    <w:p w14:paraId="708B19BF" w14:textId="77777777" w:rsidR="00EF775D" w:rsidRPr="00955D10" w:rsidRDefault="00EF775D" w:rsidP="00EF775D">
      <w:pPr>
        <w:spacing w:before="120" w:after="120"/>
        <w:jc w:val="both"/>
      </w:pPr>
      <w:r w:rsidRPr="00955D10">
        <w:t xml:space="preserve">Jack Kérouac est un personnage central dans la littérature franco-américaine et une figure incontournable qui personnifie, en quelque sorte, l'identité des Franco-Américains. Senécal évoque le drame de Kérouac qui cherche son appartenance et ne parvient pas à la trouver </w:t>
      </w:r>
      <w:r>
        <w:t>« </w:t>
      </w:r>
      <w:r w:rsidRPr="00955D10">
        <w:t xml:space="preserve">ni dans son identité étasunienne, ni dans son passé </w:t>
      </w:r>
      <w:proofErr w:type="spellStart"/>
      <w:r w:rsidRPr="00955D10">
        <w:t>cannuck</w:t>
      </w:r>
      <w:proofErr w:type="spellEnd"/>
      <w:r w:rsidRPr="00955D10">
        <w:t xml:space="preserve"> ni dans ses antécédents français</w:t>
      </w:r>
      <w:r>
        <w:t> »</w:t>
      </w:r>
      <w:r w:rsidRPr="00955D10">
        <w:t>. La trajectoire de Kérouac nie en quelque sorte toute construction nationale, avance Senécal.</w:t>
      </w:r>
    </w:p>
    <w:p w14:paraId="2367B1D2" w14:textId="77777777" w:rsidR="00EF775D" w:rsidRPr="00955D10" w:rsidRDefault="00EF775D" w:rsidP="00EF775D">
      <w:pPr>
        <w:spacing w:before="120" w:after="120"/>
        <w:jc w:val="both"/>
      </w:pPr>
      <w:r w:rsidRPr="00955D10">
        <w:t xml:space="preserve">Catherine Wells analyse deux romans de Kérouac </w:t>
      </w:r>
      <w:r>
        <w:t>—</w:t>
      </w:r>
      <w:r w:rsidRPr="00955D10">
        <w:t xml:space="preserve"> </w:t>
      </w:r>
      <w:r w:rsidRPr="00955D10">
        <w:rPr>
          <w:i/>
          <w:iCs/>
        </w:rPr>
        <w:t>Visions de Gérard</w:t>
      </w:r>
      <w:r w:rsidRPr="00955D10">
        <w:t xml:space="preserve"> et </w:t>
      </w:r>
      <w:r w:rsidRPr="00955D10">
        <w:rPr>
          <w:i/>
          <w:iCs/>
        </w:rPr>
        <w:t>Visions de Cody</w:t>
      </w:r>
      <w:r w:rsidRPr="00955D10">
        <w:t xml:space="preserve"> </w:t>
      </w:r>
      <w:r>
        <w:t>—</w:t>
      </w:r>
      <w:r w:rsidRPr="00955D10">
        <w:t xml:space="preserve"> dans lesquels se révèle l'hybride cult</w:t>
      </w:r>
      <w:r w:rsidRPr="00955D10">
        <w:t>u</w:t>
      </w:r>
      <w:r w:rsidRPr="00955D10">
        <w:t>rel qu'est cet auteur. Reprenant le schéma du colonisé de Memmi, Wells soutient que les deux choix qui s'offrent à ce dernier - s'assim</w:t>
      </w:r>
      <w:r w:rsidRPr="00955D10">
        <w:t>i</w:t>
      </w:r>
      <w:r w:rsidRPr="00955D10">
        <w:t xml:space="preserve">ler ou s'affirmer - sont vécus comme impossibles par Kérouac. </w:t>
      </w:r>
      <w:r>
        <w:t>« </w:t>
      </w:r>
      <w:r w:rsidRPr="00955D10">
        <w:t>Jack ne peut pas s'américaniser parce que son sang canadien-français le refuse. Il ne peut pas rester français parce que son côté américain fait de lui un voyageur, un libertin, un drogué</w:t>
      </w:r>
      <w:r>
        <w:t> »</w:t>
      </w:r>
      <w:r w:rsidRPr="00955D10">
        <w:t>.</w:t>
      </w:r>
    </w:p>
    <w:p w14:paraId="5C1D7B50" w14:textId="77777777" w:rsidR="00EF775D" w:rsidRDefault="00EF775D" w:rsidP="00EF775D">
      <w:pPr>
        <w:spacing w:before="120" w:after="120"/>
        <w:jc w:val="both"/>
      </w:pPr>
      <w:r w:rsidRPr="00955D10">
        <w:t>Le destin personnel de Kérouac a été tragique - on le sait - mais ses compatriotes ont plutôt choisi l'une des deux voies possibles évoquées par Memmi</w:t>
      </w:r>
      <w:r>
        <w:t> :</w:t>
      </w:r>
      <w:r w:rsidRPr="00955D10">
        <w:t xml:space="preserve"> l'assimilation. Le texte de Gérard J. Brault </w:t>
      </w:r>
      <w:r>
        <w:t>—</w:t>
      </w:r>
      <w:r w:rsidRPr="00955D10">
        <w:t xml:space="preserve"> qui s'app</w:t>
      </w:r>
      <w:r w:rsidRPr="00955D10">
        <w:t>a</w:t>
      </w:r>
      <w:r w:rsidRPr="00955D10">
        <w:t xml:space="preserve">rente davantage au témoignage qu'à l'analyse sociologique historique </w:t>
      </w:r>
      <w:r>
        <w:t>—</w:t>
      </w:r>
      <w:r w:rsidRPr="00955D10">
        <w:t xml:space="preserve"> est là-dessus, lui aussi, sans équivoque possible. L'installation des Canadiens français sur ce territoire impliquait en quelque sorte leur disparition, en tant que groupement organisé, à plus ou moins long terme. </w:t>
      </w:r>
      <w:r>
        <w:t>« </w:t>
      </w:r>
      <w:r w:rsidRPr="00955D10">
        <w:t>Ils n'avaient pas immigré du Québec pour échapper à des pe</w:t>
      </w:r>
      <w:r w:rsidRPr="00955D10">
        <w:t>r</w:t>
      </w:r>
      <w:r w:rsidRPr="00955D10">
        <w:t>sécutions [...] Ils étaient venus pour améliorer leur situation pécuniaire et pour réclamer leur part de l'abondance américaine</w:t>
      </w:r>
      <w:r>
        <w:t> »</w:t>
      </w:r>
      <w:r w:rsidRPr="00955D10">
        <w:t xml:space="preserve">. La langue </w:t>
      </w:r>
      <w:r w:rsidRPr="00955D10">
        <w:lastRenderedPageBreak/>
        <w:t>française est en voie de disparition chez les Franco-Américains, conclut-il. Reste, non plus le souvenir de ce qui a été jadis chez les élites une véritable utopie nationale, mais plutôt le souvenir d'une or</w:t>
      </w:r>
      <w:r w:rsidRPr="00955D10">
        <w:t>i</w:t>
      </w:r>
      <w:r w:rsidRPr="00955D10">
        <w:t>gine ethnique, une parmi tant d'autres dans les États-Unis d'Amérique.</w:t>
      </w:r>
    </w:p>
    <w:p w14:paraId="7210847A" w14:textId="77777777" w:rsidR="00EF775D" w:rsidRDefault="00EF775D" w:rsidP="00EF775D">
      <w:pPr>
        <w:spacing w:before="120" w:after="120"/>
        <w:jc w:val="both"/>
      </w:pPr>
      <w:r>
        <w:t>[</w:t>
      </w:r>
      <w:proofErr w:type="gramStart"/>
      <w:r>
        <w:t>xviii</w:t>
      </w:r>
      <w:proofErr w:type="gramEnd"/>
      <w:r>
        <w:t>]</w:t>
      </w:r>
    </w:p>
    <w:p w14:paraId="7EB7230B" w14:textId="77777777" w:rsidR="00EF775D" w:rsidRPr="00955D10" w:rsidRDefault="00EF775D" w:rsidP="00EF775D">
      <w:pPr>
        <w:spacing w:before="120" w:after="120"/>
        <w:jc w:val="both"/>
      </w:pPr>
    </w:p>
    <w:p w14:paraId="52C85E65" w14:textId="77777777" w:rsidR="00EF775D" w:rsidRPr="00955D10" w:rsidRDefault="00EF775D" w:rsidP="00EF775D">
      <w:pPr>
        <w:pStyle w:val="a"/>
      </w:pPr>
      <w:r w:rsidRPr="00955D10">
        <w:t>LE QUÉBEC</w:t>
      </w:r>
    </w:p>
    <w:p w14:paraId="6BDA3D34" w14:textId="77777777" w:rsidR="00EF775D" w:rsidRDefault="00EF775D" w:rsidP="00EF775D">
      <w:pPr>
        <w:spacing w:before="120" w:after="120"/>
        <w:jc w:val="both"/>
      </w:pPr>
    </w:p>
    <w:p w14:paraId="2E6ADF0A" w14:textId="77777777" w:rsidR="00EF775D" w:rsidRPr="00955D10" w:rsidRDefault="00EF775D" w:rsidP="00EF775D">
      <w:pPr>
        <w:spacing w:before="120" w:after="120"/>
        <w:jc w:val="both"/>
      </w:pPr>
      <w:r w:rsidRPr="00955D10">
        <w:t>Cet ouvrage porte essentiellement sur ce que fut le Canada français et sur les mutations de l'identité nationale en Acadie et dans les co</w:t>
      </w:r>
      <w:r w:rsidRPr="00955D10">
        <w:t>m</w:t>
      </w:r>
      <w:r w:rsidRPr="00955D10">
        <w:t xml:space="preserve">munautés ontaroise et franco-américaine. Nous avons cependant tenu à faire aussi référence au Québec </w:t>
      </w:r>
      <w:r>
        <w:t>—</w:t>
      </w:r>
      <w:r w:rsidRPr="00955D10">
        <w:t xml:space="preserve"> qui reste en quelque sorte le ce</w:t>
      </w:r>
      <w:r w:rsidRPr="00955D10">
        <w:t>n</w:t>
      </w:r>
      <w:r w:rsidRPr="00955D10">
        <w:t xml:space="preserve">tre de la présence française en Amérique du Nord </w:t>
      </w:r>
      <w:r>
        <w:t>—</w:t>
      </w:r>
      <w:r w:rsidRPr="00955D10">
        <w:t xml:space="preserve"> en proposant deux analyses, l'une sur la langue et l'autre sur le statut politique du Québec.</w:t>
      </w:r>
    </w:p>
    <w:p w14:paraId="54FB52BB" w14:textId="77777777" w:rsidR="00EF775D" w:rsidRPr="00955D10" w:rsidRDefault="00EF775D" w:rsidP="00EF775D">
      <w:pPr>
        <w:spacing w:before="120" w:after="120"/>
        <w:jc w:val="both"/>
      </w:pPr>
      <w:r w:rsidRPr="00955D10">
        <w:t>Annie Brisset analyse le processus d'appropriation culturelle d'œ</w:t>
      </w:r>
      <w:r w:rsidRPr="00955D10">
        <w:t>u</w:t>
      </w:r>
      <w:r w:rsidRPr="00955D10">
        <w:t>vres théâtrales étrangères. Le théâtre pose, en effet, un problème pa</w:t>
      </w:r>
      <w:r w:rsidRPr="00955D10">
        <w:t>r</w:t>
      </w:r>
      <w:r w:rsidRPr="00955D10">
        <w:t>ticulier à la traduction, puisque par définition ce genre littéraire s'e</w:t>
      </w:r>
      <w:r w:rsidRPr="00955D10">
        <w:t>x</w:t>
      </w:r>
      <w:r w:rsidRPr="00955D10">
        <w:t xml:space="preserve">prime par la parole. </w:t>
      </w:r>
      <w:r>
        <w:t>« </w:t>
      </w:r>
      <w:r w:rsidRPr="00955D10">
        <w:t>La traduction confronte un sujet à l'œuvre étrangère porteuse d'une autre identité</w:t>
      </w:r>
      <w:r>
        <w:t> »</w:t>
      </w:r>
      <w:r w:rsidRPr="00955D10">
        <w:t>. Il n'est pas indifférent de tr</w:t>
      </w:r>
      <w:r w:rsidRPr="00955D10">
        <w:t>a</w:t>
      </w:r>
      <w:r w:rsidRPr="00955D10">
        <w:t>duire Shakespeare en français de France ou en français du Québec, car le théâtre a une résonance immédiate avec le discours public et les représentations symboliques de la société. Brisset analyse la réappr</w:t>
      </w:r>
      <w:r w:rsidRPr="00955D10">
        <w:t>o</w:t>
      </w:r>
      <w:r w:rsidRPr="00955D10">
        <w:t>priation culturelle des œuvres durant les années 1970 au Québec. L'adoption de la langue vernaculaire a permis aux dramaturges d'a</w:t>
      </w:r>
      <w:r w:rsidRPr="00955D10">
        <w:t>c</w:t>
      </w:r>
      <w:r w:rsidRPr="00955D10">
        <w:t xml:space="preserve">céder à une position institutionnelle dominante, tout en légitimant une différence dans laquelle l'identité québécoise s'est reconnue. </w:t>
      </w:r>
      <w:r>
        <w:t>« </w:t>
      </w:r>
      <w:r w:rsidRPr="00955D10">
        <w:t>On ne traduit pas l'autre, on se traduit dans l'autre par identification spécula</w:t>
      </w:r>
      <w:r w:rsidRPr="00955D10">
        <w:t>i</w:t>
      </w:r>
      <w:r w:rsidRPr="00955D10">
        <w:t>re, en ne laissant passer que les représentations symboliques des textes étrangers qui s'apparentent aux constructions de l'identité collective dans le discours de la société réceptrice</w:t>
      </w:r>
      <w:r>
        <w:t> »</w:t>
      </w:r>
      <w:r w:rsidRPr="00955D10">
        <w:t>, avance Brisset.</w:t>
      </w:r>
    </w:p>
    <w:p w14:paraId="48A1B071" w14:textId="77777777" w:rsidR="00EF775D" w:rsidRPr="00955D10" w:rsidRDefault="00EF775D" w:rsidP="00EF775D">
      <w:pPr>
        <w:spacing w:before="120" w:after="120"/>
        <w:jc w:val="both"/>
      </w:pPr>
      <w:r w:rsidRPr="00955D10">
        <w:t>Le dernier chapitre, rédigé par Guy Laforest, pose, sous la forme de l'essai, la question toujours d'actualité de l'avenir politique du Qu</w:t>
      </w:r>
      <w:r w:rsidRPr="00955D10">
        <w:t>é</w:t>
      </w:r>
      <w:r w:rsidRPr="00955D10">
        <w:t xml:space="preserve">bec. Pour lui, l'heure est venue, après les échecs successifs de l'Accord du lac Meech et de l'entente de Charlottetown rejetée par référendum, de tenir un grand débat sur l'identité et le pluralisme au Québec. Les </w:t>
      </w:r>
      <w:r w:rsidRPr="00955D10">
        <w:lastRenderedPageBreak/>
        <w:t>années d'effervescence constitutionnelle auront la valeur d'une exp</w:t>
      </w:r>
      <w:r w:rsidRPr="00955D10">
        <w:t>é</w:t>
      </w:r>
      <w:r w:rsidRPr="00955D10">
        <w:t xml:space="preserve">rience de formation, soutient l'auteur, notamment pour jeter les bases sur lesquelles construire une nouvelle identité collective, qui devra reconnaître le caractère multinational de la société québécoise. </w:t>
      </w:r>
      <w:r>
        <w:t>« </w:t>
      </w:r>
      <w:r w:rsidRPr="00955D10">
        <w:t>Nous sommes à la recherche d'une identité commune qui ne se réclamerait ni de l'exclusivisme</w:t>
      </w:r>
      <w:r>
        <w:t xml:space="preserve"> [xix] </w:t>
      </w:r>
      <w:r w:rsidRPr="00955D10">
        <w:t>national, ni du rêve de citoyenneté indiff</w:t>
      </w:r>
      <w:r w:rsidRPr="00955D10">
        <w:t>é</w:t>
      </w:r>
      <w:r w:rsidRPr="00955D10">
        <w:t>renciée du jacobinisme libéral</w:t>
      </w:r>
      <w:r>
        <w:t> »</w:t>
      </w:r>
      <w:r w:rsidRPr="00955D10">
        <w:t>, avance Laforest.</w:t>
      </w:r>
    </w:p>
    <w:p w14:paraId="7DFAB717" w14:textId="77777777" w:rsidR="00EF775D" w:rsidRDefault="00EF775D" w:rsidP="00EF775D">
      <w:pPr>
        <w:spacing w:before="120" w:after="120"/>
        <w:jc w:val="both"/>
      </w:pPr>
      <w:r w:rsidRPr="00955D10">
        <w:t>La dernière partie de cet ouvrage propose une bibliographie co</w:t>
      </w:r>
      <w:r w:rsidRPr="00955D10">
        <w:t>m</w:t>
      </w:r>
      <w:r w:rsidRPr="00955D10">
        <w:t>mentée sur la construction de l'identité nationale dans les communa</w:t>
      </w:r>
      <w:r w:rsidRPr="00955D10">
        <w:t>u</w:t>
      </w:r>
      <w:r w:rsidRPr="00955D10">
        <w:t>tés de langue française. Il s'agit là d'un instrument de travail, réalisé par Jean Lamarre, qui s'avérera fort utile à tous ceux et celles qui ve</w:t>
      </w:r>
      <w:r w:rsidRPr="00955D10">
        <w:t>u</w:t>
      </w:r>
      <w:r w:rsidRPr="00955D10">
        <w:t>lent poursuivre plus avant leurs recherches ou leurs réflexions sur ce qu'il convient maintenant de nommer les identités francophones en Amérique du Nord.</w:t>
      </w:r>
    </w:p>
    <w:p w14:paraId="164ED79B" w14:textId="77777777" w:rsidR="00EF775D" w:rsidRPr="00955D10" w:rsidRDefault="00EF775D" w:rsidP="00EF775D">
      <w:pPr>
        <w:spacing w:before="120" w:after="120"/>
        <w:jc w:val="both"/>
      </w:pPr>
    </w:p>
    <w:p w14:paraId="69B21E83" w14:textId="77777777" w:rsidR="00EF775D" w:rsidRPr="00955D10" w:rsidRDefault="00EF775D" w:rsidP="00EF775D">
      <w:pPr>
        <w:spacing w:before="120" w:after="120"/>
        <w:jc w:val="both"/>
      </w:pPr>
      <w:r w:rsidRPr="00955D10">
        <w:t>Simon Langlois</w:t>
      </w:r>
    </w:p>
    <w:p w14:paraId="7149732F" w14:textId="77777777" w:rsidR="00EF775D" w:rsidRPr="00AB2412" w:rsidRDefault="00EF775D" w:rsidP="00EF775D">
      <w:pPr>
        <w:spacing w:before="120" w:after="120"/>
        <w:jc w:val="both"/>
      </w:pPr>
    </w:p>
    <w:sectPr w:rsidR="00EF775D" w:rsidRPr="00AB2412" w:rsidSect="00EF775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A65C" w14:textId="77777777" w:rsidR="003957C8" w:rsidRDefault="003957C8">
      <w:r>
        <w:separator/>
      </w:r>
    </w:p>
  </w:endnote>
  <w:endnote w:type="continuationSeparator" w:id="0">
    <w:p w14:paraId="75E27179" w14:textId="77777777" w:rsidR="003957C8" w:rsidRDefault="0039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BC5F" w14:textId="77777777" w:rsidR="003957C8" w:rsidRDefault="003957C8">
      <w:pPr>
        <w:ind w:firstLine="0"/>
      </w:pPr>
      <w:r>
        <w:separator/>
      </w:r>
    </w:p>
  </w:footnote>
  <w:footnote w:type="continuationSeparator" w:id="0">
    <w:p w14:paraId="49F49ECC" w14:textId="77777777" w:rsidR="003957C8" w:rsidRDefault="003957C8">
      <w:pPr>
        <w:ind w:firstLine="0"/>
      </w:pPr>
      <w:r>
        <w:separator/>
      </w:r>
    </w:p>
  </w:footnote>
  <w:footnote w:id="1">
    <w:p w14:paraId="417058C2" w14:textId="77777777" w:rsidR="00EF775D" w:rsidRDefault="00EF775D">
      <w:pPr>
        <w:pStyle w:val="Notedebasdepage"/>
      </w:pPr>
      <w:r>
        <w:rPr>
          <w:rStyle w:val="Appelnotedebasdep"/>
        </w:rPr>
        <w:footnoteRef/>
      </w:r>
      <w:r>
        <w:tab/>
        <w:t>Le choix de ces procédés - les idéologies, l'historiographie, la littérature et la langue - a été effectué initialement par Fernand Dumont qui les a, par ailleurs, définis et explicités dans son œuvre théorique et dans ses travaux sur le Qu</w:t>
      </w:r>
      <w:r>
        <w:t>é</w:t>
      </w:r>
      <w:r>
        <w:t>bec.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EF15" w14:textId="77777777" w:rsidR="00EF775D" w:rsidRDefault="00EF775D" w:rsidP="00EF775D">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9C2191">
      <w:rPr>
        <w:rFonts w:ascii="Times New Roman" w:hAnsi="Times New Roman"/>
      </w:rPr>
      <w:t>“</w:t>
    </w:r>
    <w:r>
      <w:rPr>
        <w:rFonts w:ascii="Times New Roman" w:hAnsi="Times New Roman"/>
      </w:rPr>
      <w:t>Présentation. Identité et cultures nationales</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(1995)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322FBB17" w14:textId="77777777" w:rsidR="00EF775D" w:rsidRDefault="00EF775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2D9F"/>
    <w:multiLevelType w:val="multilevel"/>
    <w:tmpl w:val="F6129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503CE8"/>
    <w:multiLevelType w:val="multilevel"/>
    <w:tmpl w:val="B6AC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EA2348"/>
    <w:multiLevelType w:val="multilevel"/>
    <w:tmpl w:val="688C5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4735050">
    <w:abstractNumId w:val="1"/>
  </w:num>
  <w:num w:numId="2" w16cid:durableId="975187328">
    <w:abstractNumId w:val="0"/>
  </w:num>
  <w:num w:numId="3" w16cid:durableId="128419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54354"/>
    <w:rsid w:val="003957C8"/>
    <w:rsid w:val="00EF775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7DA35F9"/>
  <w15:chartTrackingRefBased/>
  <w15:docId w15:val="{4DD5D32A-B637-CC47-AD5A-A2FB0F98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075ADC"/>
    <w:pPr>
      <w:spacing w:before="120" w:after="120"/>
      <w:ind w:left="720" w:firstLine="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4A0633"/>
    <w:pPr>
      <w:widowControl w:val="0"/>
      <w:pBdr>
        <w:bottom w:val="none" w:sz="0" w:space="0" w:color="auto"/>
      </w:pBdr>
      <w:ind w:left="0" w:right="0"/>
    </w:pPr>
    <w:rPr>
      <w:color w:val="0000FF"/>
      <w:sz w:val="72"/>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145900"/>
    <w:pPr>
      <w:ind w:left="360" w:hanging="360"/>
      <w:jc w:val="both"/>
    </w:pPr>
    <w:rPr>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32AE6"/>
    <w:rPr>
      <w:sz w:val="96"/>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C13BD5"/>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075ADC"/>
    <w:pPr>
      <w:spacing w:before="120" w:after="120"/>
      <w:ind w:left="720" w:firstLine="0"/>
    </w:pPr>
    <w:rPr>
      <w:i/>
      <w:color w:val="0000FF"/>
      <w:u w:val="single"/>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moyenne2-Accent2Car">
    <w:name w:val="Grille moyenne 2 - Accent 2 Car"/>
    <w:link w:val="Grillemoyenne2-Accent2"/>
    <w:rsid w:val="00075ADC"/>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x-none" w:eastAsia="x-none"/>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x-none" w:eastAsia="x-none"/>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C76BDB"/>
    <w:pPr>
      <w:spacing w:before="120" w:after="120"/>
      <w:jc w:val="center"/>
    </w:pPr>
    <w:rPr>
      <w:rFonts w:cs="Arial"/>
      <w:b/>
      <w:bCs/>
      <w:sz w:val="24"/>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145900"/>
    <w:rPr>
      <w:rFonts w:ascii="Times New Roman" w:eastAsia="Times New Roman" w:hAnsi="Times New Roman"/>
      <w:sz w:val="24"/>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Titreniveau2bis">
    <w:name w:val="Titre niveau 2 bis"/>
    <w:basedOn w:val="Titreniveau2"/>
    <w:autoRedefine/>
    <w:rsid w:val="004A0633"/>
    <w:pPr>
      <w:spacing w:before="120"/>
    </w:pPr>
    <w:rPr>
      <w:color w:val="auto"/>
      <w:sz w:val="48"/>
    </w:rPr>
  </w:style>
  <w:style w:type="paragraph" w:customStyle="1" w:styleId="auteur">
    <w:name w:val="auteur"/>
    <w:basedOn w:val="Normal"/>
    <w:autoRedefine/>
    <w:rsid w:val="004A0633"/>
    <w:pPr>
      <w:ind w:firstLine="0"/>
      <w:jc w:val="center"/>
    </w:pPr>
    <w:rPr>
      <w:color w:val="008000"/>
      <w:sz w:val="36"/>
    </w:rPr>
  </w:style>
  <w:style w:type="paragraph" w:customStyle="1" w:styleId="ba">
    <w:name w:val="ba"/>
    <w:basedOn w:val="Normal"/>
    <w:autoRedefine/>
    <w:rsid w:val="001F0133"/>
    <w:pPr>
      <w:spacing w:before="120" w:after="120"/>
      <w:ind w:left="1260" w:hanging="540"/>
    </w:pPr>
  </w:style>
  <w:style w:type="paragraph" w:customStyle="1" w:styleId="Citation0simple">
    <w:name w:val="Citation 0 simple"/>
    <w:basedOn w:val="Citation0"/>
    <w:rsid w:val="001F0133"/>
    <w:rPr>
      <w:lang w:eastAsia="fr-FR" w:bidi="fr-FR"/>
    </w:rPr>
  </w:style>
  <w:style w:type="paragraph" w:customStyle="1" w:styleId="d">
    <w:name w:val="d"/>
    <w:basedOn w:val="Normal"/>
    <w:autoRedefine/>
    <w:rsid w:val="00E751C6"/>
    <w:pPr>
      <w:spacing w:before="120" w:after="120"/>
      <w:ind w:left="1440" w:firstLine="0"/>
    </w:pPr>
    <w:rPr>
      <w:i/>
      <w:color w:val="008000"/>
      <w:szCs w:val="14"/>
      <w:u w:val="single"/>
    </w:rPr>
  </w:style>
  <w:style w:type="character" w:styleId="lev">
    <w:name w:val="Strong"/>
    <w:uiPriority w:val="22"/>
    <w:qFormat/>
    <w:rsid w:val="00BB6DC0"/>
    <w:rPr>
      <w:b/>
    </w:rPr>
  </w:style>
  <w:style w:type="paragraph" w:customStyle="1" w:styleId="Citationb">
    <w:name w:val="Citation b"/>
    <w:basedOn w:val="Grillemoyenne2-Accent2"/>
    <w:autoRedefine/>
    <w:rsid w:val="00E751C6"/>
    <w:rPr>
      <w:b/>
    </w:rPr>
  </w:style>
  <w:style w:type="paragraph" w:styleId="TableauGrille2">
    <w:name w:val="Grid Table 2"/>
    <w:basedOn w:val="Normal"/>
    <w:rsid w:val="00C13BD5"/>
    <w:pPr>
      <w:ind w:left="360" w:hanging="360"/>
    </w:pPr>
    <w:rPr>
      <w:sz w:val="20"/>
    </w:rPr>
  </w:style>
  <w:style w:type="paragraph" w:styleId="Grillecouleur-Accent1">
    <w:name w:val="Colorful Grid Accent 1"/>
    <w:basedOn w:val="Normal"/>
    <w:link w:val="Grillecouleur-Accent1Car1"/>
    <w:autoRedefine/>
    <w:rsid w:val="00C13BD5"/>
    <w:pPr>
      <w:spacing w:before="120" w:after="120"/>
      <w:ind w:left="720" w:firstLine="0"/>
      <w:jc w:val="both"/>
    </w:pPr>
    <w:rPr>
      <w:color w:val="000080"/>
      <w:sz w:val="24"/>
    </w:rPr>
  </w:style>
  <w:style w:type="character" w:customStyle="1" w:styleId="Grillecouleur-Accent1Car1">
    <w:name w:val="Grille couleur - Accent 1 Car1"/>
    <w:basedOn w:val="Policepardfaut"/>
    <w:link w:val="Grillecouleur-Accent1"/>
    <w:rsid w:val="00C13BD5"/>
    <w:rPr>
      <w:rFonts w:ascii="Times New Roman" w:eastAsia="Times New Roman" w:hAnsi="Times New Roman"/>
      <w:color w:val="000080"/>
      <w:sz w:val="24"/>
      <w:lang w:val="fr-CA" w:eastAsia="en-US"/>
    </w:rPr>
  </w:style>
  <w:style w:type="paragraph" w:customStyle="1" w:styleId="figtitrestc">
    <w:name w:val="fig titre st c"/>
    <w:basedOn w:val="figtitrest"/>
    <w:autoRedefine/>
    <w:rsid w:val="00C13BD5"/>
    <w:pPr>
      <w:ind w:firstLine="0"/>
    </w:pPr>
    <w:rPr>
      <w:rFonts w:cs="Times New Roman"/>
      <w:bCs w:val="0"/>
      <w:color w:val="0000FF"/>
      <w:szCs w:val="20"/>
      <w:lang w:eastAsia="en-US" w:bidi="ar-SA"/>
    </w:rPr>
  </w:style>
  <w:style w:type="character" w:styleId="Accentuation">
    <w:name w:val="Emphasis"/>
    <w:basedOn w:val="Policepardfaut"/>
    <w:uiPriority w:val="20"/>
    <w:qFormat/>
    <w:rsid w:val="00C13BD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Simon.Langlois@soc.ulaval.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3998</Words>
  <Characters>22712</Characters>
  <Application>Microsoft Office Word</Application>
  <DocSecurity>0</DocSecurity>
  <Lines>540</Lines>
  <Paragraphs>102</Paragraphs>
  <ScaleCrop>false</ScaleCrop>
  <HeadingPairs>
    <vt:vector size="2" baseType="variant">
      <vt:variant>
        <vt:lpstr>Title</vt:lpstr>
      </vt:variant>
      <vt:variant>
        <vt:i4>1</vt:i4>
      </vt:variant>
    </vt:vector>
  </HeadingPairs>
  <TitlesOfParts>
    <vt:vector size="1" baseType="lpstr">
      <vt:lpstr>“Présentation.” Identité et cultures nationales.</vt:lpstr>
    </vt:vector>
  </TitlesOfParts>
  <Manager>par jean-marie tremblay, bénévole, 2026</Manager>
  <Company>Les Classiques des sciences sociales</Company>
  <LinksUpToDate>false</LinksUpToDate>
  <CharactersWithSpaces>26608</CharactersWithSpaces>
  <SharedDoc>false</SharedDoc>
  <HyperlinkBase/>
  <HLinks>
    <vt:vector size="72" baseType="variant">
      <vt:variant>
        <vt:i4>65618</vt:i4>
      </vt:variant>
      <vt:variant>
        <vt:i4>15</vt:i4>
      </vt:variant>
      <vt:variant>
        <vt:i4>0</vt:i4>
      </vt:variant>
      <vt:variant>
        <vt:i4>5</vt:i4>
      </vt:variant>
      <vt:variant>
        <vt:lpwstr>mailto:Simon.Langlois@soc.ulaval.ca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2385</vt:i4>
      </vt:variant>
      <vt:variant>
        <vt:i4>1025</vt:i4>
      </vt:variant>
      <vt:variant>
        <vt:i4>1</vt:i4>
      </vt:variant>
      <vt:variant>
        <vt:lpwstr>css_logo_gris</vt:lpwstr>
      </vt:variant>
      <vt:variant>
        <vt:lpwstr/>
      </vt:variant>
      <vt:variant>
        <vt:i4>1507403</vt:i4>
      </vt:variant>
      <vt:variant>
        <vt:i4>2730</vt:i4>
      </vt:variant>
      <vt:variant>
        <vt:i4>1029</vt:i4>
      </vt:variant>
      <vt:variant>
        <vt:i4>1</vt:i4>
      </vt:variant>
      <vt:variant>
        <vt:lpwstr>UQAM_logo</vt:lpwstr>
      </vt:variant>
      <vt:variant>
        <vt:lpwstr/>
      </vt:variant>
      <vt:variant>
        <vt:i4>5111880</vt:i4>
      </vt:variant>
      <vt:variant>
        <vt:i4>2732</vt:i4>
      </vt:variant>
      <vt:variant>
        <vt:i4>1030</vt:i4>
      </vt:variant>
      <vt:variant>
        <vt:i4>1</vt:i4>
      </vt:variant>
      <vt:variant>
        <vt:lpwstr>UQAC_logo_2018</vt:lpwstr>
      </vt:variant>
      <vt:variant>
        <vt:lpwstr/>
      </vt:variant>
      <vt:variant>
        <vt:i4>4194334</vt:i4>
      </vt:variant>
      <vt:variant>
        <vt:i4>5035</vt:i4>
      </vt:variant>
      <vt:variant>
        <vt:i4>1026</vt:i4>
      </vt:variant>
      <vt:variant>
        <vt:i4>1</vt:i4>
      </vt:variant>
      <vt:variant>
        <vt:lpwstr>Boite_aux_lettres_clair</vt:lpwstr>
      </vt:variant>
      <vt:variant>
        <vt:lpwstr/>
      </vt:variant>
      <vt:variant>
        <vt:i4>1703963</vt:i4>
      </vt:variant>
      <vt:variant>
        <vt:i4>5506</vt:i4>
      </vt:variant>
      <vt:variant>
        <vt:i4>1027</vt:i4>
      </vt:variant>
      <vt:variant>
        <vt:i4>1</vt:i4>
      </vt:variant>
      <vt:variant>
        <vt:lpwstr>fait_sur_mac</vt:lpwstr>
      </vt:variant>
      <vt:variant>
        <vt:lpwstr/>
      </vt:variant>
      <vt:variant>
        <vt:i4>4522015</vt:i4>
      </vt:variant>
      <vt:variant>
        <vt:i4>5653</vt:i4>
      </vt:variant>
      <vt:variant>
        <vt:i4>1028</vt:i4>
      </vt:variant>
      <vt:variant>
        <vt:i4>1</vt:i4>
      </vt:variant>
      <vt:variant>
        <vt:lpwstr>Identites_cultures_nationales_L25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“Présentation.” Identité et cultures nationales.</dc:title>
  <dc:subject/>
  <dc:creator>par Simon Langlois, sociologue, 1995</dc:creator>
  <cp:keywords>classiques.sc.soc@gmail.com</cp:keywords>
  <dc:description>https://classiques.uqam.ca/</dc:description>
  <cp:lastModifiedBy>jean-marie tremblay</cp:lastModifiedBy>
  <cp:revision>2</cp:revision>
  <cp:lastPrinted>2001-08-26T19:33:00Z</cp:lastPrinted>
  <dcterms:created xsi:type="dcterms:W3CDTF">2026-04-08T13:05:00Z</dcterms:created>
  <dcterms:modified xsi:type="dcterms:W3CDTF">2026-04-08T13:05:00Z</dcterms:modified>
  <cp:category>jean-marie tremblay, sociologue, fondateur, 1993.</cp:category>
</cp:coreProperties>
</file>