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D06B59" w:rsidRPr="0072451B" w14:paraId="6AE80BF5" w14:textId="77777777">
        <w:tc>
          <w:tcPr>
            <w:tcW w:w="9160" w:type="dxa"/>
            <w:shd w:val="clear" w:color="auto" w:fill="F0EDD3"/>
          </w:tcPr>
          <w:p w14:paraId="3C95B96A" w14:textId="77777777" w:rsidR="00D06B59" w:rsidRPr="0072451B" w:rsidRDefault="00D06B59" w:rsidP="00D06B59">
            <w:pPr>
              <w:pStyle w:val="En-tte"/>
              <w:tabs>
                <w:tab w:val="clear" w:pos="4320"/>
                <w:tab w:val="clear" w:pos="8640"/>
              </w:tabs>
              <w:rPr>
                <w:rFonts w:ascii="Times New Roman" w:hAnsi="Times New Roman"/>
                <w:sz w:val="28"/>
              </w:rPr>
            </w:pPr>
            <w:bookmarkStart w:id="0" w:name="_GoBack"/>
            <w:bookmarkEnd w:id="0"/>
          </w:p>
          <w:p w14:paraId="56F6FC0F" w14:textId="77777777" w:rsidR="00D06B59" w:rsidRPr="0072451B" w:rsidRDefault="00D06B59">
            <w:pPr>
              <w:ind w:firstLine="0"/>
              <w:jc w:val="center"/>
              <w:rPr>
                <w:b/>
              </w:rPr>
            </w:pPr>
          </w:p>
          <w:p w14:paraId="5C30C282" w14:textId="77777777" w:rsidR="00D06B59" w:rsidRPr="0072451B" w:rsidRDefault="00D06B59" w:rsidP="00D06B59">
            <w:pPr>
              <w:ind w:firstLine="0"/>
              <w:jc w:val="center"/>
              <w:rPr>
                <w:b/>
                <w:sz w:val="20"/>
              </w:rPr>
            </w:pPr>
          </w:p>
          <w:p w14:paraId="55A2E71E" w14:textId="77777777" w:rsidR="00D06B59" w:rsidRPr="0072451B" w:rsidRDefault="00D06B59" w:rsidP="00D06B59">
            <w:pPr>
              <w:ind w:firstLine="0"/>
              <w:jc w:val="center"/>
              <w:rPr>
                <w:b/>
                <w:sz w:val="20"/>
              </w:rPr>
            </w:pPr>
          </w:p>
          <w:p w14:paraId="65894755" w14:textId="77777777" w:rsidR="00D06B59" w:rsidRPr="0072451B" w:rsidRDefault="00D06B59" w:rsidP="00D06B59">
            <w:pPr>
              <w:ind w:firstLine="0"/>
              <w:jc w:val="center"/>
              <w:rPr>
                <w:b/>
                <w:sz w:val="20"/>
              </w:rPr>
            </w:pPr>
          </w:p>
          <w:p w14:paraId="5E82751F" w14:textId="77777777" w:rsidR="00D06B59" w:rsidRPr="0072451B" w:rsidRDefault="00D06B59" w:rsidP="00D06B59">
            <w:pPr>
              <w:ind w:firstLine="0"/>
              <w:jc w:val="center"/>
              <w:rPr>
                <w:b/>
                <w:sz w:val="36"/>
              </w:rPr>
            </w:pPr>
            <w:r w:rsidRPr="0072451B">
              <w:rPr>
                <w:sz w:val="36"/>
              </w:rPr>
              <w:t>Pierre Maranda</w:t>
            </w:r>
          </w:p>
          <w:p w14:paraId="4DD42005" w14:textId="77777777" w:rsidR="00D06B59" w:rsidRPr="0072451B" w:rsidRDefault="00D06B59" w:rsidP="00D06B59">
            <w:pPr>
              <w:spacing w:after="120"/>
              <w:ind w:firstLine="0"/>
              <w:jc w:val="center"/>
              <w:rPr>
                <w:sz w:val="20"/>
              </w:rPr>
            </w:pPr>
            <w:r w:rsidRPr="0072451B">
              <w:rPr>
                <w:sz w:val="20"/>
              </w:rPr>
              <w:t>Anthropologie, retraité de l’enseignement, Université Laval</w:t>
            </w:r>
          </w:p>
          <w:p w14:paraId="5DDD4006" w14:textId="77777777" w:rsidR="00D06B59" w:rsidRPr="0072451B" w:rsidRDefault="00D06B59" w:rsidP="00D06B59">
            <w:pPr>
              <w:widowControl w:val="0"/>
              <w:jc w:val="center"/>
              <w:rPr>
                <w:sz w:val="44"/>
              </w:rPr>
            </w:pPr>
            <w:r w:rsidRPr="0072451B">
              <w:rPr>
                <w:sz w:val="44"/>
              </w:rPr>
              <w:t>(19</w:t>
            </w:r>
            <w:r>
              <w:rPr>
                <w:sz w:val="44"/>
              </w:rPr>
              <w:t>8</w:t>
            </w:r>
            <w:r w:rsidRPr="0072451B">
              <w:rPr>
                <w:sz w:val="44"/>
              </w:rPr>
              <w:t>1)</w:t>
            </w:r>
          </w:p>
          <w:p w14:paraId="0BEE08B7" w14:textId="77777777" w:rsidR="00D06B59" w:rsidRPr="0072451B" w:rsidRDefault="00D06B59" w:rsidP="00D06B59">
            <w:pPr>
              <w:widowControl w:val="0"/>
              <w:rPr>
                <w:color w:val="FF0000"/>
                <w:sz w:val="24"/>
              </w:rPr>
            </w:pPr>
          </w:p>
          <w:p w14:paraId="45D1027D" w14:textId="77777777" w:rsidR="00D06B59" w:rsidRPr="0072451B" w:rsidRDefault="00D06B59" w:rsidP="00D06B59">
            <w:pPr>
              <w:widowControl w:val="0"/>
              <w:rPr>
                <w:color w:val="FF0000"/>
                <w:sz w:val="24"/>
              </w:rPr>
            </w:pPr>
          </w:p>
          <w:p w14:paraId="7E593D1D" w14:textId="77777777" w:rsidR="00D06B59" w:rsidRPr="0072451B" w:rsidRDefault="00D06B59" w:rsidP="00D06B59">
            <w:pPr>
              <w:pStyle w:val="Titlest"/>
            </w:pPr>
            <w:r w:rsidRPr="0072451B">
              <w:t>“</w:t>
            </w:r>
            <w:r w:rsidRPr="00965639">
              <w:t>Sémiogénèse de</w:t>
            </w:r>
            <w:r>
              <w:br/>
            </w:r>
            <w:r w:rsidRPr="00965639">
              <w:t>la représentation collective</w:t>
            </w:r>
            <w:r>
              <w:br/>
            </w:r>
            <w:r w:rsidRPr="00965639">
              <w:t>de l'Am</w:t>
            </w:r>
            <w:r w:rsidRPr="00965639">
              <w:t>é</w:t>
            </w:r>
            <w:r w:rsidRPr="00965639">
              <w:t>rindien</w:t>
            </w:r>
            <w:r>
              <w:br/>
            </w:r>
            <w:r w:rsidRPr="00965639">
              <w:t>chez les jeunes adultes</w:t>
            </w:r>
            <w:r>
              <w:br/>
            </w:r>
            <w:r w:rsidRPr="00965639">
              <w:t>québécois</w:t>
            </w:r>
            <w:r w:rsidRPr="0072451B">
              <w:t>.”</w:t>
            </w:r>
          </w:p>
          <w:p w14:paraId="408A7B38" w14:textId="77777777" w:rsidR="00D06B59" w:rsidRPr="0072451B" w:rsidRDefault="00D06B59" w:rsidP="00D06B59">
            <w:pPr>
              <w:widowControl w:val="0"/>
              <w:ind w:firstLine="0"/>
              <w:jc w:val="center"/>
            </w:pPr>
          </w:p>
          <w:p w14:paraId="1BA5EC96" w14:textId="77777777" w:rsidR="00D06B59" w:rsidRDefault="00D06B59" w:rsidP="00D06B59">
            <w:pPr>
              <w:widowControl w:val="0"/>
              <w:ind w:firstLine="0"/>
              <w:jc w:val="center"/>
            </w:pPr>
          </w:p>
          <w:p w14:paraId="4771F6C8" w14:textId="77777777" w:rsidR="00D06B59" w:rsidRPr="0072451B" w:rsidRDefault="00D06B59" w:rsidP="00D06B59">
            <w:pPr>
              <w:widowControl w:val="0"/>
              <w:ind w:firstLine="0"/>
              <w:jc w:val="center"/>
            </w:pPr>
          </w:p>
          <w:p w14:paraId="7A152AA6" w14:textId="77777777" w:rsidR="00D06B59" w:rsidRPr="0072451B" w:rsidRDefault="00D06B59" w:rsidP="00D06B59">
            <w:pPr>
              <w:widowControl w:val="0"/>
              <w:ind w:firstLine="0"/>
              <w:jc w:val="center"/>
              <w:rPr>
                <w:sz w:val="20"/>
              </w:rPr>
            </w:pPr>
          </w:p>
          <w:p w14:paraId="191213E6" w14:textId="77777777" w:rsidR="00D06B59" w:rsidRPr="0072451B" w:rsidRDefault="00D06B59">
            <w:pPr>
              <w:widowControl w:val="0"/>
              <w:ind w:firstLine="0"/>
              <w:jc w:val="center"/>
              <w:rPr>
                <w:sz w:val="20"/>
              </w:rPr>
            </w:pPr>
          </w:p>
          <w:p w14:paraId="6592201D" w14:textId="77777777" w:rsidR="00D06B59" w:rsidRPr="0072451B" w:rsidRDefault="00D06B59">
            <w:pPr>
              <w:ind w:firstLine="0"/>
              <w:jc w:val="center"/>
              <w:rPr>
                <w:sz w:val="20"/>
              </w:rPr>
            </w:pPr>
            <w:r w:rsidRPr="0072451B">
              <w:rPr>
                <w:b/>
              </w:rPr>
              <w:t>LES CLASSIQUES DES SCIENCES SOCIALES</w:t>
            </w:r>
            <w:r w:rsidRPr="0072451B">
              <w:br/>
              <w:t>CHICOUTIMI, QUÉBEC</w:t>
            </w:r>
            <w:r w:rsidRPr="0072451B">
              <w:br/>
            </w:r>
            <w:hyperlink r:id="rId7" w:history="1">
              <w:r w:rsidRPr="0072451B">
                <w:rPr>
                  <w:rStyle w:val="Hyperlien"/>
                  <w:lang w:bidi="ar-SA"/>
                </w:rPr>
                <w:t>http</w:t>
              </w:r>
              <w:r w:rsidRPr="0072451B">
                <w:rPr>
                  <w:rStyle w:val="Hyperlien"/>
                  <w:lang w:bidi="ar-SA"/>
                </w:rPr>
                <w:t>s:</w:t>
              </w:r>
              <w:r w:rsidRPr="0072451B">
                <w:rPr>
                  <w:rStyle w:val="Hyperlien"/>
                  <w:lang w:bidi="ar-SA"/>
                </w:rPr>
                <w:t>//classiques.uqam.ca/</w:t>
              </w:r>
            </w:hyperlink>
          </w:p>
          <w:p w14:paraId="31E6F644" w14:textId="77777777" w:rsidR="00D06B59" w:rsidRPr="0072451B" w:rsidRDefault="00D06B59">
            <w:pPr>
              <w:widowControl w:val="0"/>
              <w:ind w:firstLine="0"/>
              <w:jc w:val="both"/>
            </w:pPr>
          </w:p>
          <w:p w14:paraId="0482609B" w14:textId="77777777" w:rsidR="00D06B59" w:rsidRPr="0072451B" w:rsidRDefault="00D06B59">
            <w:pPr>
              <w:widowControl w:val="0"/>
              <w:ind w:firstLine="0"/>
              <w:jc w:val="both"/>
            </w:pPr>
          </w:p>
          <w:p w14:paraId="18C0BBE1" w14:textId="77777777" w:rsidR="00D06B59" w:rsidRPr="0072451B" w:rsidRDefault="00D06B59">
            <w:pPr>
              <w:widowControl w:val="0"/>
              <w:ind w:firstLine="0"/>
              <w:jc w:val="both"/>
            </w:pPr>
          </w:p>
          <w:p w14:paraId="34F4689A" w14:textId="77777777" w:rsidR="00D06B59" w:rsidRPr="0072451B" w:rsidRDefault="00D06B59">
            <w:pPr>
              <w:widowControl w:val="0"/>
              <w:ind w:firstLine="0"/>
              <w:jc w:val="both"/>
            </w:pPr>
          </w:p>
          <w:p w14:paraId="1F5DA8D3" w14:textId="77777777" w:rsidR="00D06B59" w:rsidRDefault="00D06B59">
            <w:pPr>
              <w:widowControl w:val="0"/>
              <w:ind w:firstLine="0"/>
              <w:jc w:val="both"/>
            </w:pPr>
          </w:p>
          <w:p w14:paraId="67226810" w14:textId="77777777" w:rsidR="00D06B59" w:rsidRPr="0072451B" w:rsidRDefault="00D06B59">
            <w:pPr>
              <w:widowControl w:val="0"/>
              <w:ind w:firstLine="0"/>
              <w:jc w:val="both"/>
            </w:pPr>
          </w:p>
          <w:p w14:paraId="2DFF1D9B" w14:textId="77777777" w:rsidR="00D06B59" w:rsidRPr="0072451B" w:rsidRDefault="00D06B59">
            <w:pPr>
              <w:widowControl w:val="0"/>
              <w:ind w:firstLine="0"/>
              <w:jc w:val="both"/>
            </w:pPr>
          </w:p>
          <w:p w14:paraId="2F1F9D73" w14:textId="77777777" w:rsidR="00D06B59" w:rsidRPr="0072451B" w:rsidRDefault="00D06B59">
            <w:pPr>
              <w:ind w:firstLine="0"/>
              <w:jc w:val="both"/>
            </w:pPr>
          </w:p>
        </w:tc>
      </w:tr>
    </w:tbl>
    <w:p w14:paraId="631FA545" w14:textId="77777777" w:rsidR="00D06B59" w:rsidRPr="0072451B" w:rsidRDefault="00D06B59" w:rsidP="00D06B59">
      <w:pPr>
        <w:ind w:firstLine="0"/>
        <w:jc w:val="both"/>
      </w:pPr>
      <w:r w:rsidRPr="0072451B">
        <w:br w:type="page"/>
      </w:r>
    </w:p>
    <w:p w14:paraId="50143E3A" w14:textId="77777777" w:rsidR="00D06B59" w:rsidRPr="0072451B" w:rsidRDefault="00D06B59" w:rsidP="00D06B59">
      <w:pPr>
        <w:ind w:firstLine="0"/>
        <w:jc w:val="both"/>
      </w:pPr>
    </w:p>
    <w:p w14:paraId="33A42212" w14:textId="77777777" w:rsidR="00D06B59" w:rsidRPr="0072451B" w:rsidRDefault="00D06B59" w:rsidP="00D06B59">
      <w:pPr>
        <w:ind w:firstLine="0"/>
        <w:jc w:val="both"/>
      </w:pPr>
    </w:p>
    <w:p w14:paraId="3ABBCEB4" w14:textId="77777777" w:rsidR="00D06B59" w:rsidRPr="0072451B" w:rsidRDefault="00D06B59" w:rsidP="00D06B59">
      <w:pPr>
        <w:ind w:firstLine="0"/>
        <w:jc w:val="both"/>
      </w:pPr>
    </w:p>
    <w:p w14:paraId="51F591C7" w14:textId="77777777" w:rsidR="00D06B59" w:rsidRPr="0072451B" w:rsidRDefault="0043077B" w:rsidP="00D06B59">
      <w:pPr>
        <w:ind w:firstLine="0"/>
        <w:jc w:val="right"/>
      </w:pPr>
      <w:r w:rsidRPr="0072451B">
        <w:rPr>
          <w:noProof/>
        </w:rPr>
        <w:drawing>
          <wp:inline distT="0" distB="0" distL="0" distR="0" wp14:anchorId="64DF1DA9" wp14:editId="5E81D75A">
            <wp:extent cx="2654300" cy="10414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54E65695" w14:textId="77777777" w:rsidR="00D06B59" w:rsidRPr="0072451B" w:rsidRDefault="00D06B59" w:rsidP="00D06B59">
      <w:pPr>
        <w:ind w:firstLine="0"/>
        <w:jc w:val="right"/>
      </w:pPr>
      <w:hyperlink r:id="rId9" w:history="1">
        <w:r w:rsidRPr="0072451B">
          <w:rPr>
            <w:rStyle w:val="Hyperlien"/>
          </w:rPr>
          <w:t>https://classiques.uqam.ca/</w:t>
        </w:r>
      </w:hyperlink>
      <w:r w:rsidRPr="0072451B">
        <w:t xml:space="preserve"> </w:t>
      </w:r>
    </w:p>
    <w:p w14:paraId="2394836C" w14:textId="77777777" w:rsidR="00D06B59" w:rsidRPr="0072451B" w:rsidRDefault="00D06B59" w:rsidP="00D06B59">
      <w:pPr>
        <w:ind w:firstLine="0"/>
        <w:jc w:val="both"/>
      </w:pPr>
    </w:p>
    <w:p w14:paraId="1382924A" w14:textId="77777777" w:rsidR="00D06B59" w:rsidRPr="0072451B" w:rsidRDefault="00D06B59" w:rsidP="00D06B59">
      <w:pPr>
        <w:ind w:firstLine="0"/>
        <w:jc w:val="both"/>
      </w:pPr>
    </w:p>
    <w:p w14:paraId="1332E260" w14:textId="77777777" w:rsidR="00D06B59" w:rsidRPr="0072451B" w:rsidRDefault="00D06B59" w:rsidP="00D06B59">
      <w:pPr>
        <w:ind w:firstLine="0"/>
        <w:jc w:val="both"/>
      </w:pPr>
      <w:r w:rsidRPr="0072451B">
        <w:rPr>
          <w:i/>
        </w:rPr>
        <w:t>Les Classiques des sciences sociales</w:t>
      </w:r>
      <w:r w:rsidRPr="0072451B">
        <w:t xml:space="preserve"> est une bibliothèque numérique en libre accès, fondée au Cégep de Chicoutimi en 1993 et développée en coopération avec l’Université du Québec à Chicoutimi (UQÀC) de 2000 à 2024 et avec l’UQAM à partir du mois de septembre 2024.</w:t>
      </w:r>
    </w:p>
    <w:p w14:paraId="222326E9" w14:textId="77777777" w:rsidR="00D06B59" w:rsidRPr="0072451B" w:rsidRDefault="00D06B59" w:rsidP="00D06B59">
      <w:pPr>
        <w:ind w:firstLine="0"/>
        <w:jc w:val="both"/>
      </w:pPr>
    </w:p>
    <w:p w14:paraId="39988EAA" w14:textId="77777777" w:rsidR="00D06B59" w:rsidRPr="0072451B" w:rsidRDefault="00D06B59" w:rsidP="00D06B59">
      <w:pPr>
        <w:ind w:firstLine="0"/>
        <w:jc w:val="both"/>
      </w:pPr>
    </w:p>
    <w:tbl>
      <w:tblPr>
        <w:tblW w:w="0" w:type="auto"/>
        <w:tblLook w:val="00BF" w:firstRow="1" w:lastRow="0" w:firstColumn="1" w:lastColumn="0" w:noHBand="0" w:noVBand="0"/>
      </w:tblPr>
      <w:tblGrid>
        <w:gridCol w:w="3924"/>
        <w:gridCol w:w="3996"/>
      </w:tblGrid>
      <w:tr w:rsidR="00D06B59" w:rsidRPr="0072451B" w14:paraId="0C98FDAF" w14:textId="77777777">
        <w:tc>
          <w:tcPr>
            <w:tcW w:w="4014" w:type="dxa"/>
          </w:tcPr>
          <w:p w14:paraId="2CA5D751" w14:textId="77777777" w:rsidR="00D06B59" w:rsidRPr="0072451B" w:rsidRDefault="0043077B" w:rsidP="00D06B59">
            <w:pPr>
              <w:spacing w:before="120" w:after="120"/>
              <w:ind w:firstLine="0"/>
              <w:jc w:val="center"/>
            </w:pPr>
            <w:r w:rsidRPr="0072451B">
              <w:rPr>
                <w:noProof/>
              </w:rPr>
              <w:drawing>
                <wp:inline distT="0" distB="0" distL="0" distR="0" wp14:anchorId="362F744F" wp14:editId="558DC1A8">
                  <wp:extent cx="1447800" cy="5842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0" cy="584200"/>
                          </a:xfrm>
                          <a:prstGeom prst="rect">
                            <a:avLst/>
                          </a:prstGeom>
                          <a:noFill/>
                          <a:ln>
                            <a:noFill/>
                          </a:ln>
                        </pic:spPr>
                      </pic:pic>
                    </a:graphicData>
                  </a:graphic>
                </wp:inline>
              </w:drawing>
            </w:r>
          </w:p>
        </w:tc>
        <w:tc>
          <w:tcPr>
            <w:tcW w:w="4014" w:type="dxa"/>
          </w:tcPr>
          <w:p w14:paraId="714203CF" w14:textId="77777777" w:rsidR="00D06B59" w:rsidRPr="0072451B" w:rsidRDefault="0043077B" w:rsidP="00D06B59">
            <w:pPr>
              <w:spacing w:before="120" w:after="120"/>
              <w:ind w:firstLine="0"/>
              <w:jc w:val="center"/>
            </w:pPr>
            <w:r w:rsidRPr="0072451B">
              <w:rPr>
                <w:noProof/>
              </w:rPr>
              <w:drawing>
                <wp:inline distT="0" distB="0" distL="0" distR="0" wp14:anchorId="3A4B2465" wp14:editId="6FC012C7">
                  <wp:extent cx="2222500" cy="9017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00" cy="901700"/>
                          </a:xfrm>
                          <a:prstGeom prst="rect">
                            <a:avLst/>
                          </a:prstGeom>
                          <a:noFill/>
                          <a:ln>
                            <a:noFill/>
                          </a:ln>
                        </pic:spPr>
                      </pic:pic>
                    </a:graphicData>
                  </a:graphic>
                </wp:inline>
              </w:drawing>
            </w:r>
          </w:p>
        </w:tc>
      </w:tr>
      <w:tr w:rsidR="00D06B59" w:rsidRPr="0072451B" w14:paraId="164E385F" w14:textId="77777777">
        <w:tc>
          <w:tcPr>
            <w:tcW w:w="4014" w:type="dxa"/>
          </w:tcPr>
          <w:p w14:paraId="6448E230" w14:textId="77777777" w:rsidR="00D06B59" w:rsidRPr="0072451B" w:rsidRDefault="00D06B59" w:rsidP="00D06B59">
            <w:pPr>
              <w:spacing w:before="120" w:after="120"/>
              <w:ind w:firstLine="0"/>
              <w:jc w:val="center"/>
              <w:rPr>
                <w:sz w:val="24"/>
              </w:rPr>
            </w:pPr>
            <w:hyperlink r:id="rId12" w:history="1">
              <w:r w:rsidRPr="0072451B">
                <w:rPr>
                  <w:rStyle w:val="Hyperlien"/>
                  <w:sz w:val="24"/>
                </w:rPr>
                <w:t>https://classiques.uqam.ca/</w:t>
              </w:r>
            </w:hyperlink>
            <w:r w:rsidRPr="0072451B">
              <w:rPr>
                <w:sz w:val="24"/>
              </w:rPr>
              <w:t xml:space="preserve"> </w:t>
            </w:r>
          </w:p>
        </w:tc>
        <w:tc>
          <w:tcPr>
            <w:tcW w:w="4014" w:type="dxa"/>
          </w:tcPr>
          <w:p w14:paraId="5B1A2D71" w14:textId="77777777" w:rsidR="00D06B59" w:rsidRPr="0072451B" w:rsidRDefault="00D06B59" w:rsidP="00D06B59">
            <w:pPr>
              <w:spacing w:before="120" w:after="120"/>
              <w:ind w:firstLine="0"/>
              <w:jc w:val="center"/>
              <w:rPr>
                <w:sz w:val="24"/>
              </w:rPr>
            </w:pPr>
            <w:hyperlink r:id="rId13" w:history="1">
              <w:r w:rsidRPr="0072451B">
                <w:rPr>
                  <w:rStyle w:val="Hyperlien"/>
                  <w:sz w:val="24"/>
                </w:rPr>
                <w:t>http://classiques.uqac.ca/</w:t>
              </w:r>
            </w:hyperlink>
            <w:r w:rsidRPr="0072451B">
              <w:rPr>
                <w:sz w:val="24"/>
              </w:rPr>
              <w:t xml:space="preserve"> </w:t>
            </w:r>
          </w:p>
        </w:tc>
      </w:tr>
    </w:tbl>
    <w:p w14:paraId="51D552B4" w14:textId="77777777" w:rsidR="00D06B59" w:rsidRPr="0072451B" w:rsidRDefault="00D06B59" w:rsidP="00D06B59">
      <w:pPr>
        <w:ind w:firstLine="0"/>
        <w:jc w:val="both"/>
      </w:pPr>
    </w:p>
    <w:p w14:paraId="7FD29416" w14:textId="77777777" w:rsidR="00D06B59" w:rsidRPr="0072451B" w:rsidRDefault="00D06B59" w:rsidP="00D06B59">
      <w:pPr>
        <w:ind w:firstLine="0"/>
        <w:jc w:val="both"/>
      </w:pPr>
      <w:r w:rsidRPr="0072451B">
        <w:t>L’UQÀM assure depuis septembre 2024 la pérennité des Class</w:t>
      </w:r>
      <w:r w:rsidRPr="0072451B">
        <w:t>i</w:t>
      </w:r>
      <w:r w:rsidRPr="0072451B">
        <w:t>ques des sciences sociales et son développement futur, bien sûr avec les bénévoles des Classiques des sciences sociales.</w:t>
      </w:r>
    </w:p>
    <w:p w14:paraId="4C8801E2" w14:textId="77777777" w:rsidR="00D06B59" w:rsidRPr="0072451B" w:rsidRDefault="00D06B59" w:rsidP="00D06B59">
      <w:pPr>
        <w:ind w:firstLine="0"/>
        <w:jc w:val="both"/>
      </w:pPr>
    </w:p>
    <w:p w14:paraId="18BD188A" w14:textId="77777777" w:rsidR="00D06B59" w:rsidRPr="0072451B" w:rsidRDefault="00D06B59" w:rsidP="00D06B59">
      <w:pPr>
        <w:ind w:firstLine="0"/>
        <w:jc w:val="both"/>
      </w:pPr>
    </w:p>
    <w:p w14:paraId="29632D04" w14:textId="77777777" w:rsidR="00D06B59" w:rsidRPr="0072451B" w:rsidRDefault="00D06B59" w:rsidP="00D06B59">
      <w:pPr>
        <w:ind w:firstLine="0"/>
        <w:jc w:val="both"/>
      </w:pPr>
      <w:r w:rsidRPr="0072451B">
        <w:t>En 2023, Les Classiques des sciences sociales fêtaient leur 30</w:t>
      </w:r>
      <w:r w:rsidRPr="0072451B">
        <w:rPr>
          <w:vertAlign w:val="superscript"/>
        </w:rPr>
        <w:t>e</w:t>
      </w:r>
      <w:r w:rsidRPr="0072451B">
        <w:t xml:space="preserve"> ann</w:t>
      </w:r>
      <w:r w:rsidRPr="0072451B">
        <w:t>i</w:t>
      </w:r>
      <w:r w:rsidRPr="0072451B">
        <w:t>versa</w:t>
      </w:r>
      <w:r w:rsidRPr="0072451B">
        <w:t>i</w:t>
      </w:r>
      <w:r w:rsidRPr="0072451B">
        <w:t>re de fondation. Une belle initiative citoyenne.</w:t>
      </w:r>
    </w:p>
    <w:p w14:paraId="5CC2C5D9" w14:textId="77777777" w:rsidR="00D06B59" w:rsidRPr="0072451B" w:rsidRDefault="00D06B59" w:rsidP="00D06B59">
      <w:pPr>
        <w:ind w:firstLine="0"/>
        <w:jc w:val="both"/>
        <w:rPr>
          <w:szCs w:val="32"/>
        </w:rPr>
      </w:pPr>
      <w:r w:rsidRPr="0072451B">
        <w:br w:type="page"/>
      </w:r>
    </w:p>
    <w:p w14:paraId="372CF60A" w14:textId="77777777" w:rsidR="00D06B59" w:rsidRPr="0072451B" w:rsidRDefault="00D06B59">
      <w:pPr>
        <w:widowControl w:val="0"/>
        <w:autoSpaceDE w:val="0"/>
        <w:autoSpaceDN w:val="0"/>
        <w:adjustRightInd w:val="0"/>
        <w:jc w:val="center"/>
        <w:rPr>
          <w:color w:val="008B00"/>
          <w:sz w:val="44"/>
          <w:szCs w:val="36"/>
        </w:rPr>
      </w:pPr>
      <w:r w:rsidRPr="0072451B">
        <w:rPr>
          <w:color w:val="008B00"/>
          <w:sz w:val="44"/>
          <w:szCs w:val="36"/>
        </w:rPr>
        <w:t>Politique d'utilisation</w:t>
      </w:r>
      <w:r w:rsidRPr="0072451B">
        <w:rPr>
          <w:color w:val="008B00"/>
          <w:sz w:val="44"/>
          <w:szCs w:val="36"/>
        </w:rPr>
        <w:br/>
        <w:t>de la bibliothèque des Classiques</w:t>
      </w:r>
    </w:p>
    <w:p w14:paraId="52E7C02A" w14:textId="77777777" w:rsidR="00D06B59" w:rsidRPr="0072451B" w:rsidRDefault="00D06B59">
      <w:pPr>
        <w:widowControl w:val="0"/>
        <w:autoSpaceDE w:val="0"/>
        <w:autoSpaceDN w:val="0"/>
        <w:adjustRightInd w:val="0"/>
        <w:rPr>
          <w:szCs w:val="32"/>
        </w:rPr>
      </w:pPr>
    </w:p>
    <w:p w14:paraId="1FC3DFA1" w14:textId="77777777" w:rsidR="00D06B59" w:rsidRPr="0072451B" w:rsidRDefault="00D06B59">
      <w:pPr>
        <w:widowControl w:val="0"/>
        <w:autoSpaceDE w:val="0"/>
        <w:autoSpaceDN w:val="0"/>
        <w:adjustRightInd w:val="0"/>
        <w:jc w:val="both"/>
        <w:rPr>
          <w:color w:val="1C1C1C"/>
          <w:szCs w:val="26"/>
        </w:rPr>
      </w:pPr>
    </w:p>
    <w:p w14:paraId="3866EB32" w14:textId="77777777" w:rsidR="00D06B59" w:rsidRPr="0072451B" w:rsidRDefault="00D06B59">
      <w:pPr>
        <w:widowControl w:val="0"/>
        <w:autoSpaceDE w:val="0"/>
        <w:autoSpaceDN w:val="0"/>
        <w:adjustRightInd w:val="0"/>
        <w:jc w:val="both"/>
        <w:rPr>
          <w:color w:val="1C1C1C"/>
          <w:szCs w:val="26"/>
        </w:rPr>
      </w:pPr>
    </w:p>
    <w:p w14:paraId="5F59B07C" w14:textId="77777777" w:rsidR="00D06B59" w:rsidRPr="0072451B" w:rsidRDefault="00D06B59">
      <w:pPr>
        <w:widowControl w:val="0"/>
        <w:autoSpaceDE w:val="0"/>
        <w:autoSpaceDN w:val="0"/>
        <w:adjustRightInd w:val="0"/>
        <w:jc w:val="both"/>
        <w:rPr>
          <w:color w:val="1C1C1C"/>
          <w:szCs w:val="26"/>
        </w:rPr>
      </w:pPr>
      <w:r w:rsidRPr="0072451B">
        <w:rPr>
          <w:color w:val="1C1C1C"/>
          <w:szCs w:val="26"/>
        </w:rPr>
        <w:t>Toute reproduction et rediffusion de nos fichiers est interdite, m</w:t>
      </w:r>
      <w:r w:rsidRPr="0072451B">
        <w:rPr>
          <w:color w:val="1C1C1C"/>
          <w:szCs w:val="26"/>
        </w:rPr>
        <w:t>ê</w:t>
      </w:r>
      <w:r w:rsidRPr="0072451B">
        <w:rPr>
          <w:color w:val="1C1C1C"/>
          <w:szCs w:val="26"/>
        </w:rPr>
        <w:t>me avec la mention de leur provenance, sans l’autorisation fo</w:t>
      </w:r>
      <w:r w:rsidRPr="0072451B">
        <w:rPr>
          <w:color w:val="1C1C1C"/>
          <w:szCs w:val="26"/>
        </w:rPr>
        <w:t>r</w:t>
      </w:r>
      <w:r w:rsidRPr="0072451B">
        <w:rPr>
          <w:color w:val="1C1C1C"/>
          <w:szCs w:val="26"/>
        </w:rPr>
        <w:t>melle, écrite, du fondateur des Classiques des sciences sociales, Jean-Marie Tremblay, sociologue.</w:t>
      </w:r>
    </w:p>
    <w:p w14:paraId="0ED45E4A" w14:textId="77777777" w:rsidR="00D06B59" w:rsidRPr="0072451B" w:rsidRDefault="00D06B59">
      <w:pPr>
        <w:widowControl w:val="0"/>
        <w:autoSpaceDE w:val="0"/>
        <w:autoSpaceDN w:val="0"/>
        <w:adjustRightInd w:val="0"/>
        <w:jc w:val="both"/>
        <w:rPr>
          <w:color w:val="1C1C1C"/>
          <w:szCs w:val="26"/>
        </w:rPr>
      </w:pPr>
    </w:p>
    <w:p w14:paraId="0431FD2D" w14:textId="77777777" w:rsidR="00D06B59" w:rsidRPr="0072451B" w:rsidRDefault="00D06B59" w:rsidP="00D06B59">
      <w:pPr>
        <w:widowControl w:val="0"/>
        <w:autoSpaceDE w:val="0"/>
        <w:autoSpaceDN w:val="0"/>
        <w:adjustRightInd w:val="0"/>
        <w:jc w:val="both"/>
        <w:rPr>
          <w:color w:val="1C1C1C"/>
          <w:szCs w:val="26"/>
        </w:rPr>
      </w:pPr>
      <w:r w:rsidRPr="0072451B">
        <w:rPr>
          <w:color w:val="1C1C1C"/>
          <w:szCs w:val="26"/>
        </w:rPr>
        <w:t>Les fichiers des Classiques des sciences sociales ne peuvent sans autorisation formelle:</w:t>
      </w:r>
    </w:p>
    <w:p w14:paraId="0CCA54FC" w14:textId="77777777" w:rsidR="00D06B59" w:rsidRPr="0072451B" w:rsidRDefault="00D06B59" w:rsidP="00D06B59">
      <w:pPr>
        <w:widowControl w:val="0"/>
        <w:autoSpaceDE w:val="0"/>
        <w:autoSpaceDN w:val="0"/>
        <w:adjustRightInd w:val="0"/>
        <w:jc w:val="both"/>
        <w:rPr>
          <w:color w:val="1C1C1C"/>
          <w:szCs w:val="26"/>
        </w:rPr>
      </w:pPr>
    </w:p>
    <w:p w14:paraId="492AEC69" w14:textId="77777777" w:rsidR="00D06B59" w:rsidRPr="0072451B" w:rsidRDefault="00D06B59" w:rsidP="00D06B59">
      <w:pPr>
        <w:widowControl w:val="0"/>
        <w:autoSpaceDE w:val="0"/>
        <w:autoSpaceDN w:val="0"/>
        <w:adjustRightInd w:val="0"/>
        <w:jc w:val="both"/>
        <w:rPr>
          <w:color w:val="1C1C1C"/>
          <w:szCs w:val="26"/>
        </w:rPr>
      </w:pPr>
      <w:r w:rsidRPr="0072451B">
        <w:rPr>
          <w:color w:val="1C1C1C"/>
          <w:szCs w:val="26"/>
        </w:rPr>
        <w:t>- être hébergés (en fichier ou page web, en totalité ou en partie) sur un serveur autre que celui des Classiques.</w:t>
      </w:r>
    </w:p>
    <w:p w14:paraId="0EBC6013" w14:textId="77777777" w:rsidR="00D06B59" w:rsidRPr="0072451B" w:rsidRDefault="00D06B59" w:rsidP="00D06B59">
      <w:pPr>
        <w:widowControl w:val="0"/>
        <w:autoSpaceDE w:val="0"/>
        <w:autoSpaceDN w:val="0"/>
        <w:adjustRightInd w:val="0"/>
        <w:jc w:val="both"/>
        <w:rPr>
          <w:color w:val="1C1C1C"/>
          <w:szCs w:val="26"/>
        </w:rPr>
      </w:pPr>
      <w:r w:rsidRPr="0072451B">
        <w:rPr>
          <w:color w:val="1C1C1C"/>
          <w:szCs w:val="26"/>
        </w:rPr>
        <w:t>- servir de base de travail à un autre fichier modifié ensuite par tout autre moyen (couleur, police, mise en page, extraits, support, etc...),</w:t>
      </w:r>
    </w:p>
    <w:p w14:paraId="6BBE69E7" w14:textId="77777777" w:rsidR="00D06B59" w:rsidRPr="0072451B" w:rsidRDefault="00D06B59" w:rsidP="00D06B59">
      <w:pPr>
        <w:widowControl w:val="0"/>
        <w:autoSpaceDE w:val="0"/>
        <w:autoSpaceDN w:val="0"/>
        <w:adjustRightInd w:val="0"/>
        <w:jc w:val="both"/>
        <w:rPr>
          <w:color w:val="1C1C1C"/>
          <w:szCs w:val="26"/>
        </w:rPr>
      </w:pPr>
    </w:p>
    <w:p w14:paraId="02F1BB2F" w14:textId="77777777" w:rsidR="00D06B59" w:rsidRPr="0072451B" w:rsidRDefault="00D06B59">
      <w:pPr>
        <w:widowControl w:val="0"/>
        <w:autoSpaceDE w:val="0"/>
        <w:autoSpaceDN w:val="0"/>
        <w:adjustRightInd w:val="0"/>
        <w:jc w:val="both"/>
        <w:rPr>
          <w:color w:val="1C1C1C"/>
          <w:szCs w:val="26"/>
        </w:rPr>
      </w:pPr>
      <w:r w:rsidRPr="0072451B">
        <w:rPr>
          <w:color w:val="1C1C1C"/>
          <w:szCs w:val="26"/>
        </w:rPr>
        <w:t xml:space="preserve">Les fichiers (.html, .doc, .pdf, .rtf, .jpg, .gif) disponibles sur le site Les Classiques des sciences sociales sont la propriété des </w:t>
      </w:r>
      <w:r w:rsidRPr="0072451B">
        <w:rPr>
          <w:b/>
          <w:color w:val="1C1C1C"/>
          <w:szCs w:val="26"/>
        </w:rPr>
        <w:t>Classiques des sciences sociales</w:t>
      </w:r>
      <w:r w:rsidRPr="0072451B">
        <w:rPr>
          <w:color w:val="1C1C1C"/>
          <w:szCs w:val="26"/>
        </w:rPr>
        <w:t>, un organisme à but non lucratif composé excl</w:t>
      </w:r>
      <w:r w:rsidRPr="0072451B">
        <w:rPr>
          <w:color w:val="1C1C1C"/>
          <w:szCs w:val="26"/>
        </w:rPr>
        <w:t>u</w:t>
      </w:r>
      <w:r w:rsidRPr="0072451B">
        <w:rPr>
          <w:color w:val="1C1C1C"/>
          <w:szCs w:val="26"/>
        </w:rPr>
        <w:t>sivement de bénévoles.</w:t>
      </w:r>
    </w:p>
    <w:p w14:paraId="0EA69BB8" w14:textId="77777777" w:rsidR="00D06B59" w:rsidRPr="0072451B" w:rsidRDefault="00D06B59">
      <w:pPr>
        <w:widowControl w:val="0"/>
        <w:autoSpaceDE w:val="0"/>
        <w:autoSpaceDN w:val="0"/>
        <w:adjustRightInd w:val="0"/>
        <w:jc w:val="both"/>
        <w:rPr>
          <w:color w:val="1C1C1C"/>
          <w:szCs w:val="26"/>
        </w:rPr>
      </w:pPr>
    </w:p>
    <w:p w14:paraId="28B0AAAE" w14:textId="77777777" w:rsidR="00D06B59" w:rsidRPr="0072451B" w:rsidRDefault="00D06B59">
      <w:pPr>
        <w:rPr>
          <w:color w:val="1C1C1C"/>
          <w:szCs w:val="26"/>
        </w:rPr>
      </w:pPr>
      <w:r w:rsidRPr="0072451B">
        <w:rPr>
          <w:color w:val="1C1C1C"/>
          <w:szCs w:val="26"/>
        </w:rPr>
        <w:t>Ils sont disponibles pour une utilisation intellectuelle et personnelle et, en aucun cas, commerciale. Toute utilisation à des fins commerci</w:t>
      </w:r>
      <w:r w:rsidRPr="0072451B">
        <w:rPr>
          <w:color w:val="1C1C1C"/>
          <w:szCs w:val="26"/>
        </w:rPr>
        <w:t>a</w:t>
      </w:r>
      <w:r w:rsidRPr="0072451B">
        <w:rPr>
          <w:color w:val="1C1C1C"/>
          <w:szCs w:val="26"/>
        </w:rPr>
        <w:t>les des fichiers sur ce site est strictement interdite et toute rediff</w:t>
      </w:r>
      <w:r w:rsidRPr="0072451B">
        <w:rPr>
          <w:color w:val="1C1C1C"/>
          <w:szCs w:val="26"/>
        </w:rPr>
        <w:t>u</w:t>
      </w:r>
      <w:r w:rsidRPr="0072451B">
        <w:rPr>
          <w:color w:val="1C1C1C"/>
          <w:szCs w:val="26"/>
        </w:rPr>
        <w:t>sion est également strictement interdite.</w:t>
      </w:r>
    </w:p>
    <w:p w14:paraId="1C908E9C" w14:textId="77777777" w:rsidR="00D06B59" w:rsidRPr="0072451B" w:rsidRDefault="00D06B59">
      <w:pPr>
        <w:rPr>
          <w:b/>
          <w:color w:val="1C1C1C"/>
          <w:szCs w:val="26"/>
        </w:rPr>
      </w:pPr>
    </w:p>
    <w:p w14:paraId="70BBAF64" w14:textId="77777777" w:rsidR="00D06B59" w:rsidRPr="0072451B" w:rsidRDefault="00D06B59">
      <w:pPr>
        <w:rPr>
          <w:b/>
          <w:color w:val="1C1C1C"/>
          <w:szCs w:val="26"/>
        </w:rPr>
      </w:pPr>
      <w:r w:rsidRPr="0072451B">
        <w:rPr>
          <w:b/>
          <w:color w:val="1C1C1C"/>
          <w:szCs w:val="26"/>
        </w:rPr>
        <w:t>L'accès à notre travail est libre et gratuit à tous les utilisateurs. C'est notre mission.</w:t>
      </w:r>
    </w:p>
    <w:p w14:paraId="6B447C6C" w14:textId="77777777" w:rsidR="00D06B59" w:rsidRPr="0072451B" w:rsidRDefault="00D06B59">
      <w:pPr>
        <w:rPr>
          <w:b/>
          <w:color w:val="1C1C1C"/>
          <w:szCs w:val="26"/>
        </w:rPr>
      </w:pPr>
    </w:p>
    <w:p w14:paraId="3D66270F" w14:textId="77777777" w:rsidR="00D06B59" w:rsidRPr="0072451B" w:rsidRDefault="00D06B59">
      <w:pPr>
        <w:rPr>
          <w:color w:val="1C1C1C"/>
          <w:szCs w:val="26"/>
        </w:rPr>
      </w:pPr>
      <w:r w:rsidRPr="0072451B">
        <w:rPr>
          <w:color w:val="1C1C1C"/>
          <w:szCs w:val="26"/>
        </w:rPr>
        <w:t>Jean-Marie Tremblay, sociologue</w:t>
      </w:r>
    </w:p>
    <w:p w14:paraId="12F52C9D" w14:textId="77777777" w:rsidR="00D06B59" w:rsidRPr="0072451B" w:rsidRDefault="00D06B59">
      <w:pPr>
        <w:rPr>
          <w:color w:val="1C1C1C"/>
          <w:szCs w:val="26"/>
        </w:rPr>
      </w:pPr>
      <w:r w:rsidRPr="0072451B">
        <w:rPr>
          <w:color w:val="1C1C1C"/>
          <w:szCs w:val="26"/>
        </w:rPr>
        <w:t>Fondateur et Président-directeur général,</w:t>
      </w:r>
    </w:p>
    <w:p w14:paraId="62BD456B" w14:textId="77777777" w:rsidR="00D06B59" w:rsidRPr="0072451B" w:rsidRDefault="00D06B59">
      <w:pPr>
        <w:rPr>
          <w:color w:val="000080"/>
        </w:rPr>
      </w:pPr>
      <w:r w:rsidRPr="0072451B">
        <w:rPr>
          <w:color w:val="000080"/>
          <w:szCs w:val="26"/>
        </w:rPr>
        <w:t>LES CLASSIQUES DES SCIENCES SOCIALES.</w:t>
      </w:r>
    </w:p>
    <w:p w14:paraId="121D1787" w14:textId="77777777" w:rsidR="00D06B59" w:rsidRPr="0072451B" w:rsidRDefault="00D06B59" w:rsidP="00D06B59">
      <w:pPr>
        <w:ind w:firstLine="0"/>
        <w:jc w:val="both"/>
        <w:rPr>
          <w:sz w:val="24"/>
        </w:rPr>
      </w:pPr>
      <w:r w:rsidRPr="0072451B">
        <w:br w:type="page"/>
      </w:r>
      <w:r w:rsidRPr="0072451B">
        <w:rPr>
          <w:sz w:val="24"/>
        </w:rPr>
        <w:t>Un document produit en version numérique par Jean-Marie Tremblay, bénévole, professeur associé, Université du Québec à Chicoutimi</w:t>
      </w:r>
    </w:p>
    <w:p w14:paraId="011C60FA" w14:textId="77777777" w:rsidR="00D06B59" w:rsidRPr="0072451B" w:rsidRDefault="00D06B59" w:rsidP="00D06B59">
      <w:pPr>
        <w:ind w:firstLine="0"/>
        <w:jc w:val="both"/>
        <w:rPr>
          <w:sz w:val="24"/>
        </w:rPr>
      </w:pPr>
      <w:r w:rsidRPr="0072451B">
        <w:rPr>
          <w:sz w:val="24"/>
        </w:rPr>
        <w:t xml:space="preserve">Courriel: </w:t>
      </w:r>
      <w:hyperlink r:id="rId14" w:history="1">
        <w:r w:rsidRPr="0072451B">
          <w:rPr>
            <w:rStyle w:val="Hyperlien"/>
            <w:sz w:val="24"/>
          </w:rPr>
          <w:t>classiques.sc.soc@gmail.com</w:t>
        </w:r>
      </w:hyperlink>
      <w:r w:rsidRPr="0072451B">
        <w:rPr>
          <w:sz w:val="24"/>
        </w:rPr>
        <w:t xml:space="preserve">  </w:t>
      </w:r>
    </w:p>
    <w:p w14:paraId="38C0FC83" w14:textId="77777777" w:rsidR="00D06B59" w:rsidRPr="0072451B" w:rsidRDefault="00D06B59" w:rsidP="00D06B59">
      <w:pPr>
        <w:ind w:left="20" w:hanging="20"/>
        <w:jc w:val="both"/>
        <w:rPr>
          <w:sz w:val="24"/>
        </w:rPr>
      </w:pPr>
      <w:r w:rsidRPr="0072451B">
        <w:rPr>
          <w:sz w:val="24"/>
        </w:rPr>
        <w:t xml:space="preserve">Site web pédagogique : </w:t>
      </w:r>
      <w:hyperlink r:id="rId15" w:history="1">
        <w:r w:rsidRPr="0072451B">
          <w:rPr>
            <w:rStyle w:val="Hyperlien"/>
            <w:sz w:val="24"/>
          </w:rPr>
          <w:t>http://jmt-sociologue.uqac.ca/</w:t>
        </w:r>
      </w:hyperlink>
    </w:p>
    <w:p w14:paraId="5EA3EF14" w14:textId="77777777" w:rsidR="00D06B59" w:rsidRPr="0072451B" w:rsidRDefault="00D06B59" w:rsidP="00D06B59">
      <w:pPr>
        <w:ind w:left="20" w:hanging="20"/>
        <w:jc w:val="both"/>
        <w:rPr>
          <w:sz w:val="24"/>
        </w:rPr>
      </w:pPr>
      <w:r w:rsidRPr="0072451B">
        <w:rPr>
          <w:sz w:val="24"/>
        </w:rPr>
        <w:t>à partir du texte de :</w:t>
      </w:r>
    </w:p>
    <w:p w14:paraId="5217AE20" w14:textId="77777777" w:rsidR="00D06B59" w:rsidRDefault="00D06B59" w:rsidP="00D06B59">
      <w:pPr>
        <w:ind w:firstLine="0"/>
        <w:rPr>
          <w:sz w:val="24"/>
        </w:rPr>
      </w:pPr>
    </w:p>
    <w:p w14:paraId="717FF5FC" w14:textId="77777777" w:rsidR="00D06B59" w:rsidRPr="0072451B" w:rsidRDefault="00D06B59" w:rsidP="00D06B59">
      <w:pPr>
        <w:ind w:firstLine="0"/>
        <w:rPr>
          <w:sz w:val="24"/>
        </w:rPr>
      </w:pPr>
    </w:p>
    <w:p w14:paraId="550CC81F" w14:textId="77777777" w:rsidR="00D06B59" w:rsidRPr="0072451B" w:rsidRDefault="00D06B59" w:rsidP="00D06B59">
      <w:pPr>
        <w:ind w:right="720" w:firstLine="0"/>
      </w:pPr>
      <w:r w:rsidRPr="0072451B">
        <w:t>Pierre MARANDA</w:t>
      </w:r>
    </w:p>
    <w:p w14:paraId="6666259A" w14:textId="77777777" w:rsidR="00D06B59" w:rsidRPr="0072451B" w:rsidRDefault="00D06B59" w:rsidP="00D06B59">
      <w:pPr>
        <w:ind w:right="720" w:firstLine="0"/>
        <w:rPr>
          <w:sz w:val="24"/>
        </w:rPr>
      </w:pPr>
    </w:p>
    <w:p w14:paraId="77BD64B3" w14:textId="77777777" w:rsidR="00D06B59" w:rsidRPr="0072451B" w:rsidRDefault="00D06B59" w:rsidP="00D06B59">
      <w:pPr>
        <w:ind w:firstLine="0"/>
        <w:rPr>
          <w:b/>
          <w:i/>
          <w:sz w:val="24"/>
        </w:rPr>
      </w:pPr>
      <w:r w:rsidRPr="00965639">
        <w:rPr>
          <w:b/>
          <w:i/>
        </w:rPr>
        <w:t>“Sémiogénèse de la représentation collective de l'Amérindien chez les jeunes adultes québécois”</w:t>
      </w:r>
    </w:p>
    <w:p w14:paraId="37CD2C7A" w14:textId="77777777" w:rsidR="00D06B59" w:rsidRDefault="00D06B59" w:rsidP="00D06B59">
      <w:pPr>
        <w:ind w:right="720" w:firstLine="0"/>
        <w:rPr>
          <w:sz w:val="24"/>
        </w:rPr>
      </w:pPr>
    </w:p>
    <w:p w14:paraId="55300B20" w14:textId="77777777" w:rsidR="00D06B59" w:rsidRPr="0072451B" w:rsidRDefault="00D06B59" w:rsidP="00D06B59">
      <w:pPr>
        <w:ind w:right="720" w:firstLine="0"/>
        <w:rPr>
          <w:sz w:val="24"/>
        </w:rPr>
      </w:pPr>
    </w:p>
    <w:p w14:paraId="2F27BD6B" w14:textId="77777777" w:rsidR="00D06B59" w:rsidRPr="0072451B" w:rsidRDefault="00D06B59" w:rsidP="00D06B59">
      <w:pPr>
        <w:jc w:val="both"/>
        <w:rPr>
          <w:sz w:val="24"/>
        </w:rPr>
      </w:pPr>
      <w:r w:rsidRPr="005267B4">
        <w:t xml:space="preserve">Un article publié dans la revue RS/SI, </w:t>
      </w:r>
      <w:r w:rsidRPr="00E72A06">
        <w:rPr>
          <w:b/>
          <w:i/>
          <w:color w:val="800000"/>
        </w:rPr>
        <w:t>Recherches sémiotiques / Semiotic Inquiry</w:t>
      </w:r>
      <w:r w:rsidRPr="005267B4">
        <w:t>, Vol 1, no 1, 1981, pp. 35-52.</w:t>
      </w:r>
    </w:p>
    <w:p w14:paraId="229A6FD7" w14:textId="77777777" w:rsidR="00D06B59" w:rsidRDefault="00D06B59" w:rsidP="00D06B59">
      <w:pPr>
        <w:jc w:val="both"/>
        <w:rPr>
          <w:sz w:val="24"/>
        </w:rPr>
      </w:pPr>
    </w:p>
    <w:p w14:paraId="19C146E7" w14:textId="77777777" w:rsidR="00D06B59" w:rsidRDefault="00D06B59" w:rsidP="00D06B59">
      <w:pPr>
        <w:jc w:val="both"/>
        <w:rPr>
          <w:sz w:val="24"/>
        </w:rPr>
      </w:pPr>
    </w:p>
    <w:p w14:paraId="26C9BD73" w14:textId="77777777" w:rsidR="00D06B59" w:rsidRPr="0072451B" w:rsidRDefault="00D06B59" w:rsidP="00D06B59">
      <w:pPr>
        <w:jc w:val="both"/>
        <w:rPr>
          <w:sz w:val="24"/>
        </w:rPr>
      </w:pPr>
    </w:p>
    <w:p w14:paraId="24759ABA" w14:textId="77777777" w:rsidR="00D06B59" w:rsidRPr="0072451B" w:rsidRDefault="00D06B59" w:rsidP="00D06B59">
      <w:pPr>
        <w:ind w:left="20"/>
        <w:jc w:val="both"/>
        <w:rPr>
          <w:sz w:val="24"/>
        </w:rPr>
      </w:pPr>
      <w:r w:rsidRPr="0072451B">
        <w:rPr>
          <w:sz w:val="24"/>
        </w:rPr>
        <w:t>[Autorisation formelle accordée le 6 juillet 2005, par M. Pierre Maranda de diffuser toutes ses publications dans Les Classiques des sciences soci</w:t>
      </w:r>
      <w:r w:rsidRPr="0072451B">
        <w:rPr>
          <w:sz w:val="24"/>
        </w:rPr>
        <w:t>a</w:t>
      </w:r>
      <w:r w:rsidRPr="0072451B">
        <w:rPr>
          <w:sz w:val="24"/>
        </w:rPr>
        <w:t>les.]</w:t>
      </w:r>
    </w:p>
    <w:p w14:paraId="4EBDA304" w14:textId="77777777" w:rsidR="00D06B59" w:rsidRPr="0072451B" w:rsidRDefault="00D06B59" w:rsidP="00D06B59">
      <w:pPr>
        <w:jc w:val="both"/>
        <w:rPr>
          <w:sz w:val="24"/>
        </w:rPr>
      </w:pPr>
    </w:p>
    <w:p w14:paraId="5C23BB4D" w14:textId="77777777" w:rsidR="00D06B59" w:rsidRPr="0072451B" w:rsidRDefault="0043077B" w:rsidP="00D06B59">
      <w:pPr>
        <w:ind w:right="1800"/>
        <w:jc w:val="both"/>
        <w:rPr>
          <w:sz w:val="24"/>
        </w:rPr>
      </w:pPr>
      <w:r w:rsidRPr="0072451B">
        <w:rPr>
          <w:noProof/>
          <w:sz w:val="24"/>
        </w:rPr>
        <w:drawing>
          <wp:inline distT="0" distB="0" distL="0" distR="0" wp14:anchorId="369D3F33" wp14:editId="498E5860">
            <wp:extent cx="254000" cy="2540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D06B59" w:rsidRPr="0072451B">
        <w:rPr>
          <w:sz w:val="24"/>
        </w:rPr>
        <w:t xml:space="preserve"> Courriel : </w:t>
      </w:r>
      <w:hyperlink r:id="rId17" w:history="1">
        <w:r w:rsidR="00D06B59" w:rsidRPr="0072451B">
          <w:rPr>
            <w:rStyle w:val="Hyperlien"/>
            <w:sz w:val="24"/>
          </w:rPr>
          <w:t>pmaranda@videotron.ca</w:t>
        </w:r>
      </w:hyperlink>
    </w:p>
    <w:p w14:paraId="61D5538F" w14:textId="77777777" w:rsidR="00D06B59" w:rsidRPr="0072451B" w:rsidRDefault="00D06B59" w:rsidP="00D06B59">
      <w:pPr>
        <w:ind w:left="20"/>
        <w:jc w:val="both"/>
        <w:rPr>
          <w:sz w:val="24"/>
        </w:rPr>
      </w:pPr>
    </w:p>
    <w:p w14:paraId="4FF385F1" w14:textId="77777777" w:rsidR="00D06B59" w:rsidRPr="0072451B" w:rsidRDefault="00D06B59" w:rsidP="00D06B59">
      <w:pPr>
        <w:ind w:left="20"/>
        <w:jc w:val="both"/>
        <w:rPr>
          <w:sz w:val="24"/>
        </w:rPr>
      </w:pPr>
    </w:p>
    <w:p w14:paraId="4C664518" w14:textId="77777777" w:rsidR="00D06B59" w:rsidRPr="0072451B" w:rsidRDefault="00D06B59">
      <w:pPr>
        <w:ind w:right="1800" w:firstLine="0"/>
        <w:jc w:val="both"/>
        <w:rPr>
          <w:sz w:val="24"/>
        </w:rPr>
      </w:pPr>
      <w:r w:rsidRPr="0072451B">
        <w:rPr>
          <w:sz w:val="24"/>
        </w:rPr>
        <w:t>Police de caractères utilisés :</w:t>
      </w:r>
    </w:p>
    <w:p w14:paraId="0A757BB2" w14:textId="77777777" w:rsidR="00D06B59" w:rsidRPr="0072451B" w:rsidRDefault="00D06B59">
      <w:pPr>
        <w:ind w:right="1800" w:firstLine="0"/>
        <w:jc w:val="both"/>
        <w:rPr>
          <w:sz w:val="24"/>
        </w:rPr>
      </w:pPr>
    </w:p>
    <w:p w14:paraId="58170433" w14:textId="77777777" w:rsidR="00D06B59" w:rsidRPr="0072451B" w:rsidRDefault="00D06B59" w:rsidP="00D06B59">
      <w:pPr>
        <w:ind w:left="360" w:right="360" w:firstLine="0"/>
        <w:jc w:val="both"/>
        <w:rPr>
          <w:sz w:val="24"/>
        </w:rPr>
      </w:pPr>
      <w:r w:rsidRPr="0072451B">
        <w:rPr>
          <w:sz w:val="24"/>
        </w:rPr>
        <w:t>Pour le texte: Times New Roman, 14 points.</w:t>
      </w:r>
    </w:p>
    <w:p w14:paraId="0608FCA3" w14:textId="77777777" w:rsidR="00D06B59" w:rsidRPr="0072451B" w:rsidRDefault="00D06B59" w:rsidP="00D06B59">
      <w:pPr>
        <w:ind w:left="360" w:right="360" w:firstLine="0"/>
        <w:jc w:val="both"/>
        <w:rPr>
          <w:sz w:val="24"/>
        </w:rPr>
      </w:pPr>
      <w:r w:rsidRPr="0072451B">
        <w:rPr>
          <w:sz w:val="24"/>
        </w:rPr>
        <w:t>Pour les notes de bas de page : Times New Roman, 12 points.</w:t>
      </w:r>
    </w:p>
    <w:p w14:paraId="21D0A01B" w14:textId="77777777" w:rsidR="00D06B59" w:rsidRPr="0072451B" w:rsidRDefault="00D06B59">
      <w:pPr>
        <w:ind w:left="360" w:right="1800" w:firstLine="0"/>
        <w:jc w:val="both"/>
        <w:rPr>
          <w:sz w:val="24"/>
        </w:rPr>
      </w:pPr>
    </w:p>
    <w:p w14:paraId="5B9AE9B3" w14:textId="77777777" w:rsidR="00D06B59" w:rsidRPr="0072451B" w:rsidRDefault="00D06B59">
      <w:pPr>
        <w:ind w:right="360" w:firstLine="0"/>
        <w:jc w:val="both"/>
        <w:rPr>
          <w:sz w:val="24"/>
        </w:rPr>
      </w:pPr>
      <w:r w:rsidRPr="0072451B">
        <w:rPr>
          <w:sz w:val="24"/>
        </w:rPr>
        <w:t>Édition électronique réalisée avec le traitement de textes Microsoft Word 2008 pour Macintosh.</w:t>
      </w:r>
    </w:p>
    <w:p w14:paraId="61045337" w14:textId="77777777" w:rsidR="00D06B59" w:rsidRPr="0072451B" w:rsidRDefault="00D06B59">
      <w:pPr>
        <w:ind w:right="1800" w:firstLine="0"/>
        <w:jc w:val="both"/>
        <w:rPr>
          <w:sz w:val="24"/>
        </w:rPr>
      </w:pPr>
    </w:p>
    <w:p w14:paraId="7DF940FD" w14:textId="77777777" w:rsidR="00D06B59" w:rsidRPr="0072451B" w:rsidRDefault="00D06B59" w:rsidP="00D06B59">
      <w:pPr>
        <w:ind w:right="540" w:firstLine="0"/>
        <w:jc w:val="both"/>
        <w:rPr>
          <w:sz w:val="24"/>
        </w:rPr>
      </w:pPr>
      <w:r w:rsidRPr="0072451B">
        <w:rPr>
          <w:sz w:val="24"/>
        </w:rPr>
        <w:t>Mise en page sur papier format : LETTRE US, 8.5’’ x 11’’.</w:t>
      </w:r>
    </w:p>
    <w:p w14:paraId="5E3F2C35" w14:textId="77777777" w:rsidR="00D06B59" w:rsidRPr="0072451B" w:rsidRDefault="00D06B59">
      <w:pPr>
        <w:ind w:right="1800" w:firstLine="0"/>
        <w:jc w:val="both"/>
        <w:rPr>
          <w:sz w:val="24"/>
        </w:rPr>
      </w:pPr>
    </w:p>
    <w:p w14:paraId="388FE8A9" w14:textId="77777777" w:rsidR="00D06B59" w:rsidRPr="0072451B" w:rsidRDefault="00D06B59" w:rsidP="00D06B59">
      <w:pPr>
        <w:ind w:firstLine="0"/>
        <w:jc w:val="both"/>
        <w:rPr>
          <w:sz w:val="24"/>
        </w:rPr>
      </w:pPr>
      <w:r w:rsidRPr="0072451B">
        <w:rPr>
          <w:sz w:val="24"/>
        </w:rPr>
        <w:t xml:space="preserve">Édition numérique réalisée le </w:t>
      </w:r>
      <w:r>
        <w:rPr>
          <w:sz w:val="24"/>
        </w:rPr>
        <w:t>7</w:t>
      </w:r>
      <w:r w:rsidRPr="0072451B">
        <w:rPr>
          <w:sz w:val="24"/>
        </w:rPr>
        <w:t xml:space="preserve"> janvier 2025 à Chicoutimi, Québec.</w:t>
      </w:r>
    </w:p>
    <w:p w14:paraId="03DD7B75" w14:textId="77777777" w:rsidR="00D06B59" w:rsidRPr="0072451B" w:rsidRDefault="00D06B59">
      <w:pPr>
        <w:ind w:right="1800" w:firstLine="0"/>
        <w:jc w:val="both"/>
        <w:rPr>
          <w:sz w:val="24"/>
        </w:rPr>
      </w:pPr>
    </w:p>
    <w:p w14:paraId="62D5E5BC" w14:textId="77777777" w:rsidR="00D06B59" w:rsidRPr="0072451B" w:rsidRDefault="0043077B">
      <w:pPr>
        <w:ind w:right="1800" w:firstLine="0"/>
        <w:jc w:val="both"/>
      </w:pPr>
      <w:r w:rsidRPr="0072451B">
        <w:rPr>
          <w:noProof/>
          <w:lang w:eastAsia="fr-FR"/>
        </w:rPr>
        <w:drawing>
          <wp:inline distT="0" distB="0" distL="0" distR="0" wp14:anchorId="74E13456" wp14:editId="7EA1C2CC">
            <wp:extent cx="1117600" cy="393700"/>
            <wp:effectExtent l="0" t="0" r="0" b="0"/>
            <wp:docPr id="5" name="Image 4" descr="fait_sur_ma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descr="fait_sur_mac"/>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42DB39E9" w14:textId="77777777" w:rsidR="00D06B59" w:rsidRPr="0072451B" w:rsidRDefault="00D06B59" w:rsidP="00D06B59">
      <w:pPr>
        <w:ind w:firstLine="0"/>
        <w:jc w:val="both"/>
      </w:pPr>
      <w:r w:rsidRPr="0072451B">
        <w:br w:type="page"/>
      </w:r>
    </w:p>
    <w:p w14:paraId="6F496699" w14:textId="77777777" w:rsidR="00D06B59" w:rsidRPr="0072451B" w:rsidRDefault="00D06B59" w:rsidP="00D06B59">
      <w:pPr>
        <w:ind w:firstLine="0"/>
        <w:jc w:val="center"/>
        <w:rPr>
          <w:b/>
          <w:sz w:val="36"/>
        </w:rPr>
      </w:pPr>
      <w:r w:rsidRPr="0072451B">
        <w:rPr>
          <w:sz w:val="36"/>
        </w:rPr>
        <w:t>Pierre Maranda</w:t>
      </w:r>
    </w:p>
    <w:p w14:paraId="6DF1FC4E" w14:textId="77777777" w:rsidR="00D06B59" w:rsidRPr="0072451B" w:rsidRDefault="00D06B59" w:rsidP="00D06B59">
      <w:pPr>
        <w:ind w:firstLine="0"/>
        <w:jc w:val="center"/>
        <w:rPr>
          <w:sz w:val="20"/>
        </w:rPr>
      </w:pPr>
      <w:r w:rsidRPr="0072451B">
        <w:rPr>
          <w:sz w:val="20"/>
        </w:rPr>
        <w:t>Anthropologie, retraité de l’enseignement, Université Laval</w:t>
      </w:r>
    </w:p>
    <w:p w14:paraId="77693EEF" w14:textId="77777777" w:rsidR="00D06B59" w:rsidRPr="0072451B" w:rsidRDefault="00D06B59" w:rsidP="00D06B59">
      <w:pPr>
        <w:ind w:firstLine="0"/>
        <w:jc w:val="center"/>
      </w:pPr>
    </w:p>
    <w:p w14:paraId="1BA047BE" w14:textId="77777777" w:rsidR="00D06B59" w:rsidRPr="0072451B" w:rsidRDefault="00D06B59" w:rsidP="00D06B59">
      <w:pPr>
        <w:ind w:firstLine="0"/>
        <w:jc w:val="center"/>
        <w:rPr>
          <w:color w:val="000080"/>
          <w:sz w:val="36"/>
        </w:rPr>
      </w:pPr>
      <w:r w:rsidRPr="00965639">
        <w:rPr>
          <w:color w:val="000080"/>
          <w:sz w:val="36"/>
        </w:rPr>
        <w:t>“Sémiogénèse de</w:t>
      </w:r>
      <w:r>
        <w:rPr>
          <w:color w:val="000080"/>
          <w:sz w:val="36"/>
        </w:rPr>
        <w:br/>
      </w:r>
      <w:r w:rsidRPr="00965639">
        <w:rPr>
          <w:color w:val="000080"/>
          <w:sz w:val="36"/>
        </w:rPr>
        <w:t>la représentation collective</w:t>
      </w:r>
      <w:r>
        <w:rPr>
          <w:color w:val="000080"/>
          <w:sz w:val="36"/>
        </w:rPr>
        <w:br/>
      </w:r>
      <w:r w:rsidRPr="00965639">
        <w:rPr>
          <w:color w:val="000080"/>
          <w:sz w:val="36"/>
        </w:rPr>
        <w:t>de l'Amérindien chez les jeunes</w:t>
      </w:r>
      <w:r>
        <w:rPr>
          <w:color w:val="000080"/>
          <w:sz w:val="36"/>
        </w:rPr>
        <w:br/>
      </w:r>
      <w:r w:rsidRPr="00965639">
        <w:rPr>
          <w:color w:val="000080"/>
          <w:sz w:val="36"/>
        </w:rPr>
        <w:t>adultes</w:t>
      </w:r>
      <w:r>
        <w:rPr>
          <w:color w:val="000080"/>
          <w:sz w:val="36"/>
        </w:rPr>
        <w:t xml:space="preserve"> </w:t>
      </w:r>
      <w:r w:rsidRPr="00965639">
        <w:rPr>
          <w:color w:val="000080"/>
          <w:sz w:val="36"/>
        </w:rPr>
        <w:t>québécois”</w:t>
      </w:r>
    </w:p>
    <w:p w14:paraId="6EED13AB" w14:textId="77777777" w:rsidR="00D06B59" w:rsidRPr="0072451B" w:rsidRDefault="00D06B59" w:rsidP="00D06B59">
      <w:pPr>
        <w:ind w:firstLine="0"/>
        <w:jc w:val="center"/>
        <w:rPr>
          <w:color w:val="000080"/>
        </w:rPr>
      </w:pPr>
    </w:p>
    <w:p w14:paraId="18188A8C" w14:textId="77777777" w:rsidR="00D06B59" w:rsidRPr="0072451B" w:rsidRDefault="0043077B" w:rsidP="00D06B59">
      <w:pPr>
        <w:ind w:firstLine="0"/>
        <w:jc w:val="center"/>
      </w:pPr>
      <w:r>
        <w:rPr>
          <w:noProof/>
        </w:rPr>
        <w:drawing>
          <wp:inline distT="0" distB="0" distL="0" distR="0" wp14:anchorId="1EBAFA2E" wp14:editId="061C8A1C">
            <wp:extent cx="3124200" cy="4737100"/>
            <wp:effectExtent l="25400" t="25400" r="12700" b="1270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24200" cy="4737100"/>
                    </a:xfrm>
                    <a:prstGeom prst="rect">
                      <a:avLst/>
                    </a:prstGeom>
                    <a:noFill/>
                    <a:ln w="19050" cmpd="sng">
                      <a:solidFill>
                        <a:srgbClr val="000000"/>
                      </a:solidFill>
                      <a:miter lim="800000"/>
                      <a:headEnd/>
                      <a:tailEnd/>
                    </a:ln>
                    <a:effectLst/>
                  </pic:spPr>
                </pic:pic>
              </a:graphicData>
            </a:graphic>
          </wp:inline>
        </w:drawing>
      </w:r>
    </w:p>
    <w:p w14:paraId="0087E76B" w14:textId="77777777" w:rsidR="00D06B59" w:rsidRPr="0072451B" w:rsidRDefault="00D06B59" w:rsidP="00D06B59">
      <w:pPr>
        <w:ind w:firstLine="0"/>
        <w:jc w:val="center"/>
      </w:pPr>
    </w:p>
    <w:p w14:paraId="78C59D14" w14:textId="77777777" w:rsidR="00D06B59" w:rsidRDefault="00D06B59" w:rsidP="00D06B59">
      <w:pPr>
        <w:spacing w:before="120" w:after="120"/>
        <w:ind w:firstLine="0"/>
        <w:jc w:val="both"/>
      </w:pPr>
      <w:r w:rsidRPr="005267B4">
        <w:t xml:space="preserve">Un article publié dans la revue RS/SI, </w:t>
      </w:r>
      <w:r w:rsidRPr="00E72A06">
        <w:rPr>
          <w:b/>
          <w:i/>
          <w:color w:val="800000"/>
        </w:rPr>
        <w:t>Recherches sémiotiques / S</w:t>
      </w:r>
      <w:r w:rsidRPr="00E72A06">
        <w:rPr>
          <w:b/>
          <w:i/>
          <w:color w:val="800000"/>
        </w:rPr>
        <w:t>e</w:t>
      </w:r>
      <w:r w:rsidRPr="00E72A06">
        <w:rPr>
          <w:b/>
          <w:i/>
          <w:color w:val="800000"/>
        </w:rPr>
        <w:t>miotic Inquiry</w:t>
      </w:r>
      <w:r w:rsidRPr="005267B4">
        <w:t>, Vol 1, no 1, 1981, pp. 35-52.</w:t>
      </w:r>
    </w:p>
    <w:p w14:paraId="502804B9" w14:textId="77777777" w:rsidR="00D06B59" w:rsidRPr="0072451B" w:rsidRDefault="00D06B59" w:rsidP="00D06B59">
      <w:pPr>
        <w:spacing w:before="120" w:after="120"/>
        <w:ind w:firstLine="0"/>
        <w:jc w:val="both"/>
      </w:pPr>
      <w:r w:rsidRPr="0072451B">
        <w:br w:type="page"/>
      </w:r>
    </w:p>
    <w:p w14:paraId="2A4A0759" w14:textId="77777777" w:rsidR="00D06B59" w:rsidRPr="0072451B" w:rsidRDefault="00D06B59" w:rsidP="00D06B59">
      <w:pPr>
        <w:pStyle w:val="p"/>
      </w:pPr>
    </w:p>
    <w:p w14:paraId="7508A883" w14:textId="77777777" w:rsidR="00D06B59" w:rsidRPr="0072451B" w:rsidRDefault="00D06B59">
      <w:pPr>
        <w:jc w:val="both"/>
      </w:pPr>
    </w:p>
    <w:p w14:paraId="683598DB" w14:textId="77777777" w:rsidR="00D06B59" w:rsidRPr="0072451B" w:rsidRDefault="00D06B59">
      <w:pPr>
        <w:jc w:val="both"/>
      </w:pPr>
    </w:p>
    <w:p w14:paraId="6B35FFB8" w14:textId="77777777" w:rsidR="00D06B59" w:rsidRPr="0072451B" w:rsidRDefault="00D06B59">
      <w:pPr>
        <w:jc w:val="both"/>
      </w:pPr>
    </w:p>
    <w:p w14:paraId="11A020D8" w14:textId="77777777" w:rsidR="00D06B59" w:rsidRPr="0072451B" w:rsidRDefault="00D06B59" w:rsidP="00D06B59">
      <w:pPr>
        <w:pStyle w:val="NormalWeb"/>
        <w:spacing w:before="2" w:after="2"/>
        <w:jc w:val="both"/>
        <w:rPr>
          <w:rFonts w:ascii="Times New Roman" w:hAnsi="Times New Roman"/>
          <w:sz w:val="28"/>
          <w:lang w:val="fr-CA"/>
        </w:rPr>
      </w:pPr>
      <w:r w:rsidRPr="0072451B">
        <w:rPr>
          <w:rFonts w:ascii="Times New Roman" w:hAnsi="Times New Roman"/>
          <w:b/>
          <w:sz w:val="28"/>
          <w:szCs w:val="19"/>
          <w:lang w:val="fr-CA"/>
        </w:rPr>
        <w:t>Note pour la version numérique</w:t>
      </w:r>
      <w:r w:rsidRPr="0072451B">
        <w:rPr>
          <w:rFonts w:ascii="Times New Roman" w:hAnsi="Times New Roman"/>
          <w:sz w:val="28"/>
          <w:szCs w:val="19"/>
          <w:lang w:val="fr-CA"/>
        </w:rPr>
        <w:t xml:space="preserve"> : </w:t>
      </w:r>
      <w:r w:rsidRPr="0072451B">
        <w:rPr>
          <w:rFonts w:ascii="Times New Roman" w:hAnsi="Times New Roman"/>
          <w:sz w:val="28"/>
          <w:lang w:val="fr-CA"/>
        </w:rPr>
        <w:t>La numérotation entre crochets [] correspond à la pagination, en début de page, de l'édition d'origine numérisée. JMT.</w:t>
      </w:r>
    </w:p>
    <w:p w14:paraId="4718C0A1" w14:textId="77777777" w:rsidR="00D06B59" w:rsidRPr="0072451B" w:rsidRDefault="00D06B59" w:rsidP="00D06B59">
      <w:pPr>
        <w:pStyle w:val="NormalWeb"/>
        <w:spacing w:before="2" w:after="2"/>
        <w:jc w:val="both"/>
        <w:rPr>
          <w:rFonts w:ascii="Times New Roman" w:hAnsi="Times New Roman"/>
          <w:sz w:val="28"/>
          <w:lang w:val="fr-CA"/>
        </w:rPr>
      </w:pPr>
    </w:p>
    <w:p w14:paraId="1BA2C93E" w14:textId="77777777" w:rsidR="00D06B59" w:rsidRPr="0072451B" w:rsidRDefault="00D06B59" w:rsidP="00D06B59">
      <w:pPr>
        <w:pStyle w:val="NormalWeb"/>
        <w:spacing w:before="2" w:after="2"/>
        <w:rPr>
          <w:rFonts w:ascii="Times New Roman" w:hAnsi="Times New Roman"/>
          <w:sz w:val="28"/>
          <w:lang w:val="fr-CA"/>
        </w:rPr>
      </w:pPr>
      <w:r w:rsidRPr="0072451B">
        <w:rPr>
          <w:rFonts w:ascii="Times New Roman" w:hAnsi="Times New Roman"/>
          <w:sz w:val="28"/>
          <w:lang w:val="fr-CA"/>
        </w:rPr>
        <w:t>Par exemple, [1] correspond au début de la page 1 de l’édition papier numérisée.</w:t>
      </w:r>
    </w:p>
    <w:p w14:paraId="4F0F0073" w14:textId="77777777" w:rsidR="00D06B59" w:rsidRPr="0072451B" w:rsidRDefault="00D06B59" w:rsidP="00D06B59">
      <w:pPr>
        <w:jc w:val="both"/>
        <w:rPr>
          <w:szCs w:val="19"/>
        </w:rPr>
      </w:pPr>
    </w:p>
    <w:p w14:paraId="0D912D13" w14:textId="77777777" w:rsidR="00D06B59" w:rsidRPr="0072451B" w:rsidRDefault="00D06B59">
      <w:pPr>
        <w:jc w:val="both"/>
        <w:rPr>
          <w:szCs w:val="19"/>
        </w:rPr>
      </w:pPr>
    </w:p>
    <w:p w14:paraId="157AD798" w14:textId="77777777" w:rsidR="00D06B59" w:rsidRPr="0072451B" w:rsidRDefault="00D06B59" w:rsidP="00D06B59">
      <w:pPr>
        <w:spacing w:before="120" w:after="120"/>
        <w:ind w:firstLine="0"/>
        <w:jc w:val="both"/>
        <w:rPr>
          <w:lang w:eastAsia="fr-FR" w:bidi="fr-FR"/>
        </w:rPr>
      </w:pPr>
      <w:r w:rsidRPr="0072451B">
        <w:br w:type="page"/>
      </w:r>
      <w:r w:rsidRPr="0072451B">
        <w:rPr>
          <w:lang w:eastAsia="fr-FR" w:bidi="fr-FR"/>
        </w:rPr>
        <w:t>[</w:t>
      </w:r>
      <w:r>
        <w:rPr>
          <w:lang w:eastAsia="fr-FR" w:bidi="fr-FR"/>
        </w:rPr>
        <w:t>35</w:t>
      </w:r>
      <w:r w:rsidRPr="0072451B">
        <w:rPr>
          <w:lang w:eastAsia="fr-FR" w:bidi="fr-FR"/>
        </w:rPr>
        <w:t>]</w:t>
      </w:r>
    </w:p>
    <w:p w14:paraId="24ADA3B5" w14:textId="77777777" w:rsidR="00D06B59" w:rsidRPr="0072451B" w:rsidRDefault="00D06B59" w:rsidP="00D06B59">
      <w:pPr>
        <w:jc w:val="both"/>
      </w:pPr>
    </w:p>
    <w:p w14:paraId="346E2727" w14:textId="77777777" w:rsidR="00D06B59" w:rsidRPr="0072451B" w:rsidRDefault="00D06B59" w:rsidP="00D06B59">
      <w:pPr>
        <w:jc w:val="both"/>
      </w:pPr>
    </w:p>
    <w:p w14:paraId="00E0D931" w14:textId="77777777" w:rsidR="00D06B59" w:rsidRPr="0072451B" w:rsidRDefault="00D06B59" w:rsidP="00D06B59">
      <w:pPr>
        <w:ind w:firstLine="0"/>
        <w:jc w:val="center"/>
        <w:rPr>
          <w:b/>
          <w:sz w:val="36"/>
        </w:rPr>
      </w:pPr>
      <w:r w:rsidRPr="0072451B">
        <w:rPr>
          <w:sz w:val="36"/>
        </w:rPr>
        <w:t>Pierre Maranda</w:t>
      </w:r>
    </w:p>
    <w:p w14:paraId="4CF8CDFE" w14:textId="77777777" w:rsidR="00D06B59" w:rsidRPr="0072451B" w:rsidRDefault="00D06B59" w:rsidP="00D06B59">
      <w:pPr>
        <w:ind w:firstLine="0"/>
        <w:jc w:val="center"/>
        <w:rPr>
          <w:sz w:val="20"/>
        </w:rPr>
      </w:pPr>
      <w:r w:rsidRPr="0072451B">
        <w:rPr>
          <w:sz w:val="20"/>
        </w:rPr>
        <w:t>Anthropologie, retraité de l’enseignement, Université Laval</w:t>
      </w:r>
    </w:p>
    <w:p w14:paraId="00037507" w14:textId="77777777" w:rsidR="00D06B59" w:rsidRPr="0072451B" w:rsidRDefault="00D06B59" w:rsidP="00D06B59">
      <w:pPr>
        <w:ind w:firstLine="0"/>
        <w:jc w:val="center"/>
      </w:pPr>
    </w:p>
    <w:p w14:paraId="1FAD2DC4" w14:textId="77777777" w:rsidR="00D06B59" w:rsidRPr="0072451B" w:rsidRDefault="00D06B59" w:rsidP="00D06B59">
      <w:pPr>
        <w:ind w:firstLine="0"/>
        <w:jc w:val="center"/>
        <w:rPr>
          <w:color w:val="000080"/>
          <w:sz w:val="36"/>
        </w:rPr>
      </w:pPr>
      <w:r w:rsidRPr="00965639">
        <w:rPr>
          <w:color w:val="000080"/>
          <w:sz w:val="36"/>
        </w:rPr>
        <w:t>“Sémiogénèse de</w:t>
      </w:r>
      <w:r>
        <w:rPr>
          <w:color w:val="000080"/>
          <w:sz w:val="36"/>
        </w:rPr>
        <w:br/>
      </w:r>
      <w:r w:rsidRPr="00965639">
        <w:rPr>
          <w:color w:val="000080"/>
          <w:sz w:val="36"/>
        </w:rPr>
        <w:t>la représentation collective</w:t>
      </w:r>
      <w:r>
        <w:rPr>
          <w:color w:val="000080"/>
          <w:sz w:val="36"/>
        </w:rPr>
        <w:br/>
      </w:r>
      <w:r w:rsidRPr="00965639">
        <w:rPr>
          <w:color w:val="000080"/>
          <w:sz w:val="36"/>
        </w:rPr>
        <w:t>de l'Amérindien chez les jeunes</w:t>
      </w:r>
      <w:r>
        <w:rPr>
          <w:color w:val="000080"/>
          <w:sz w:val="36"/>
        </w:rPr>
        <w:br/>
      </w:r>
      <w:r w:rsidRPr="00965639">
        <w:rPr>
          <w:color w:val="000080"/>
          <w:sz w:val="36"/>
        </w:rPr>
        <w:t>adultes</w:t>
      </w:r>
      <w:r>
        <w:rPr>
          <w:color w:val="000080"/>
          <w:sz w:val="36"/>
        </w:rPr>
        <w:t xml:space="preserve"> </w:t>
      </w:r>
      <w:r w:rsidRPr="00965639">
        <w:rPr>
          <w:color w:val="000080"/>
          <w:sz w:val="36"/>
        </w:rPr>
        <w:t>québécois”</w:t>
      </w:r>
    </w:p>
    <w:p w14:paraId="51C16FBA" w14:textId="77777777" w:rsidR="00D06B59" w:rsidRPr="0072451B" w:rsidRDefault="00D06B59" w:rsidP="00D06B59">
      <w:pPr>
        <w:ind w:firstLine="0"/>
        <w:jc w:val="center"/>
        <w:rPr>
          <w:color w:val="000080"/>
        </w:rPr>
      </w:pPr>
    </w:p>
    <w:p w14:paraId="04E80ABA" w14:textId="77777777" w:rsidR="00D06B59" w:rsidRPr="0072451B" w:rsidRDefault="00D06B59" w:rsidP="00D06B59">
      <w:pPr>
        <w:jc w:val="both"/>
      </w:pPr>
    </w:p>
    <w:p w14:paraId="54F03CC3" w14:textId="77777777" w:rsidR="00D06B59" w:rsidRPr="0072451B" w:rsidRDefault="00D06B59" w:rsidP="00D06B59">
      <w:pPr>
        <w:ind w:left="20" w:hanging="20"/>
        <w:jc w:val="both"/>
        <w:rPr>
          <w:sz w:val="24"/>
        </w:rPr>
      </w:pPr>
      <w:r w:rsidRPr="005267B4">
        <w:t xml:space="preserve">Un article publié dans la revue RS/SI, </w:t>
      </w:r>
      <w:r w:rsidRPr="00E72A06">
        <w:rPr>
          <w:b/>
          <w:i/>
          <w:color w:val="800000"/>
        </w:rPr>
        <w:t>Recherches sémiotiques / S</w:t>
      </w:r>
      <w:r w:rsidRPr="00E72A06">
        <w:rPr>
          <w:b/>
          <w:i/>
          <w:color w:val="800000"/>
        </w:rPr>
        <w:t>e</w:t>
      </w:r>
      <w:r w:rsidRPr="00E72A06">
        <w:rPr>
          <w:b/>
          <w:i/>
          <w:color w:val="800000"/>
        </w:rPr>
        <w:t>miotic Inquiry</w:t>
      </w:r>
      <w:r w:rsidRPr="005267B4">
        <w:t>, Vol 1, no 1, 1981, pp. 35-52.</w:t>
      </w:r>
    </w:p>
    <w:p w14:paraId="1F57F1B7" w14:textId="77777777" w:rsidR="00D06B59" w:rsidRPr="0072451B" w:rsidRDefault="00D06B59" w:rsidP="00D06B59">
      <w:pPr>
        <w:jc w:val="both"/>
        <w:rPr>
          <w:b/>
        </w:rPr>
      </w:pPr>
    </w:p>
    <w:p w14:paraId="0BE0AA0A" w14:textId="77777777" w:rsidR="00D06B59" w:rsidRPr="0072451B" w:rsidRDefault="00D06B59" w:rsidP="00D06B59">
      <w:pPr>
        <w:jc w:val="both"/>
      </w:pPr>
    </w:p>
    <w:p w14:paraId="44E7E9B8" w14:textId="77777777" w:rsidR="00D06B59" w:rsidRPr="0072451B" w:rsidRDefault="00D06B59" w:rsidP="00D06B59">
      <w:pPr>
        <w:jc w:val="both"/>
      </w:pPr>
    </w:p>
    <w:p w14:paraId="0FFE1881" w14:textId="77777777" w:rsidR="00D06B59" w:rsidRPr="0072451B" w:rsidRDefault="00D06B59" w:rsidP="00D06B59">
      <w:pPr>
        <w:jc w:val="both"/>
      </w:pPr>
    </w:p>
    <w:p w14:paraId="21FECC7B" w14:textId="77777777" w:rsidR="00D06B59" w:rsidRPr="005267B4" w:rsidRDefault="00D06B59" w:rsidP="00D06B59">
      <w:pPr>
        <w:spacing w:before="120" w:after="120"/>
        <w:jc w:val="both"/>
      </w:pPr>
      <w:r w:rsidRPr="005267B4">
        <w:t>La sémiographie (Maranda 1978c) est une technique de description de la sémiogenèse, c'est</w:t>
      </w:r>
      <w:r>
        <w:t>-</w:t>
      </w:r>
      <w:r w:rsidRPr="005267B4">
        <w:t>à</w:t>
      </w:r>
      <w:r>
        <w:t>-</w:t>
      </w:r>
      <w:r w:rsidRPr="005267B4">
        <w:t>dire de la construction du sens : comment utilise-t-on les signifiants stockés dans un système sémantique, co</w:t>
      </w:r>
      <w:r w:rsidRPr="005267B4">
        <w:t>m</w:t>
      </w:r>
      <w:r w:rsidRPr="005267B4">
        <w:t>ment les met-on en œuvre pour bricoler des modèles réduits (L</w:t>
      </w:r>
      <w:r w:rsidRPr="005267B4">
        <w:t>é</w:t>
      </w:r>
      <w:r w:rsidRPr="005267B4">
        <w:t>vi</w:t>
      </w:r>
      <w:r>
        <w:t>-</w:t>
      </w:r>
      <w:r w:rsidRPr="005267B4">
        <w:t>Strauss : 1962 : 34-37) qui, permettant de ramener à une échelle m</w:t>
      </w:r>
      <w:r w:rsidRPr="005267B4">
        <w:t>a</w:t>
      </w:r>
      <w:r w:rsidRPr="005267B4">
        <w:t>niable les phénomènes qui nous entourent, les rendraient intellig</w:t>
      </w:r>
      <w:r w:rsidRPr="005267B4">
        <w:t>i</w:t>
      </w:r>
      <w:r w:rsidRPr="005267B4">
        <w:t>bles ? Paraphrasant Paulhan ou Leiris, on pourrait considérer les mots comme des prothèses sans quoi une pensée ne saurait prendre forme ; ils sont là, données flottantes, ils se cherchent des signifiés à la mani</w:t>
      </w:r>
      <w:r w:rsidRPr="005267B4">
        <w:t>è</w:t>
      </w:r>
      <w:r w:rsidRPr="005267B4">
        <w:t>re de la limaille de fer en attente d'un aimant ou à la manière de par</w:t>
      </w:r>
      <w:r w:rsidRPr="005267B4">
        <w:t>a</w:t>
      </w:r>
      <w:r w:rsidRPr="005267B4">
        <w:t>sites en quête d'un organisme pour s'y implanter.</w:t>
      </w:r>
    </w:p>
    <w:p w14:paraId="46F74654" w14:textId="77777777" w:rsidR="00D06B59" w:rsidRPr="005267B4" w:rsidRDefault="00D06B59" w:rsidP="00D06B59">
      <w:pPr>
        <w:spacing w:before="120" w:after="120"/>
        <w:jc w:val="both"/>
        <w:rPr>
          <w:rFonts w:cs="Calibri Light"/>
        </w:rPr>
      </w:pPr>
      <w:r w:rsidRPr="005267B4">
        <w:t>La sémiogenèse a fait l'objet, sous d'autres noms, de nombreuses recherches en psychologie génétique (e.g., Piaget 1978) et sociale (e.g., Allport 1961), en anthropologie culturelle (e.g., l'école amér</w:t>
      </w:r>
      <w:r w:rsidRPr="005267B4">
        <w:t>i</w:t>
      </w:r>
      <w:r w:rsidRPr="005267B4">
        <w:t xml:space="preserve">caine </w:t>
      </w:r>
      <w:r w:rsidRPr="005267B4">
        <w:rPr>
          <w:i/>
        </w:rPr>
        <w:t>Culture and Personality</w:t>
      </w:r>
      <w:r w:rsidRPr="005267B4">
        <w:t xml:space="preserve">, </w:t>
      </w:r>
      <w:r w:rsidRPr="005267B4">
        <w:rPr>
          <w:rFonts w:cs="Calibri Light"/>
        </w:rPr>
        <w:t xml:space="preserve">avec par exemple Kardiner et Preble (1961), la sémiotique du feu et du four de terre par Lévi-Strauss dans </w:t>
      </w:r>
      <w:r w:rsidRPr="005267B4">
        <w:rPr>
          <w:i/>
        </w:rPr>
        <w:t>Mythologiques</w:t>
      </w:r>
      <w:r w:rsidRPr="005267B4">
        <w:t xml:space="preserve"> </w:t>
      </w:r>
      <w:r w:rsidRPr="005267B4">
        <w:rPr>
          <w:rFonts w:cs="Calibri Light"/>
        </w:rPr>
        <w:t>(1964-71), etc. De plus en plus, en sciences humaines, on met l'accent sur les schèmes de 'construction' d'images et de repr</w:t>
      </w:r>
      <w:r w:rsidRPr="005267B4">
        <w:rPr>
          <w:rFonts w:cs="Calibri Light"/>
        </w:rPr>
        <w:t>é</w:t>
      </w:r>
      <w:r w:rsidRPr="005267B4">
        <w:rPr>
          <w:rFonts w:cs="Calibri Light"/>
        </w:rPr>
        <w:t xml:space="preserve">sentations clés. Les titres abondent, du type </w:t>
      </w:r>
      <w:r w:rsidRPr="005267B4">
        <w:rPr>
          <w:i/>
        </w:rPr>
        <w:t>Becoming Female, La Formation des mâles, Becoming a Worker</w:t>
      </w:r>
      <w:r w:rsidRPr="005267B4">
        <w:t xml:space="preserve">. </w:t>
      </w:r>
      <w:r w:rsidRPr="005267B4">
        <w:rPr>
          <w:rFonts w:cs="Calibri Light"/>
        </w:rPr>
        <w:t>La sémiotique s'est alignée sur des axes semblables, comme en témoigne le concept de 'signifia</w:t>
      </w:r>
      <w:r w:rsidRPr="005267B4">
        <w:rPr>
          <w:rFonts w:cs="Calibri Light"/>
        </w:rPr>
        <w:t>n</w:t>
      </w:r>
      <w:r w:rsidRPr="005267B4">
        <w:rPr>
          <w:rFonts w:cs="Calibri Light"/>
        </w:rPr>
        <w:t>ce' (Kristeva : 1969). Sous des terminologies plus ou moins formelles ou ésotériques, on étudie la formation des éléments de structures c</w:t>
      </w:r>
      <w:r w:rsidRPr="005267B4">
        <w:rPr>
          <w:rFonts w:cs="Calibri Light"/>
        </w:rPr>
        <w:t>o</w:t>
      </w:r>
      <w:r w:rsidRPr="005267B4">
        <w:rPr>
          <w:rFonts w:cs="Calibri Light"/>
        </w:rPr>
        <w:t>gnitives. Et que l'on traite d'idéologie, 'opaque à elle</w:t>
      </w:r>
      <w:r>
        <w:rPr>
          <w:rFonts w:cs="Calibri Light"/>
        </w:rPr>
        <w:t>-</w:t>
      </w:r>
      <w:r w:rsidRPr="005267B4">
        <w:rPr>
          <w:rFonts w:cs="Calibri Light"/>
        </w:rPr>
        <w:t>même' (Althusser 1971), faite de stéréotypes et de clichés et canalisant les inerties s</w:t>
      </w:r>
      <w:r w:rsidRPr="005267B4">
        <w:rPr>
          <w:rFonts w:cs="Calibri Light"/>
        </w:rPr>
        <w:t>é</w:t>
      </w:r>
      <w:r w:rsidRPr="005267B4">
        <w:rPr>
          <w:rFonts w:cs="Calibri Light"/>
        </w:rPr>
        <w:t>mantiques, ou que l'on traite de 'représentations collectives' au sens de Durkheim et Mauss (1903), on vise à mieux connaître — selon la m</w:t>
      </w:r>
      <w:r w:rsidRPr="005267B4">
        <w:rPr>
          <w:rFonts w:cs="Calibri Light"/>
        </w:rPr>
        <w:t>a</w:t>
      </w:r>
      <w:r w:rsidRPr="005267B4">
        <w:rPr>
          <w:rFonts w:cs="Calibri Light"/>
        </w:rPr>
        <w:t>trice préconçue qui guide nos recherches, celle des coordonnées cart</w:t>
      </w:r>
      <w:r w:rsidRPr="005267B4">
        <w:rPr>
          <w:rFonts w:cs="Calibri Light"/>
        </w:rPr>
        <w:t>é</w:t>
      </w:r>
      <w:r w:rsidRPr="005267B4">
        <w:rPr>
          <w:rFonts w:cs="Calibri Light"/>
        </w:rPr>
        <w:t>siennes — les relations entre sémantique et syntaxe, entre temps et espace.</w:t>
      </w:r>
      <w:r>
        <w:rPr>
          <w:rFonts w:cs="Calibri Light"/>
        </w:rPr>
        <w:t> </w:t>
      </w:r>
      <w:r>
        <w:rPr>
          <w:rStyle w:val="Appelnotedebasdep"/>
          <w:rFonts w:cs="Calibri Light"/>
        </w:rPr>
        <w:footnoteReference w:id="1"/>
      </w:r>
    </w:p>
    <w:p w14:paraId="1751CE79" w14:textId="77777777" w:rsidR="00D06B59" w:rsidRPr="005267B4" w:rsidRDefault="00D06B59" w:rsidP="00D06B59">
      <w:pPr>
        <w:spacing w:before="120" w:after="120"/>
        <w:jc w:val="both"/>
      </w:pPr>
      <w:r w:rsidRPr="005267B4">
        <w:t>La démarche expérimentale brièvement décrite ci</w:t>
      </w:r>
      <w:r w:rsidRPr="005267B4">
        <w:noBreakHyphen/>
        <w:t>dessous relève de la sémiographie et en donne un exemple rudimentaire (pour des traitements plus sophistiqués, v. Maranda 1974, 1976). Cette expér</w:t>
      </w:r>
      <w:r w:rsidRPr="005267B4">
        <w:t>i</w:t>
      </w:r>
      <w:r w:rsidRPr="005267B4">
        <w:t>mentation porte sur des sondages de stocks sémiques et leur articul</w:t>
      </w:r>
      <w:r w:rsidRPr="005267B4">
        <w:t>a</w:t>
      </w:r>
      <w:r w:rsidRPr="005267B4">
        <w:t xml:space="preserve">tion dans des chaînes dynamiques. </w:t>
      </w:r>
      <w:r>
        <w:t>É</w:t>
      </w:r>
      <w:r w:rsidRPr="005267B4">
        <w:t>tant donné un certain nombre de signifiants (ensembles paradigmatiques ou 'séries associatives' dans la terminologie de Saussure), comment se structurent-ils lorsqu'on d</w:t>
      </w:r>
      <w:r w:rsidRPr="005267B4">
        <w:t>e</w:t>
      </w:r>
      <w:r w:rsidRPr="005267B4">
        <w:t>mande à ceux</w:t>
      </w:r>
      <w:r>
        <w:t xml:space="preserve"> </w:t>
      </w:r>
      <w:r w:rsidRPr="005267B4">
        <w:t>[36]</w:t>
      </w:r>
      <w:r>
        <w:t xml:space="preserve"> </w:t>
      </w:r>
      <w:r w:rsidRPr="005267B4">
        <w:t>qui les ont fournis de construire un syntagme na</w:t>
      </w:r>
      <w:r w:rsidRPr="005267B4">
        <w:t>r</w:t>
      </w:r>
      <w:r w:rsidRPr="005267B4">
        <w:t>ratif ayant trait à ce qui, en principe dans cette expérience, constitue leur centre de gravité sémantique ? Est-il possibl</w:t>
      </w:r>
      <w:r>
        <w:t>e</w:t>
      </w:r>
      <w:r w:rsidRPr="005267B4">
        <w:t xml:space="preserve"> d'aborder la sémi</w:t>
      </w:r>
      <w:r w:rsidRPr="005267B4">
        <w:t>o</w:t>
      </w:r>
      <w:r w:rsidRPr="005267B4">
        <w:t>genèse de cette façon et, si on le fait, quels types de résultats pourrait-on escompter ? Voyons donc, dans l'esquisse à large traits et fort gro</w:t>
      </w:r>
      <w:r w:rsidRPr="005267B4">
        <w:t>s</w:t>
      </w:r>
      <w:r w:rsidRPr="005267B4">
        <w:t>sière qui suit, un des aspects du rendement de cette approche.</w:t>
      </w:r>
    </w:p>
    <w:p w14:paraId="386AB626" w14:textId="77777777" w:rsidR="00D06B59" w:rsidRPr="005267B4" w:rsidRDefault="00D06B59" w:rsidP="00D06B59">
      <w:pPr>
        <w:spacing w:before="120" w:after="120"/>
        <w:jc w:val="both"/>
      </w:pPr>
      <w:r w:rsidRPr="005267B4">
        <w:t>Notre étude, bien que menée indépendamment de celles de Gibbins et Ponting (1978a, b) et bien que proposant une problématique et une méthode différentes, n'en est pas moins reliée quant au fond, et congruente quant aux conclusions, avec les leurs. (En outre, nos do</w:t>
      </w:r>
      <w:r w:rsidRPr="005267B4">
        <w:t>n</w:t>
      </w:r>
      <w:r w:rsidRPr="005267B4">
        <w:t>nées suggèrent une explication au taux de sympathie envers les Am</w:t>
      </w:r>
      <w:r w:rsidRPr="005267B4">
        <w:t>é</w:t>
      </w:r>
      <w:r w:rsidRPr="005267B4">
        <w:t>rindiens du Canada, qui sont plus élevés au Québec qu'ailleurs ; v. ci</w:t>
      </w:r>
      <w:r w:rsidRPr="005267B4">
        <w:noBreakHyphen/>
        <w:t>dessous, 5.2.3 et note 3.)</w:t>
      </w:r>
    </w:p>
    <w:p w14:paraId="70DAA080" w14:textId="77777777" w:rsidR="00D06B59" w:rsidRPr="005267B4" w:rsidRDefault="00D06B59" w:rsidP="00D06B59">
      <w:pPr>
        <w:spacing w:before="120" w:after="120"/>
        <w:jc w:val="both"/>
        <w:rPr>
          <w:szCs w:val="12"/>
        </w:rPr>
      </w:pPr>
      <w:r w:rsidRPr="005267B4">
        <w:t>Ce texte comprend six parties :</w:t>
      </w:r>
    </w:p>
    <w:p w14:paraId="0E4C4065" w14:textId="77777777" w:rsidR="00D06B59" w:rsidRPr="005267B4" w:rsidRDefault="00D06B59" w:rsidP="00D06B59">
      <w:pPr>
        <w:ind w:left="1440" w:hanging="360"/>
        <w:jc w:val="both"/>
      </w:pPr>
      <w:r w:rsidRPr="005267B4">
        <w:rPr>
          <w:szCs w:val="12"/>
        </w:rPr>
        <w:t xml:space="preserve">1. </w:t>
      </w:r>
      <w:r w:rsidRPr="005267B4">
        <w:t>Brève présentation de la théorie générale ;</w:t>
      </w:r>
    </w:p>
    <w:p w14:paraId="1E4F19C4" w14:textId="77777777" w:rsidR="00D06B59" w:rsidRPr="005267B4" w:rsidRDefault="00D06B59" w:rsidP="00D06B59">
      <w:pPr>
        <w:ind w:left="1440" w:hanging="360"/>
        <w:jc w:val="both"/>
      </w:pPr>
      <w:r w:rsidRPr="005267B4">
        <w:t>2. présentation de la méthode d'enquête ;</w:t>
      </w:r>
    </w:p>
    <w:p w14:paraId="5B9C3B15" w14:textId="77777777" w:rsidR="00D06B59" w:rsidRPr="005267B4" w:rsidRDefault="00D06B59" w:rsidP="00D06B59">
      <w:pPr>
        <w:ind w:left="1440" w:hanging="360"/>
        <w:jc w:val="both"/>
      </w:pPr>
      <w:r w:rsidRPr="005267B4">
        <w:t>3. échantillon ;</w:t>
      </w:r>
    </w:p>
    <w:p w14:paraId="13938E64" w14:textId="77777777" w:rsidR="00D06B59" w:rsidRPr="005267B4" w:rsidRDefault="00D06B59" w:rsidP="00D06B59">
      <w:pPr>
        <w:ind w:left="1440" w:hanging="360"/>
        <w:jc w:val="both"/>
      </w:pPr>
      <w:r w:rsidRPr="005267B4">
        <w:t>4. protocole de cueillette des données ;</w:t>
      </w:r>
    </w:p>
    <w:p w14:paraId="1ECA4C2D" w14:textId="77777777" w:rsidR="00D06B59" w:rsidRPr="005267B4" w:rsidRDefault="00D06B59" w:rsidP="00D06B59">
      <w:pPr>
        <w:ind w:left="1440" w:hanging="360"/>
        <w:jc w:val="both"/>
      </w:pPr>
      <w:r w:rsidRPr="005267B4">
        <w:t xml:space="preserve">5. analyse des données ; et </w:t>
      </w:r>
    </w:p>
    <w:p w14:paraId="51D91684" w14:textId="77777777" w:rsidR="00D06B59" w:rsidRPr="005267B4" w:rsidRDefault="00D06B59" w:rsidP="00D06B59">
      <w:pPr>
        <w:ind w:left="1440" w:hanging="360"/>
        <w:jc w:val="both"/>
      </w:pPr>
      <w:r w:rsidRPr="005267B4">
        <w:t>6. conclusion.</w:t>
      </w:r>
    </w:p>
    <w:p w14:paraId="10419A53" w14:textId="77777777" w:rsidR="00D06B59" w:rsidRPr="005267B4" w:rsidRDefault="00D06B59" w:rsidP="00D06B59">
      <w:pPr>
        <w:spacing w:before="120" w:after="120"/>
        <w:jc w:val="both"/>
      </w:pPr>
    </w:p>
    <w:p w14:paraId="3FCA29DC" w14:textId="77777777" w:rsidR="00D06B59" w:rsidRPr="005267B4" w:rsidRDefault="00D06B59" w:rsidP="00D06B59">
      <w:pPr>
        <w:pStyle w:val="a"/>
      </w:pPr>
      <w:r w:rsidRPr="005267B4">
        <w:rPr>
          <w:szCs w:val="12"/>
        </w:rPr>
        <w:t xml:space="preserve">1. </w:t>
      </w:r>
      <w:r w:rsidRPr="005267B4">
        <w:t>Théorie générale</w:t>
      </w:r>
    </w:p>
    <w:p w14:paraId="49B4B03E" w14:textId="77777777" w:rsidR="00D06B59" w:rsidRPr="005267B4" w:rsidRDefault="00D06B59" w:rsidP="00D06B59">
      <w:pPr>
        <w:spacing w:before="120" w:after="120"/>
        <w:jc w:val="both"/>
        <w:rPr>
          <w:rFonts w:cs="Calibri Light"/>
        </w:rPr>
      </w:pPr>
    </w:p>
    <w:p w14:paraId="33DA13C4" w14:textId="77777777" w:rsidR="00D06B59" w:rsidRPr="005267B4" w:rsidRDefault="00D06B59" w:rsidP="00D06B59">
      <w:pPr>
        <w:spacing w:before="120" w:after="120"/>
        <w:jc w:val="both"/>
        <w:rPr>
          <w:rFonts w:cs="Calibri Light"/>
        </w:rPr>
      </w:pPr>
      <w:r w:rsidRPr="005267B4">
        <w:rPr>
          <w:rFonts w:cs="Calibri Light"/>
        </w:rPr>
        <w:t>La théorie gouvernant l'approche expérimentale pour déceler les traits fondamentaux de 'mentalités' et d' 'attitudes' a été définie dans d'autres publications (Maranda 1972</w:t>
      </w:r>
      <w:r>
        <w:rPr>
          <w:rFonts w:cs="Calibri Light"/>
        </w:rPr>
        <w:t xml:space="preserve">a, b ; </w:t>
      </w:r>
      <w:r w:rsidRPr="005267B4">
        <w:rPr>
          <w:rFonts w:cs="Calibri Light"/>
        </w:rPr>
        <w:t>1977a, b ; 1978a, b, c). Qu'il suffise de la résumer brièvement ici.</w:t>
      </w:r>
    </w:p>
    <w:p w14:paraId="5035067E" w14:textId="77777777" w:rsidR="00D06B59" w:rsidRPr="005267B4" w:rsidRDefault="00D06B59" w:rsidP="00D06B59">
      <w:pPr>
        <w:spacing w:before="120" w:after="120"/>
        <w:jc w:val="both"/>
      </w:pPr>
      <w:r w:rsidRPr="005267B4">
        <w:t>L'exploration, au moyen de tests d'associations libres (TAL) et de tests d'associations narratives (TAN), vise à</w:t>
      </w:r>
      <w:r>
        <w:t xml:space="preserve"> </w:t>
      </w:r>
      <w:r w:rsidRPr="005267B4">
        <w:t>déceler les structures ma</w:t>
      </w:r>
      <w:r w:rsidRPr="005267B4">
        <w:t>î</w:t>
      </w:r>
      <w:r w:rsidRPr="005267B4">
        <w:t>tresses de ce que j'appelle l"infra</w:t>
      </w:r>
      <w:r>
        <w:t>-</w:t>
      </w:r>
      <w:r w:rsidRPr="005267B4">
        <w:t>discours populaire' :</w:t>
      </w:r>
    </w:p>
    <w:p w14:paraId="1D46E3C5" w14:textId="77777777" w:rsidR="00D06B59" w:rsidRPr="005267B4" w:rsidRDefault="00D06B59" w:rsidP="00D06B59">
      <w:pPr>
        <w:spacing w:before="120" w:after="120"/>
        <w:jc w:val="both"/>
      </w:pPr>
    </w:p>
    <w:p w14:paraId="439CC7CB" w14:textId="77777777" w:rsidR="00D06B59" w:rsidRPr="0043077B" w:rsidRDefault="00D06B59" w:rsidP="00D06B59">
      <w:pPr>
        <w:pStyle w:val="Grillecouleur-Accent1"/>
        <w:rPr>
          <w:szCs w:val="22"/>
          <w:lang w:val="en-US"/>
        </w:rPr>
      </w:pPr>
      <w:r w:rsidRPr="0043077B">
        <w:rPr>
          <w:lang w:val="en-US"/>
        </w:rPr>
        <w:t>'Subdiscourse' is coined analogically with 'subconscious,' 'sublim</w:t>
      </w:r>
      <w:r w:rsidRPr="0043077B">
        <w:rPr>
          <w:lang w:val="en-US"/>
        </w:rPr>
        <w:t>i</w:t>
      </w:r>
      <w:r w:rsidRPr="0043077B">
        <w:rPr>
          <w:lang w:val="en-US"/>
        </w:rPr>
        <w:t>nal,' and, especially, 'sub (or infra) structure.' It consists of the strings of high-probability associations that underlie speech acts in verbal discourses and out of which uttered di</w:t>
      </w:r>
      <w:r w:rsidRPr="0043077B">
        <w:rPr>
          <w:lang w:val="en-US"/>
        </w:rPr>
        <w:t>s</w:t>
      </w:r>
      <w:r w:rsidRPr="0043077B">
        <w:rPr>
          <w:lang w:val="en-US"/>
        </w:rPr>
        <w:t>courses emerge. The concept purports to be more precise than de Saussure's construct langue. In semantics, it describes an a</w:t>
      </w:r>
      <w:r w:rsidRPr="0043077B">
        <w:rPr>
          <w:lang w:val="en-US"/>
        </w:rPr>
        <w:t>s</w:t>
      </w:r>
      <w:r w:rsidRPr="0043077B">
        <w:rPr>
          <w:lang w:val="en-US"/>
        </w:rPr>
        <w:t>sociative probabilistic syntax internalized as a conceptualization system. (On the linguistic issue, see Cedergreen and Sankoff 1974, Gardin 1973.) Its rules are learned compatibilities and i</w:t>
      </w:r>
      <w:r w:rsidRPr="0043077B">
        <w:rPr>
          <w:lang w:val="en-US"/>
        </w:rPr>
        <w:t>n</w:t>
      </w:r>
      <w:r w:rsidRPr="0043077B">
        <w:rPr>
          <w:lang w:val="en-US"/>
        </w:rPr>
        <w:t>compatibilities. Compatibilities are manifest in cliches, pr</w:t>
      </w:r>
      <w:r w:rsidRPr="0043077B">
        <w:rPr>
          <w:lang w:val="en-US"/>
        </w:rPr>
        <w:t>o</w:t>
      </w:r>
      <w:r w:rsidRPr="0043077B">
        <w:rPr>
          <w:lang w:val="en-US"/>
        </w:rPr>
        <w:t xml:space="preserve">verbs, and stale metaphors, incompatibilities in statement-rejection rates </w:t>
      </w:r>
      <w:r w:rsidRPr="0043077B">
        <w:rPr>
          <w:szCs w:val="22"/>
          <w:lang w:val="en-US"/>
        </w:rPr>
        <w:t>...</w:t>
      </w:r>
    </w:p>
    <w:p w14:paraId="70A99EAB" w14:textId="77777777" w:rsidR="00D06B59" w:rsidRPr="005267B4" w:rsidRDefault="00D06B59" w:rsidP="00D06B59">
      <w:pPr>
        <w:pStyle w:val="Grillecouleur-Accent1"/>
      </w:pPr>
      <w:r w:rsidRPr="0043077B">
        <w:rPr>
          <w:lang w:val="en-US"/>
        </w:rPr>
        <w:t>Our approach rests on a combination of word-association tests and plot-association tests (Maranda 1972a : book 10). I first used the m</w:t>
      </w:r>
      <w:r w:rsidRPr="0043077B">
        <w:rPr>
          <w:lang w:val="en-US"/>
        </w:rPr>
        <w:t>e</w:t>
      </w:r>
      <w:r w:rsidRPr="0043077B">
        <w:rPr>
          <w:lang w:val="en-US"/>
        </w:rPr>
        <w:t>thod in a nonliterate Melanesian society (Lau, North Malaita, Sol</w:t>
      </w:r>
      <w:r w:rsidRPr="0043077B">
        <w:rPr>
          <w:lang w:val="en-US"/>
        </w:rPr>
        <w:t>o</w:t>
      </w:r>
      <w:r w:rsidRPr="0043077B">
        <w:rPr>
          <w:lang w:val="en-US"/>
        </w:rPr>
        <w:t>mon Islands) in 1966-68 and 1976, with a sample of 20 native spe</w:t>
      </w:r>
      <w:r w:rsidRPr="0043077B">
        <w:rPr>
          <w:lang w:val="en-US"/>
        </w:rPr>
        <w:t>a</w:t>
      </w:r>
      <w:r w:rsidRPr="0043077B">
        <w:rPr>
          <w:lang w:val="en-US"/>
        </w:rPr>
        <w:t xml:space="preserve">kers, to build a sketch of a probabilistic semantic encyclopaedia. </w:t>
      </w:r>
      <w:r w:rsidRPr="005267B4">
        <w:t>I did a similar study in Vancouver in 1972 and 1974 (sample : 400 white Anglo-Saxon Protestants). In Québec, our team work started in 1977. (1978b)</w:t>
      </w:r>
    </w:p>
    <w:p w14:paraId="363903DA" w14:textId="77777777" w:rsidR="00D06B59" w:rsidRPr="005267B4" w:rsidRDefault="00D06B59" w:rsidP="00D06B59">
      <w:pPr>
        <w:spacing w:before="120" w:after="120"/>
        <w:jc w:val="both"/>
        <w:rPr>
          <w:szCs w:val="16"/>
        </w:rPr>
      </w:pPr>
    </w:p>
    <w:p w14:paraId="4455943E" w14:textId="77777777" w:rsidR="00D06B59" w:rsidRPr="005267B4" w:rsidRDefault="00D06B59" w:rsidP="00D06B59">
      <w:pPr>
        <w:spacing w:before="120" w:after="120"/>
        <w:jc w:val="both"/>
      </w:pPr>
      <w:r w:rsidRPr="005267B4">
        <w:t xml:space="preserve">Des résultats de nos enquêtes avec les stimuli SERPENT, FEMME et HOMME sont fournis ailleurs (Maranda 1977a, b ; 1978a, b). Les stimuli utilisés dans la recherche dont le présent texte fait état, sont INDIEN, CANADIEN et </w:t>
      </w:r>
      <w:r w:rsidRPr="005267B4">
        <w:rPr>
          <w:caps/>
        </w:rPr>
        <w:t>Québécois</w:t>
      </w:r>
      <w:r w:rsidRPr="005267B4">
        <w:t>.</w:t>
      </w:r>
    </w:p>
    <w:p w14:paraId="2224E465" w14:textId="77777777" w:rsidR="00D06B59" w:rsidRPr="005267B4" w:rsidRDefault="00D06B59" w:rsidP="00D06B59">
      <w:pPr>
        <w:spacing w:before="120" w:after="120"/>
        <w:jc w:val="both"/>
      </w:pPr>
    </w:p>
    <w:p w14:paraId="7C5AB04F" w14:textId="77777777" w:rsidR="00D06B59" w:rsidRPr="005267B4" w:rsidRDefault="00D06B59" w:rsidP="00D06B59">
      <w:pPr>
        <w:pStyle w:val="a"/>
      </w:pPr>
      <w:r w:rsidRPr="005267B4">
        <w:rPr>
          <w:szCs w:val="12"/>
        </w:rPr>
        <w:t xml:space="preserve">2. </w:t>
      </w:r>
      <w:r w:rsidRPr="005267B4">
        <w:t>Méthode d'enquête</w:t>
      </w:r>
    </w:p>
    <w:p w14:paraId="3E2ABAB0" w14:textId="77777777" w:rsidR="00D06B59" w:rsidRPr="005267B4" w:rsidRDefault="00D06B59" w:rsidP="00D06B59">
      <w:pPr>
        <w:spacing w:before="120" w:after="120"/>
        <w:jc w:val="both"/>
        <w:rPr>
          <w:rFonts w:cs="Calibri Light"/>
        </w:rPr>
      </w:pPr>
    </w:p>
    <w:p w14:paraId="0848D2AC" w14:textId="77777777" w:rsidR="00D06B59" w:rsidRPr="005267B4" w:rsidRDefault="00D06B59" w:rsidP="00D06B59">
      <w:pPr>
        <w:spacing w:before="120" w:after="120"/>
        <w:jc w:val="both"/>
        <w:rPr>
          <w:rFonts w:cs="Calibri Light"/>
        </w:rPr>
      </w:pPr>
      <w:r w:rsidRPr="005267B4">
        <w:rPr>
          <w:rFonts w:cs="Calibri Light"/>
        </w:rPr>
        <w:t>Nous commençons toujours avec le test d'association libre (TAL), un mot à la fois.</w:t>
      </w:r>
    </w:p>
    <w:p w14:paraId="6CC6D710" w14:textId="77777777" w:rsidR="00D06B59" w:rsidRPr="005267B4" w:rsidRDefault="00D06B59" w:rsidP="00D06B59">
      <w:pPr>
        <w:spacing w:before="120" w:after="120"/>
        <w:jc w:val="both"/>
      </w:pPr>
      <w:r w:rsidRPr="005267B4">
        <w:t>[37]</w:t>
      </w:r>
    </w:p>
    <w:p w14:paraId="23358510" w14:textId="77777777" w:rsidR="00D06B59" w:rsidRPr="005267B4" w:rsidRDefault="00D06B59" w:rsidP="00D06B59">
      <w:pPr>
        <w:spacing w:before="120" w:after="120"/>
        <w:jc w:val="both"/>
      </w:pPr>
      <w:r w:rsidRPr="005267B4">
        <w:t>Cette approche nous permet d'obtenir des ensembles paradigmat</w:t>
      </w:r>
      <w:r w:rsidRPr="005267B4">
        <w:t>i</w:t>
      </w:r>
      <w:r w:rsidRPr="005267B4">
        <w:t>ques, c'est</w:t>
      </w:r>
      <w:r>
        <w:t>-</w:t>
      </w:r>
      <w:r w:rsidRPr="005267B4">
        <w:t>à</w:t>
      </w:r>
      <w:r>
        <w:t>-</w:t>
      </w:r>
      <w:r w:rsidRPr="005267B4">
        <w:t>dire des ensembles de mots formant grappes autour du stimulus. Ainsi, au terme INDIEN,</w:t>
      </w:r>
      <w:r>
        <w:t> </w:t>
      </w:r>
      <w:r>
        <w:rPr>
          <w:rStyle w:val="Appelnotedebasdep"/>
        </w:rPr>
        <w:footnoteReference w:id="2"/>
      </w:r>
      <w:r w:rsidRPr="005267B4">
        <w:rPr>
          <w:szCs w:val="8"/>
        </w:rPr>
        <w:t xml:space="preserve"> </w:t>
      </w:r>
      <w:r w:rsidRPr="005267B4">
        <w:t>on répondra (deux réponses de femmes, suivies de deux réponses d'hommes ; la lettre, dans la pare</w:t>
      </w:r>
      <w:r w:rsidRPr="005267B4">
        <w:t>n</w:t>
      </w:r>
      <w:r w:rsidRPr="005267B4">
        <w:t>thèse suivant le texte, donne le sexe et le chiffre, le numéro d'identif</w:t>
      </w:r>
      <w:r w:rsidRPr="005267B4">
        <w:t>i</w:t>
      </w:r>
      <w:r w:rsidRPr="005267B4">
        <w:t>cation du sujet) :</w:t>
      </w:r>
    </w:p>
    <w:p w14:paraId="573E8137" w14:textId="77777777" w:rsidR="00D06B59" w:rsidRPr="005267B4" w:rsidRDefault="00D06B59" w:rsidP="00D06B59">
      <w:pPr>
        <w:spacing w:before="120" w:after="120"/>
        <w:jc w:val="both"/>
        <w:rPr>
          <w:szCs w:val="16"/>
        </w:rPr>
      </w:pPr>
    </w:p>
    <w:p w14:paraId="13F002FC" w14:textId="77777777" w:rsidR="00D06B59" w:rsidRPr="005267B4" w:rsidRDefault="00D06B59" w:rsidP="00D06B59">
      <w:pPr>
        <w:pStyle w:val="Citation0"/>
        <w:rPr>
          <w:szCs w:val="16"/>
        </w:rPr>
      </w:pPr>
      <w:r w:rsidRPr="005267B4">
        <w:rPr>
          <w:szCs w:val="16"/>
        </w:rPr>
        <w:t xml:space="preserve">Ouest, peau foncée, rouge, réserve, nature, </w:t>
      </w:r>
      <w:r>
        <w:rPr>
          <w:szCs w:val="16"/>
        </w:rPr>
        <w:t>tribu, sexisme, squaw, western-</w:t>
      </w:r>
      <w:r w:rsidRPr="005267B4">
        <w:rPr>
          <w:szCs w:val="16"/>
        </w:rPr>
        <w:t>spaghetti, nationalisme. (Foi)</w:t>
      </w:r>
    </w:p>
    <w:p w14:paraId="79AF3584" w14:textId="77777777" w:rsidR="00D06B59" w:rsidRPr="005267B4" w:rsidRDefault="00D06B59" w:rsidP="00D06B59">
      <w:pPr>
        <w:pStyle w:val="Citation0"/>
        <w:rPr>
          <w:szCs w:val="16"/>
        </w:rPr>
      </w:pPr>
    </w:p>
    <w:p w14:paraId="51A4FD17" w14:textId="77777777" w:rsidR="00D06B59" w:rsidRPr="005267B4" w:rsidRDefault="00D06B59" w:rsidP="00D06B59">
      <w:pPr>
        <w:pStyle w:val="Citation0"/>
        <w:rPr>
          <w:szCs w:val="16"/>
        </w:rPr>
      </w:pPr>
      <w:r w:rsidRPr="005267B4">
        <w:rPr>
          <w:szCs w:val="16"/>
        </w:rPr>
        <w:t>Flèche, tee-pee, ouest canadien, arts, Amérindiens, coureurs de bois, mocassins, totems, squaw, far west, village huron, canot, raquette, rivière, chasse, tomahawk, cousin, hutte, pêche, aigle, légende, esquimau, musée, corbeau, les 'chétifs croulants', arc, bois, réserve. (F36)</w:t>
      </w:r>
    </w:p>
    <w:p w14:paraId="418E4A2D" w14:textId="77777777" w:rsidR="00D06B59" w:rsidRPr="005267B4" w:rsidRDefault="00D06B59" w:rsidP="00D06B59">
      <w:pPr>
        <w:pStyle w:val="Citation0"/>
        <w:rPr>
          <w:szCs w:val="16"/>
        </w:rPr>
      </w:pPr>
    </w:p>
    <w:p w14:paraId="0AC06CA1" w14:textId="77777777" w:rsidR="00D06B59" w:rsidRPr="005267B4" w:rsidRDefault="00D06B59" w:rsidP="00D06B59">
      <w:pPr>
        <w:pStyle w:val="Citation0"/>
        <w:rPr>
          <w:szCs w:val="16"/>
        </w:rPr>
      </w:pPr>
      <w:r w:rsidRPr="005267B4">
        <w:rPr>
          <w:szCs w:val="16"/>
        </w:rPr>
        <w:t>Amérique, persécution, extinction, autochtones, exploitation, culture, païens, religion, missionnaires, nomades, soumission, extinction, réserves, métissage, conquête, assimilation. (M35)</w:t>
      </w:r>
    </w:p>
    <w:p w14:paraId="13140C85" w14:textId="77777777" w:rsidR="00D06B59" w:rsidRPr="005267B4" w:rsidRDefault="00D06B59" w:rsidP="00D06B59">
      <w:pPr>
        <w:pStyle w:val="Citation0"/>
        <w:rPr>
          <w:szCs w:val="16"/>
        </w:rPr>
      </w:pPr>
    </w:p>
    <w:p w14:paraId="03310E5B" w14:textId="77777777" w:rsidR="00D06B59" w:rsidRPr="005267B4" w:rsidRDefault="00D06B59" w:rsidP="00D06B59">
      <w:pPr>
        <w:pStyle w:val="Citation0"/>
        <w:rPr>
          <w:szCs w:val="16"/>
        </w:rPr>
      </w:pPr>
      <w:r w:rsidRPr="005267B4">
        <w:rPr>
          <w:szCs w:val="16"/>
        </w:rPr>
        <w:t>Liberté, plaine, bison, montagne, forêt, chasse, pêche, rivière, tribu, lance, arc, flèches, simplicité, réserve, oppression, raci</w:t>
      </w:r>
      <w:r w:rsidRPr="005267B4">
        <w:rPr>
          <w:szCs w:val="16"/>
        </w:rPr>
        <w:t>s</w:t>
      </w:r>
      <w:r w:rsidRPr="005267B4">
        <w:rPr>
          <w:szCs w:val="16"/>
        </w:rPr>
        <w:t>me, alcoolisme, dégénérescence, assimilation, extinction, chef, hiérarchie, squaw, papoose, canot, totem, danses tribales, feux, lois tribales, mocassins, raquettes, maïs, tabac, patates. (M37)</w:t>
      </w:r>
    </w:p>
    <w:p w14:paraId="0C0069D7" w14:textId="77777777" w:rsidR="00D06B59" w:rsidRPr="005267B4" w:rsidRDefault="00D06B59" w:rsidP="00D06B59">
      <w:pPr>
        <w:spacing w:before="120" w:after="120"/>
        <w:jc w:val="both"/>
        <w:rPr>
          <w:szCs w:val="16"/>
        </w:rPr>
      </w:pPr>
    </w:p>
    <w:p w14:paraId="06E91A1A" w14:textId="77777777" w:rsidR="00D06B59" w:rsidRPr="005267B4" w:rsidRDefault="00D06B59" w:rsidP="00D06B59">
      <w:pPr>
        <w:spacing w:before="120" w:after="120"/>
        <w:jc w:val="both"/>
      </w:pPr>
      <w:r w:rsidRPr="005267B4">
        <w:t>Une fois les trois stimuli utilisés dans le TAL, on demande aux r</w:t>
      </w:r>
      <w:r w:rsidRPr="005267B4">
        <w:t>é</w:t>
      </w:r>
      <w:r w:rsidRPr="005267B4">
        <w:t xml:space="preserve">pondants d'inventer un récit avec ces trois mêmes personnages. C'est le test d'associations narratives </w:t>
      </w:r>
      <w:r w:rsidRPr="005267B4">
        <w:rPr>
          <w:szCs w:val="12"/>
        </w:rPr>
        <w:t xml:space="preserve">(TAN). </w:t>
      </w:r>
      <w:r w:rsidRPr="005267B4">
        <w:t xml:space="preserve">Alors que le </w:t>
      </w:r>
      <w:r w:rsidRPr="005267B4">
        <w:rPr>
          <w:szCs w:val="12"/>
        </w:rPr>
        <w:t xml:space="preserve">TAL </w:t>
      </w:r>
      <w:r w:rsidRPr="005267B4">
        <w:t>nous fournit un ensemble de mots-réponses déployant un certain nombre de d</w:t>
      </w:r>
      <w:r w:rsidRPr="005267B4">
        <w:t>i</w:t>
      </w:r>
      <w:r w:rsidRPr="005267B4">
        <w:t xml:space="preserve">mensions sémantiques, le </w:t>
      </w:r>
      <w:r w:rsidRPr="005267B4">
        <w:rPr>
          <w:szCs w:val="12"/>
        </w:rPr>
        <w:t xml:space="preserve">TAN </w:t>
      </w:r>
      <w:r w:rsidRPr="005267B4">
        <w:t>articule quelques</w:t>
      </w:r>
      <w:r w:rsidRPr="005267B4">
        <w:noBreakHyphen/>
        <w:t>unes de ces dime</w:t>
      </w:r>
      <w:r w:rsidRPr="005267B4">
        <w:t>n</w:t>
      </w:r>
      <w:r w:rsidRPr="005267B4">
        <w:t>sions de façon dynamique. En guise d'exemples, voyons les deux r</w:t>
      </w:r>
      <w:r w:rsidRPr="005267B4">
        <w:t>é</w:t>
      </w:r>
      <w:r w:rsidRPr="005267B4">
        <w:t>cits suivants, l'un d'une femme, l'autre d'un homme.</w:t>
      </w:r>
    </w:p>
    <w:p w14:paraId="379B1C5F" w14:textId="77777777" w:rsidR="00D06B59" w:rsidRPr="005267B4" w:rsidRDefault="00D06B59" w:rsidP="00D06B59">
      <w:pPr>
        <w:spacing w:before="120" w:after="120"/>
        <w:jc w:val="both"/>
      </w:pPr>
    </w:p>
    <w:p w14:paraId="549C374A" w14:textId="77777777" w:rsidR="00D06B59" w:rsidRDefault="00D06B59" w:rsidP="00D06B59">
      <w:pPr>
        <w:pStyle w:val="Grillecouleur-Accent1"/>
      </w:pPr>
      <w:r w:rsidRPr="005267B4">
        <w:t>Un homme habitait une terre immense, un pays superbe. On disait de lui qu'il était indien ; mais il était aussi Canadien et Québécois. Dans son pays, il ne savait pas comment se définir. Pour lui, il appa</w:t>
      </w:r>
      <w:r w:rsidRPr="005267B4">
        <w:t>r</w:t>
      </w:r>
      <w:r w:rsidRPr="005267B4">
        <w:t>tenait à la terre, point. Il avait trois beaux grands garçons. Ses garçons étaient en âge pour partir conquérir le monde. Il leur donna donc, avant que chacun prenne la route, un nom, car il voulait que ses fils fussent quelqu'un. À l'aîné, il donna comme nom l'Indien, au suivant, le Québécois et au plus jeune, le Canadien. Ainsi, les trois fils part</w:t>
      </w:r>
      <w:r w:rsidRPr="005267B4">
        <w:t>i</w:t>
      </w:r>
      <w:r w:rsidRPr="005267B4">
        <w:t>rent donc. (F06)</w:t>
      </w:r>
    </w:p>
    <w:p w14:paraId="0801EF79" w14:textId="77777777" w:rsidR="00D06B59" w:rsidRPr="005267B4" w:rsidRDefault="00D06B59" w:rsidP="00D06B59">
      <w:pPr>
        <w:pStyle w:val="Grillecouleur-Accent1"/>
      </w:pPr>
    </w:p>
    <w:p w14:paraId="4D4CA369" w14:textId="77777777" w:rsidR="00D06B59" w:rsidRPr="005267B4" w:rsidRDefault="00D06B59" w:rsidP="00D06B59">
      <w:pPr>
        <w:pStyle w:val="Grillecouleur-Accent1"/>
      </w:pPr>
      <w:r w:rsidRPr="005267B4">
        <w:t>Deux bons amis, dont l'un était Québécois et l'autre Indien, étaient partis voir des horizons nouveaux. Ce voyage les e</w:t>
      </w:r>
      <w:r w:rsidRPr="005267B4">
        <w:t>m</w:t>
      </w:r>
      <w:r w:rsidRPr="005267B4">
        <w:t>mena dans un pays aux gens étranges, des Canadiens. La co</w:t>
      </w:r>
      <w:r w:rsidRPr="005267B4">
        <w:t>m</w:t>
      </w:r>
      <w:r w:rsidRPr="005267B4">
        <w:t>munication était très difficile avec eux à tel point que nos deux bons larrons se sentaient continuellement, tant par les actes que par les paroles, obligés vers ces Canadiens. Ce fut pour cela qu'ils quittèrent très vite ce pays pour e</w:t>
      </w:r>
      <w:r w:rsidRPr="005267B4">
        <w:t>n</w:t>
      </w:r>
      <w:r w:rsidRPr="005267B4">
        <w:t>fin retourner vers le leur, le Québec. (M03)</w:t>
      </w:r>
    </w:p>
    <w:p w14:paraId="1025E4AA" w14:textId="77777777" w:rsidR="00D06B59" w:rsidRPr="005267B4" w:rsidRDefault="00D06B59" w:rsidP="00D06B59">
      <w:pPr>
        <w:spacing w:before="120" w:after="120"/>
        <w:jc w:val="both"/>
        <w:rPr>
          <w:szCs w:val="16"/>
        </w:rPr>
      </w:pPr>
    </w:p>
    <w:p w14:paraId="18C2085B" w14:textId="77777777" w:rsidR="00D06B59" w:rsidRPr="005267B4" w:rsidRDefault="00D06B59" w:rsidP="00D06B59">
      <w:pPr>
        <w:spacing w:before="120" w:after="120"/>
        <w:jc w:val="both"/>
        <w:rPr>
          <w:szCs w:val="12"/>
        </w:rPr>
      </w:pPr>
      <w:r w:rsidRPr="005267B4">
        <w:t xml:space="preserve">Les constellations associatives se manifestent donc en deux types de structures : celle, statique, des ensembles paradigmatiques </w:t>
      </w:r>
      <w:r w:rsidRPr="005267B4">
        <w:rPr>
          <w:szCs w:val="12"/>
        </w:rPr>
        <w:t xml:space="preserve">TAL, </w:t>
      </w:r>
      <w:r w:rsidRPr="005267B4">
        <w:t xml:space="preserve">l'autre, dynamique, des récits inventés </w:t>
      </w:r>
      <w:r w:rsidRPr="005267B4">
        <w:rPr>
          <w:szCs w:val="12"/>
        </w:rPr>
        <w:t>TAN.</w:t>
      </w:r>
    </w:p>
    <w:p w14:paraId="66C7402E" w14:textId="77777777" w:rsidR="00D06B59" w:rsidRPr="005267B4" w:rsidRDefault="00D06B59" w:rsidP="00D06B59">
      <w:pPr>
        <w:spacing w:before="120" w:after="120"/>
        <w:jc w:val="both"/>
        <w:rPr>
          <w:rFonts w:cs="Calibri Light"/>
        </w:rPr>
      </w:pPr>
      <w:r w:rsidRPr="005267B4">
        <w:t>[38]</w:t>
      </w:r>
    </w:p>
    <w:p w14:paraId="04F61C9A" w14:textId="77777777" w:rsidR="00D06B59" w:rsidRPr="005267B4" w:rsidRDefault="00D06B59" w:rsidP="00D06B59">
      <w:pPr>
        <w:spacing w:before="120" w:after="120"/>
        <w:jc w:val="both"/>
        <w:rPr>
          <w:rFonts w:cs="Calibri Light"/>
        </w:rPr>
      </w:pPr>
    </w:p>
    <w:p w14:paraId="70B3E508" w14:textId="77777777" w:rsidR="00D06B59" w:rsidRPr="005267B4" w:rsidRDefault="00D06B59" w:rsidP="00D06B59">
      <w:pPr>
        <w:pStyle w:val="a"/>
      </w:pPr>
      <w:r w:rsidRPr="005267B4">
        <w:t>3. Échantillon</w:t>
      </w:r>
    </w:p>
    <w:p w14:paraId="406660BD" w14:textId="77777777" w:rsidR="00D06B59" w:rsidRPr="005267B4" w:rsidRDefault="00D06B59" w:rsidP="00D06B59">
      <w:pPr>
        <w:spacing w:before="120" w:after="120"/>
        <w:jc w:val="both"/>
      </w:pPr>
    </w:p>
    <w:p w14:paraId="3299FDD0" w14:textId="77777777" w:rsidR="00D06B59" w:rsidRPr="005267B4" w:rsidRDefault="00D06B59" w:rsidP="00D06B59">
      <w:pPr>
        <w:spacing w:before="120" w:after="120"/>
        <w:jc w:val="both"/>
        <w:rPr>
          <w:rFonts w:cs="Calibri Light"/>
        </w:rPr>
      </w:pPr>
      <w:r w:rsidRPr="005267B4">
        <w:rPr>
          <w:rFonts w:cs="Calibri Light"/>
        </w:rPr>
        <w:t>Notre échantillonnage ne fut ni stratifié, ni aléatoire. Cela ne S'av</w:t>
      </w:r>
      <w:r w:rsidRPr="005267B4">
        <w:rPr>
          <w:rFonts w:cs="Calibri Light"/>
        </w:rPr>
        <w:t>è</w:t>
      </w:r>
      <w:r w:rsidRPr="005267B4">
        <w:rPr>
          <w:rFonts w:cs="Calibri Light"/>
        </w:rPr>
        <w:t>re pas nécessaire dans ce genre d'enquêtes. En effet, comme le soul</w:t>
      </w:r>
      <w:r w:rsidRPr="005267B4">
        <w:rPr>
          <w:rFonts w:cs="Calibri Light"/>
        </w:rPr>
        <w:t>i</w:t>
      </w:r>
      <w:r w:rsidRPr="005267B4">
        <w:rPr>
          <w:rFonts w:cs="Calibri Light"/>
        </w:rPr>
        <w:t xml:space="preserve">gne l'expert Zetterberg </w:t>
      </w:r>
      <w:r w:rsidRPr="005267B4">
        <w:t xml:space="preserve">(1965), là où </w:t>
      </w:r>
      <w:r w:rsidRPr="005267B4">
        <w:rPr>
          <w:rFonts w:cs="Calibri Light"/>
        </w:rPr>
        <w:t xml:space="preserve">il s'agit d'une enquête sur des termes et des relations (ici, </w:t>
      </w:r>
      <w:r w:rsidRPr="005267B4">
        <w:rPr>
          <w:szCs w:val="14"/>
        </w:rPr>
        <w:t xml:space="preserve">INDIEN, CANADIEN </w:t>
      </w:r>
      <w:r w:rsidRPr="005267B4">
        <w:t xml:space="preserve">et </w:t>
      </w:r>
      <w:r w:rsidRPr="005267B4">
        <w:rPr>
          <w:szCs w:val="14"/>
        </w:rPr>
        <w:t xml:space="preserve">QUÉBÉCOIS) </w:t>
      </w:r>
      <w:r w:rsidRPr="005267B4">
        <w:t>dont on peut supposer qu'ils soient présents partout dans la population, un échantillonnage comme le nôtre demeure aussi valide qu'un écha</w:t>
      </w:r>
      <w:r w:rsidRPr="005267B4">
        <w:t>n</w:t>
      </w:r>
      <w:r w:rsidRPr="005267B4">
        <w:t>tillonnage aléatoire. En d'autres mots, nous pouvons faire la suppos</w:t>
      </w:r>
      <w:r w:rsidRPr="005267B4">
        <w:t>i</w:t>
      </w:r>
      <w:r w:rsidRPr="005267B4">
        <w:t>tion que tout Québécois, pourvu qu'il sache quelque peu parler et pe</w:t>
      </w:r>
      <w:r w:rsidRPr="005267B4">
        <w:t>n</w:t>
      </w:r>
      <w:r w:rsidRPr="005267B4">
        <w:t xml:space="preserve">ser, sera capable de réponses </w:t>
      </w:r>
      <w:r w:rsidRPr="005267B4">
        <w:rPr>
          <w:szCs w:val="14"/>
        </w:rPr>
        <w:t xml:space="preserve">TAL </w:t>
      </w:r>
      <w:r w:rsidRPr="005267B4">
        <w:t xml:space="preserve">et </w:t>
      </w:r>
      <w:r w:rsidRPr="005267B4">
        <w:rPr>
          <w:szCs w:val="14"/>
        </w:rPr>
        <w:t xml:space="preserve">TAN </w:t>
      </w:r>
      <w:r w:rsidRPr="005267B4">
        <w:t xml:space="preserve">à </w:t>
      </w:r>
      <w:r w:rsidRPr="005267B4">
        <w:rPr>
          <w:rFonts w:cs="Calibri Light"/>
        </w:rPr>
        <w:t>nos trois stimuli. (Ce s</w:t>
      </w:r>
      <w:r w:rsidRPr="005267B4">
        <w:rPr>
          <w:rFonts w:cs="Calibri Light"/>
        </w:rPr>
        <w:t>e</w:t>
      </w:r>
      <w:r w:rsidRPr="005267B4">
        <w:rPr>
          <w:rFonts w:cs="Calibri Light"/>
        </w:rPr>
        <w:t>rait différent si nous utilisions des stimuli rares, qu'on ne pourrait su</w:t>
      </w:r>
      <w:r w:rsidRPr="005267B4">
        <w:rPr>
          <w:rFonts w:cs="Calibri Light"/>
        </w:rPr>
        <w:t>p</w:t>
      </w:r>
      <w:r w:rsidRPr="005267B4">
        <w:rPr>
          <w:rFonts w:cs="Calibri Light"/>
        </w:rPr>
        <w:t>poser connus de tout Québécois parlant et pensant — par exemple, si nous utilisions 'booléen', 'caravansérail' et 'Amérindien'.)</w:t>
      </w:r>
    </w:p>
    <w:p w14:paraId="58AAF585" w14:textId="77777777" w:rsidR="00D06B59" w:rsidRPr="005267B4" w:rsidRDefault="00D06B59" w:rsidP="00D06B59">
      <w:pPr>
        <w:spacing w:before="120" w:after="120"/>
        <w:jc w:val="both"/>
        <w:rPr>
          <w:rFonts w:cs="Calibri Light"/>
        </w:rPr>
      </w:pPr>
      <w:r w:rsidRPr="005267B4">
        <w:t xml:space="preserve">De toute façon, nous ne cherchons aucunement à </w:t>
      </w:r>
      <w:r w:rsidRPr="005267B4">
        <w:rPr>
          <w:rFonts w:cs="Calibri Light"/>
        </w:rPr>
        <w:t xml:space="preserve">généraliser </w:t>
      </w:r>
      <w:r w:rsidRPr="005267B4">
        <w:t xml:space="preserve">à </w:t>
      </w:r>
      <w:r w:rsidRPr="005267B4">
        <w:rPr>
          <w:rFonts w:cs="Calibri Light"/>
        </w:rPr>
        <w:t>to</w:t>
      </w:r>
      <w:r w:rsidRPr="005267B4">
        <w:rPr>
          <w:rFonts w:cs="Calibri Light"/>
        </w:rPr>
        <w:t>u</w:t>
      </w:r>
      <w:r w:rsidRPr="005267B4">
        <w:rPr>
          <w:rFonts w:cs="Calibri Light"/>
        </w:rPr>
        <w:t xml:space="preserve">te la population québécoise les conclusions que nous avons atteintes dans cette recherche. Au contraire, nous les restreignons </w:t>
      </w:r>
      <w:r w:rsidRPr="005267B4">
        <w:t xml:space="preserve">à </w:t>
      </w:r>
      <w:r w:rsidRPr="005267B4">
        <w:rPr>
          <w:rFonts w:cs="Calibri Light"/>
        </w:rPr>
        <w:t xml:space="preserve">un groupe de jeunes adultes, entre </w:t>
      </w:r>
      <w:r w:rsidRPr="005267B4">
        <w:t xml:space="preserve">20 </w:t>
      </w:r>
      <w:r w:rsidRPr="005267B4">
        <w:rPr>
          <w:rFonts w:cs="Calibri Light"/>
        </w:rPr>
        <w:t xml:space="preserve">et </w:t>
      </w:r>
      <w:r w:rsidRPr="005267B4">
        <w:t xml:space="preserve">30 </w:t>
      </w:r>
      <w:r w:rsidRPr="005267B4">
        <w:rPr>
          <w:rFonts w:cs="Calibri Light"/>
        </w:rPr>
        <w:t>ans, étudiants d'université pour la plupart.</w:t>
      </w:r>
    </w:p>
    <w:p w14:paraId="3199CACE" w14:textId="77777777" w:rsidR="00D06B59" w:rsidRPr="005267B4" w:rsidRDefault="00D06B59" w:rsidP="00D06B59">
      <w:pPr>
        <w:spacing w:before="120" w:after="120"/>
        <w:jc w:val="both"/>
        <w:rPr>
          <w:rFonts w:cs="Calibri Light"/>
        </w:rPr>
      </w:pPr>
      <w:r w:rsidRPr="005267B4">
        <w:t xml:space="preserve">Notre échantillon comprend donc 79 </w:t>
      </w:r>
      <w:r w:rsidRPr="005267B4">
        <w:rPr>
          <w:rFonts w:cs="Calibri Light"/>
        </w:rPr>
        <w:t xml:space="preserve">personnes entre </w:t>
      </w:r>
      <w:r w:rsidRPr="005267B4">
        <w:t xml:space="preserve">20 </w:t>
      </w:r>
      <w:r w:rsidRPr="005267B4">
        <w:rPr>
          <w:rFonts w:cs="Calibri Light"/>
        </w:rPr>
        <w:t xml:space="preserve">et </w:t>
      </w:r>
      <w:r w:rsidRPr="005267B4">
        <w:t xml:space="preserve">30, </w:t>
      </w:r>
      <w:r w:rsidRPr="005267B4">
        <w:rPr>
          <w:rFonts w:cs="Calibri Light"/>
        </w:rPr>
        <w:t xml:space="preserve">ans, dont </w:t>
      </w:r>
      <w:r w:rsidRPr="005267B4">
        <w:t xml:space="preserve">70 (89 </w:t>
      </w:r>
      <w:r w:rsidRPr="005267B4">
        <w:rPr>
          <w:rFonts w:cs="Calibri Light"/>
        </w:rPr>
        <w:t xml:space="preserve">pour cent) sont étudiants, dont </w:t>
      </w:r>
      <w:r w:rsidRPr="005267B4">
        <w:t xml:space="preserve">41 (52 </w:t>
      </w:r>
      <w:r w:rsidRPr="005267B4">
        <w:rPr>
          <w:rFonts w:cs="Calibri Light"/>
        </w:rPr>
        <w:t xml:space="preserve">pour cent) sont des femmes et </w:t>
      </w:r>
      <w:r w:rsidRPr="005267B4">
        <w:t xml:space="preserve">36 (48 </w:t>
      </w:r>
      <w:r w:rsidRPr="005267B4">
        <w:rPr>
          <w:rFonts w:cs="Calibri Light"/>
        </w:rPr>
        <w:t>pour cent) des hommes. (Les non-étudiants se répa</w:t>
      </w:r>
      <w:r w:rsidRPr="005267B4">
        <w:rPr>
          <w:rFonts w:cs="Calibri Light"/>
        </w:rPr>
        <w:t>r</w:t>
      </w:r>
      <w:r w:rsidRPr="005267B4">
        <w:rPr>
          <w:rFonts w:cs="Calibri Light"/>
        </w:rPr>
        <w:t>tissent ainsi : une secrétaire, une infirmière et une institutrice ; un m</w:t>
      </w:r>
      <w:r w:rsidRPr="005267B4">
        <w:rPr>
          <w:rFonts w:cs="Calibri Light"/>
        </w:rPr>
        <w:t>u</w:t>
      </w:r>
      <w:r w:rsidRPr="005267B4">
        <w:rPr>
          <w:rFonts w:cs="Calibri Light"/>
        </w:rPr>
        <w:t xml:space="preserve">sicien ; un instituteur, un commis et un agent de sécurité.) Toutes ces personnes résident </w:t>
      </w:r>
      <w:r w:rsidRPr="005267B4">
        <w:t xml:space="preserve">à </w:t>
      </w:r>
      <w:r w:rsidRPr="005267B4">
        <w:rPr>
          <w:rFonts w:cs="Calibri Light"/>
        </w:rPr>
        <w:t>Québec ; le niveau de scolarité des étudiants est universitaire, premier cycle.</w:t>
      </w:r>
    </w:p>
    <w:p w14:paraId="7406125B" w14:textId="77777777" w:rsidR="00D06B59" w:rsidRPr="005267B4" w:rsidRDefault="00D06B59" w:rsidP="00D06B59">
      <w:pPr>
        <w:spacing w:before="120" w:after="120"/>
        <w:jc w:val="both"/>
        <w:rPr>
          <w:rFonts w:cs="Calibri Light"/>
        </w:rPr>
      </w:pPr>
    </w:p>
    <w:p w14:paraId="27FB1EE0" w14:textId="77777777" w:rsidR="00D06B59" w:rsidRPr="005267B4" w:rsidRDefault="00D06B59" w:rsidP="00D06B59">
      <w:pPr>
        <w:pStyle w:val="a"/>
      </w:pPr>
      <w:r w:rsidRPr="005267B4">
        <w:t>4. Protocole de cueillette des données</w:t>
      </w:r>
    </w:p>
    <w:p w14:paraId="67DC4DEA" w14:textId="77777777" w:rsidR="00D06B59" w:rsidRPr="005267B4" w:rsidRDefault="00D06B59" w:rsidP="00D06B59">
      <w:pPr>
        <w:spacing w:before="120" w:after="120"/>
        <w:jc w:val="both"/>
      </w:pPr>
    </w:p>
    <w:p w14:paraId="09A60259" w14:textId="77777777" w:rsidR="00D06B59" w:rsidRPr="005267B4" w:rsidRDefault="00D06B59" w:rsidP="00D06B59">
      <w:pPr>
        <w:spacing w:before="120" w:after="120"/>
        <w:jc w:val="both"/>
        <w:rPr>
          <w:rFonts w:cs="Calibri Light"/>
        </w:rPr>
      </w:pPr>
      <w:r w:rsidRPr="005267B4">
        <w:rPr>
          <w:rFonts w:cs="Calibri Light"/>
        </w:rPr>
        <w:t>Comme dans nos recherches antérieures parmi des sociétés alph</w:t>
      </w:r>
      <w:r w:rsidRPr="005267B4">
        <w:rPr>
          <w:rFonts w:cs="Calibri Light"/>
        </w:rPr>
        <w:t>a</w:t>
      </w:r>
      <w:r w:rsidRPr="005267B4">
        <w:rPr>
          <w:rFonts w:cs="Calibri Light"/>
        </w:rPr>
        <w:t>bétisées, les tests furent administrés par écrit afin de minimiser le jeu de la censure qui inhibe les réponses orales.</w:t>
      </w:r>
    </w:p>
    <w:p w14:paraId="40B4B8DE" w14:textId="77777777" w:rsidR="00D06B59" w:rsidRPr="005267B4" w:rsidRDefault="00D06B59" w:rsidP="00D06B59">
      <w:pPr>
        <w:spacing w:before="120" w:after="120"/>
        <w:jc w:val="both"/>
      </w:pPr>
      <w:r w:rsidRPr="005267B4">
        <w:t>Les enquêteurs furent eux</w:t>
      </w:r>
      <w:r w:rsidRPr="005267B4">
        <w:noBreakHyphen/>
        <w:t>mêmes d'abord soumis aux tests. Ils d</w:t>
      </w:r>
      <w:r w:rsidRPr="005267B4">
        <w:t>u</w:t>
      </w:r>
      <w:r w:rsidRPr="005267B4">
        <w:t>rent ensuite suivre tous le même protocole. La démarche fut la suiva</w:t>
      </w:r>
      <w:r w:rsidRPr="005267B4">
        <w:t>n</w:t>
      </w:r>
      <w:r w:rsidRPr="005267B4">
        <w:t>te.</w:t>
      </w:r>
    </w:p>
    <w:p w14:paraId="702500C0" w14:textId="77777777" w:rsidR="00D06B59" w:rsidRPr="005267B4" w:rsidRDefault="00D06B59" w:rsidP="00D06B59">
      <w:pPr>
        <w:spacing w:before="120" w:after="120"/>
        <w:jc w:val="both"/>
      </w:pPr>
    </w:p>
    <w:p w14:paraId="569AB95D" w14:textId="77777777" w:rsidR="00D06B59" w:rsidRPr="005267B4" w:rsidRDefault="00D06B59" w:rsidP="00D06B59">
      <w:pPr>
        <w:pStyle w:val="citationliste"/>
        <w:rPr>
          <w:szCs w:val="16"/>
        </w:rPr>
      </w:pPr>
      <w:r w:rsidRPr="005267B4">
        <w:t>1.</w:t>
      </w:r>
      <w:r w:rsidRPr="005267B4">
        <w:rPr>
          <w:szCs w:val="16"/>
        </w:rPr>
        <w:tab/>
        <w:t>Brève présentation du test aux répondants, en privé, un à la fois.</w:t>
      </w:r>
    </w:p>
    <w:p w14:paraId="08C6091E" w14:textId="77777777" w:rsidR="00D06B59" w:rsidRPr="005267B4" w:rsidRDefault="00D06B59" w:rsidP="00D06B59">
      <w:pPr>
        <w:pStyle w:val="citationliste"/>
        <w:rPr>
          <w:szCs w:val="16"/>
        </w:rPr>
      </w:pPr>
      <w:r w:rsidRPr="005267B4">
        <w:t>2.</w:t>
      </w:r>
      <w:r w:rsidRPr="005267B4">
        <w:rPr>
          <w:szCs w:val="16"/>
        </w:rPr>
        <w:tab/>
        <w:t>Fiche sociographique : sexe, âge, résidence, niveau d'éducation, occupation.</w:t>
      </w:r>
    </w:p>
    <w:p w14:paraId="30587FB1" w14:textId="77777777" w:rsidR="00D06B59" w:rsidRPr="005267B4" w:rsidRDefault="00D06B59" w:rsidP="00D06B59">
      <w:pPr>
        <w:pStyle w:val="citationliste"/>
      </w:pPr>
      <w:r w:rsidRPr="005267B4">
        <w:rPr>
          <w:szCs w:val="16"/>
        </w:rPr>
        <w:t>3.</w:t>
      </w:r>
      <w:r w:rsidRPr="005267B4">
        <w:rPr>
          <w:szCs w:val="16"/>
        </w:rPr>
        <w:tab/>
        <w:t xml:space="preserve">Bon, je vais vous dire un mot. Vous aurez ensuite cinq minutes pour écrire tous les mots qui vous passeront par la tête à la suite du mot que je vous dirai. N'importe quoi, tout ce qui vous vient à l'esprit, dans n'importe quel ordre. Allons-y. Le premier mot est </w:t>
      </w:r>
      <w:r>
        <w:t>INDIEN.</w:t>
      </w:r>
    </w:p>
    <w:p w14:paraId="4E278131" w14:textId="77777777" w:rsidR="00D06B59" w:rsidRPr="005267B4" w:rsidRDefault="00D06B59" w:rsidP="00D06B59">
      <w:pPr>
        <w:pStyle w:val="citationliste"/>
      </w:pPr>
      <w:r w:rsidRPr="005267B4">
        <w:rPr>
          <w:szCs w:val="16"/>
        </w:rPr>
        <w:t>4.</w:t>
      </w:r>
      <w:r w:rsidRPr="005267B4">
        <w:rPr>
          <w:szCs w:val="16"/>
        </w:rPr>
        <w:tab/>
        <w:t xml:space="preserve">Une fois les cinq minutes écoulées, on procéda de même avec le deuxième Mot, </w:t>
      </w:r>
      <w:r w:rsidRPr="005267B4">
        <w:t>CANADIEN.</w:t>
      </w:r>
    </w:p>
    <w:p w14:paraId="5C94111C" w14:textId="77777777" w:rsidR="00D06B59" w:rsidRPr="005267B4" w:rsidRDefault="00D06B59" w:rsidP="00D06B59">
      <w:pPr>
        <w:pStyle w:val="citationliste"/>
      </w:pPr>
      <w:r w:rsidRPr="005267B4">
        <w:rPr>
          <w:szCs w:val="16"/>
        </w:rPr>
        <w:t>5.</w:t>
      </w:r>
      <w:r w:rsidRPr="005267B4">
        <w:rPr>
          <w:szCs w:val="16"/>
        </w:rPr>
        <w:tab/>
        <w:t xml:space="preserve">Enfin, après encore cinq minutes, le troisième stimulus était donné, </w:t>
      </w:r>
      <w:r w:rsidRPr="005267B4">
        <w:t>QUÉBÉCOIS.</w:t>
      </w:r>
    </w:p>
    <w:p w14:paraId="376156FC" w14:textId="77777777" w:rsidR="00D06B59" w:rsidRPr="005267B4" w:rsidRDefault="00D06B59" w:rsidP="00D06B59">
      <w:pPr>
        <w:pStyle w:val="citationliste"/>
      </w:pPr>
      <w:r w:rsidRPr="005267B4">
        <w:rPr>
          <w:szCs w:val="16"/>
        </w:rPr>
        <w:t>6.</w:t>
      </w:r>
      <w:r w:rsidRPr="005267B4">
        <w:rPr>
          <w:szCs w:val="16"/>
        </w:rPr>
        <w:tab/>
        <w:t xml:space="preserve">'Bon, maintenant, je vais vous demander d'inventer un récit. Une histoire, dans vos mots à vous, que vous inventerez et dont les personnages seront un </w:t>
      </w:r>
      <w:r w:rsidRPr="005267B4">
        <w:t xml:space="preserve">INDIEN, </w:t>
      </w:r>
      <w:r w:rsidRPr="005267B4">
        <w:rPr>
          <w:szCs w:val="16"/>
        </w:rPr>
        <w:t xml:space="preserve">un </w:t>
      </w:r>
      <w:r w:rsidRPr="005267B4">
        <w:t xml:space="preserve">CANADIEN </w:t>
      </w:r>
      <w:r w:rsidRPr="005267B4">
        <w:rPr>
          <w:szCs w:val="16"/>
        </w:rPr>
        <w:t xml:space="preserve">et un </w:t>
      </w:r>
      <w:r w:rsidRPr="005267B4">
        <w:t xml:space="preserve">QUÉBÉCOIS. </w:t>
      </w:r>
      <w:r w:rsidRPr="005267B4">
        <w:rPr>
          <w:szCs w:val="16"/>
        </w:rPr>
        <w:t xml:space="preserve">C'est clair ? Un récit avec un </w:t>
      </w:r>
      <w:r w:rsidRPr="005267B4">
        <w:t xml:space="preserve">INDIEN, </w:t>
      </w:r>
      <w:r w:rsidRPr="005267B4">
        <w:rPr>
          <w:szCs w:val="16"/>
        </w:rPr>
        <w:t xml:space="preserve">un </w:t>
      </w:r>
      <w:r w:rsidRPr="005267B4">
        <w:t>C</w:t>
      </w:r>
      <w:r w:rsidRPr="005267B4">
        <w:t>A</w:t>
      </w:r>
      <w:r w:rsidRPr="005267B4">
        <w:t xml:space="preserve">NADIEN </w:t>
      </w:r>
      <w:r w:rsidRPr="005267B4">
        <w:rPr>
          <w:szCs w:val="16"/>
        </w:rPr>
        <w:t xml:space="preserve">et un </w:t>
      </w:r>
      <w:r w:rsidRPr="005267B4">
        <w:t xml:space="preserve">QUÉBÉCOIS. </w:t>
      </w:r>
      <w:r w:rsidRPr="005267B4">
        <w:rPr>
          <w:szCs w:val="16"/>
        </w:rPr>
        <w:t xml:space="preserve">Un récit que vous inventez. Tout ce qu'il faut, c'est qu'il porte sur — un </w:t>
      </w:r>
      <w:r w:rsidRPr="005267B4">
        <w:t xml:space="preserve">INDIEN, </w:t>
      </w:r>
      <w:r w:rsidRPr="005267B4">
        <w:rPr>
          <w:szCs w:val="16"/>
        </w:rPr>
        <w:t xml:space="preserve">un </w:t>
      </w:r>
      <w:r w:rsidRPr="005267B4">
        <w:t>CAN</w:t>
      </w:r>
      <w:r w:rsidRPr="005267B4">
        <w:t>A</w:t>
      </w:r>
      <w:r w:rsidRPr="005267B4">
        <w:t xml:space="preserve">DIEN </w:t>
      </w:r>
      <w:r w:rsidRPr="005267B4">
        <w:rPr>
          <w:szCs w:val="16"/>
        </w:rPr>
        <w:t xml:space="preserve">et un </w:t>
      </w:r>
      <w:r w:rsidRPr="005267B4">
        <w:t xml:space="preserve">QUÉBÉCOIS. </w:t>
      </w:r>
      <w:r w:rsidRPr="005267B4">
        <w:rPr>
          <w:szCs w:val="16"/>
        </w:rPr>
        <w:t>Vous avez cinq minutes pour inve</w:t>
      </w:r>
      <w:r w:rsidRPr="005267B4">
        <w:rPr>
          <w:szCs w:val="16"/>
        </w:rPr>
        <w:t>n</w:t>
      </w:r>
      <w:r w:rsidRPr="005267B4">
        <w:rPr>
          <w:szCs w:val="16"/>
        </w:rPr>
        <w:t xml:space="preserve">ter un récit avec, comme personnages, un </w:t>
      </w:r>
      <w:r w:rsidRPr="005267B4">
        <w:t xml:space="preserve">INDIEN, </w:t>
      </w:r>
      <w:r w:rsidRPr="005267B4">
        <w:rPr>
          <w:szCs w:val="16"/>
        </w:rPr>
        <w:t xml:space="preserve">un </w:t>
      </w:r>
      <w:r w:rsidRPr="005267B4">
        <w:t>CAN</w:t>
      </w:r>
      <w:r w:rsidRPr="005267B4">
        <w:t>A</w:t>
      </w:r>
      <w:r w:rsidRPr="005267B4">
        <w:t xml:space="preserve">DIEN </w:t>
      </w:r>
      <w:r w:rsidRPr="005267B4">
        <w:rPr>
          <w:szCs w:val="16"/>
        </w:rPr>
        <w:t xml:space="preserve">et un </w:t>
      </w:r>
      <w:r w:rsidRPr="005267B4">
        <w:t>QUÉBÉCOIS.</w:t>
      </w:r>
    </w:p>
    <w:p w14:paraId="2C52C608" w14:textId="77777777" w:rsidR="00D06B59" w:rsidRPr="005267B4" w:rsidRDefault="00D06B59" w:rsidP="00D06B59">
      <w:pPr>
        <w:pStyle w:val="p"/>
        <w:rPr>
          <w:rFonts w:cs="Calibri Light"/>
        </w:rPr>
      </w:pPr>
      <w:r w:rsidRPr="005267B4">
        <w:t>[39]</w:t>
      </w:r>
    </w:p>
    <w:p w14:paraId="7E83FB7E" w14:textId="77777777" w:rsidR="00D06B59" w:rsidRPr="005267B4" w:rsidRDefault="00D06B59" w:rsidP="00D06B59">
      <w:pPr>
        <w:pStyle w:val="Grillecouleur-Accent1"/>
        <w:rPr>
          <w:rFonts w:cs="Calibri Light"/>
        </w:rPr>
      </w:pPr>
      <w:r w:rsidRPr="005267B4">
        <w:t>La répét</w:t>
      </w:r>
      <w:r>
        <w:t>ition, quatre fois, des stimuli</w:t>
      </w:r>
      <w:r w:rsidRPr="005267B4">
        <w:t xml:space="preserve"> dans l'ordre </w:t>
      </w:r>
      <w:r w:rsidRPr="005267B4">
        <w:rPr>
          <w:szCs w:val="10"/>
        </w:rPr>
        <w:t xml:space="preserve">INDIEN, CANADIEN </w:t>
      </w:r>
      <w:r w:rsidRPr="005267B4">
        <w:t xml:space="preserve">et </w:t>
      </w:r>
      <w:r w:rsidRPr="005267B4">
        <w:rPr>
          <w:szCs w:val="10"/>
        </w:rPr>
        <w:t xml:space="preserve">QUÉBÉCOIS </w:t>
      </w:r>
      <w:r w:rsidRPr="005267B4">
        <w:t>avait pour but de suggérer impl</w:t>
      </w:r>
      <w:r w:rsidRPr="005267B4">
        <w:t>i</w:t>
      </w:r>
      <w:r w:rsidRPr="005267B4">
        <w:t xml:space="preserve">citement un ordre </w:t>
      </w:r>
      <w:r w:rsidRPr="005267B4">
        <w:rPr>
          <w:rFonts w:cs="Calibri Light"/>
        </w:rPr>
        <w:t>d'émergence des personnages dans le récit. Il se trouve que cet ordre est significatif dans le cas d'autres st</w:t>
      </w:r>
      <w:r w:rsidRPr="005267B4">
        <w:rPr>
          <w:rFonts w:cs="Calibri Light"/>
        </w:rPr>
        <w:t>i</w:t>
      </w:r>
      <w:r w:rsidRPr="005267B4">
        <w:rPr>
          <w:rFonts w:cs="Calibri Light"/>
        </w:rPr>
        <w:t>muli.</w:t>
      </w:r>
    </w:p>
    <w:p w14:paraId="285401C4" w14:textId="77777777" w:rsidR="00D06B59" w:rsidRPr="005267B4" w:rsidRDefault="00D06B59" w:rsidP="00D06B59">
      <w:pPr>
        <w:pStyle w:val="Grillecouleur-Accent1"/>
        <w:rPr>
          <w:szCs w:val="10"/>
        </w:rPr>
      </w:pPr>
      <w:r w:rsidRPr="005267B4">
        <w:t>Nous avons modifié la variable 'genre' dans un certain no</w:t>
      </w:r>
      <w:r w:rsidRPr="005267B4">
        <w:t>m</w:t>
      </w:r>
      <w:r w:rsidRPr="005267B4">
        <w:t xml:space="preserve">bre de cas, à savoir : </w:t>
      </w:r>
      <w:r w:rsidRPr="005267B4">
        <w:rPr>
          <w:szCs w:val="10"/>
        </w:rPr>
        <w:t>INDIEN, CANADIEN, QUÉBÉCOISE ; INDIENNE, CANADIEN, QUÉBÉCOISE.</w:t>
      </w:r>
    </w:p>
    <w:p w14:paraId="39D492BF" w14:textId="77777777" w:rsidR="00D06B59" w:rsidRPr="005267B4" w:rsidRDefault="00D06B59" w:rsidP="00D06B59">
      <w:pPr>
        <w:spacing w:before="120" w:after="120"/>
        <w:jc w:val="both"/>
        <w:rPr>
          <w:szCs w:val="10"/>
        </w:rPr>
      </w:pPr>
    </w:p>
    <w:p w14:paraId="2B0E7B5C" w14:textId="77777777" w:rsidR="00D06B59" w:rsidRPr="005267B4" w:rsidRDefault="00D06B59" w:rsidP="00D06B59">
      <w:pPr>
        <w:spacing w:before="120" w:after="120"/>
        <w:jc w:val="both"/>
        <w:rPr>
          <w:rFonts w:cs="Calibri Light"/>
        </w:rPr>
      </w:pPr>
      <w:r w:rsidRPr="005267B4">
        <w:t xml:space="preserve">L'introduction de cette variable dans le protocole a eu pour effet d'affecter à </w:t>
      </w:r>
      <w:r w:rsidRPr="005267B4">
        <w:rPr>
          <w:rFonts w:cs="Calibri Light"/>
        </w:rPr>
        <w:t xml:space="preserve">la fois les réponses </w:t>
      </w:r>
      <w:r w:rsidRPr="005267B4">
        <w:rPr>
          <w:szCs w:val="14"/>
        </w:rPr>
        <w:t xml:space="preserve">TAL </w:t>
      </w:r>
      <w:r w:rsidRPr="005267B4">
        <w:t xml:space="preserve">et les réponses </w:t>
      </w:r>
      <w:r w:rsidRPr="005267B4">
        <w:rPr>
          <w:szCs w:val="14"/>
        </w:rPr>
        <w:t xml:space="preserve">TAN, </w:t>
      </w:r>
      <w:r w:rsidRPr="005267B4">
        <w:t>qui prirent des tournures plus dramatiques. Les réponses aux stimuli dont au moins un est féminin, pour intéressantes et suggestives qu'elles soient, sont évidemment plus complexes que les autres et requerraient un tra</w:t>
      </w:r>
      <w:r w:rsidRPr="005267B4">
        <w:t>i</w:t>
      </w:r>
      <w:r w:rsidRPr="005267B4">
        <w:t xml:space="preserve">tement analytique ajusté à </w:t>
      </w:r>
      <w:r w:rsidRPr="005267B4">
        <w:rPr>
          <w:rFonts w:cs="Calibri Light"/>
        </w:rPr>
        <w:t>l'impact de la dichotomie sexuelle sur les données. On n'en traitera pas ici.</w:t>
      </w:r>
    </w:p>
    <w:p w14:paraId="659F4752" w14:textId="77777777" w:rsidR="00D06B59" w:rsidRPr="005267B4" w:rsidRDefault="00D06B59" w:rsidP="00D06B59">
      <w:pPr>
        <w:spacing w:before="120" w:after="120"/>
        <w:jc w:val="both"/>
        <w:rPr>
          <w:rFonts w:cs="Calibri Light"/>
        </w:rPr>
      </w:pPr>
    </w:p>
    <w:p w14:paraId="2A7FF8E5" w14:textId="77777777" w:rsidR="00D06B59" w:rsidRPr="005267B4" w:rsidRDefault="00D06B59" w:rsidP="00D06B59">
      <w:pPr>
        <w:pStyle w:val="a"/>
      </w:pPr>
      <w:r w:rsidRPr="005267B4">
        <w:t>5. Analyse</w:t>
      </w:r>
    </w:p>
    <w:p w14:paraId="0A7C3672" w14:textId="77777777" w:rsidR="00D06B59" w:rsidRPr="005267B4" w:rsidRDefault="00D06B59" w:rsidP="00D06B59">
      <w:pPr>
        <w:spacing w:before="120" w:after="120"/>
        <w:jc w:val="both"/>
      </w:pPr>
    </w:p>
    <w:p w14:paraId="5A41714E" w14:textId="77777777" w:rsidR="00D06B59" w:rsidRPr="005267B4" w:rsidRDefault="00D06B59" w:rsidP="00D06B59">
      <w:pPr>
        <w:spacing w:before="120" w:after="120"/>
        <w:jc w:val="both"/>
        <w:rPr>
          <w:rFonts w:cs="Calibri Light"/>
        </w:rPr>
      </w:pPr>
      <w:r w:rsidRPr="005267B4">
        <w:rPr>
          <w:rFonts w:cs="Calibri Light"/>
        </w:rPr>
        <w:t xml:space="preserve">Cette section comprend deux parties. La première présente, </w:t>
      </w:r>
      <w:r w:rsidRPr="005267B4">
        <w:rPr>
          <w:szCs w:val="14"/>
        </w:rPr>
        <w:t xml:space="preserve">(1) </w:t>
      </w:r>
      <w:r w:rsidRPr="005267B4">
        <w:t xml:space="preserve">la définition de catégories ou domaines sémantiques ('descripteurs' en terminologie technique) pour l'analyse de contenu des réponses </w:t>
      </w:r>
      <w:r w:rsidRPr="005267B4">
        <w:rPr>
          <w:szCs w:val="14"/>
        </w:rPr>
        <w:t xml:space="preserve">TAL </w:t>
      </w:r>
      <w:r w:rsidRPr="005267B4">
        <w:t xml:space="preserve">et (2) </w:t>
      </w:r>
      <w:r w:rsidRPr="005267B4">
        <w:rPr>
          <w:rFonts w:cs="Calibri Light"/>
        </w:rPr>
        <w:t>une analyse de contenu selon la dichotomie sexuelle des répo</w:t>
      </w:r>
      <w:r w:rsidRPr="005267B4">
        <w:rPr>
          <w:rFonts w:cs="Calibri Light"/>
        </w:rPr>
        <w:t>n</w:t>
      </w:r>
      <w:r w:rsidRPr="005267B4">
        <w:rPr>
          <w:rFonts w:cs="Calibri Light"/>
        </w:rPr>
        <w:t xml:space="preserve">dants. La deuxième partie porte sur l'analyse des récits </w:t>
      </w:r>
      <w:r w:rsidRPr="005267B4">
        <w:rPr>
          <w:szCs w:val="14"/>
        </w:rPr>
        <w:t xml:space="preserve">(TAN) </w:t>
      </w:r>
      <w:r w:rsidRPr="005267B4">
        <w:t>inve</w:t>
      </w:r>
      <w:r w:rsidRPr="005267B4">
        <w:t>n</w:t>
      </w:r>
      <w:r w:rsidRPr="005267B4">
        <w:t xml:space="preserve">tés par les répondants. On y traitera (1) de l'ordre d'émergence des personnages et (2) </w:t>
      </w:r>
      <w:r w:rsidRPr="005267B4">
        <w:rPr>
          <w:rFonts w:cs="Calibri Light"/>
        </w:rPr>
        <w:t>de l'action dramatique.</w:t>
      </w:r>
    </w:p>
    <w:p w14:paraId="1BA49887" w14:textId="77777777" w:rsidR="00D06B59" w:rsidRPr="005267B4" w:rsidRDefault="00D06B59" w:rsidP="00D06B59">
      <w:pPr>
        <w:spacing w:before="120" w:after="120"/>
        <w:jc w:val="both"/>
        <w:rPr>
          <w:rFonts w:cs="Calibri Light"/>
        </w:rPr>
      </w:pPr>
      <w:r>
        <w:rPr>
          <w:rFonts w:cs="Calibri Light"/>
        </w:rPr>
        <w:br w:type="page"/>
      </w:r>
    </w:p>
    <w:p w14:paraId="147C28B2" w14:textId="77777777" w:rsidR="00D06B59" w:rsidRPr="005267B4" w:rsidRDefault="00D06B59" w:rsidP="00D06B59">
      <w:pPr>
        <w:pStyle w:val="b"/>
      </w:pPr>
      <w:r w:rsidRPr="005267B4">
        <w:t>5.1. Analyse de contenu TAL</w:t>
      </w:r>
    </w:p>
    <w:p w14:paraId="7A31EA3C" w14:textId="77777777" w:rsidR="00D06B59" w:rsidRPr="005267B4" w:rsidRDefault="00D06B59" w:rsidP="00D06B59">
      <w:pPr>
        <w:spacing w:before="120" w:after="120"/>
        <w:jc w:val="both"/>
      </w:pPr>
    </w:p>
    <w:p w14:paraId="67F3FB20" w14:textId="77777777" w:rsidR="00D06B59" w:rsidRPr="005267B4" w:rsidRDefault="00D06B59" w:rsidP="00D06B59">
      <w:pPr>
        <w:spacing w:before="120" w:after="120"/>
        <w:jc w:val="both"/>
      </w:pPr>
      <w:r w:rsidRPr="005267B4">
        <w:rPr>
          <w:rFonts w:cs="Calibri Light"/>
        </w:rPr>
        <w:t>La méthode d'analyse de contenu repose sur la réduction d'une va</w:t>
      </w:r>
      <w:r w:rsidRPr="005267B4">
        <w:rPr>
          <w:rFonts w:cs="Calibri Light"/>
        </w:rPr>
        <w:t>s</w:t>
      </w:r>
      <w:r w:rsidRPr="005267B4">
        <w:rPr>
          <w:rFonts w:cs="Calibri Light"/>
        </w:rPr>
        <w:t xml:space="preserve">te diversité lexicale </w:t>
      </w:r>
      <w:r w:rsidRPr="005267B4">
        <w:t xml:space="preserve">à </w:t>
      </w:r>
      <w:r w:rsidRPr="005267B4">
        <w:rPr>
          <w:rFonts w:cs="Calibri Light"/>
        </w:rPr>
        <w:t xml:space="preserve">des domaines sémantiques ('descripteurs') les couvrant. Ainsi, les mots 'blanc', </w:t>
      </w:r>
      <w:r w:rsidRPr="005267B4">
        <w:t>'noir', 'rouge', 'vert', 'bleu' seront a</w:t>
      </w:r>
      <w:r w:rsidRPr="005267B4">
        <w:t>s</w:t>
      </w:r>
      <w:r w:rsidRPr="005267B4">
        <w:t xml:space="preserve">signés — comme sa définition par liste — au descripteur </w:t>
      </w:r>
      <w:r w:rsidRPr="005267B4">
        <w:rPr>
          <w:szCs w:val="14"/>
        </w:rPr>
        <w:t xml:space="preserve">COULEUR </w:t>
      </w:r>
      <w:r w:rsidRPr="005267B4">
        <w:t xml:space="preserve">ou au descripteur </w:t>
      </w:r>
      <w:r w:rsidRPr="005267B4">
        <w:rPr>
          <w:szCs w:val="14"/>
        </w:rPr>
        <w:t xml:space="preserve">VISUEL </w:t>
      </w:r>
      <w:r w:rsidRPr="005267B4">
        <w:t xml:space="preserve">(selon le degré de généralité visé). Les mots 'bottes', 'chemise', 'habit(s)', etc. seront assignés au descripteur </w:t>
      </w:r>
      <w:r w:rsidRPr="005267B4">
        <w:rPr>
          <w:szCs w:val="14"/>
        </w:rPr>
        <w:t xml:space="preserve">VÊTEMENT. </w:t>
      </w:r>
      <w:r w:rsidRPr="005267B4">
        <w:t>L'ensemble des descripteurs nécessaires et suffisants pour décrire un corpus forme ce qu'on appelle un 'dictionnaire de contenu'. De tels dictionnaires sont normalement définis pour chaque type de corpus (les dictionnaires prétendus 'universels' sont trop farcis d'ambiguïtés pour être précis). Chaque dictionnaire est donc un filtre, de données : il constitue une grille d'analyse. Il est souvent bon d'en structurer plusieurs pour chaque corpus, chacun correspondant à un angle, intérêt ou théorie différents. Dans ce rapport-ci, un seul di</w:t>
      </w:r>
      <w:r w:rsidRPr="005267B4">
        <w:t>c</w:t>
      </w:r>
      <w:r w:rsidRPr="005267B4">
        <w:t>tionnaire est utilisé ; il est de caractère neutre et général. (Sur la m</w:t>
      </w:r>
      <w:r w:rsidRPr="005267B4">
        <w:t>é</w:t>
      </w:r>
      <w:r w:rsidRPr="005267B4">
        <w:t>thode et autres questions techniques d'analyse de contenu, voir M</w:t>
      </w:r>
      <w:r w:rsidRPr="005267B4">
        <w:t>a</w:t>
      </w:r>
      <w:r w:rsidRPr="005267B4">
        <w:t>randa 1967a, 1967b, 1967c, 1968, 1971, 1972, 1976, 1978c ; Gardin 1973.)</w:t>
      </w:r>
    </w:p>
    <w:p w14:paraId="15F5FA3B" w14:textId="77777777" w:rsidR="00D06B59" w:rsidRPr="005267B4" w:rsidRDefault="00D06B59" w:rsidP="00D06B59">
      <w:pPr>
        <w:spacing w:before="120" w:after="120"/>
        <w:jc w:val="both"/>
      </w:pPr>
    </w:p>
    <w:p w14:paraId="188D69BA" w14:textId="77777777" w:rsidR="00D06B59" w:rsidRPr="005267B4" w:rsidRDefault="00D06B59" w:rsidP="00D06B59">
      <w:pPr>
        <w:pStyle w:val="d"/>
      </w:pPr>
      <w:r w:rsidRPr="005267B4">
        <w:t xml:space="preserve">5.1.1 Définition </w:t>
      </w:r>
      <w:r>
        <w:t>(par liste) des descripteurs :</w:t>
      </w:r>
      <w:r>
        <w:br/>
      </w:r>
      <w:r w:rsidRPr="005267B4">
        <w:t>Structure du dictionnaire</w:t>
      </w:r>
    </w:p>
    <w:p w14:paraId="041DB235" w14:textId="77777777" w:rsidR="00D06B59" w:rsidRPr="005267B4" w:rsidRDefault="00D06B59" w:rsidP="00D06B59">
      <w:pPr>
        <w:spacing w:before="120" w:after="120"/>
        <w:jc w:val="both"/>
      </w:pPr>
    </w:p>
    <w:p w14:paraId="024A401F" w14:textId="77777777" w:rsidR="00D06B59" w:rsidRDefault="00D06B59" w:rsidP="00D06B59">
      <w:pPr>
        <w:spacing w:before="120" w:after="120"/>
        <w:jc w:val="both"/>
        <w:rPr>
          <w:rFonts w:cs="Calibri Light"/>
        </w:rPr>
      </w:pPr>
      <w:r w:rsidRPr="005267B4">
        <w:rPr>
          <w:rFonts w:cs="Calibri Light"/>
        </w:rPr>
        <w:t>On le verra ci-dessous, le dictionnaire comporte dix domaines s</w:t>
      </w:r>
      <w:r w:rsidRPr="005267B4">
        <w:rPr>
          <w:rFonts w:cs="Calibri Light"/>
        </w:rPr>
        <w:t>é</w:t>
      </w:r>
      <w:r w:rsidRPr="005267B4">
        <w:rPr>
          <w:rFonts w:cs="Calibri Light"/>
        </w:rPr>
        <w:t>mantiques — et quarante-trois descripteurs. Les domaines regroupent donc les descripteurs selon des catégories qui émergèrent au cours d'analyses préliminaires.</w:t>
      </w:r>
      <w:r>
        <w:rPr>
          <w:rFonts w:cs="Calibri Light"/>
        </w:rPr>
        <w:t xml:space="preserve"> </w:t>
      </w:r>
    </w:p>
    <w:p w14:paraId="758AA6D2" w14:textId="77777777" w:rsidR="00D06B59" w:rsidRDefault="00D06B59" w:rsidP="00D06B59">
      <w:pPr>
        <w:spacing w:before="120" w:after="120"/>
        <w:jc w:val="both"/>
        <w:rPr>
          <w:rFonts w:cs="Calibri Light"/>
        </w:rPr>
      </w:pPr>
    </w:p>
    <w:p w14:paraId="632EC405" w14:textId="77777777" w:rsidR="00D06B59" w:rsidRPr="005267B4" w:rsidRDefault="00D06B59" w:rsidP="00D06B59">
      <w:pPr>
        <w:spacing w:before="120" w:after="120"/>
        <w:jc w:val="both"/>
        <w:rPr>
          <w:szCs w:val="14"/>
        </w:rPr>
      </w:pPr>
      <w:r w:rsidRPr="005267B4">
        <w:rPr>
          <w:rFonts w:cs="Calibri Light"/>
          <w:i/>
          <w:u w:val="single"/>
        </w:rPr>
        <w:t>Le premier domaine</w:t>
      </w:r>
      <w:r>
        <w:rPr>
          <w:rFonts w:cs="Calibri Light"/>
          <w:i/>
        </w:rPr>
        <w:t xml:space="preserve"> </w:t>
      </w:r>
      <w:r w:rsidRPr="005267B4">
        <w:rPr>
          <w:szCs w:val="18"/>
        </w:rPr>
        <w:t>[40]</w:t>
      </w:r>
      <w:r>
        <w:rPr>
          <w:szCs w:val="18"/>
        </w:rPr>
        <w:t xml:space="preserve"> </w:t>
      </w:r>
      <w:r w:rsidRPr="005267B4">
        <w:t>porte sur la situation (politique) de l'Amérindien. On y trouve les descripteurs ayant trait à la nomenclat</w:t>
      </w:r>
      <w:r w:rsidRPr="005267B4">
        <w:t>u</w:t>
      </w:r>
      <w:r w:rsidRPr="005267B4">
        <w:t>re des groupes (Abénakis, A</w:t>
      </w:r>
      <w:r w:rsidRPr="005267B4">
        <w:t>l</w:t>
      </w:r>
      <w:r w:rsidRPr="005267B4">
        <w:t xml:space="preserve">gonkins, etc.). Vient ensuite l'expression de jugements de valeur sur l'Amérindien : évaluation positive </w:t>
      </w:r>
      <w:r w:rsidRPr="005267B4">
        <w:rPr>
          <w:szCs w:val="18"/>
        </w:rPr>
        <w:t xml:space="preserve">(1.2) </w:t>
      </w:r>
      <w:r w:rsidRPr="005267B4">
        <w:rPr>
          <w:rFonts w:cs="Calibri Light"/>
        </w:rPr>
        <w:t xml:space="preserve">et évaluation négative </w:t>
      </w:r>
      <w:r w:rsidRPr="005267B4">
        <w:rPr>
          <w:szCs w:val="14"/>
        </w:rPr>
        <w:t>(1.</w:t>
      </w:r>
      <w:r w:rsidRPr="005267B4">
        <w:rPr>
          <w:szCs w:val="18"/>
        </w:rPr>
        <w:t xml:space="preserve">3). </w:t>
      </w:r>
      <w:r w:rsidRPr="005267B4">
        <w:rPr>
          <w:rFonts w:cs="Calibri Light"/>
        </w:rPr>
        <w:t>Les traits extérieurs (apparence, l.4</w:t>
      </w:r>
      <w:r w:rsidRPr="005267B4">
        <w:rPr>
          <w:szCs w:val="18"/>
        </w:rPr>
        <w:t xml:space="preserve">) </w:t>
      </w:r>
      <w:r w:rsidRPr="005267B4">
        <w:rPr>
          <w:rFonts w:cs="Calibri Light"/>
        </w:rPr>
        <w:t>suivent, puis — en fait, un sous</w:t>
      </w:r>
      <w:r w:rsidRPr="005267B4">
        <w:rPr>
          <w:rFonts w:cs="Calibri Light"/>
        </w:rPr>
        <w:noBreakHyphen/>
        <w:t xml:space="preserve">domaine de ceux-ci — le vêtement </w:t>
      </w:r>
      <w:r w:rsidRPr="005267B4">
        <w:rPr>
          <w:szCs w:val="14"/>
        </w:rPr>
        <w:t>(1</w:t>
      </w:r>
      <w:r w:rsidRPr="005267B4">
        <w:rPr>
          <w:szCs w:val="18"/>
        </w:rPr>
        <w:t xml:space="preserve">.5). </w:t>
      </w:r>
      <w:r w:rsidRPr="005267B4">
        <w:rPr>
          <w:rFonts w:cs="Calibri Light"/>
        </w:rPr>
        <w:t xml:space="preserve">Avec </w:t>
      </w:r>
      <w:r w:rsidRPr="005267B4">
        <w:rPr>
          <w:szCs w:val="14"/>
        </w:rPr>
        <w:t>1.</w:t>
      </w:r>
      <w:r w:rsidRPr="005267B4">
        <w:rPr>
          <w:szCs w:val="18"/>
        </w:rPr>
        <w:t xml:space="preserve">6, </w:t>
      </w:r>
      <w:r w:rsidRPr="005267B4">
        <w:rPr>
          <w:rFonts w:cs="Calibri Light"/>
        </w:rPr>
        <w:t>on passe à une expression plus abstraite des différences e</w:t>
      </w:r>
      <w:r w:rsidRPr="005267B4">
        <w:rPr>
          <w:rFonts w:cs="Calibri Light"/>
        </w:rPr>
        <w:t>n</w:t>
      </w:r>
      <w:r w:rsidRPr="005267B4">
        <w:rPr>
          <w:rFonts w:cs="Calibri Light"/>
        </w:rPr>
        <w:t>tre Amérindiens et a</w:t>
      </w:r>
      <w:r w:rsidRPr="005267B4">
        <w:rPr>
          <w:rFonts w:cs="Calibri Light"/>
        </w:rPr>
        <w:t>u</w:t>
      </w:r>
      <w:r w:rsidRPr="005267B4">
        <w:rPr>
          <w:rFonts w:cs="Calibri Light"/>
        </w:rPr>
        <w:t>tres. Ces différences prennent la forme de conflits et de droits des m</w:t>
      </w:r>
      <w:r w:rsidRPr="005267B4">
        <w:rPr>
          <w:rFonts w:cs="Calibri Light"/>
        </w:rPr>
        <w:t>i</w:t>
      </w:r>
      <w:r w:rsidRPr="005267B4">
        <w:rPr>
          <w:rFonts w:cs="Calibri Light"/>
        </w:rPr>
        <w:t xml:space="preserve">norités </w:t>
      </w:r>
      <w:r w:rsidRPr="005267B4">
        <w:rPr>
          <w:szCs w:val="18"/>
        </w:rPr>
        <w:t xml:space="preserve">(1.7), </w:t>
      </w:r>
      <w:r w:rsidRPr="005267B4">
        <w:rPr>
          <w:rFonts w:cs="Calibri Light"/>
        </w:rPr>
        <w:t xml:space="preserve">qui peuvent aller s'exacerbant jusqu'à la guerre </w:t>
      </w:r>
      <w:r w:rsidRPr="005267B4">
        <w:rPr>
          <w:szCs w:val="18"/>
        </w:rPr>
        <w:t xml:space="preserve">(1.8), </w:t>
      </w:r>
      <w:r w:rsidRPr="005267B4">
        <w:rPr>
          <w:rFonts w:cs="Calibri Light"/>
        </w:rPr>
        <w:t xml:space="preserve">en contraste avec la paix </w:t>
      </w:r>
      <w:r w:rsidRPr="005267B4">
        <w:rPr>
          <w:szCs w:val="18"/>
        </w:rPr>
        <w:t xml:space="preserve">(1.9). </w:t>
      </w:r>
      <w:r w:rsidRPr="005267B4">
        <w:rPr>
          <w:rFonts w:cs="Calibri Light"/>
        </w:rPr>
        <w:t xml:space="preserve">Enfin, toujours dans cette constellation associative, on a rangé le descripteur (qui est aussi un mot du corpus) </w:t>
      </w:r>
      <w:r w:rsidRPr="005267B4">
        <w:rPr>
          <w:szCs w:val="14"/>
        </w:rPr>
        <w:t>COWBOY (1.10).</w:t>
      </w:r>
    </w:p>
    <w:p w14:paraId="1422DCCB" w14:textId="77777777" w:rsidR="00D06B59" w:rsidRPr="005267B4" w:rsidRDefault="00D06B59" w:rsidP="00D06B59">
      <w:pPr>
        <w:spacing w:before="120" w:after="120"/>
        <w:jc w:val="both"/>
        <w:rPr>
          <w:szCs w:val="18"/>
        </w:rPr>
      </w:pPr>
      <w:r w:rsidRPr="005267B4">
        <w:rPr>
          <w:i/>
          <w:u w:val="single"/>
        </w:rPr>
        <w:t>Le deuxième domaine</w:t>
      </w:r>
      <w:r w:rsidRPr="005267B4">
        <w:t xml:space="preserve"> </w:t>
      </w:r>
      <w:r w:rsidRPr="005267B4">
        <w:rPr>
          <w:rFonts w:cs="Calibri Light"/>
        </w:rPr>
        <w:t xml:space="preserve">regroupe tous les descripteurs qui ont trait à l'écologie. D'abord, les termes se rapportant à la cosmologie </w:t>
      </w:r>
      <w:r w:rsidRPr="005267B4">
        <w:rPr>
          <w:szCs w:val="18"/>
        </w:rPr>
        <w:t>(2.</w:t>
      </w:r>
      <w:r w:rsidRPr="005267B4">
        <w:rPr>
          <w:szCs w:val="14"/>
        </w:rPr>
        <w:t xml:space="preserve">1.), </w:t>
      </w:r>
      <w:r w:rsidRPr="005267B4">
        <w:rPr>
          <w:rFonts w:cs="Calibri Light"/>
        </w:rPr>
        <w:t xml:space="preserve">puis à la nature en général </w:t>
      </w:r>
      <w:r w:rsidRPr="005267B4">
        <w:rPr>
          <w:szCs w:val="18"/>
        </w:rPr>
        <w:t xml:space="preserve">(2.2), </w:t>
      </w:r>
      <w:r w:rsidRPr="005267B4">
        <w:rPr>
          <w:rFonts w:cs="Calibri Light"/>
        </w:rPr>
        <w:t xml:space="preserve">à la géographie </w:t>
      </w:r>
      <w:r w:rsidRPr="005267B4">
        <w:rPr>
          <w:szCs w:val="18"/>
        </w:rPr>
        <w:t xml:space="preserve">(2.3) </w:t>
      </w:r>
      <w:r w:rsidRPr="005267B4">
        <w:rPr>
          <w:rFonts w:cs="Calibri Light"/>
        </w:rPr>
        <w:t xml:space="preserve">dont on garde séparée, cependant, à cause de son actualité, la Baie de James </w:t>
      </w:r>
      <w:r w:rsidRPr="005267B4">
        <w:rPr>
          <w:szCs w:val="18"/>
        </w:rPr>
        <w:t xml:space="preserve">(2.4). </w:t>
      </w:r>
      <w:r w:rsidRPr="005267B4">
        <w:rPr>
          <w:rFonts w:cs="Calibri Light"/>
        </w:rPr>
        <w:t xml:space="preserve">Ensuite, le climat et les saisons </w:t>
      </w:r>
      <w:r w:rsidRPr="005267B4">
        <w:rPr>
          <w:szCs w:val="18"/>
        </w:rPr>
        <w:t xml:space="preserve">(2.5), </w:t>
      </w:r>
      <w:r w:rsidRPr="005267B4">
        <w:rPr>
          <w:rFonts w:cs="Calibri Light"/>
        </w:rPr>
        <w:t xml:space="preserve">les espèces animales </w:t>
      </w:r>
      <w:r w:rsidRPr="005267B4">
        <w:rPr>
          <w:szCs w:val="18"/>
        </w:rPr>
        <w:t xml:space="preserve">(2.6), </w:t>
      </w:r>
      <w:r w:rsidRPr="005267B4">
        <w:rPr>
          <w:rFonts w:cs="Calibri Light"/>
        </w:rPr>
        <w:t xml:space="preserve">la chasse et la pêche </w:t>
      </w:r>
      <w:r w:rsidRPr="005267B4">
        <w:rPr>
          <w:szCs w:val="18"/>
        </w:rPr>
        <w:t xml:space="preserve">(2.7), </w:t>
      </w:r>
      <w:r w:rsidRPr="005267B4">
        <w:rPr>
          <w:rFonts w:cs="Calibri Light"/>
        </w:rPr>
        <w:t xml:space="preserve">les noms d'animaux gibiers, les armes </w:t>
      </w:r>
      <w:r w:rsidRPr="005267B4">
        <w:rPr>
          <w:szCs w:val="18"/>
        </w:rPr>
        <w:t xml:space="preserve">(2.8), </w:t>
      </w:r>
      <w:r w:rsidRPr="005267B4">
        <w:rPr>
          <w:rFonts w:cs="Calibri Light"/>
        </w:rPr>
        <w:t xml:space="preserve">l'alimentation </w:t>
      </w:r>
      <w:r w:rsidRPr="005267B4">
        <w:rPr>
          <w:szCs w:val="18"/>
        </w:rPr>
        <w:t xml:space="preserve">(2.9), </w:t>
      </w:r>
      <w:r w:rsidRPr="005267B4">
        <w:rPr>
          <w:rFonts w:cs="Calibri Light"/>
        </w:rPr>
        <w:t xml:space="preserve">l'habitat </w:t>
      </w:r>
      <w:r w:rsidRPr="005267B4">
        <w:rPr>
          <w:szCs w:val="18"/>
        </w:rPr>
        <w:t xml:space="preserve">(2.10), </w:t>
      </w:r>
      <w:r w:rsidRPr="005267B4">
        <w:rPr>
          <w:rFonts w:cs="Calibri Light"/>
        </w:rPr>
        <w:t xml:space="preserve">l'habitation </w:t>
      </w:r>
      <w:r w:rsidRPr="005267B4">
        <w:rPr>
          <w:szCs w:val="18"/>
        </w:rPr>
        <w:t xml:space="preserve">(2.11) </w:t>
      </w:r>
      <w:r w:rsidRPr="005267B4">
        <w:rPr>
          <w:rFonts w:cs="Calibri Light"/>
        </w:rPr>
        <w:t>et l'ameubl</w:t>
      </w:r>
      <w:r w:rsidRPr="005267B4">
        <w:rPr>
          <w:rFonts w:cs="Calibri Light"/>
        </w:rPr>
        <w:t>e</w:t>
      </w:r>
      <w:r w:rsidRPr="005267B4">
        <w:rPr>
          <w:rFonts w:cs="Calibri Light"/>
        </w:rPr>
        <w:t xml:space="preserve">ment </w:t>
      </w:r>
      <w:r w:rsidRPr="005267B4">
        <w:rPr>
          <w:szCs w:val="18"/>
        </w:rPr>
        <w:t xml:space="preserve">(2.12). </w:t>
      </w:r>
      <w:r w:rsidRPr="005267B4">
        <w:rPr>
          <w:rFonts w:cs="Calibri Light"/>
        </w:rPr>
        <w:t xml:space="preserve">Suivent les déplacements, dont le paramètre 'distance' </w:t>
      </w:r>
      <w:r w:rsidRPr="005267B4">
        <w:rPr>
          <w:szCs w:val="18"/>
        </w:rPr>
        <w:t xml:space="preserve">(2.13), Puis </w:t>
      </w:r>
      <w:r w:rsidRPr="005267B4">
        <w:rPr>
          <w:rFonts w:cs="Calibri Light"/>
        </w:rPr>
        <w:t xml:space="preserve">'voyage' où un contraste apparaît entre voyage au moyen de modes de transport modernes </w:t>
      </w:r>
      <w:r w:rsidRPr="005267B4">
        <w:rPr>
          <w:szCs w:val="18"/>
        </w:rPr>
        <w:t xml:space="preserve">(2.14) </w:t>
      </w:r>
      <w:r w:rsidRPr="005267B4">
        <w:rPr>
          <w:rFonts w:cs="Calibri Light"/>
        </w:rPr>
        <w:t xml:space="preserve">et voyage au moyen de modes de transport traditionnels </w:t>
      </w:r>
      <w:r w:rsidRPr="005267B4">
        <w:rPr>
          <w:szCs w:val="18"/>
        </w:rPr>
        <w:t>(2.15).</w:t>
      </w:r>
    </w:p>
    <w:p w14:paraId="187D1D95" w14:textId="77777777" w:rsidR="00D06B59" w:rsidRPr="005267B4" w:rsidRDefault="00D06B59" w:rsidP="00D06B59">
      <w:pPr>
        <w:spacing w:before="120" w:after="120"/>
        <w:jc w:val="both"/>
        <w:rPr>
          <w:szCs w:val="18"/>
        </w:rPr>
      </w:pPr>
      <w:r w:rsidRPr="005267B4">
        <w:rPr>
          <w:i/>
          <w:u w:val="single"/>
        </w:rPr>
        <w:t>Le troisième domaine</w:t>
      </w:r>
      <w:r w:rsidRPr="005267B4">
        <w:t xml:space="preserve"> </w:t>
      </w:r>
      <w:r w:rsidRPr="005267B4">
        <w:rPr>
          <w:rFonts w:cs="Calibri Light"/>
        </w:rPr>
        <w:t xml:space="preserve">de descripteurs a trait au temps </w:t>
      </w:r>
      <w:r w:rsidRPr="005267B4">
        <w:rPr>
          <w:szCs w:val="18"/>
        </w:rPr>
        <w:t xml:space="preserve">(3.1) </w:t>
      </w:r>
      <w:r w:rsidRPr="005267B4">
        <w:rPr>
          <w:rFonts w:cs="Calibri Light"/>
        </w:rPr>
        <w:t xml:space="preserve">et à l'histoire </w:t>
      </w:r>
      <w:r w:rsidRPr="005267B4">
        <w:rPr>
          <w:szCs w:val="18"/>
        </w:rPr>
        <w:t>(3.2).</w:t>
      </w:r>
    </w:p>
    <w:p w14:paraId="12E49BB2" w14:textId="77777777" w:rsidR="00D06B59" w:rsidRPr="005267B4" w:rsidRDefault="00D06B59" w:rsidP="00D06B59">
      <w:pPr>
        <w:spacing w:before="120" w:after="120"/>
        <w:jc w:val="both"/>
        <w:rPr>
          <w:rFonts w:cs="Calibri Light"/>
        </w:rPr>
      </w:pPr>
      <w:r w:rsidRPr="005267B4">
        <w:rPr>
          <w:rFonts w:cs="Calibri Light"/>
        </w:rPr>
        <w:t xml:space="preserve">Avec </w:t>
      </w:r>
      <w:r w:rsidRPr="005267B4">
        <w:rPr>
          <w:rFonts w:cs="Calibri Light"/>
          <w:i/>
          <w:u w:val="single"/>
        </w:rPr>
        <w:t xml:space="preserve">le </w:t>
      </w:r>
      <w:r w:rsidRPr="005267B4">
        <w:rPr>
          <w:i/>
          <w:u w:val="single"/>
        </w:rPr>
        <w:t>quatrième domaine</w:t>
      </w:r>
      <w:r w:rsidRPr="005267B4">
        <w:t xml:space="preserve">, </w:t>
      </w:r>
      <w:r w:rsidRPr="005267B4">
        <w:rPr>
          <w:rFonts w:cs="Calibri Light"/>
        </w:rPr>
        <w:t xml:space="preserve">on en arrive aux structures sociales : organisation sociale </w:t>
      </w:r>
      <w:r w:rsidRPr="005267B4">
        <w:rPr>
          <w:szCs w:val="18"/>
        </w:rPr>
        <w:t xml:space="preserve">(4.1), </w:t>
      </w:r>
      <w:r w:rsidRPr="005267B4">
        <w:rPr>
          <w:rFonts w:cs="Calibri Light"/>
        </w:rPr>
        <w:t xml:space="preserve">langue </w:t>
      </w:r>
      <w:r w:rsidRPr="005267B4">
        <w:rPr>
          <w:szCs w:val="18"/>
        </w:rPr>
        <w:t xml:space="preserve">(4.2), </w:t>
      </w:r>
      <w:r w:rsidRPr="005267B4">
        <w:rPr>
          <w:rFonts w:cs="Calibri Light"/>
        </w:rPr>
        <w:t xml:space="preserve">références à des catégories de personnes </w:t>
      </w:r>
      <w:r w:rsidRPr="005267B4">
        <w:rPr>
          <w:szCs w:val="18"/>
        </w:rPr>
        <w:t xml:space="preserve">(4.3), </w:t>
      </w:r>
      <w:r w:rsidRPr="005267B4">
        <w:rPr>
          <w:rFonts w:cs="Calibri Light"/>
        </w:rPr>
        <w:t xml:space="preserve">à l'économique </w:t>
      </w:r>
      <w:r w:rsidRPr="005267B4">
        <w:rPr>
          <w:szCs w:val="18"/>
        </w:rPr>
        <w:t xml:space="preserve">(4.4), </w:t>
      </w:r>
      <w:r w:rsidRPr="005267B4">
        <w:rPr>
          <w:rFonts w:cs="Calibri Light"/>
        </w:rPr>
        <w:t xml:space="preserve">à la culture </w:t>
      </w:r>
      <w:r w:rsidRPr="005267B4">
        <w:rPr>
          <w:szCs w:val="18"/>
        </w:rPr>
        <w:t xml:space="preserve">(4.5), </w:t>
      </w:r>
      <w:r w:rsidRPr="005267B4">
        <w:rPr>
          <w:rFonts w:cs="Calibri Light"/>
        </w:rPr>
        <w:t>à la comm</w:t>
      </w:r>
      <w:r w:rsidRPr="005267B4">
        <w:rPr>
          <w:rFonts w:cs="Calibri Light"/>
        </w:rPr>
        <w:t>u</w:t>
      </w:r>
      <w:r w:rsidRPr="005267B4">
        <w:rPr>
          <w:rFonts w:cs="Calibri Light"/>
        </w:rPr>
        <w:t xml:space="preserve">nication </w:t>
      </w:r>
      <w:r w:rsidRPr="005267B4">
        <w:rPr>
          <w:szCs w:val="18"/>
        </w:rPr>
        <w:t xml:space="preserve">(4.6), </w:t>
      </w:r>
      <w:r w:rsidRPr="005267B4">
        <w:rPr>
          <w:rFonts w:cs="Calibri Light"/>
        </w:rPr>
        <w:t xml:space="preserve">pour terminer avec alcool </w:t>
      </w:r>
      <w:r w:rsidRPr="005267B4">
        <w:rPr>
          <w:szCs w:val="18"/>
        </w:rPr>
        <w:t xml:space="preserve">(4.7) </w:t>
      </w:r>
      <w:r w:rsidRPr="005267B4">
        <w:rPr>
          <w:rFonts w:cs="Calibri Light"/>
        </w:rPr>
        <w:t xml:space="preserve">et tabac </w:t>
      </w:r>
      <w:r w:rsidRPr="005267B4">
        <w:rPr>
          <w:szCs w:val="18"/>
        </w:rPr>
        <w:t xml:space="preserve">(4.8), </w:t>
      </w:r>
      <w:r w:rsidRPr="005267B4">
        <w:rPr>
          <w:rFonts w:cs="Calibri Light"/>
        </w:rPr>
        <w:t>domaine dont il faut noter les références à la paix ('calumet, et 'calumet de paix').</w:t>
      </w:r>
    </w:p>
    <w:p w14:paraId="6735C8D7" w14:textId="77777777" w:rsidR="00D06B59" w:rsidRPr="005267B4" w:rsidRDefault="00D06B59" w:rsidP="00D06B59">
      <w:pPr>
        <w:spacing w:before="120" w:after="120"/>
        <w:jc w:val="both"/>
        <w:rPr>
          <w:rFonts w:cs="Calibri Light"/>
        </w:rPr>
      </w:pPr>
    </w:p>
    <w:p w14:paraId="1566BD65" w14:textId="77777777" w:rsidR="00D06B59" w:rsidRPr="005267B4" w:rsidRDefault="00D06B59" w:rsidP="00D06B59">
      <w:pPr>
        <w:spacing w:before="120" w:after="120"/>
        <w:jc w:val="both"/>
        <w:rPr>
          <w:szCs w:val="18"/>
        </w:rPr>
      </w:pPr>
      <w:r w:rsidRPr="005267B4">
        <w:t xml:space="preserve">Mythologie et religion </w:t>
      </w:r>
      <w:r w:rsidRPr="005267B4">
        <w:rPr>
          <w:szCs w:val="18"/>
        </w:rPr>
        <w:t xml:space="preserve">(5.1) </w:t>
      </w:r>
      <w:r w:rsidRPr="005267B4">
        <w:rPr>
          <w:rFonts w:cs="Calibri Light"/>
        </w:rPr>
        <w:t xml:space="preserve">forment </w:t>
      </w:r>
      <w:r w:rsidRPr="005267B4">
        <w:rPr>
          <w:rFonts w:cs="Calibri Light"/>
          <w:i/>
          <w:u w:val="single"/>
        </w:rPr>
        <w:t xml:space="preserve">le </w:t>
      </w:r>
      <w:r w:rsidRPr="005267B4">
        <w:rPr>
          <w:i/>
          <w:u w:val="single"/>
        </w:rPr>
        <w:t>cinquième domaine</w:t>
      </w:r>
      <w:r w:rsidRPr="005267B4">
        <w:t xml:space="preserve"> </w:t>
      </w:r>
      <w:r w:rsidRPr="005267B4">
        <w:rPr>
          <w:rFonts w:cs="Calibri Light"/>
        </w:rPr>
        <w:t xml:space="preserve">qui comporte également les émergences du missionnariat </w:t>
      </w:r>
      <w:r w:rsidRPr="005267B4">
        <w:rPr>
          <w:szCs w:val="18"/>
        </w:rPr>
        <w:t>(5.2).</w:t>
      </w:r>
    </w:p>
    <w:p w14:paraId="217C84A4" w14:textId="77777777" w:rsidR="00D06B59" w:rsidRPr="005267B4" w:rsidRDefault="00D06B59" w:rsidP="00D06B59">
      <w:pPr>
        <w:spacing w:before="120" w:after="120"/>
        <w:jc w:val="both"/>
        <w:rPr>
          <w:rFonts w:cs="Calibri Light"/>
        </w:rPr>
      </w:pPr>
      <w:r w:rsidRPr="005267B4">
        <w:rPr>
          <w:i/>
          <w:u w:val="single"/>
        </w:rPr>
        <w:t>Sixième domaine </w:t>
      </w:r>
      <w:r w:rsidRPr="005267B4">
        <w:t xml:space="preserve">: traits </w:t>
      </w:r>
      <w:r w:rsidRPr="005267B4">
        <w:rPr>
          <w:rFonts w:cs="Calibri Light"/>
        </w:rPr>
        <w:t>de caractère ou états d'âme : donc, psych</w:t>
      </w:r>
      <w:r w:rsidRPr="005267B4">
        <w:rPr>
          <w:rFonts w:cs="Calibri Light"/>
        </w:rPr>
        <w:t>o</w:t>
      </w:r>
      <w:r w:rsidRPr="005267B4">
        <w:rPr>
          <w:rFonts w:cs="Calibri Light"/>
        </w:rPr>
        <w:t xml:space="preserve">logie </w:t>
      </w:r>
      <w:r w:rsidRPr="005267B4">
        <w:rPr>
          <w:szCs w:val="18"/>
        </w:rPr>
        <w:t>(6.</w:t>
      </w:r>
      <w:r w:rsidRPr="005267B4">
        <w:rPr>
          <w:szCs w:val="14"/>
        </w:rPr>
        <w:t xml:space="preserve">1) </w:t>
      </w:r>
      <w:r w:rsidRPr="005267B4">
        <w:rPr>
          <w:rFonts w:cs="Calibri Light"/>
        </w:rPr>
        <w:t>et joie (6.2).</w:t>
      </w:r>
    </w:p>
    <w:p w14:paraId="40F93CDA" w14:textId="77777777" w:rsidR="00D06B59" w:rsidRPr="005267B4" w:rsidRDefault="00D06B59" w:rsidP="00D06B59">
      <w:pPr>
        <w:spacing w:before="120" w:after="120"/>
        <w:jc w:val="both"/>
        <w:rPr>
          <w:rFonts w:cs="Calibri Light"/>
        </w:rPr>
      </w:pPr>
      <w:r w:rsidRPr="005267B4">
        <w:t xml:space="preserve">L'éducation forme à elle seule </w:t>
      </w:r>
      <w:r w:rsidRPr="005267B4">
        <w:rPr>
          <w:i/>
          <w:u w:val="single"/>
        </w:rPr>
        <w:t>le septième domaine</w:t>
      </w:r>
      <w:r w:rsidRPr="005267B4">
        <w:t xml:space="preserve">. </w:t>
      </w:r>
      <w:r w:rsidRPr="005267B4">
        <w:rPr>
          <w:rFonts w:cs="Calibri Light"/>
        </w:rPr>
        <w:t>Bien que ne comprenant qu'un seul descripteur, il doit son statut séparé au fait que les réponses d'hommes et de femmes y soient significativement diff</w:t>
      </w:r>
      <w:r w:rsidRPr="005267B4">
        <w:rPr>
          <w:rFonts w:cs="Calibri Light"/>
        </w:rPr>
        <w:t>é</w:t>
      </w:r>
      <w:r w:rsidRPr="005267B4">
        <w:rPr>
          <w:rFonts w:cs="Calibri Light"/>
        </w:rPr>
        <w:t>rentes.</w:t>
      </w:r>
    </w:p>
    <w:p w14:paraId="34A056A8" w14:textId="77777777" w:rsidR="00D06B59" w:rsidRPr="005267B4" w:rsidRDefault="00D06B59" w:rsidP="00D06B59">
      <w:pPr>
        <w:spacing w:before="120" w:after="120"/>
        <w:jc w:val="both"/>
        <w:rPr>
          <w:rFonts w:cs="Calibri Light"/>
        </w:rPr>
      </w:pPr>
      <w:r w:rsidRPr="005267B4">
        <w:rPr>
          <w:i/>
          <w:u w:val="single"/>
        </w:rPr>
        <w:t>Le huitième domaine</w:t>
      </w:r>
      <w:r w:rsidRPr="005267B4">
        <w:t xml:space="preserve"> </w:t>
      </w:r>
      <w:r w:rsidRPr="005267B4">
        <w:rPr>
          <w:rFonts w:cs="Calibri Light"/>
        </w:rPr>
        <w:t>n'inclut que art et artisanat, références aux productions des Amérindiens.</w:t>
      </w:r>
    </w:p>
    <w:p w14:paraId="06292E3F" w14:textId="77777777" w:rsidR="00D06B59" w:rsidRPr="005267B4" w:rsidRDefault="00D06B59" w:rsidP="00D06B59">
      <w:pPr>
        <w:spacing w:before="120" w:after="120"/>
        <w:jc w:val="both"/>
        <w:rPr>
          <w:rFonts w:cs="Calibri Light"/>
        </w:rPr>
      </w:pPr>
      <w:r w:rsidRPr="005267B4">
        <w:t xml:space="preserve">Technologie moderne forme </w:t>
      </w:r>
      <w:r w:rsidRPr="005267B4">
        <w:rPr>
          <w:i/>
          <w:u w:val="single"/>
        </w:rPr>
        <w:t>le neuvième domaine</w:t>
      </w:r>
      <w:r w:rsidRPr="005267B4">
        <w:t xml:space="preserve">. Il </w:t>
      </w:r>
      <w:r w:rsidRPr="005267B4">
        <w:rPr>
          <w:rFonts w:cs="Calibri Light"/>
        </w:rPr>
        <w:t xml:space="preserve">faut d'ailleurs regrouper ce descripteur avec ameublement </w:t>
      </w:r>
      <w:r w:rsidRPr="005267B4">
        <w:rPr>
          <w:szCs w:val="18"/>
        </w:rPr>
        <w:t xml:space="preserve">(2.12), </w:t>
      </w:r>
      <w:r w:rsidRPr="005267B4">
        <w:rPr>
          <w:rFonts w:cs="Calibri Light"/>
        </w:rPr>
        <w:t>ce dernier com</w:t>
      </w:r>
      <w:r w:rsidRPr="005267B4">
        <w:rPr>
          <w:rFonts w:cs="Calibri Light"/>
        </w:rPr>
        <w:t>p</w:t>
      </w:r>
      <w:r w:rsidRPr="005267B4">
        <w:rPr>
          <w:rFonts w:cs="Calibri Light"/>
        </w:rPr>
        <w:t>tant principalement des appareils ménagers modernes.</w:t>
      </w:r>
    </w:p>
    <w:p w14:paraId="74DFD7BD" w14:textId="77777777" w:rsidR="00D06B59" w:rsidRPr="005267B4" w:rsidRDefault="00D06B59" w:rsidP="00D06B59">
      <w:pPr>
        <w:spacing w:before="120" w:after="120"/>
        <w:jc w:val="both"/>
        <w:rPr>
          <w:rFonts w:cs="Calibri Light"/>
        </w:rPr>
      </w:pPr>
      <w:r w:rsidRPr="005267B4">
        <w:t xml:space="preserve">Enfin, </w:t>
      </w:r>
      <w:r w:rsidRPr="005267B4">
        <w:rPr>
          <w:i/>
          <w:u w:val="single"/>
        </w:rPr>
        <w:t>le dixième domaine</w:t>
      </w:r>
      <w:r w:rsidRPr="005267B4">
        <w:t xml:space="preserve"> </w:t>
      </w:r>
      <w:r w:rsidRPr="005267B4">
        <w:rPr>
          <w:rFonts w:cs="Calibri Light"/>
        </w:rPr>
        <w:t xml:space="preserve">regroupe les aspects visuels, et le </w:t>
      </w:r>
      <w:r w:rsidRPr="005267B4">
        <w:t>o</w:t>
      </w:r>
      <w:r w:rsidRPr="005267B4">
        <w:t>n</w:t>
      </w:r>
      <w:r w:rsidRPr="005267B4">
        <w:t xml:space="preserve">zième domaine </w:t>
      </w:r>
      <w:r w:rsidRPr="005267B4">
        <w:rPr>
          <w:rFonts w:cs="Calibri Light"/>
        </w:rPr>
        <w:t>est la classe des mots résiduels parce que leur amb</w:t>
      </w:r>
      <w:r w:rsidRPr="005267B4">
        <w:rPr>
          <w:rFonts w:cs="Calibri Light"/>
        </w:rPr>
        <w:t>i</w:t>
      </w:r>
      <w:r w:rsidRPr="005267B4">
        <w:rPr>
          <w:rFonts w:cs="Calibri Light"/>
        </w:rPr>
        <w:t>guïté ou leur faible fréquence ne permettent pas de les assigner à un descripteur.</w:t>
      </w:r>
    </w:p>
    <w:p w14:paraId="4A6457FC" w14:textId="77777777" w:rsidR="00D06B59" w:rsidRDefault="00D06B59" w:rsidP="00D06B59">
      <w:pPr>
        <w:spacing w:before="120" w:after="120"/>
        <w:jc w:val="both"/>
      </w:pPr>
      <w:r w:rsidRPr="005267B4">
        <w:t>Les quarante-trois descripteurs ci-dessus et les dix domaines dans lesquels ils sont répartis nous permettent de réduite la diversité des données à des dimensions où la prédominance de certaines s'avère s</w:t>
      </w:r>
      <w:r w:rsidRPr="005267B4">
        <w:t>i</w:t>
      </w:r>
      <w:r w:rsidRPr="005267B4">
        <w:t>gnificative.</w:t>
      </w:r>
    </w:p>
    <w:p w14:paraId="06902ECD" w14:textId="77777777" w:rsidR="00D06B59" w:rsidRPr="005267B4" w:rsidRDefault="00D06B59" w:rsidP="00D06B59">
      <w:pPr>
        <w:spacing w:before="120" w:after="120"/>
        <w:jc w:val="both"/>
        <w:rPr>
          <w:rFonts w:cs="Calibri Light"/>
        </w:rPr>
      </w:pPr>
      <w:r w:rsidRPr="005267B4">
        <w:t>À la suite de cette étude comme d'ailleurs à la suite d'a</w:t>
      </w:r>
      <w:r w:rsidRPr="005267B4">
        <w:t>u</w:t>
      </w:r>
      <w:r w:rsidRPr="005267B4">
        <w:t>tres du même type, il est</w:t>
      </w:r>
      <w:r>
        <w:t xml:space="preserve"> </w:t>
      </w:r>
      <w:r w:rsidRPr="005267B4">
        <w:rPr>
          <w:szCs w:val="18"/>
        </w:rPr>
        <w:t>[41]</w:t>
      </w:r>
      <w:r>
        <w:rPr>
          <w:szCs w:val="18"/>
        </w:rPr>
        <w:t xml:space="preserve"> </w:t>
      </w:r>
      <w:r w:rsidRPr="005267B4">
        <w:t>frappant de constater la finitude, les l</w:t>
      </w:r>
      <w:r w:rsidRPr="005267B4">
        <w:t>i</w:t>
      </w:r>
      <w:r w:rsidRPr="005267B4">
        <w:t>mites des ressources lexicales et sémantiques de l'être humain pour réagir à un st</w:t>
      </w:r>
      <w:r w:rsidRPr="005267B4">
        <w:t>i</w:t>
      </w:r>
      <w:r w:rsidRPr="005267B4">
        <w:t xml:space="preserve">mulus quelconque (Maranda </w:t>
      </w:r>
      <w:r w:rsidRPr="005267B4">
        <w:rPr>
          <w:szCs w:val="18"/>
        </w:rPr>
        <w:t xml:space="preserve">1978c). </w:t>
      </w:r>
      <w:r w:rsidRPr="005267B4">
        <w:rPr>
          <w:rFonts w:cs="Calibri Light"/>
        </w:rPr>
        <w:t xml:space="preserve">Que ce soit le petit nombre de mots et de domaines sémantiques que nous ayons à notre disposition pour exprimer des émotions profondes ou que ce soit, comme ici, le stock disponible qui formera constellation associative avec </w:t>
      </w:r>
      <w:r w:rsidRPr="005267B4">
        <w:rPr>
          <w:szCs w:val="14"/>
        </w:rPr>
        <w:t xml:space="preserve">INDIEN, </w:t>
      </w:r>
      <w:r w:rsidRPr="005267B4">
        <w:rPr>
          <w:rFonts w:cs="Calibri Light"/>
        </w:rPr>
        <w:t>on atteint rapidement un plateau où une redondance élevée signifie qu'on a épuisé son répertoire de ressources sémant</w:t>
      </w:r>
      <w:r w:rsidRPr="005267B4">
        <w:rPr>
          <w:rFonts w:cs="Calibri Light"/>
        </w:rPr>
        <w:t>i</w:t>
      </w:r>
      <w:r w:rsidRPr="005267B4">
        <w:rPr>
          <w:rFonts w:cs="Calibri Light"/>
        </w:rPr>
        <w:t>ques. Dix doma</w:t>
      </w:r>
      <w:r w:rsidRPr="005267B4">
        <w:rPr>
          <w:rFonts w:cs="Calibri Light"/>
        </w:rPr>
        <w:t>i</w:t>
      </w:r>
      <w:r w:rsidRPr="005267B4">
        <w:rPr>
          <w:rFonts w:cs="Calibri Light"/>
        </w:rPr>
        <w:t>nes sémantiques et quarante</w:t>
      </w:r>
      <w:r w:rsidRPr="005267B4">
        <w:rPr>
          <w:rFonts w:cs="Calibri Light"/>
        </w:rPr>
        <w:noBreakHyphen/>
        <w:t>trois descripteurs suff</w:t>
      </w:r>
      <w:r w:rsidRPr="005267B4">
        <w:rPr>
          <w:rFonts w:cs="Calibri Light"/>
        </w:rPr>
        <w:t>i</w:t>
      </w:r>
      <w:r w:rsidRPr="005267B4">
        <w:rPr>
          <w:rFonts w:cs="Calibri Light"/>
        </w:rPr>
        <w:t xml:space="preserve">sent pour cerner les domaines dont la réitération par </w:t>
      </w:r>
      <w:r w:rsidRPr="005267B4">
        <w:rPr>
          <w:szCs w:val="18"/>
        </w:rPr>
        <w:t xml:space="preserve">61 </w:t>
      </w:r>
      <w:r w:rsidRPr="005267B4">
        <w:rPr>
          <w:rFonts w:cs="Calibri Light"/>
        </w:rPr>
        <w:t>personnes e</w:t>
      </w:r>
      <w:r w:rsidRPr="005267B4">
        <w:rPr>
          <w:rFonts w:cs="Calibri Light"/>
        </w:rPr>
        <w:t>x</w:t>
      </w:r>
      <w:r w:rsidRPr="005267B4">
        <w:rPr>
          <w:rFonts w:cs="Calibri Light"/>
        </w:rPr>
        <w:t>priment leurs associ</w:t>
      </w:r>
      <w:r w:rsidRPr="005267B4">
        <w:rPr>
          <w:rFonts w:cs="Calibri Light"/>
        </w:rPr>
        <w:t>a</w:t>
      </w:r>
      <w:r w:rsidRPr="005267B4">
        <w:rPr>
          <w:rFonts w:cs="Calibri Light"/>
        </w:rPr>
        <w:t>tions en réponse au pr</w:t>
      </w:r>
      <w:r w:rsidRPr="005267B4">
        <w:rPr>
          <w:rFonts w:cs="Calibri Light"/>
        </w:rPr>
        <w:t>e</w:t>
      </w:r>
      <w:r w:rsidRPr="005267B4">
        <w:rPr>
          <w:rFonts w:cs="Calibri Light"/>
        </w:rPr>
        <w:t>mier stimulus. (En fait, on pourra vérifier que les réponses des dix</w:t>
      </w:r>
      <w:r w:rsidRPr="005267B4">
        <w:rPr>
          <w:rFonts w:cs="Calibri Light"/>
        </w:rPr>
        <w:noBreakHyphen/>
        <w:t>huit autres répondants s'in</w:t>
      </w:r>
      <w:r w:rsidRPr="005267B4">
        <w:rPr>
          <w:rFonts w:cs="Calibri Light"/>
        </w:rPr>
        <w:t>s</w:t>
      </w:r>
      <w:r w:rsidRPr="005267B4">
        <w:rPr>
          <w:rFonts w:cs="Calibri Light"/>
        </w:rPr>
        <w:t>crivent toutes dans les descripteurs définis pour les soixante et un dont les données sont ret</w:t>
      </w:r>
      <w:r w:rsidRPr="005267B4">
        <w:rPr>
          <w:rFonts w:cs="Calibri Light"/>
        </w:rPr>
        <w:t>e</w:t>
      </w:r>
      <w:r w:rsidRPr="005267B4">
        <w:rPr>
          <w:rFonts w:cs="Calibri Light"/>
        </w:rPr>
        <w:t>nues dans cette phase de l'analyse.)</w:t>
      </w:r>
    </w:p>
    <w:p w14:paraId="64601030" w14:textId="77777777" w:rsidR="00D06B59" w:rsidRPr="005267B4" w:rsidRDefault="00D06B59" w:rsidP="00D06B59">
      <w:pPr>
        <w:spacing w:before="120" w:after="120"/>
        <w:jc w:val="both"/>
        <w:rPr>
          <w:rFonts w:cs="Calibri Light"/>
        </w:rPr>
      </w:pPr>
      <w:r>
        <w:rPr>
          <w:rFonts w:cs="Calibri Light"/>
        </w:rPr>
        <w:br w:type="page"/>
      </w:r>
    </w:p>
    <w:p w14:paraId="5459F799" w14:textId="77777777" w:rsidR="00D06B59" w:rsidRPr="002B0F03" w:rsidRDefault="00D06B59" w:rsidP="00D06B59">
      <w:pPr>
        <w:pStyle w:val="figtitre"/>
      </w:pPr>
      <w:r w:rsidRPr="002B0F03">
        <w:t>Tableau 1a.</w:t>
      </w:r>
    </w:p>
    <w:p w14:paraId="1A7C9395" w14:textId="77777777" w:rsidR="00D06B59" w:rsidRPr="005267B4" w:rsidRDefault="00D06B59" w:rsidP="00D06B59">
      <w:pPr>
        <w:pStyle w:val="figtitrest"/>
      </w:pPr>
      <w:r w:rsidRPr="005267B4">
        <w:t>Importance quantitative des domaines les uns par rapport aux autres</w:t>
      </w:r>
    </w:p>
    <w:tbl>
      <w:tblPr>
        <w:tblW w:w="0" w:type="auto"/>
        <w:tblInd w:w="828" w:type="dxa"/>
        <w:tblLook w:val="00BF" w:firstRow="1" w:lastRow="0" w:firstColumn="1" w:lastColumn="0" w:noHBand="0" w:noVBand="0"/>
      </w:tblPr>
      <w:tblGrid>
        <w:gridCol w:w="720"/>
        <w:gridCol w:w="3825"/>
        <w:gridCol w:w="1665"/>
      </w:tblGrid>
      <w:tr w:rsidR="00D06B59" w:rsidRPr="009B4625" w14:paraId="69D4E45E" w14:textId="77777777">
        <w:tc>
          <w:tcPr>
            <w:tcW w:w="720" w:type="dxa"/>
            <w:tcBorders>
              <w:top w:val="single" w:sz="4" w:space="0" w:color="auto"/>
              <w:bottom w:val="single" w:sz="4" w:space="0" w:color="auto"/>
            </w:tcBorders>
            <w:shd w:val="clear" w:color="auto" w:fill="EEECE1"/>
          </w:tcPr>
          <w:p w14:paraId="38367D4B" w14:textId="77777777" w:rsidR="00D06B59" w:rsidRPr="009B4625" w:rsidRDefault="00D06B59" w:rsidP="00D06B59">
            <w:pPr>
              <w:spacing w:before="120" w:after="120"/>
              <w:ind w:firstLine="0"/>
              <w:rPr>
                <w:rFonts w:eastAsia="Times"/>
                <w:sz w:val="24"/>
                <w:szCs w:val="16"/>
              </w:rPr>
            </w:pPr>
          </w:p>
        </w:tc>
        <w:tc>
          <w:tcPr>
            <w:tcW w:w="3825" w:type="dxa"/>
            <w:tcBorders>
              <w:top w:val="single" w:sz="4" w:space="0" w:color="auto"/>
              <w:bottom w:val="single" w:sz="4" w:space="0" w:color="auto"/>
            </w:tcBorders>
            <w:shd w:val="clear" w:color="auto" w:fill="EEECE1"/>
          </w:tcPr>
          <w:p w14:paraId="1D7168A3" w14:textId="77777777" w:rsidR="00D06B59" w:rsidRPr="009B4625" w:rsidRDefault="00D06B59" w:rsidP="00D06B59">
            <w:pPr>
              <w:spacing w:before="120" w:after="120"/>
              <w:ind w:firstLine="0"/>
              <w:rPr>
                <w:rFonts w:eastAsia="Times"/>
                <w:sz w:val="24"/>
                <w:szCs w:val="16"/>
              </w:rPr>
            </w:pPr>
            <w:r w:rsidRPr="009B4625">
              <w:rPr>
                <w:rFonts w:eastAsia="Times"/>
                <w:sz w:val="24"/>
                <w:szCs w:val="16"/>
              </w:rPr>
              <w:t>Domaine</w:t>
            </w:r>
          </w:p>
        </w:tc>
        <w:tc>
          <w:tcPr>
            <w:tcW w:w="1665" w:type="dxa"/>
            <w:tcBorders>
              <w:top w:val="single" w:sz="4" w:space="0" w:color="auto"/>
              <w:bottom w:val="single" w:sz="4" w:space="0" w:color="auto"/>
            </w:tcBorders>
            <w:shd w:val="clear" w:color="auto" w:fill="EEECE1"/>
          </w:tcPr>
          <w:p w14:paraId="22C7E625" w14:textId="77777777" w:rsidR="00D06B59" w:rsidRPr="009B4625" w:rsidRDefault="00D06B59" w:rsidP="00D06B59">
            <w:pPr>
              <w:spacing w:before="120" w:after="120"/>
              <w:ind w:firstLine="0"/>
              <w:rPr>
                <w:rFonts w:eastAsia="Times"/>
                <w:sz w:val="24"/>
                <w:szCs w:val="16"/>
              </w:rPr>
            </w:pPr>
            <w:r w:rsidRPr="009B4625">
              <w:rPr>
                <w:rFonts w:eastAsia="Times"/>
                <w:sz w:val="24"/>
                <w:szCs w:val="16"/>
              </w:rPr>
              <w:t>Fréquences</w:t>
            </w:r>
          </w:p>
        </w:tc>
      </w:tr>
      <w:tr w:rsidR="00D06B59" w:rsidRPr="009B4625" w14:paraId="5B097A0C" w14:textId="77777777">
        <w:tc>
          <w:tcPr>
            <w:tcW w:w="720" w:type="dxa"/>
            <w:tcBorders>
              <w:top w:val="single" w:sz="4" w:space="0" w:color="auto"/>
            </w:tcBorders>
          </w:tcPr>
          <w:p w14:paraId="2749DC91" w14:textId="77777777" w:rsidR="00D06B59" w:rsidRPr="009B4625" w:rsidRDefault="00D06B59" w:rsidP="00D06B59">
            <w:pPr>
              <w:spacing w:before="120"/>
              <w:ind w:firstLine="0"/>
              <w:rPr>
                <w:rFonts w:eastAsia="Times"/>
                <w:sz w:val="24"/>
                <w:szCs w:val="16"/>
              </w:rPr>
            </w:pPr>
            <w:r w:rsidRPr="009B4625">
              <w:rPr>
                <w:rFonts w:eastAsia="Times"/>
                <w:sz w:val="24"/>
                <w:szCs w:val="16"/>
              </w:rPr>
              <w:t>2</w:t>
            </w:r>
          </w:p>
        </w:tc>
        <w:tc>
          <w:tcPr>
            <w:tcW w:w="3825" w:type="dxa"/>
            <w:tcBorders>
              <w:top w:val="single" w:sz="4" w:space="0" w:color="auto"/>
            </w:tcBorders>
          </w:tcPr>
          <w:p w14:paraId="579F6829" w14:textId="77777777" w:rsidR="00D06B59" w:rsidRPr="009B4625" w:rsidRDefault="00D06B59" w:rsidP="00D06B59">
            <w:pPr>
              <w:spacing w:before="120"/>
              <w:ind w:firstLine="0"/>
              <w:rPr>
                <w:rFonts w:eastAsia="Times"/>
                <w:sz w:val="24"/>
                <w:szCs w:val="16"/>
              </w:rPr>
            </w:pPr>
            <w:r w:rsidRPr="009B4625">
              <w:rPr>
                <w:rFonts w:eastAsia="Times"/>
                <w:sz w:val="24"/>
                <w:szCs w:val="16"/>
              </w:rPr>
              <w:t>Écologie</w:t>
            </w:r>
          </w:p>
        </w:tc>
        <w:tc>
          <w:tcPr>
            <w:tcW w:w="1665" w:type="dxa"/>
            <w:tcBorders>
              <w:top w:val="single" w:sz="4" w:space="0" w:color="auto"/>
            </w:tcBorders>
          </w:tcPr>
          <w:p w14:paraId="196BE3A9" w14:textId="77777777" w:rsidR="00D06B59" w:rsidRPr="009B4625" w:rsidRDefault="00D06B59" w:rsidP="00D06B59">
            <w:pPr>
              <w:spacing w:before="120"/>
              <w:ind w:right="612" w:firstLine="0"/>
              <w:jc w:val="right"/>
              <w:rPr>
                <w:rFonts w:eastAsia="Times"/>
                <w:sz w:val="24"/>
                <w:szCs w:val="16"/>
              </w:rPr>
            </w:pPr>
            <w:r w:rsidRPr="009B4625">
              <w:rPr>
                <w:rFonts w:eastAsia="Times"/>
                <w:sz w:val="24"/>
                <w:szCs w:val="16"/>
              </w:rPr>
              <w:t>560</w:t>
            </w:r>
          </w:p>
        </w:tc>
      </w:tr>
      <w:tr w:rsidR="00D06B59" w:rsidRPr="009B4625" w14:paraId="060DE2F1" w14:textId="77777777">
        <w:tc>
          <w:tcPr>
            <w:tcW w:w="720" w:type="dxa"/>
          </w:tcPr>
          <w:p w14:paraId="159C0C48" w14:textId="77777777" w:rsidR="00D06B59" w:rsidRPr="009B4625" w:rsidRDefault="00D06B59" w:rsidP="00D06B59">
            <w:pPr>
              <w:ind w:firstLine="0"/>
              <w:rPr>
                <w:rFonts w:eastAsia="Times"/>
                <w:sz w:val="24"/>
                <w:szCs w:val="16"/>
              </w:rPr>
            </w:pPr>
            <w:r w:rsidRPr="009B4625">
              <w:rPr>
                <w:rFonts w:eastAsia="Times"/>
                <w:sz w:val="24"/>
                <w:szCs w:val="16"/>
              </w:rPr>
              <w:t>1</w:t>
            </w:r>
          </w:p>
        </w:tc>
        <w:tc>
          <w:tcPr>
            <w:tcW w:w="3825" w:type="dxa"/>
          </w:tcPr>
          <w:p w14:paraId="1E8FEB8B" w14:textId="77777777" w:rsidR="00D06B59" w:rsidRPr="009B4625" w:rsidRDefault="00D06B59" w:rsidP="00D06B59">
            <w:pPr>
              <w:ind w:firstLine="0"/>
              <w:rPr>
                <w:rFonts w:eastAsia="Times"/>
                <w:sz w:val="24"/>
                <w:szCs w:val="16"/>
              </w:rPr>
            </w:pPr>
            <w:r w:rsidRPr="009B4625">
              <w:rPr>
                <w:rFonts w:eastAsia="Times"/>
                <w:sz w:val="24"/>
                <w:szCs w:val="16"/>
              </w:rPr>
              <w:t>Situation (politique)</w:t>
            </w:r>
          </w:p>
        </w:tc>
        <w:tc>
          <w:tcPr>
            <w:tcW w:w="1665" w:type="dxa"/>
          </w:tcPr>
          <w:p w14:paraId="124BEE9E" w14:textId="77777777" w:rsidR="00D06B59" w:rsidRPr="009B4625" w:rsidRDefault="00D06B59" w:rsidP="00D06B59">
            <w:pPr>
              <w:ind w:right="612" w:firstLine="0"/>
              <w:jc w:val="right"/>
              <w:rPr>
                <w:rFonts w:eastAsia="Times"/>
                <w:sz w:val="24"/>
                <w:szCs w:val="16"/>
              </w:rPr>
            </w:pPr>
            <w:r w:rsidRPr="009B4625">
              <w:rPr>
                <w:rFonts w:eastAsia="Times"/>
                <w:sz w:val="24"/>
                <w:szCs w:val="16"/>
              </w:rPr>
              <w:t>435</w:t>
            </w:r>
          </w:p>
        </w:tc>
      </w:tr>
      <w:tr w:rsidR="00D06B59" w:rsidRPr="009B4625" w14:paraId="1A3C4DFC" w14:textId="77777777">
        <w:tc>
          <w:tcPr>
            <w:tcW w:w="720" w:type="dxa"/>
          </w:tcPr>
          <w:p w14:paraId="5DC7EC39" w14:textId="77777777" w:rsidR="00D06B59" w:rsidRPr="009B4625" w:rsidRDefault="00D06B59" w:rsidP="00D06B59">
            <w:pPr>
              <w:ind w:firstLine="0"/>
              <w:rPr>
                <w:rFonts w:eastAsia="Times"/>
                <w:sz w:val="24"/>
                <w:szCs w:val="16"/>
              </w:rPr>
            </w:pPr>
            <w:r w:rsidRPr="009B4625">
              <w:rPr>
                <w:rFonts w:eastAsia="Times"/>
                <w:sz w:val="24"/>
                <w:szCs w:val="16"/>
              </w:rPr>
              <w:t>4</w:t>
            </w:r>
          </w:p>
        </w:tc>
        <w:tc>
          <w:tcPr>
            <w:tcW w:w="3825" w:type="dxa"/>
          </w:tcPr>
          <w:p w14:paraId="59BE3B25" w14:textId="77777777" w:rsidR="00D06B59" w:rsidRPr="009B4625" w:rsidRDefault="00D06B59" w:rsidP="00D06B59">
            <w:pPr>
              <w:ind w:firstLine="0"/>
              <w:rPr>
                <w:rFonts w:eastAsia="Times"/>
                <w:sz w:val="24"/>
                <w:szCs w:val="16"/>
              </w:rPr>
            </w:pPr>
            <w:r w:rsidRPr="009B4625">
              <w:rPr>
                <w:rFonts w:eastAsia="Times"/>
                <w:sz w:val="24"/>
                <w:szCs w:val="16"/>
              </w:rPr>
              <w:t>Structure sociale</w:t>
            </w:r>
          </w:p>
        </w:tc>
        <w:tc>
          <w:tcPr>
            <w:tcW w:w="1665" w:type="dxa"/>
          </w:tcPr>
          <w:p w14:paraId="71EFDE9E" w14:textId="77777777" w:rsidR="00D06B59" w:rsidRPr="009B4625" w:rsidRDefault="00D06B59" w:rsidP="00D06B59">
            <w:pPr>
              <w:ind w:right="612" w:firstLine="0"/>
              <w:jc w:val="right"/>
              <w:rPr>
                <w:rFonts w:eastAsia="Times"/>
                <w:sz w:val="24"/>
                <w:szCs w:val="16"/>
              </w:rPr>
            </w:pPr>
            <w:r w:rsidRPr="009B4625">
              <w:rPr>
                <w:rFonts w:eastAsia="Times"/>
                <w:sz w:val="24"/>
                <w:szCs w:val="16"/>
              </w:rPr>
              <w:t>217</w:t>
            </w:r>
          </w:p>
        </w:tc>
      </w:tr>
      <w:tr w:rsidR="00D06B59" w:rsidRPr="009B4625" w14:paraId="10586CC1" w14:textId="77777777">
        <w:tc>
          <w:tcPr>
            <w:tcW w:w="720" w:type="dxa"/>
          </w:tcPr>
          <w:p w14:paraId="16887652" w14:textId="77777777" w:rsidR="00D06B59" w:rsidRPr="009B4625" w:rsidRDefault="00D06B59" w:rsidP="00D06B59">
            <w:pPr>
              <w:ind w:firstLine="0"/>
              <w:rPr>
                <w:rFonts w:eastAsia="Times"/>
                <w:sz w:val="24"/>
                <w:szCs w:val="16"/>
              </w:rPr>
            </w:pPr>
            <w:r w:rsidRPr="009B4625">
              <w:rPr>
                <w:rFonts w:eastAsia="Times"/>
                <w:sz w:val="24"/>
                <w:szCs w:val="16"/>
              </w:rPr>
              <w:t>5</w:t>
            </w:r>
          </w:p>
        </w:tc>
        <w:tc>
          <w:tcPr>
            <w:tcW w:w="3825" w:type="dxa"/>
          </w:tcPr>
          <w:p w14:paraId="0C2FDCFE" w14:textId="77777777" w:rsidR="00D06B59" w:rsidRPr="009B4625" w:rsidRDefault="00D06B59" w:rsidP="00D06B59">
            <w:pPr>
              <w:ind w:firstLine="0"/>
              <w:rPr>
                <w:rFonts w:eastAsia="Times"/>
                <w:sz w:val="24"/>
                <w:szCs w:val="16"/>
              </w:rPr>
            </w:pPr>
            <w:r w:rsidRPr="009B4625">
              <w:rPr>
                <w:rFonts w:eastAsia="Times"/>
                <w:sz w:val="24"/>
                <w:szCs w:val="16"/>
              </w:rPr>
              <w:t>Mythologie, religion, etc.</w:t>
            </w:r>
          </w:p>
        </w:tc>
        <w:tc>
          <w:tcPr>
            <w:tcW w:w="1665" w:type="dxa"/>
          </w:tcPr>
          <w:p w14:paraId="233DAE67" w14:textId="77777777" w:rsidR="00D06B59" w:rsidRPr="009B4625" w:rsidRDefault="00D06B59" w:rsidP="00D06B59">
            <w:pPr>
              <w:ind w:right="612" w:firstLine="0"/>
              <w:jc w:val="right"/>
              <w:rPr>
                <w:rFonts w:eastAsia="Times"/>
                <w:sz w:val="24"/>
                <w:szCs w:val="16"/>
              </w:rPr>
            </w:pPr>
            <w:r w:rsidRPr="009B4625">
              <w:rPr>
                <w:rFonts w:eastAsia="Times"/>
                <w:sz w:val="24"/>
                <w:szCs w:val="16"/>
              </w:rPr>
              <w:t>78</w:t>
            </w:r>
          </w:p>
        </w:tc>
      </w:tr>
      <w:tr w:rsidR="00D06B59" w:rsidRPr="009B4625" w14:paraId="67D7F570" w14:textId="77777777">
        <w:tc>
          <w:tcPr>
            <w:tcW w:w="720" w:type="dxa"/>
          </w:tcPr>
          <w:p w14:paraId="2B50D898" w14:textId="77777777" w:rsidR="00D06B59" w:rsidRPr="009B4625" w:rsidRDefault="00D06B59" w:rsidP="00D06B59">
            <w:pPr>
              <w:ind w:firstLine="0"/>
              <w:rPr>
                <w:rFonts w:eastAsia="Times"/>
                <w:sz w:val="24"/>
                <w:szCs w:val="16"/>
              </w:rPr>
            </w:pPr>
            <w:r w:rsidRPr="009B4625">
              <w:rPr>
                <w:rFonts w:eastAsia="Times"/>
                <w:sz w:val="24"/>
                <w:szCs w:val="16"/>
              </w:rPr>
              <w:t>10</w:t>
            </w:r>
          </w:p>
        </w:tc>
        <w:tc>
          <w:tcPr>
            <w:tcW w:w="3825" w:type="dxa"/>
          </w:tcPr>
          <w:p w14:paraId="579206B3" w14:textId="77777777" w:rsidR="00D06B59" w:rsidRPr="009B4625" w:rsidRDefault="00D06B59" w:rsidP="00D06B59">
            <w:pPr>
              <w:ind w:firstLine="0"/>
              <w:rPr>
                <w:rFonts w:eastAsia="Times"/>
                <w:sz w:val="24"/>
                <w:szCs w:val="16"/>
              </w:rPr>
            </w:pPr>
            <w:r w:rsidRPr="009B4625">
              <w:rPr>
                <w:rFonts w:eastAsia="Times"/>
                <w:sz w:val="24"/>
                <w:szCs w:val="16"/>
              </w:rPr>
              <w:t>Aspects visuels</w:t>
            </w:r>
          </w:p>
        </w:tc>
        <w:tc>
          <w:tcPr>
            <w:tcW w:w="1665" w:type="dxa"/>
          </w:tcPr>
          <w:p w14:paraId="1817E5CF" w14:textId="77777777" w:rsidR="00D06B59" w:rsidRPr="009B4625" w:rsidRDefault="00D06B59" w:rsidP="00D06B59">
            <w:pPr>
              <w:ind w:right="612" w:firstLine="0"/>
              <w:jc w:val="right"/>
              <w:rPr>
                <w:rFonts w:eastAsia="Times"/>
                <w:sz w:val="24"/>
                <w:szCs w:val="16"/>
              </w:rPr>
            </w:pPr>
            <w:r w:rsidRPr="009B4625">
              <w:rPr>
                <w:rFonts w:eastAsia="Times"/>
                <w:sz w:val="24"/>
                <w:szCs w:val="16"/>
              </w:rPr>
              <w:t>25</w:t>
            </w:r>
          </w:p>
        </w:tc>
      </w:tr>
      <w:tr w:rsidR="00D06B59" w:rsidRPr="009B4625" w14:paraId="1B62C4DF" w14:textId="77777777">
        <w:tc>
          <w:tcPr>
            <w:tcW w:w="720" w:type="dxa"/>
          </w:tcPr>
          <w:p w14:paraId="62EFAF37" w14:textId="77777777" w:rsidR="00D06B59" w:rsidRPr="009B4625" w:rsidRDefault="00D06B59" w:rsidP="00D06B59">
            <w:pPr>
              <w:ind w:firstLine="0"/>
              <w:rPr>
                <w:rFonts w:eastAsia="Times"/>
                <w:sz w:val="24"/>
                <w:szCs w:val="16"/>
              </w:rPr>
            </w:pPr>
            <w:r w:rsidRPr="009B4625">
              <w:rPr>
                <w:rFonts w:eastAsia="Times"/>
                <w:sz w:val="24"/>
                <w:szCs w:val="16"/>
              </w:rPr>
              <w:t>8</w:t>
            </w:r>
          </w:p>
        </w:tc>
        <w:tc>
          <w:tcPr>
            <w:tcW w:w="3825" w:type="dxa"/>
          </w:tcPr>
          <w:p w14:paraId="2021AF8B" w14:textId="77777777" w:rsidR="00D06B59" w:rsidRPr="009B4625" w:rsidRDefault="00D06B59" w:rsidP="00D06B59">
            <w:pPr>
              <w:ind w:firstLine="0"/>
              <w:rPr>
                <w:rFonts w:eastAsia="Times"/>
                <w:sz w:val="24"/>
                <w:szCs w:val="16"/>
              </w:rPr>
            </w:pPr>
            <w:r w:rsidRPr="009B4625">
              <w:rPr>
                <w:rFonts w:eastAsia="Times"/>
                <w:sz w:val="24"/>
                <w:szCs w:val="16"/>
              </w:rPr>
              <w:t>Art et artisanat</w:t>
            </w:r>
          </w:p>
        </w:tc>
        <w:tc>
          <w:tcPr>
            <w:tcW w:w="1665" w:type="dxa"/>
          </w:tcPr>
          <w:p w14:paraId="475823D0" w14:textId="77777777" w:rsidR="00D06B59" w:rsidRPr="009B4625" w:rsidRDefault="00D06B59" w:rsidP="00D06B59">
            <w:pPr>
              <w:ind w:right="612" w:firstLine="0"/>
              <w:jc w:val="right"/>
              <w:rPr>
                <w:rFonts w:eastAsia="Times"/>
                <w:sz w:val="24"/>
                <w:szCs w:val="16"/>
              </w:rPr>
            </w:pPr>
            <w:r w:rsidRPr="009B4625">
              <w:rPr>
                <w:rFonts w:eastAsia="Times"/>
                <w:sz w:val="24"/>
                <w:szCs w:val="16"/>
              </w:rPr>
              <w:t>23</w:t>
            </w:r>
          </w:p>
        </w:tc>
      </w:tr>
      <w:tr w:rsidR="00D06B59" w:rsidRPr="009B4625" w14:paraId="0B1CA090" w14:textId="77777777">
        <w:tc>
          <w:tcPr>
            <w:tcW w:w="720" w:type="dxa"/>
          </w:tcPr>
          <w:p w14:paraId="37275E7A" w14:textId="77777777" w:rsidR="00D06B59" w:rsidRPr="009B4625" w:rsidRDefault="00D06B59" w:rsidP="00D06B59">
            <w:pPr>
              <w:ind w:firstLine="0"/>
              <w:rPr>
                <w:rFonts w:eastAsia="Times"/>
                <w:sz w:val="24"/>
                <w:szCs w:val="16"/>
              </w:rPr>
            </w:pPr>
            <w:r w:rsidRPr="009B4625">
              <w:rPr>
                <w:rFonts w:eastAsia="Times"/>
                <w:sz w:val="24"/>
                <w:szCs w:val="16"/>
              </w:rPr>
              <w:t>6</w:t>
            </w:r>
          </w:p>
        </w:tc>
        <w:tc>
          <w:tcPr>
            <w:tcW w:w="3825" w:type="dxa"/>
          </w:tcPr>
          <w:p w14:paraId="7C604263" w14:textId="77777777" w:rsidR="00D06B59" w:rsidRPr="009B4625" w:rsidRDefault="00D06B59" w:rsidP="00D06B59">
            <w:pPr>
              <w:ind w:firstLine="0"/>
              <w:rPr>
                <w:rFonts w:eastAsia="Times"/>
                <w:sz w:val="24"/>
                <w:szCs w:val="16"/>
              </w:rPr>
            </w:pPr>
            <w:r w:rsidRPr="009B4625">
              <w:rPr>
                <w:rFonts w:eastAsia="Times"/>
                <w:sz w:val="24"/>
                <w:szCs w:val="16"/>
              </w:rPr>
              <w:t>Aspects psychologiques</w:t>
            </w:r>
          </w:p>
        </w:tc>
        <w:tc>
          <w:tcPr>
            <w:tcW w:w="1665" w:type="dxa"/>
          </w:tcPr>
          <w:p w14:paraId="13DFC887" w14:textId="77777777" w:rsidR="00D06B59" w:rsidRPr="009B4625" w:rsidRDefault="00D06B59" w:rsidP="00D06B59">
            <w:pPr>
              <w:ind w:right="612" w:firstLine="0"/>
              <w:jc w:val="right"/>
              <w:rPr>
                <w:rFonts w:eastAsia="Times"/>
                <w:sz w:val="24"/>
                <w:szCs w:val="16"/>
              </w:rPr>
            </w:pPr>
            <w:r w:rsidRPr="009B4625">
              <w:rPr>
                <w:rFonts w:eastAsia="Times"/>
                <w:sz w:val="24"/>
                <w:szCs w:val="16"/>
              </w:rPr>
              <w:t>19</w:t>
            </w:r>
          </w:p>
        </w:tc>
      </w:tr>
      <w:tr w:rsidR="00D06B59" w:rsidRPr="009B4625" w14:paraId="368B6FBA" w14:textId="77777777">
        <w:tc>
          <w:tcPr>
            <w:tcW w:w="720" w:type="dxa"/>
          </w:tcPr>
          <w:p w14:paraId="64486CA8" w14:textId="77777777" w:rsidR="00D06B59" w:rsidRPr="009B4625" w:rsidRDefault="00D06B59" w:rsidP="00D06B59">
            <w:pPr>
              <w:ind w:firstLine="0"/>
              <w:rPr>
                <w:rFonts w:eastAsia="Times"/>
                <w:sz w:val="24"/>
                <w:szCs w:val="16"/>
              </w:rPr>
            </w:pPr>
            <w:r w:rsidRPr="009B4625">
              <w:rPr>
                <w:rFonts w:eastAsia="Times"/>
                <w:sz w:val="24"/>
                <w:szCs w:val="16"/>
              </w:rPr>
              <w:t>3</w:t>
            </w:r>
          </w:p>
        </w:tc>
        <w:tc>
          <w:tcPr>
            <w:tcW w:w="3825" w:type="dxa"/>
          </w:tcPr>
          <w:p w14:paraId="497D59A6" w14:textId="77777777" w:rsidR="00D06B59" w:rsidRPr="009B4625" w:rsidRDefault="00D06B59" w:rsidP="00D06B59">
            <w:pPr>
              <w:ind w:firstLine="0"/>
              <w:rPr>
                <w:rFonts w:eastAsia="Times"/>
                <w:sz w:val="24"/>
                <w:szCs w:val="16"/>
              </w:rPr>
            </w:pPr>
            <w:r w:rsidRPr="009B4625">
              <w:rPr>
                <w:rFonts w:eastAsia="Times"/>
                <w:sz w:val="24"/>
                <w:szCs w:val="16"/>
              </w:rPr>
              <w:t>Temps et histoire</w:t>
            </w:r>
          </w:p>
        </w:tc>
        <w:tc>
          <w:tcPr>
            <w:tcW w:w="1665" w:type="dxa"/>
          </w:tcPr>
          <w:p w14:paraId="68E50F5E" w14:textId="77777777" w:rsidR="00D06B59" w:rsidRPr="009B4625" w:rsidRDefault="00D06B59" w:rsidP="00D06B59">
            <w:pPr>
              <w:ind w:right="612" w:firstLine="0"/>
              <w:jc w:val="right"/>
              <w:rPr>
                <w:rFonts w:eastAsia="Times"/>
                <w:sz w:val="24"/>
                <w:szCs w:val="16"/>
              </w:rPr>
            </w:pPr>
            <w:r w:rsidRPr="009B4625">
              <w:rPr>
                <w:rFonts w:eastAsia="Times"/>
                <w:sz w:val="24"/>
                <w:szCs w:val="16"/>
              </w:rPr>
              <w:t>17</w:t>
            </w:r>
          </w:p>
        </w:tc>
      </w:tr>
      <w:tr w:rsidR="00D06B59" w:rsidRPr="009B4625" w14:paraId="39E2EEFB" w14:textId="77777777">
        <w:tc>
          <w:tcPr>
            <w:tcW w:w="720" w:type="dxa"/>
          </w:tcPr>
          <w:p w14:paraId="1E49FF99" w14:textId="77777777" w:rsidR="00D06B59" w:rsidRPr="009B4625" w:rsidRDefault="00D06B59" w:rsidP="00D06B59">
            <w:pPr>
              <w:ind w:firstLine="0"/>
              <w:rPr>
                <w:rFonts w:eastAsia="Times"/>
                <w:sz w:val="24"/>
                <w:szCs w:val="16"/>
              </w:rPr>
            </w:pPr>
            <w:r w:rsidRPr="009B4625">
              <w:rPr>
                <w:rFonts w:eastAsia="Times"/>
                <w:sz w:val="24"/>
                <w:szCs w:val="16"/>
              </w:rPr>
              <w:t>9</w:t>
            </w:r>
          </w:p>
        </w:tc>
        <w:tc>
          <w:tcPr>
            <w:tcW w:w="3825" w:type="dxa"/>
          </w:tcPr>
          <w:p w14:paraId="17DF5FEF" w14:textId="77777777" w:rsidR="00D06B59" w:rsidRPr="009B4625" w:rsidRDefault="00D06B59" w:rsidP="00D06B59">
            <w:pPr>
              <w:ind w:firstLine="0"/>
              <w:rPr>
                <w:rFonts w:eastAsia="Times"/>
                <w:sz w:val="24"/>
                <w:szCs w:val="16"/>
              </w:rPr>
            </w:pPr>
            <w:r w:rsidRPr="009B4625">
              <w:rPr>
                <w:rFonts w:eastAsia="Times"/>
                <w:sz w:val="24"/>
                <w:szCs w:val="16"/>
              </w:rPr>
              <w:t>Technologie</w:t>
            </w:r>
          </w:p>
        </w:tc>
        <w:tc>
          <w:tcPr>
            <w:tcW w:w="1665" w:type="dxa"/>
          </w:tcPr>
          <w:p w14:paraId="6F701502" w14:textId="77777777" w:rsidR="00D06B59" w:rsidRPr="009B4625" w:rsidRDefault="00D06B59" w:rsidP="00D06B59">
            <w:pPr>
              <w:ind w:right="612" w:firstLine="0"/>
              <w:jc w:val="right"/>
              <w:rPr>
                <w:rFonts w:eastAsia="Times"/>
                <w:sz w:val="24"/>
                <w:szCs w:val="16"/>
              </w:rPr>
            </w:pPr>
            <w:r w:rsidRPr="009B4625">
              <w:rPr>
                <w:rFonts w:eastAsia="Times"/>
                <w:sz w:val="24"/>
                <w:szCs w:val="16"/>
              </w:rPr>
              <w:t>12</w:t>
            </w:r>
          </w:p>
        </w:tc>
      </w:tr>
      <w:tr w:rsidR="00D06B59" w:rsidRPr="009B4625" w14:paraId="152B6760" w14:textId="77777777">
        <w:tc>
          <w:tcPr>
            <w:tcW w:w="720" w:type="dxa"/>
          </w:tcPr>
          <w:p w14:paraId="51F6D365" w14:textId="77777777" w:rsidR="00D06B59" w:rsidRPr="009B4625" w:rsidRDefault="00D06B59" w:rsidP="00D06B59">
            <w:pPr>
              <w:ind w:firstLine="0"/>
              <w:rPr>
                <w:rFonts w:eastAsia="Times"/>
                <w:sz w:val="24"/>
                <w:szCs w:val="16"/>
              </w:rPr>
            </w:pPr>
            <w:r w:rsidRPr="009B4625">
              <w:rPr>
                <w:rFonts w:eastAsia="Times"/>
                <w:sz w:val="24"/>
                <w:szCs w:val="16"/>
              </w:rPr>
              <w:t>7</w:t>
            </w:r>
          </w:p>
        </w:tc>
        <w:tc>
          <w:tcPr>
            <w:tcW w:w="3825" w:type="dxa"/>
          </w:tcPr>
          <w:p w14:paraId="0518BD16" w14:textId="77777777" w:rsidR="00D06B59" w:rsidRPr="009B4625" w:rsidRDefault="00D06B59" w:rsidP="00D06B59">
            <w:pPr>
              <w:ind w:firstLine="0"/>
              <w:rPr>
                <w:rFonts w:eastAsia="Times"/>
                <w:sz w:val="24"/>
                <w:szCs w:val="16"/>
              </w:rPr>
            </w:pPr>
            <w:r w:rsidRPr="009B4625">
              <w:rPr>
                <w:rFonts w:eastAsia="Times"/>
                <w:sz w:val="24"/>
                <w:szCs w:val="16"/>
              </w:rPr>
              <w:t>Education</w:t>
            </w:r>
          </w:p>
        </w:tc>
        <w:tc>
          <w:tcPr>
            <w:tcW w:w="1665" w:type="dxa"/>
          </w:tcPr>
          <w:p w14:paraId="211A9DFB" w14:textId="77777777" w:rsidR="00D06B59" w:rsidRPr="009B4625" w:rsidRDefault="00D06B59" w:rsidP="00D06B59">
            <w:pPr>
              <w:ind w:right="612" w:firstLine="0"/>
              <w:jc w:val="right"/>
              <w:rPr>
                <w:rFonts w:eastAsia="Times"/>
                <w:sz w:val="24"/>
                <w:szCs w:val="16"/>
              </w:rPr>
            </w:pPr>
            <w:r w:rsidRPr="009B4625">
              <w:rPr>
                <w:rFonts w:eastAsia="Times"/>
                <w:sz w:val="24"/>
                <w:szCs w:val="16"/>
              </w:rPr>
              <w:t>9</w:t>
            </w:r>
          </w:p>
        </w:tc>
      </w:tr>
      <w:tr w:rsidR="00D06B59" w:rsidRPr="009B4625" w14:paraId="78657545" w14:textId="77777777">
        <w:tc>
          <w:tcPr>
            <w:tcW w:w="720" w:type="dxa"/>
            <w:tcBorders>
              <w:bottom w:val="single" w:sz="4" w:space="0" w:color="auto"/>
            </w:tcBorders>
          </w:tcPr>
          <w:p w14:paraId="3D298266" w14:textId="77777777" w:rsidR="00D06B59" w:rsidRPr="009B4625" w:rsidRDefault="00D06B59" w:rsidP="00D06B59">
            <w:pPr>
              <w:spacing w:before="120"/>
              <w:ind w:firstLine="0"/>
              <w:rPr>
                <w:rFonts w:eastAsia="Times"/>
                <w:sz w:val="24"/>
                <w:szCs w:val="10"/>
              </w:rPr>
            </w:pPr>
          </w:p>
        </w:tc>
        <w:tc>
          <w:tcPr>
            <w:tcW w:w="3825" w:type="dxa"/>
            <w:tcBorders>
              <w:bottom w:val="single" w:sz="4" w:space="0" w:color="auto"/>
            </w:tcBorders>
          </w:tcPr>
          <w:p w14:paraId="7C7C698E" w14:textId="77777777" w:rsidR="00D06B59" w:rsidRPr="009B4625" w:rsidRDefault="00D06B59" w:rsidP="00D06B59">
            <w:pPr>
              <w:spacing w:before="120"/>
              <w:ind w:firstLine="0"/>
              <w:rPr>
                <w:rFonts w:eastAsia="Times"/>
                <w:sz w:val="24"/>
                <w:szCs w:val="16"/>
              </w:rPr>
            </w:pPr>
            <w:r w:rsidRPr="009B4625">
              <w:rPr>
                <w:rFonts w:eastAsia="Times"/>
                <w:sz w:val="24"/>
                <w:szCs w:val="10"/>
              </w:rPr>
              <w:t>TOTAL</w:t>
            </w:r>
          </w:p>
        </w:tc>
        <w:tc>
          <w:tcPr>
            <w:tcW w:w="1665" w:type="dxa"/>
            <w:tcBorders>
              <w:bottom w:val="single" w:sz="4" w:space="0" w:color="auto"/>
            </w:tcBorders>
          </w:tcPr>
          <w:p w14:paraId="4BEA5902" w14:textId="77777777" w:rsidR="00D06B59" w:rsidRPr="009B4625" w:rsidRDefault="00D06B59" w:rsidP="00D06B59">
            <w:pPr>
              <w:spacing w:before="120"/>
              <w:ind w:right="612" w:firstLine="0"/>
              <w:jc w:val="right"/>
              <w:rPr>
                <w:rFonts w:eastAsia="Times"/>
                <w:sz w:val="24"/>
                <w:szCs w:val="16"/>
              </w:rPr>
            </w:pPr>
            <w:r w:rsidRPr="009B4625">
              <w:rPr>
                <w:rFonts w:eastAsia="Times"/>
                <w:sz w:val="24"/>
                <w:szCs w:val="16"/>
              </w:rPr>
              <w:t>1395</w:t>
            </w:r>
          </w:p>
        </w:tc>
      </w:tr>
    </w:tbl>
    <w:p w14:paraId="6750C635" w14:textId="77777777" w:rsidR="00D06B59" w:rsidRPr="005267B4" w:rsidRDefault="00D06B59" w:rsidP="00D06B59">
      <w:pPr>
        <w:spacing w:before="120" w:after="120"/>
        <w:jc w:val="both"/>
        <w:rPr>
          <w:szCs w:val="16"/>
        </w:rPr>
      </w:pPr>
    </w:p>
    <w:p w14:paraId="20D0E00F" w14:textId="77777777" w:rsidR="00D06B59" w:rsidRPr="005267B4" w:rsidRDefault="00D06B59" w:rsidP="00D06B59">
      <w:pPr>
        <w:spacing w:before="120" w:after="120"/>
        <w:jc w:val="both"/>
        <w:rPr>
          <w:rFonts w:cs="Calibri Light"/>
        </w:rPr>
      </w:pPr>
      <w:r w:rsidRPr="005267B4">
        <w:t xml:space="preserve">Parmi ces dix domaines et </w:t>
      </w:r>
      <w:r w:rsidRPr="005267B4">
        <w:rPr>
          <w:szCs w:val="18"/>
        </w:rPr>
        <w:t xml:space="preserve">43 </w:t>
      </w:r>
      <w:r w:rsidRPr="005267B4">
        <w:rPr>
          <w:rFonts w:cs="Calibri Light"/>
        </w:rPr>
        <w:t>descripteurs, voyons ceux qui sont les plus significatifs : d'abord pour les hommes comme pour les fe</w:t>
      </w:r>
      <w:r w:rsidRPr="005267B4">
        <w:rPr>
          <w:rFonts w:cs="Calibri Light"/>
        </w:rPr>
        <w:t>m</w:t>
      </w:r>
      <w:r w:rsidRPr="005267B4">
        <w:rPr>
          <w:rFonts w:cs="Calibri Light"/>
        </w:rPr>
        <w:t>mes ; ensuite, par sexe. Gardons toujours présent à l'esprit que le d</w:t>
      </w:r>
      <w:r w:rsidRPr="005267B4">
        <w:rPr>
          <w:rFonts w:cs="Calibri Light"/>
        </w:rPr>
        <w:t>e</w:t>
      </w:r>
      <w:r w:rsidRPr="005267B4">
        <w:rPr>
          <w:rFonts w:cs="Calibri Light"/>
        </w:rPr>
        <w:t>gré d'éducation de notre échantillon est plutôt élevé. La représentation des Amérindiens qui prend forme sous nos yeux témoigne donc d'un état de conscience qui a été soumis à l'action de notre appareil unive</w:t>
      </w:r>
      <w:r w:rsidRPr="005267B4">
        <w:rPr>
          <w:rFonts w:cs="Calibri Light"/>
        </w:rPr>
        <w:t>r</w:t>
      </w:r>
      <w:r w:rsidRPr="005267B4">
        <w:rPr>
          <w:rFonts w:cs="Calibri Light"/>
        </w:rPr>
        <w:t>sitaire.</w:t>
      </w:r>
    </w:p>
    <w:p w14:paraId="08305C25" w14:textId="77777777" w:rsidR="00D06B59" w:rsidRPr="005267B4" w:rsidRDefault="00D06B59" w:rsidP="00D06B59">
      <w:pPr>
        <w:spacing w:before="120" w:after="120"/>
        <w:jc w:val="both"/>
        <w:rPr>
          <w:rFonts w:cs="Calibri Light"/>
        </w:rPr>
      </w:pPr>
    </w:p>
    <w:p w14:paraId="424BAFDD" w14:textId="77777777" w:rsidR="00D06B59" w:rsidRPr="005267B4" w:rsidRDefault="00D06B59" w:rsidP="00D06B59">
      <w:pPr>
        <w:pStyle w:val="d"/>
      </w:pPr>
      <w:r w:rsidRPr="005267B4">
        <w:t>5.1.2. La situation de l'Amérindien :</w:t>
      </w:r>
      <w:r>
        <w:br/>
      </w:r>
      <w:r w:rsidRPr="005267B4">
        <w:t>écologie, politique et structure sociale</w:t>
      </w:r>
    </w:p>
    <w:p w14:paraId="6CA68281" w14:textId="77777777" w:rsidR="00D06B59" w:rsidRPr="005267B4" w:rsidRDefault="00D06B59" w:rsidP="00D06B59">
      <w:pPr>
        <w:spacing w:before="120" w:after="120"/>
        <w:jc w:val="both"/>
        <w:rPr>
          <w:szCs w:val="18"/>
        </w:rPr>
      </w:pPr>
    </w:p>
    <w:p w14:paraId="4AE98B2B" w14:textId="77777777" w:rsidR="00D06B59" w:rsidRPr="005267B4" w:rsidRDefault="00D06B59" w:rsidP="00D06B59">
      <w:pPr>
        <w:spacing w:before="120" w:after="120"/>
        <w:jc w:val="both"/>
        <w:rPr>
          <w:rFonts w:cs="Calibri Light"/>
        </w:rPr>
      </w:pPr>
      <w:r w:rsidRPr="005267B4">
        <w:rPr>
          <w:rFonts w:cs="Calibri Light"/>
        </w:rPr>
        <w:t>En premier lieu, quelles sont les fréquences les plus élevées ? Le Tableau </w:t>
      </w:r>
      <w:r w:rsidRPr="005267B4">
        <w:rPr>
          <w:szCs w:val="14"/>
        </w:rPr>
        <w:t xml:space="preserve">1 </w:t>
      </w:r>
      <w:r w:rsidRPr="005267B4">
        <w:rPr>
          <w:rFonts w:cs="Calibri Light"/>
        </w:rPr>
        <w:t>fournit les fréquences décroissantes par domaine (T</w:t>
      </w:r>
      <w:r w:rsidRPr="005267B4">
        <w:rPr>
          <w:rFonts w:cs="Calibri Light"/>
        </w:rPr>
        <w:t>a</w:t>
      </w:r>
      <w:r w:rsidRPr="005267B4">
        <w:rPr>
          <w:rFonts w:cs="Calibri Light"/>
        </w:rPr>
        <w:t>bleau 1a) et par descripteur (Tableau 1b).</w:t>
      </w:r>
    </w:p>
    <w:p w14:paraId="7C8CD7A5" w14:textId="77777777" w:rsidR="00D06B59" w:rsidRPr="005267B4" w:rsidRDefault="00D06B59" w:rsidP="00D06B59">
      <w:pPr>
        <w:spacing w:before="120" w:after="120"/>
        <w:jc w:val="both"/>
        <w:rPr>
          <w:rFonts w:cs="Calibri Light"/>
        </w:rPr>
      </w:pPr>
      <w:r w:rsidRPr="005267B4">
        <w:t>Les Tableaux 1a et 1b révèlent que les constellations associatives de notre échantillon sont organisées d'abord selon des axes écolog</w:t>
      </w:r>
      <w:r w:rsidRPr="005267B4">
        <w:t>i</w:t>
      </w:r>
      <w:r w:rsidRPr="005267B4">
        <w:t>que, politique et de structure sociale. D'abord, quant à cette descri</w:t>
      </w:r>
      <w:r w:rsidRPr="005267B4">
        <w:t>p</w:t>
      </w:r>
      <w:r w:rsidRPr="005267B4">
        <w:t xml:space="preserve">tion très générale que fournissent les domaines : ces trois axes rendent compte de </w:t>
      </w:r>
      <w:r w:rsidRPr="005267B4">
        <w:rPr>
          <w:szCs w:val="14"/>
        </w:rPr>
        <w:t xml:space="preserve">1212 </w:t>
      </w:r>
      <w:r w:rsidRPr="005267B4">
        <w:rPr>
          <w:rFonts w:cs="Calibri Light"/>
        </w:rPr>
        <w:t>émergences sur 1395, c'est-à-dire de 87 pour cent des réponses.</w:t>
      </w:r>
    </w:p>
    <w:p w14:paraId="4239CBC7" w14:textId="77777777" w:rsidR="00D06B59" w:rsidRDefault="00D06B59" w:rsidP="00D06B59">
      <w:pPr>
        <w:spacing w:before="120" w:after="120"/>
        <w:jc w:val="both"/>
      </w:pPr>
      <w:r w:rsidRPr="005267B4">
        <w:rPr>
          <w:bCs/>
        </w:rPr>
        <w:t>De façon plus détaillée,</w:t>
      </w:r>
      <w:r w:rsidRPr="005267B4">
        <w:rPr>
          <w:b/>
          <w:bCs/>
        </w:rPr>
        <w:t xml:space="preserve"> </w:t>
      </w:r>
      <w:r w:rsidRPr="005267B4">
        <w:t>le Tableau 1b indique que les descripteurs minorités,</w:t>
      </w:r>
    </w:p>
    <w:p w14:paraId="3E4B6E6E" w14:textId="77777777" w:rsidR="00D06B59" w:rsidRPr="005267B4" w:rsidRDefault="00D06B59" w:rsidP="00D06B59">
      <w:pPr>
        <w:spacing w:before="120" w:after="120"/>
        <w:jc w:val="both"/>
      </w:pPr>
      <w:r w:rsidRPr="005267B4">
        <w:t>[42]</w:t>
      </w:r>
    </w:p>
    <w:p w14:paraId="6ED84355" w14:textId="77777777" w:rsidR="00D06B59" w:rsidRPr="005267B4" w:rsidRDefault="00D06B59" w:rsidP="00D06B59">
      <w:pPr>
        <w:pStyle w:val="figtitre"/>
      </w:pPr>
      <w:r w:rsidRPr="005267B4">
        <w:t>Tableau 1b.</w:t>
      </w:r>
    </w:p>
    <w:p w14:paraId="799BF7C1" w14:textId="77777777" w:rsidR="00D06B59" w:rsidRPr="005267B4" w:rsidRDefault="00D06B59" w:rsidP="00D06B59">
      <w:pPr>
        <w:pStyle w:val="figtitrest"/>
      </w:pPr>
      <w:r w:rsidRPr="005267B4">
        <w:t>Importance quantitative des descripteurs les uns par rapport aux autres</w:t>
      </w:r>
    </w:p>
    <w:tbl>
      <w:tblPr>
        <w:tblW w:w="0" w:type="auto"/>
        <w:tblInd w:w="828" w:type="dxa"/>
        <w:tblLook w:val="00BF" w:firstRow="1" w:lastRow="0" w:firstColumn="1" w:lastColumn="0" w:noHBand="0" w:noVBand="0"/>
      </w:tblPr>
      <w:tblGrid>
        <w:gridCol w:w="1170"/>
        <w:gridCol w:w="3375"/>
        <w:gridCol w:w="1845"/>
      </w:tblGrid>
      <w:tr w:rsidR="00D06B59" w:rsidRPr="009B4625" w14:paraId="620CBF53" w14:textId="77777777">
        <w:trPr>
          <w:tblHeader/>
        </w:trPr>
        <w:tc>
          <w:tcPr>
            <w:tcW w:w="1170" w:type="dxa"/>
            <w:tcBorders>
              <w:top w:val="single" w:sz="4" w:space="0" w:color="auto"/>
              <w:bottom w:val="single" w:sz="4" w:space="0" w:color="auto"/>
            </w:tcBorders>
            <w:shd w:val="clear" w:color="auto" w:fill="EEECE1"/>
          </w:tcPr>
          <w:p w14:paraId="6F7CAC42" w14:textId="77777777" w:rsidR="00D06B59" w:rsidRPr="009B4625" w:rsidRDefault="00D06B59" w:rsidP="00D06B59">
            <w:pPr>
              <w:spacing w:before="120" w:after="120"/>
              <w:ind w:firstLine="0"/>
              <w:rPr>
                <w:rFonts w:eastAsia="Times"/>
                <w:sz w:val="24"/>
                <w:szCs w:val="16"/>
              </w:rPr>
            </w:pPr>
          </w:p>
        </w:tc>
        <w:tc>
          <w:tcPr>
            <w:tcW w:w="3375" w:type="dxa"/>
            <w:tcBorders>
              <w:top w:val="single" w:sz="4" w:space="0" w:color="auto"/>
              <w:bottom w:val="single" w:sz="4" w:space="0" w:color="auto"/>
            </w:tcBorders>
            <w:shd w:val="clear" w:color="auto" w:fill="EEECE1"/>
          </w:tcPr>
          <w:p w14:paraId="1CE957A4" w14:textId="77777777" w:rsidR="00D06B59" w:rsidRPr="009B4625" w:rsidRDefault="00D06B59" w:rsidP="00D06B59">
            <w:pPr>
              <w:spacing w:before="120" w:after="120"/>
              <w:ind w:firstLine="0"/>
              <w:rPr>
                <w:rFonts w:eastAsia="Times"/>
                <w:sz w:val="24"/>
                <w:szCs w:val="16"/>
              </w:rPr>
            </w:pPr>
            <w:r w:rsidRPr="009B4625">
              <w:rPr>
                <w:rFonts w:eastAsia="Times"/>
                <w:sz w:val="24"/>
                <w:szCs w:val="16"/>
              </w:rPr>
              <w:t>Descripteur</w:t>
            </w:r>
          </w:p>
        </w:tc>
        <w:tc>
          <w:tcPr>
            <w:tcW w:w="1845" w:type="dxa"/>
            <w:tcBorders>
              <w:top w:val="single" w:sz="4" w:space="0" w:color="auto"/>
              <w:bottom w:val="single" w:sz="4" w:space="0" w:color="auto"/>
            </w:tcBorders>
            <w:shd w:val="clear" w:color="auto" w:fill="EEECE1"/>
          </w:tcPr>
          <w:p w14:paraId="3ED3E534" w14:textId="77777777" w:rsidR="00D06B59" w:rsidRPr="009B4625" w:rsidRDefault="00D06B59" w:rsidP="00D06B59">
            <w:pPr>
              <w:spacing w:before="120" w:after="120"/>
              <w:ind w:firstLine="0"/>
              <w:rPr>
                <w:rFonts w:eastAsia="Times"/>
                <w:sz w:val="24"/>
                <w:szCs w:val="16"/>
              </w:rPr>
            </w:pPr>
            <w:r w:rsidRPr="009B4625">
              <w:rPr>
                <w:rFonts w:eastAsia="Times"/>
                <w:sz w:val="24"/>
                <w:szCs w:val="16"/>
              </w:rPr>
              <w:t>Fréquences</w:t>
            </w:r>
          </w:p>
        </w:tc>
      </w:tr>
      <w:tr w:rsidR="00D06B59" w:rsidRPr="009B4625" w14:paraId="35D17E09" w14:textId="77777777">
        <w:tc>
          <w:tcPr>
            <w:tcW w:w="1170" w:type="dxa"/>
            <w:tcBorders>
              <w:top w:val="single" w:sz="4" w:space="0" w:color="auto"/>
            </w:tcBorders>
          </w:tcPr>
          <w:p w14:paraId="1E14BF47" w14:textId="77777777" w:rsidR="00D06B59" w:rsidRPr="009B4625" w:rsidRDefault="00D06B59" w:rsidP="00D06B59">
            <w:pPr>
              <w:spacing w:before="120"/>
              <w:ind w:firstLine="0"/>
              <w:rPr>
                <w:rFonts w:eastAsia="Times"/>
                <w:sz w:val="24"/>
                <w:szCs w:val="16"/>
              </w:rPr>
            </w:pPr>
            <w:r w:rsidRPr="009B4625">
              <w:rPr>
                <w:rFonts w:eastAsia="Times"/>
                <w:sz w:val="24"/>
                <w:szCs w:val="16"/>
              </w:rPr>
              <w:t>1.7</w:t>
            </w:r>
          </w:p>
        </w:tc>
        <w:tc>
          <w:tcPr>
            <w:tcW w:w="3375" w:type="dxa"/>
            <w:tcBorders>
              <w:top w:val="single" w:sz="4" w:space="0" w:color="auto"/>
            </w:tcBorders>
          </w:tcPr>
          <w:p w14:paraId="1CFABE64" w14:textId="77777777" w:rsidR="00D06B59" w:rsidRPr="009B4625" w:rsidRDefault="00D06B59" w:rsidP="00D06B59">
            <w:pPr>
              <w:spacing w:before="120"/>
              <w:ind w:firstLine="0"/>
              <w:rPr>
                <w:rFonts w:eastAsia="Times"/>
                <w:sz w:val="24"/>
                <w:szCs w:val="16"/>
              </w:rPr>
            </w:pPr>
            <w:r w:rsidRPr="009B4625">
              <w:rPr>
                <w:rFonts w:eastAsia="Times"/>
                <w:sz w:val="24"/>
                <w:szCs w:val="16"/>
              </w:rPr>
              <w:t>Minorités</w:t>
            </w:r>
          </w:p>
        </w:tc>
        <w:tc>
          <w:tcPr>
            <w:tcW w:w="1845" w:type="dxa"/>
            <w:tcBorders>
              <w:top w:val="single" w:sz="4" w:space="0" w:color="auto"/>
            </w:tcBorders>
          </w:tcPr>
          <w:p w14:paraId="5A66D3A0" w14:textId="77777777" w:rsidR="00D06B59" w:rsidRPr="009B4625" w:rsidRDefault="00D06B59" w:rsidP="00D06B59">
            <w:pPr>
              <w:spacing w:before="120"/>
              <w:ind w:right="702" w:firstLine="0"/>
              <w:jc w:val="right"/>
              <w:rPr>
                <w:rFonts w:eastAsia="Times"/>
                <w:sz w:val="24"/>
                <w:szCs w:val="16"/>
              </w:rPr>
            </w:pPr>
            <w:r w:rsidRPr="009B4625">
              <w:rPr>
                <w:rFonts w:eastAsia="Times"/>
                <w:sz w:val="24"/>
                <w:szCs w:val="16"/>
              </w:rPr>
              <w:t>128</w:t>
            </w:r>
          </w:p>
        </w:tc>
      </w:tr>
      <w:tr w:rsidR="00D06B59" w:rsidRPr="009B4625" w14:paraId="6AF5918D" w14:textId="77777777">
        <w:tc>
          <w:tcPr>
            <w:tcW w:w="1170" w:type="dxa"/>
          </w:tcPr>
          <w:p w14:paraId="40DD021A" w14:textId="77777777" w:rsidR="00D06B59" w:rsidRPr="009B4625" w:rsidRDefault="00D06B59" w:rsidP="00D06B59">
            <w:pPr>
              <w:ind w:firstLine="0"/>
              <w:rPr>
                <w:rFonts w:eastAsia="Times"/>
                <w:sz w:val="24"/>
                <w:szCs w:val="16"/>
              </w:rPr>
            </w:pPr>
            <w:r w:rsidRPr="009B4625">
              <w:rPr>
                <w:rFonts w:eastAsia="Times"/>
                <w:sz w:val="24"/>
                <w:szCs w:val="16"/>
              </w:rPr>
              <w:t>2.2</w:t>
            </w:r>
          </w:p>
        </w:tc>
        <w:tc>
          <w:tcPr>
            <w:tcW w:w="3375" w:type="dxa"/>
          </w:tcPr>
          <w:p w14:paraId="79A66952" w14:textId="77777777" w:rsidR="00D06B59" w:rsidRPr="009B4625" w:rsidRDefault="00D06B59" w:rsidP="00D06B59">
            <w:pPr>
              <w:ind w:firstLine="0"/>
              <w:rPr>
                <w:rFonts w:eastAsia="Times"/>
                <w:sz w:val="24"/>
                <w:szCs w:val="16"/>
              </w:rPr>
            </w:pPr>
            <w:r w:rsidRPr="009B4625">
              <w:rPr>
                <w:rFonts w:eastAsia="Times"/>
                <w:sz w:val="24"/>
                <w:szCs w:val="16"/>
              </w:rPr>
              <w:t>Nature</w:t>
            </w:r>
          </w:p>
        </w:tc>
        <w:tc>
          <w:tcPr>
            <w:tcW w:w="1845" w:type="dxa"/>
          </w:tcPr>
          <w:p w14:paraId="002372BE" w14:textId="77777777" w:rsidR="00D06B59" w:rsidRPr="009B4625" w:rsidRDefault="00D06B59" w:rsidP="00D06B59">
            <w:pPr>
              <w:ind w:right="702" w:firstLine="0"/>
              <w:jc w:val="right"/>
              <w:rPr>
                <w:rFonts w:eastAsia="Times"/>
                <w:sz w:val="24"/>
                <w:szCs w:val="16"/>
              </w:rPr>
            </w:pPr>
            <w:r w:rsidRPr="009B4625">
              <w:rPr>
                <w:rFonts w:eastAsia="Times"/>
                <w:sz w:val="24"/>
                <w:szCs w:val="16"/>
              </w:rPr>
              <w:t>106</w:t>
            </w:r>
          </w:p>
        </w:tc>
      </w:tr>
      <w:tr w:rsidR="00D06B59" w:rsidRPr="009B4625" w14:paraId="51B99200" w14:textId="77777777">
        <w:tc>
          <w:tcPr>
            <w:tcW w:w="1170" w:type="dxa"/>
          </w:tcPr>
          <w:p w14:paraId="69DDC6B5" w14:textId="77777777" w:rsidR="00D06B59" w:rsidRPr="009B4625" w:rsidRDefault="00D06B59" w:rsidP="00D06B59">
            <w:pPr>
              <w:ind w:firstLine="0"/>
              <w:rPr>
                <w:rFonts w:eastAsia="Times"/>
                <w:sz w:val="24"/>
                <w:szCs w:val="16"/>
              </w:rPr>
            </w:pPr>
            <w:r w:rsidRPr="009B4625">
              <w:rPr>
                <w:rFonts w:eastAsia="Times"/>
                <w:sz w:val="24"/>
                <w:szCs w:val="16"/>
              </w:rPr>
              <w:t>2.7</w:t>
            </w:r>
          </w:p>
        </w:tc>
        <w:tc>
          <w:tcPr>
            <w:tcW w:w="3375" w:type="dxa"/>
          </w:tcPr>
          <w:p w14:paraId="7C1CF8F9" w14:textId="77777777" w:rsidR="00D06B59" w:rsidRPr="009B4625" w:rsidRDefault="00D06B59" w:rsidP="00D06B59">
            <w:pPr>
              <w:ind w:firstLine="0"/>
              <w:rPr>
                <w:rFonts w:eastAsia="Times"/>
                <w:sz w:val="24"/>
                <w:szCs w:val="16"/>
              </w:rPr>
            </w:pPr>
            <w:r w:rsidRPr="009B4625">
              <w:rPr>
                <w:rFonts w:eastAsia="Times"/>
                <w:sz w:val="24"/>
                <w:szCs w:val="16"/>
              </w:rPr>
              <w:t>Chasse et pêche</w:t>
            </w:r>
          </w:p>
        </w:tc>
        <w:tc>
          <w:tcPr>
            <w:tcW w:w="1845" w:type="dxa"/>
          </w:tcPr>
          <w:p w14:paraId="7E8865E2" w14:textId="77777777" w:rsidR="00D06B59" w:rsidRPr="009B4625" w:rsidRDefault="00D06B59" w:rsidP="00D06B59">
            <w:pPr>
              <w:ind w:right="702" w:firstLine="0"/>
              <w:jc w:val="right"/>
              <w:rPr>
                <w:rFonts w:eastAsia="Times"/>
                <w:sz w:val="24"/>
                <w:szCs w:val="16"/>
              </w:rPr>
            </w:pPr>
            <w:r w:rsidRPr="009B4625">
              <w:rPr>
                <w:rFonts w:eastAsia="Times"/>
                <w:sz w:val="24"/>
                <w:szCs w:val="16"/>
              </w:rPr>
              <w:t>103</w:t>
            </w:r>
          </w:p>
        </w:tc>
      </w:tr>
      <w:tr w:rsidR="00D06B59" w:rsidRPr="009B4625" w14:paraId="542548F0" w14:textId="77777777">
        <w:tc>
          <w:tcPr>
            <w:tcW w:w="1170" w:type="dxa"/>
          </w:tcPr>
          <w:p w14:paraId="5722F06D" w14:textId="77777777" w:rsidR="00D06B59" w:rsidRPr="009B4625" w:rsidRDefault="00D06B59" w:rsidP="00D06B59">
            <w:pPr>
              <w:ind w:firstLine="0"/>
              <w:rPr>
                <w:rFonts w:eastAsia="Times"/>
                <w:sz w:val="24"/>
                <w:szCs w:val="16"/>
              </w:rPr>
            </w:pPr>
            <w:r w:rsidRPr="009B4625">
              <w:rPr>
                <w:rFonts w:eastAsia="Times"/>
                <w:sz w:val="24"/>
                <w:szCs w:val="16"/>
              </w:rPr>
              <w:t>2.3</w:t>
            </w:r>
          </w:p>
        </w:tc>
        <w:tc>
          <w:tcPr>
            <w:tcW w:w="3375" w:type="dxa"/>
          </w:tcPr>
          <w:p w14:paraId="726E6B0C" w14:textId="77777777" w:rsidR="00D06B59" w:rsidRPr="009B4625" w:rsidRDefault="00D06B59" w:rsidP="00D06B59">
            <w:pPr>
              <w:ind w:firstLine="0"/>
              <w:rPr>
                <w:rFonts w:eastAsia="Times"/>
                <w:sz w:val="24"/>
                <w:szCs w:val="16"/>
              </w:rPr>
            </w:pPr>
            <w:r w:rsidRPr="009B4625">
              <w:rPr>
                <w:rFonts w:eastAsia="Times"/>
                <w:sz w:val="24"/>
                <w:szCs w:val="16"/>
              </w:rPr>
              <w:t>Géographie</w:t>
            </w:r>
          </w:p>
        </w:tc>
        <w:tc>
          <w:tcPr>
            <w:tcW w:w="1845" w:type="dxa"/>
          </w:tcPr>
          <w:p w14:paraId="110DA951" w14:textId="77777777" w:rsidR="00D06B59" w:rsidRPr="009B4625" w:rsidRDefault="00D06B59" w:rsidP="00D06B59">
            <w:pPr>
              <w:ind w:right="702" w:firstLine="0"/>
              <w:jc w:val="right"/>
              <w:rPr>
                <w:rFonts w:eastAsia="Times"/>
                <w:sz w:val="24"/>
                <w:szCs w:val="16"/>
              </w:rPr>
            </w:pPr>
            <w:r w:rsidRPr="009B4625">
              <w:rPr>
                <w:rFonts w:eastAsia="Times"/>
                <w:sz w:val="24"/>
                <w:szCs w:val="16"/>
              </w:rPr>
              <w:t>84</w:t>
            </w:r>
          </w:p>
        </w:tc>
      </w:tr>
      <w:tr w:rsidR="00D06B59" w:rsidRPr="009B4625" w14:paraId="6786897E" w14:textId="77777777">
        <w:tc>
          <w:tcPr>
            <w:tcW w:w="1170" w:type="dxa"/>
          </w:tcPr>
          <w:p w14:paraId="356C0817" w14:textId="77777777" w:rsidR="00D06B59" w:rsidRPr="009B4625" w:rsidRDefault="00D06B59" w:rsidP="00D06B59">
            <w:pPr>
              <w:ind w:firstLine="0"/>
              <w:rPr>
                <w:rFonts w:eastAsia="Times"/>
                <w:sz w:val="24"/>
                <w:szCs w:val="16"/>
              </w:rPr>
            </w:pPr>
            <w:r w:rsidRPr="009B4625">
              <w:rPr>
                <w:rFonts w:eastAsia="Times"/>
                <w:sz w:val="24"/>
                <w:szCs w:val="16"/>
              </w:rPr>
              <w:t>1.4</w:t>
            </w:r>
          </w:p>
        </w:tc>
        <w:tc>
          <w:tcPr>
            <w:tcW w:w="3375" w:type="dxa"/>
          </w:tcPr>
          <w:p w14:paraId="0C7F1939" w14:textId="77777777" w:rsidR="00D06B59" w:rsidRPr="009B4625" w:rsidRDefault="00D06B59" w:rsidP="00D06B59">
            <w:pPr>
              <w:ind w:firstLine="0"/>
              <w:rPr>
                <w:rFonts w:eastAsia="Times"/>
                <w:sz w:val="24"/>
                <w:szCs w:val="16"/>
              </w:rPr>
            </w:pPr>
            <w:r w:rsidRPr="009B4625">
              <w:rPr>
                <w:rFonts w:eastAsia="Times"/>
                <w:sz w:val="24"/>
                <w:szCs w:val="16"/>
              </w:rPr>
              <w:t>Apparence</w:t>
            </w:r>
          </w:p>
        </w:tc>
        <w:tc>
          <w:tcPr>
            <w:tcW w:w="1845" w:type="dxa"/>
          </w:tcPr>
          <w:p w14:paraId="02F76266" w14:textId="77777777" w:rsidR="00D06B59" w:rsidRPr="009B4625" w:rsidRDefault="00D06B59" w:rsidP="00D06B59">
            <w:pPr>
              <w:ind w:right="702" w:firstLine="0"/>
              <w:jc w:val="right"/>
              <w:rPr>
                <w:rFonts w:eastAsia="Times"/>
                <w:sz w:val="24"/>
                <w:szCs w:val="16"/>
              </w:rPr>
            </w:pPr>
            <w:r w:rsidRPr="009B4625">
              <w:rPr>
                <w:rFonts w:eastAsia="Times"/>
                <w:sz w:val="24"/>
                <w:szCs w:val="16"/>
              </w:rPr>
              <w:t>81</w:t>
            </w:r>
          </w:p>
        </w:tc>
      </w:tr>
      <w:tr w:rsidR="00D06B59" w:rsidRPr="009B4625" w14:paraId="5DE48608" w14:textId="77777777">
        <w:tc>
          <w:tcPr>
            <w:tcW w:w="1170" w:type="dxa"/>
          </w:tcPr>
          <w:p w14:paraId="2F558796" w14:textId="77777777" w:rsidR="00D06B59" w:rsidRPr="009B4625" w:rsidRDefault="00D06B59" w:rsidP="00D06B59">
            <w:pPr>
              <w:ind w:firstLine="0"/>
              <w:rPr>
                <w:rFonts w:eastAsia="Times"/>
                <w:sz w:val="24"/>
                <w:szCs w:val="16"/>
              </w:rPr>
            </w:pPr>
            <w:r w:rsidRPr="009B4625">
              <w:rPr>
                <w:rFonts w:eastAsia="Times"/>
                <w:sz w:val="24"/>
                <w:szCs w:val="16"/>
              </w:rPr>
              <w:t>5.1</w:t>
            </w:r>
          </w:p>
        </w:tc>
        <w:tc>
          <w:tcPr>
            <w:tcW w:w="3375" w:type="dxa"/>
          </w:tcPr>
          <w:p w14:paraId="7F3F43AE" w14:textId="77777777" w:rsidR="00D06B59" w:rsidRPr="009B4625" w:rsidRDefault="00D06B59" w:rsidP="00D06B59">
            <w:pPr>
              <w:ind w:firstLine="0"/>
              <w:rPr>
                <w:rFonts w:eastAsia="Times"/>
                <w:sz w:val="24"/>
                <w:szCs w:val="16"/>
              </w:rPr>
            </w:pPr>
            <w:r w:rsidRPr="009B4625">
              <w:rPr>
                <w:rFonts w:eastAsia="Times"/>
                <w:sz w:val="24"/>
                <w:szCs w:val="16"/>
              </w:rPr>
              <w:t>Mythologie et religion</w:t>
            </w:r>
          </w:p>
        </w:tc>
        <w:tc>
          <w:tcPr>
            <w:tcW w:w="1845" w:type="dxa"/>
          </w:tcPr>
          <w:p w14:paraId="39146146" w14:textId="77777777" w:rsidR="00D06B59" w:rsidRPr="009B4625" w:rsidRDefault="00D06B59" w:rsidP="00D06B59">
            <w:pPr>
              <w:ind w:right="702" w:firstLine="0"/>
              <w:jc w:val="right"/>
              <w:rPr>
                <w:rFonts w:eastAsia="Times"/>
                <w:sz w:val="24"/>
                <w:szCs w:val="16"/>
              </w:rPr>
            </w:pPr>
            <w:r w:rsidRPr="009B4625">
              <w:rPr>
                <w:rFonts w:eastAsia="Times"/>
                <w:sz w:val="24"/>
                <w:szCs w:val="16"/>
              </w:rPr>
              <w:t>69</w:t>
            </w:r>
          </w:p>
        </w:tc>
      </w:tr>
      <w:tr w:rsidR="00D06B59" w:rsidRPr="009B4625" w14:paraId="77594611" w14:textId="77777777">
        <w:tc>
          <w:tcPr>
            <w:tcW w:w="1170" w:type="dxa"/>
          </w:tcPr>
          <w:p w14:paraId="22F6C550" w14:textId="77777777" w:rsidR="00D06B59" w:rsidRPr="009B4625" w:rsidRDefault="00D06B59" w:rsidP="00D06B59">
            <w:pPr>
              <w:ind w:firstLine="0"/>
              <w:rPr>
                <w:rFonts w:eastAsia="Times"/>
                <w:sz w:val="24"/>
                <w:szCs w:val="16"/>
              </w:rPr>
            </w:pPr>
            <w:r w:rsidRPr="009B4625">
              <w:rPr>
                <w:rFonts w:eastAsia="Times"/>
                <w:sz w:val="24"/>
                <w:szCs w:val="16"/>
              </w:rPr>
              <w:t>4.1</w:t>
            </w:r>
          </w:p>
        </w:tc>
        <w:tc>
          <w:tcPr>
            <w:tcW w:w="3375" w:type="dxa"/>
          </w:tcPr>
          <w:p w14:paraId="6FFC50D2" w14:textId="77777777" w:rsidR="00D06B59" w:rsidRPr="009B4625" w:rsidRDefault="00D06B59" w:rsidP="00D06B59">
            <w:pPr>
              <w:ind w:firstLine="0"/>
              <w:rPr>
                <w:rFonts w:eastAsia="Times"/>
                <w:sz w:val="24"/>
                <w:szCs w:val="16"/>
              </w:rPr>
            </w:pPr>
            <w:r w:rsidRPr="009B4625">
              <w:rPr>
                <w:rFonts w:eastAsia="Times"/>
                <w:sz w:val="24"/>
                <w:szCs w:val="16"/>
              </w:rPr>
              <w:t>Organisation sociale</w:t>
            </w:r>
          </w:p>
        </w:tc>
        <w:tc>
          <w:tcPr>
            <w:tcW w:w="1845" w:type="dxa"/>
          </w:tcPr>
          <w:p w14:paraId="3DB5826C" w14:textId="77777777" w:rsidR="00D06B59" w:rsidRPr="009B4625" w:rsidRDefault="00D06B59" w:rsidP="00D06B59">
            <w:pPr>
              <w:ind w:right="702" w:firstLine="0"/>
              <w:jc w:val="right"/>
              <w:rPr>
                <w:rFonts w:eastAsia="Times"/>
                <w:sz w:val="24"/>
                <w:szCs w:val="16"/>
              </w:rPr>
            </w:pPr>
            <w:r w:rsidRPr="009B4625">
              <w:rPr>
                <w:rFonts w:eastAsia="Times"/>
                <w:sz w:val="24"/>
                <w:szCs w:val="16"/>
              </w:rPr>
              <w:t>63</w:t>
            </w:r>
          </w:p>
        </w:tc>
      </w:tr>
      <w:tr w:rsidR="00D06B59" w:rsidRPr="009B4625" w14:paraId="13BF30C1" w14:textId="77777777">
        <w:tc>
          <w:tcPr>
            <w:tcW w:w="1170" w:type="dxa"/>
          </w:tcPr>
          <w:p w14:paraId="36E1FC67" w14:textId="77777777" w:rsidR="00D06B59" w:rsidRPr="009B4625" w:rsidRDefault="00D06B59" w:rsidP="00D06B59">
            <w:pPr>
              <w:ind w:firstLine="0"/>
              <w:rPr>
                <w:rFonts w:eastAsia="Times"/>
                <w:sz w:val="24"/>
                <w:szCs w:val="16"/>
              </w:rPr>
            </w:pPr>
            <w:r w:rsidRPr="009B4625">
              <w:rPr>
                <w:rFonts w:eastAsia="Times"/>
                <w:sz w:val="24"/>
                <w:szCs w:val="16"/>
              </w:rPr>
              <w:t>1.2</w:t>
            </w:r>
          </w:p>
        </w:tc>
        <w:tc>
          <w:tcPr>
            <w:tcW w:w="3375" w:type="dxa"/>
          </w:tcPr>
          <w:p w14:paraId="169CC992" w14:textId="77777777" w:rsidR="00D06B59" w:rsidRPr="009B4625" w:rsidRDefault="00D06B59" w:rsidP="00D06B59">
            <w:pPr>
              <w:ind w:firstLine="0"/>
              <w:rPr>
                <w:rFonts w:eastAsia="Times"/>
                <w:sz w:val="24"/>
                <w:szCs w:val="16"/>
              </w:rPr>
            </w:pPr>
            <w:r w:rsidRPr="009B4625">
              <w:rPr>
                <w:rFonts w:eastAsia="Times"/>
                <w:sz w:val="24"/>
                <w:szCs w:val="16"/>
              </w:rPr>
              <w:t>Évaluation positive</w:t>
            </w:r>
          </w:p>
        </w:tc>
        <w:tc>
          <w:tcPr>
            <w:tcW w:w="1845" w:type="dxa"/>
          </w:tcPr>
          <w:p w14:paraId="17EDAAD3" w14:textId="77777777" w:rsidR="00D06B59" w:rsidRPr="009B4625" w:rsidRDefault="00D06B59" w:rsidP="00D06B59">
            <w:pPr>
              <w:ind w:right="702" w:firstLine="0"/>
              <w:jc w:val="right"/>
              <w:rPr>
                <w:rFonts w:eastAsia="Times"/>
                <w:sz w:val="24"/>
                <w:szCs w:val="16"/>
              </w:rPr>
            </w:pPr>
            <w:r w:rsidRPr="009B4625">
              <w:rPr>
                <w:rFonts w:eastAsia="Times"/>
                <w:sz w:val="24"/>
                <w:szCs w:val="16"/>
              </w:rPr>
              <w:t>58</w:t>
            </w:r>
          </w:p>
        </w:tc>
      </w:tr>
      <w:tr w:rsidR="00D06B59" w:rsidRPr="009B4625" w14:paraId="310E6399" w14:textId="77777777">
        <w:tc>
          <w:tcPr>
            <w:tcW w:w="1170" w:type="dxa"/>
          </w:tcPr>
          <w:p w14:paraId="28BE1642" w14:textId="77777777" w:rsidR="00D06B59" w:rsidRPr="009B4625" w:rsidRDefault="00D06B59" w:rsidP="00D06B59">
            <w:pPr>
              <w:ind w:firstLine="0"/>
              <w:rPr>
                <w:rFonts w:eastAsia="Times"/>
                <w:sz w:val="24"/>
                <w:szCs w:val="16"/>
              </w:rPr>
            </w:pPr>
            <w:r w:rsidRPr="009B4625">
              <w:rPr>
                <w:rFonts w:eastAsia="Times"/>
                <w:sz w:val="24"/>
                <w:szCs w:val="16"/>
              </w:rPr>
              <w:t>1.1</w:t>
            </w:r>
          </w:p>
        </w:tc>
        <w:tc>
          <w:tcPr>
            <w:tcW w:w="3375" w:type="dxa"/>
          </w:tcPr>
          <w:p w14:paraId="1F68BA05" w14:textId="77777777" w:rsidR="00D06B59" w:rsidRPr="009B4625" w:rsidRDefault="00D06B59" w:rsidP="00D06B59">
            <w:pPr>
              <w:ind w:firstLine="0"/>
              <w:rPr>
                <w:rFonts w:eastAsia="Times"/>
                <w:sz w:val="24"/>
                <w:szCs w:val="16"/>
              </w:rPr>
            </w:pPr>
            <w:r w:rsidRPr="009B4625">
              <w:rPr>
                <w:rFonts w:eastAsia="Times"/>
                <w:sz w:val="24"/>
                <w:szCs w:val="16"/>
              </w:rPr>
              <w:t>Nomenclature</w:t>
            </w:r>
          </w:p>
        </w:tc>
        <w:tc>
          <w:tcPr>
            <w:tcW w:w="1845" w:type="dxa"/>
          </w:tcPr>
          <w:p w14:paraId="0FB515B4" w14:textId="77777777" w:rsidR="00D06B59" w:rsidRPr="009B4625" w:rsidRDefault="00D06B59" w:rsidP="00D06B59">
            <w:pPr>
              <w:ind w:right="702" w:firstLine="0"/>
              <w:jc w:val="right"/>
              <w:rPr>
                <w:rFonts w:eastAsia="Times"/>
                <w:sz w:val="24"/>
                <w:szCs w:val="16"/>
              </w:rPr>
            </w:pPr>
            <w:r w:rsidRPr="009B4625">
              <w:rPr>
                <w:rFonts w:eastAsia="Times"/>
                <w:sz w:val="24"/>
                <w:szCs w:val="16"/>
              </w:rPr>
              <w:t>56</w:t>
            </w:r>
          </w:p>
        </w:tc>
      </w:tr>
      <w:tr w:rsidR="00D06B59" w:rsidRPr="009B4625" w14:paraId="6B4A2BF2" w14:textId="77777777">
        <w:tc>
          <w:tcPr>
            <w:tcW w:w="1170" w:type="dxa"/>
          </w:tcPr>
          <w:p w14:paraId="100FA9D2" w14:textId="77777777" w:rsidR="00D06B59" w:rsidRPr="009B4625" w:rsidRDefault="00D06B59" w:rsidP="00D06B59">
            <w:pPr>
              <w:ind w:firstLine="0"/>
              <w:rPr>
                <w:rFonts w:eastAsia="Times"/>
                <w:sz w:val="24"/>
                <w:szCs w:val="16"/>
              </w:rPr>
            </w:pPr>
            <w:r w:rsidRPr="009B4625">
              <w:rPr>
                <w:rFonts w:eastAsia="Times"/>
                <w:sz w:val="24"/>
                <w:szCs w:val="16"/>
              </w:rPr>
              <w:t>2.11</w:t>
            </w:r>
          </w:p>
        </w:tc>
        <w:tc>
          <w:tcPr>
            <w:tcW w:w="3375" w:type="dxa"/>
          </w:tcPr>
          <w:p w14:paraId="43F28A79" w14:textId="77777777" w:rsidR="00D06B59" w:rsidRPr="009B4625" w:rsidRDefault="00D06B59" w:rsidP="00D06B59">
            <w:pPr>
              <w:ind w:firstLine="0"/>
              <w:rPr>
                <w:rFonts w:eastAsia="Times"/>
                <w:sz w:val="24"/>
                <w:szCs w:val="16"/>
              </w:rPr>
            </w:pPr>
            <w:r w:rsidRPr="009B4625">
              <w:rPr>
                <w:rFonts w:eastAsia="Times"/>
                <w:sz w:val="24"/>
                <w:szCs w:val="16"/>
              </w:rPr>
              <w:t>Habitation</w:t>
            </w:r>
          </w:p>
        </w:tc>
        <w:tc>
          <w:tcPr>
            <w:tcW w:w="1845" w:type="dxa"/>
          </w:tcPr>
          <w:p w14:paraId="4AB70BBD" w14:textId="77777777" w:rsidR="00D06B59" w:rsidRPr="009B4625" w:rsidRDefault="00D06B59" w:rsidP="00D06B59">
            <w:pPr>
              <w:ind w:right="702" w:firstLine="0"/>
              <w:jc w:val="right"/>
              <w:rPr>
                <w:rFonts w:eastAsia="Times"/>
                <w:sz w:val="24"/>
                <w:szCs w:val="16"/>
              </w:rPr>
            </w:pPr>
            <w:r w:rsidRPr="009B4625">
              <w:rPr>
                <w:rFonts w:eastAsia="Times"/>
                <w:sz w:val="24"/>
                <w:szCs w:val="16"/>
              </w:rPr>
              <w:t>48</w:t>
            </w:r>
          </w:p>
        </w:tc>
      </w:tr>
      <w:tr w:rsidR="00D06B59" w:rsidRPr="009B4625" w14:paraId="67275E69" w14:textId="77777777">
        <w:tc>
          <w:tcPr>
            <w:tcW w:w="1170" w:type="dxa"/>
          </w:tcPr>
          <w:p w14:paraId="1784DE66" w14:textId="77777777" w:rsidR="00D06B59" w:rsidRPr="009B4625" w:rsidRDefault="00D06B59" w:rsidP="00D06B59">
            <w:pPr>
              <w:ind w:firstLine="0"/>
              <w:rPr>
                <w:rFonts w:eastAsia="Times"/>
                <w:sz w:val="24"/>
                <w:szCs w:val="16"/>
              </w:rPr>
            </w:pPr>
            <w:r w:rsidRPr="009B4625">
              <w:rPr>
                <w:rFonts w:eastAsia="Times"/>
                <w:sz w:val="24"/>
                <w:szCs w:val="16"/>
              </w:rPr>
              <w:t>2.8</w:t>
            </w:r>
          </w:p>
        </w:tc>
        <w:tc>
          <w:tcPr>
            <w:tcW w:w="3375" w:type="dxa"/>
          </w:tcPr>
          <w:p w14:paraId="5F54AFB7" w14:textId="77777777" w:rsidR="00D06B59" w:rsidRPr="009B4625" w:rsidRDefault="00D06B59" w:rsidP="00D06B59">
            <w:pPr>
              <w:ind w:firstLine="0"/>
              <w:rPr>
                <w:rFonts w:eastAsia="Times"/>
                <w:sz w:val="24"/>
                <w:szCs w:val="16"/>
              </w:rPr>
            </w:pPr>
            <w:r w:rsidRPr="009B4625">
              <w:rPr>
                <w:rFonts w:eastAsia="Times"/>
                <w:sz w:val="24"/>
                <w:szCs w:val="16"/>
              </w:rPr>
              <w:t>Armes</w:t>
            </w:r>
          </w:p>
        </w:tc>
        <w:tc>
          <w:tcPr>
            <w:tcW w:w="1845" w:type="dxa"/>
          </w:tcPr>
          <w:p w14:paraId="4EE5F651" w14:textId="77777777" w:rsidR="00D06B59" w:rsidRPr="009B4625" w:rsidRDefault="00D06B59" w:rsidP="00D06B59">
            <w:pPr>
              <w:ind w:right="702" w:firstLine="0"/>
              <w:jc w:val="right"/>
              <w:rPr>
                <w:rFonts w:eastAsia="Times"/>
                <w:sz w:val="24"/>
                <w:szCs w:val="16"/>
              </w:rPr>
            </w:pPr>
            <w:r w:rsidRPr="009B4625">
              <w:rPr>
                <w:rFonts w:eastAsia="Times"/>
                <w:sz w:val="24"/>
                <w:szCs w:val="16"/>
              </w:rPr>
              <w:t>44</w:t>
            </w:r>
          </w:p>
        </w:tc>
      </w:tr>
      <w:tr w:rsidR="00D06B59" w:rsidRPr="009B4625" w14:paraId="2E146295" w14:textId="77777777">
        <w:tc>
          <w:tcPr>
            <w:tcW w:w="1170" w:type="dxa"/>
          </w:tcPr>
          <w:p w14:paraId="6C5DCBF1" w14:textId="77777777" w:rsidR="00D06B59" w:rsidRPr="009B4625" w:rsidRDefault="00D06B59" w:rsidP="00D06B59">
            <w:pPr>
              <w:ind w:firstLine="0"/>
              <w:rPr>
                <w:rFonts w:eastAsia="Times"/>
                <w:sz w:val="24"/>
                <w:szCs w:val="16"/>
              </w:rPr>
            </w:pPr>
            <w:r w:rsidRPr="009B4625">
              <w:rPr>
                <w:rFonts w:eastAsia="Times"/>
                <w:sz w:val="24"/>
                <w:szCs w:val="16"/>
              </w:rPr>
              <w:t>4.3</w:t>
            </w:r>
          </w:p>
        </w:tc>
        <w:tc>
          <w:tcPr>
            <w:tcW w:w="3375" w:type="dxa"/>
          </w:tcPr>
          <w:p w14:paraId="6565C8AC" w14:textId="77777777" w:rsidR="00D06B59" w:rsidRPr="009B4625" w:rsidRDefault="00D06B59" w:rsidP="00D06B59">
            <w:pPr>
              <w:ind w:firstLine="0"/>
              <w:rPr>
                <w:rFonts w:eastAsia="Times"/>
                <w:sz w:val="24"/>
                <w:szCs w:val="16"/>
              </w:rPr>
            </w:pPr>
            <w:r w:rsidRPr="009B4625">
              <w:rPr>
                <w:rFonts w:eastAsia="Times"/>
                <w:sz w:val="24"/>
                <w:szCs w:val="16"/>
              </w:rPr>
              <w:t>Personnes</w:t>
            </w:r>
          </w:p>
        </w:tc>
        <w:tc>
          <w:tcPr>
            <w:tcW w:w="1845" w:type="dxa"/>
          </w:tcPr>
          <w:p w14:paraId="0CD04C86" w14:textId="77777777" w:rsidR="00D06B59" w:rsidRPr="009B4625" w:rsidRDefault="00D06B59" w:rsidP="00D06B59">
            <w:pPr>
              <w:ind w:right="702" w:firstLine="0"/>
              <w:jc w:val="right"/>
              <w:rPr>
                <w:rFonts w:eastAsia="Times"/>
                <w:sz w:val="24"/>
                <w:szCs w:val="16"/>
              </w:rPr>
            </w:pPr>
            <w:r w:rsidRPr="009B4625">
              <w:rPr>
                <w:rFonts w:eastAsia="Times"/>
                <w:sz w:val="24"/>
                <w:szCs w:val="16"/>
              </w:rPr>
              <w:t>38</w:t>
            </w:r>
          </w:p>
        </w:tc>
      </w:tr>
      <w:tr w:rsidR="00D06B59" w:rsidRPr="009B4625" w14:paraId="4114809B" w14:textId="77777777">
        <w:tc>
          <w:tcPr>
            <w:tcW w:w="1170" w:type="dxa"/>
          </w:tcPr>
          <w:p w14:paraId="5F16C6EB" w14:textId="77777777" w:rsidR="00D06B59" w:rsidRPr="009B4625" w:rsidRDefault="00D06B59" w:rsidP="00D06B59">
            <w:pPr>
              <w:ind w:firstLine="0"/>
              <w:rPr>
                <w:rFonts w:eastAsia="Times"/>
                <w:sz w:val="24"/>
                <w:szCs w:val="16"/>
              </w:rPr>
            </w:pPr>
            <w:r w:rsidRPr="009B4625">
              <w:rPr>
                <w:rFonts w:eastAsia="Times"/>
                <w:sz w:val="24"/>
                <w:szCs w:val="16"/>
              </w:rPr>
              <w:t>2.6</w:t>
            </w:r>
          </w:p>
        </w:tc>
        <w:tc>
          <w:tcPr>
            <w:tcW w:w="3375" w:type="dxa"/>
          </w:tcPr>
          <w:p w14:paraId="07DA0894" w14:textId="77777777" w:rsidR="00D06B59" w:rsidRPr="009B4625" w:rsidRDefault="00D06B59" w:rsidP="00D06B59">
            <w:pPr>
              <w:ind w:firstLine="0"/>
              <w:rPr>
                <w:rFonts w:eastAsia="Times"/>
                <w:sz w:val="24"/>
                <w:szCs w:val="16"/>
              </w:rPr>
            </w:pPr>
            <w:r w:rsidRPr="009B4625">
              <w:rPr>
                <w:rFonts w:eastAsia="Times"/>
                <w:sz w:val="24"/>
                <w:szCs w:val="16"/>
              </w:rPr>
              <w:t>Animal</w:t>
            </w:r>
          </w:p>
        </w:tc>
        <w:tc>
          <w:tcPr>
            <w:tcW w:w="1845" w:type="dxa"/>
          </w:tcPr>
          <w:p w14:paraId="5287DC1F" w14:textId="77777777" w:rsidR="00D06B59" w:rsidRPr="009B4625" w:rsidRDefault="00D06B59" w:rsidP="00D06B59">
            <w:pPr>
              <w:ind w:right="702" w:firstLine="0"/>
              <w:jc w:val="right"/>
              <w:rPr>
                <w:rFonts w:eastAsia="Times"/>
                <w:sz w:val="24"/>
                <w:szCs w:val="16"/>
              </w:rPr>
            </w:pPr>
            <w:r w:rsidRPr="009B4625">
              <w:rPr>
                <w:rFonts w:eastAsia="Times"/>
                <w:sz w:val="24"/>
                <w:szCs w:val="16"/>
              </w:rPr>
              <w:t>37</w:t>
            </w:r>
          </w:p>
        </w:tc>
      </w:tr>
      <w:tr w:rsidR="00D06B59" w:rsidRPr="009B4625" w14:paraId="47A8A7D3" w14:textId="77777777">
        <w:tc>
          <w:tcPr>
            <w:tcW w:w="1170" w:type="dxa"/>
          </w:tcPr>
          <w:p w14:paraId="4A969100" w14:textId="77777777" w:rsidR="00D06B59" w:rsidRPr="009B4625" w:rsidRDefault="00D06B59" w:rsidP="00D06B59">
            <w:pPr>
              <w:ind w:firstLine="0"/>
              <w:rPr>
                <w:rFonts w:eastAsia="Times"/>
                <w:sz w:val="24"/>
                <w:szCs w:val="16"/>
              </w:rPr>
            </w:pPr>
            <w:r w:rsidRPr="009B4625">
              <w:rPr>
                <w:rFonts w:eastAsia="Times"/>
                <w:sz w:val="24"/>
                <w:szCs w:val="16"/>
              </w:rPr>
              <w:t>1.3</w:t>
            </w:r>
          </w:p>
        </w:tc>
        <w:tc>
          <w:tcPr>
            <w:tcW w:w="3375" w:type="dxa"/>
          </w:tcPr>
          <w:p w14:paraId="0D458CE9" w14:textId="77777777" w:rsidR="00D06B59" w:rsidRPr="009B4625" w:rsidRDefault="00D06B59" w:rsidP="00D06B59">
            <w:pPr>
              <w:ind w:firstLine="0"/>
              <w:rPr>
                <w:rFonts w:eastAsia="Times"/>
                <w:sz w:val="24"/>
                <w:szCs w:val="16"/>
              </w:rPr>
            </w:pPr>
            <w:r w:rsidRPr="009B4625">
              <w:rPr>
                <w:rFonts w:eastAsia="Times"/>
                <w:sz w:val="24"/>
                <w:szCs w:val="16"/>
              </w:rPr>
              <w:t>Évaluation négative</w:t>
            </w:r>
          </w:p>
        </w:tc>
        <w:tc>
          <w:tcPr>
            <w:tcW w:w="1845" w:type="dxa"/>
          </w:tcPr>
          <w:p w14:paraId="403B8D4D" w14:textId="77777777" w:rsidR="00D06B59" w:rsidRPr="009B4625" w:rsidRDefault="00D06B59" w:rsidP="00D06B59">
            <w:pPr>
              <w:ind w:right="702" w:firstLine="0"/>
              <w:jc w:val="right"/>
              <w:rPr>
                <w:rFonts w:eastAsia="Times"/>
                <w:sz w:val="24"/>
                <w:szCs w:val="16"/>
              </w:rPr>
            </w:pPr>
            <w:r w:rsidRPr="009B4625">
              <w:rPr>
                <w:rFonts w:eastAsia="Times"/>
                <w:sz w:val="24"/>
                <w:szCs w:val="16"/>
              </w:rPr>
              <w:t>34</w:t>
            </w:r>
          </w:p>
        </w:tc>
      </w:tr>
      <w:tr w:rsidR="00D06B59" w:rsidRPr="009B4625" w14:paraId="486FAFD4" w14:textId="77777777">
        <w:tc>
          <w:tcPr>
            <w:tcW w:w="1170" w:type="dxa"/>
          </w:tcPr>
          <w:p w14:paraId="2C3B363A" w14:textId="77777777" w:rsidR="00D06B59" w:rsidRPr="009B4625" w:rsidRDefault="00D06B59" w:rsidP="00D06B59">
            <w:pPr>
              <w:ind w:firstLine="0"/>
              <w:rPr>
                <w:rFonts w:eastAsia="Times"/>
                <w:sz w:val="24"/>
                <w:szCs w:val="16"/>
              </w:rPr>
            </w:pPr>
            <w:r w:rsidRPr="009B4625">
              <w:rPr>
                <w:rFonts w:eastAsia="Times"/>
                <w:sz w:val="24"/>
                <w:szCs w:val="16"/>
              </w:rPr>
              <w:t>2.15</w:t>
            </w:r>
          </w:p>
        </w:tc>
        <w:tc>
          <w:tcPr>
            <w:tcW w:w="3375" w:type="dxa"/>
          </w:tcPr>
          <w:p w14:paraId="769C0A1C" w14:textId="77777777" w:rsidR="00D06B59" w:rsidRPr="009B4625" w:rsidRDefault="00D06B59" w:rsidP="00D06B59">
            <w:pPr>
              <w:ind w:firstLine="0"/>
              <w:rPr>
                <w:rFonts w:eastAsia="Times"/>
                <w:sz w:val="24"/>
                <w:szCs w:val="16"/>
              </w:rPr>
            </w:pPr>
            <w:r w:rsidRPr="009B4625">
              <w:rPr>
                <w:rFonts w:eastAsia="Times"/>
                <w:sz w:val="24"/>
                <w:szCs w:val="16"/>
              </w:rPr>
              <w:t>Voyage, trad.</w:t>
            </w:r>
          </w:p>
        </w:tc>
        <w:tc>
          <w:tcPr>
            <w:tcW w:w="1845" w:type="dxa"/>
          </w:tcPr>
          <w:p w14:paraId="5B3CD978" w14:textId="77777777" w:rsidR="00D06B59" w:rsidRPr="009B4625" w:rsidRDefault="00D06B59" w:rsidP="00D06B59">
            <w:pPr>
              <w:ind w:right="702" w:firstLine="0"/>
              <w:jc w:val="right"/>
              <w:rPr>
                <w:rFonts w:eastAsia="Times"/>
                <w:sz w:val="24"/>
                <w:szCs w:val="16"/>
              </w:rPr>
            </w:pPr>
            <w:r w:rsidRPr="009B4625">
              <w:rPr>
                <w:rFonts w:eastAsia="Times"/>
                <w:sz w:val="24"/>
                <w:szCs w:val="16"/>
              </w:rPr>
              <w:t>31</w:t>
            </w:r>
          </w:p>
        </w:tc>
      </w:tr>
      <w:tr w:rsidR="00D06B59" w:rsidRPr="009B4625" w14:paraId="7BB08ED4" w14:textId="77777777">
        <w:tc>
          <w:tcPr>
            <w:tcW w:w="1170" w:type="dxa"/>
          </w:tcPr>
          <w:p w14:paraId="7FB92CAE" w14:textId="77777777" w:rsidR="00D06B59" w:rsidRPr="009B4625" w:rsidRDefault="00D06B59" w:rsidP="00D06B59">
            <w:pPr>
              <w:ind w:firstLine="0"/>
              <w:rPr>
                <w:rFonts w:eastAsia="Times"/>
                <w:sz w:val="24"/>
                <w:szCs w:val="16"/>
              </w:rPr>
            </w:pPr>
            <w:r w:rsidRPr="009B4625">
              <w:rPr>
                <w:rFonts w:eastAsia="Times"/>
                <w:sz w:val="24"/>
                <w:szCs w:val="16"/>
              </w:rPr>
              <w:t>1.5</w:t>
            </w:r>
          </w:p>
        </w:tc>
        <w:tc>
          <w:tcPr>
            <w:tcW w:w="3375" w:type="dxa"/>
          </w:tcPr>
          <w:p w14:paraId="7DF41927" w14:textId="77777777" w:rsidR="00D06B59" w:rsidRPr="009B4625" w:rsidRDefault="00D06B59" w:rsidP="00D06B59">
            <w:pPr>
              <w:ind w:firstLine="0"/>
              <w:rPr>
                <w:rFonts w:eastAsia="Times"/>
                <w:sz w:val="24"/>
                <w:szCs w:val="16"/>
              </w:rPr>
            </w:pPr>
            <w:r w:rsidRPr="009B4625">
              <w:rPr>
                <w:rFonts w:eastAsia="Times"/>
                <w:sz w:val="24"/>
                <w:szCs w:val="16"/>
              </w:rPr>
              <w:t>Vêtement</w:t>
            </w:r>
          </w:p>
        </w:tc>
        <w:tc>
          <w:tcPr>
            <w:tcW w:w="1845" w:type="dxa"/>
          </w:tcPr>
          <w:p w14:paraId="1875D672" w14:textId="77777777" w:rsidR="00D06B59" w:rsidRPr="009B4625" w:rsidRDefault="00D06B59" w:rsidP="00D06B59">
            <w:pPr>
              <w:ind w:right="702" w:firstLine="0"/>
              <w:jc w:val="right"/>
              <w:rPr>
                <w:rFonts w:eastAsia="Times"/>
                <w:sz w:val="24"/>
                <w:szCs w:val="16"/>
              </w:rPr>
            </w:pPr>
            <w:r w:rsidRPr="009B4625">
              <w:rPr>
                <w:rFonts w:eastAsia="Times"/>
                <w:sz w:val="24"/>
                <w:szCs w:val="16"/>
              </w:rPr>
              <w:t>26</w:t>
            </w:r>
          </w:p>
        </w:tc>
      </w:tr>
      <w:tr w:rsidR="00D06B59" w:rsidRPr="009B4625" w14:paraId="0ED157F5" w14:textId="77777777">
        <w:tc>
          <w:tcPr>
            <w:tcW w:w="1170" w:type="dxa"/>
          </w:tcPr>
          <w:p w14:paraId="3F645CCB" w14:textId="77777777" w:rsidR="00D06B59" w:rsidRPr="009B4625" w:rsidRDefault="00D06B59" w:rsidP="00D06B59">
            <w:pPr>
              <w:ind w:firstLine="0"/>
              <w:rPr>
                <w:rFonts w:eastAsia="Times"/>
                <w:sz w:val="24"/>
                <w:szCs w:val="16"/>
              </w:rPr>
            </w:pPr>
            <w:r w:rsidRPr="009B4625">
              <w:rPr>
                <w:rFonts w:eastAsia="Times"/>
                <w:sz w:val="24"/>
                <w:szCs w:val="16"/>
              </w:rPr>
              <w:t>2.5</w:t>
            </w:r>
          </w:p>
        </w:tc>
        <w:tc>
          <w:tcPr>
            <w:tcW w:w="3375" w:type="dxa"/>
          </w:tcPr>
          <w:p w14:paraId="0848A24E" w14:textId="77777777" w:rsidR="00D06B59" w:rsidRPr="009B4625" w:rsidRDefault="00D06B59" w:rsidP="00D06B59">
            <w:pPr>
              <w:ind w:firstLine="0"/>
              <w:rPr>
                <w:rFonts w:eastAsia="Times"/>
                <w:sz w:val="24"/>
                <w:szCs w:val="16"/>
              </w:rPr>
            </w:pPr>
            <w:r w:rsidRPr="009B4625">
              <w:rPr>
                <w:rFonts w:eastAsia="Times"/>
                <w:sz w:val="24"/>
                <w:szCs w:val="16"/>
              </w:rPr>
              <w:t>Climat</w:t>
            </w:r>
          </w:p>
        </w:tc>
        <w:tc>
          <w:tcPr>
            <w:tcW w:w="1845" w:type="dxa"/>
          </w:tcPr>
          <w:p w14:paraId="6587338B" w14:textId="77777777" w:rsidR="00D06B59" w:rsidRPr="009B4625" w:rsidRDefault="00D06B59" w:rsidP="00D06B59">
            <w:pPr>
              <w:ind w:right="702" w:firstLine="0"/>
              <w:jc w:val="right"/>
              <w:rPr>
                <w:rFonts w:eastAsia="Times"/>
                <w:sz w:val="24"/>
                <w:szCs w:val="16"/>
              </w:rPr>
            </w:pPr>
            <w:r w:rsidRPr="009B4625">
              <w:rPr>
                <w:rFonts w:eastAsia="Times"/>
                <w:sz w:val="24"/>
                <w:szCs w:val="16"/>
              </w:rPr>
              <w:t>25</w:t>
            </w:r>
          </w:p>
        </w:tc>
      </w:tr>
      <w:tr w:rsidR="00D06B59" w:rsidRPr="009B4625" w14:paraId="419B2063" w14:textId="77777777">
        <w:tc>
          <w:tcPr>
            <w:tcW w:w="1170" w:type="dxa"/>
          </w:tcPr>
          <w:p w14:paraId="1027FA2B" w14:textId="77777777" w:rsidR="00D06B59" w:rsidRPr="009B4625" w:rsidRDefault="00D06B59" w:rsidP="00D06B59">
            <w:pPr>
              <w:ind w:firstLine="0"/>
              <w:rPr>
                <w:rFonts w:eastAsia="Times"/>
                <w:sz w:val="24"/>
                <w:szCs w:val="16"/>
              </w:rPr>
            </w:pPr>
            <w:r w:rsidRPr="009B4625">
              <w:rPr>
                <w:rFonts w:eastAsia="Times"/>
                <w:sz w:val="24"/>
                <w:szCs w:val="16"/>
              </w:rPr>
              <w:t>10.</w:t>
            </w:r>
          </w:p>
        </w:tc>
        <w:tc>
          <w:tcPr>
            <w:tcW w:w="3375" w:type="dxa"/>
          </w:tcPr>
          <w:p w14:paraId="68B504E2" w14:textId="77777777" w:rsidR="00D06B59" w:rsidRPr="009B4625" w:rsidRDefault="00D06B59" w:rsidP="00D06B59">
            <w:pPr>
              <w:ind w:firstLine="0"/>
              <w:rPr>
                <w:rFonts w:eastAsia="Times"/>
                <w:sz w:val="24"/>
                <w:szCs w:val="16"/>
              </w:rPr>
            </w:pPr>
            <w:r w:rsidRPr="009B4625">
              <w:rPr>
                <w:rFonts w:eastAsia="Times"/>
                <w:sz w:val="24"/>
                <w:szCs w:val="16"/>
              </w:rPr>
              <w:t>Visuel</w:t>
            </w:r>
          </w:p>
        </w:tc>
        <w:tc>
          <w:tcPr>
            <w:tcW w:w="1845" w:type="dxa"/>
          </w:tcPr>
          <w:p w14:paraId="038933F6" w14:textId="77777777" w:rsidR="00D06B59" w:rsidRPr="009B4625" w:rsidRDefault="00D06B59" w:rsidP="00D06B59">
            <w:pPr>
              <w:ind w:right="702" w:firstLine="0"/>
              <w:jc w:val="right"/>
              <w:rPr>
                <w:rFonts w:eastAsia="Times"/>
                <w:sz w:val="24"/>
                <w:szCs w:val="16"/>
              </w:rPr>
            </w:pPr>
            <w:r w:rsidRPr="009B4625">
              <w:rPr>
                <w:rFonts w:eastAsia="Times"/>
                <w:sz w:val="24"/>
                <w:szCs w:val="16"/>
              </w:rPr>
              <w:t>25</w:t>
            </w:r>
          </w:p>
        </w:tc>
      </w:tr>
      <w:tr w:rsidR="00D06B59" w:rsidRPr="009B4625" w14:paraId="312D760E" w14:textId="77777777">
        <w:tc>
          <w:tcPr>
            <w:tcW w:w="1170" w:type="dxa"/>
          </w:tcPr>
          <w:p w14:paraId="77363C65" w14:textId="77777777" w:rsidR="00D06B59" w:rsidRPr="009B4625" w:rsidRDefault="00D06B59" w:rsidP="00D06B59">
            <w:pPr>
              <w:ind w:firstLine="0"/>
              <w:rPr>
                <w:rFonts w:eastAsia="Times"/>
                <w:sz w:val="24"/>
                <w:szCs w:val="16"/>
              </w:rPr>
            </w:pPr>
            <w:r w:rsidRPr="009B4625">
              <w:rPr>
                <w:rFonts w:eastAsia="Times"/>
                <w:sz w:val="24"/>
                <w:szCs w:val="16"/>
              </w:rPr>
              <w:t>4.5</w:t>
            </w:r>
          </w:p>
        </w:tc>
        <w:tc>
          <w:tcPr>
            <w:tcW w:w="3375" w:type="dxa"/>
          </w:tcPr>
          <w:p w14:paraId="76B7E500" w14:textId="77777777" w:rsidR="00D06B59" w:rsidRPr="009B4625" w:rsidRDefault="00D06B59" w:rsidP="00D06B59">
            <w:pPr>
              <w:ind w:firstLine="0"/>
              <w:rPr>
                <w:rFonts w:eastAsia="Times"/>
                <w:sz w:val="24"/>
                <w:szCs w:val="16"/>
              </w:rPr>
            </w:pPr>
            <w:r w:rsidRPr="009B4625">
              <w:rPr>
                <w:rFonts w:eastAsia="Times"/>
                <w:sz w:val="24"/>
                <w:szCs w:val="16"/>
              </w:rPr>
              <w:t>Culture</w:t>
            </w:r>
          </w:p>
        </w:tc>
        <w:tc>
          <w:tcPr>
            <w:tcW w:w="1845" w:type="dxa"/>
          </w:tcPr>
          <w:p w14:paraId="07D92A03" w14:textId="77777777" w:rsidR="00D06B59" w:rsidRPr="009B4625" w:rsidRDefault="00D06B59" w:rsidP="00D06B59">
            <w:pPr>
              <w:ind w:right="702" w:firstLine="0"/>
              <w:jc w:val="right"/>
              <w:rPr>
                <w:rFonts w:eastAsia="Times"/>
                <w:sz w:val="24"/>
                <w:szCs w:val="16"/>
              </w:rPr>
            </w:pPr>
            <w:r w:rsidRPr="009B4625">
              <w:rPr>
                <w:rFonts w:eastAsia="Times"/>
                <w:sz w:val="24"/>
                <w:szCs w:val="16"/>
              </w:rPr>
              <w:t>23</w:t>
            </w:r>
          </w:p>
        </w:tc>
      </w:tr>
      <w:tr w:rsidR="00D06B59" w:rsidRPr="009B4625" w14:paraId="2730727F" w14:textId="77777777">
        <w:tc>
          <w:tcPr>
            <w:tcW w:w="1170" w:type="dxa"/>
          </w:tcPr>
          <w:p w14:paraId="3816BD12" w14:textId="77777777" w:rsidR="00D06B59" w:rsidRPr="009B4625" w:rsidRDefault="00D06B59" w:rsidP="00D06B59">
            <w:pPr>
              <w:ind w:firstLine="0"/>
              <w:rPr>
                <w:rFonts w:eastAsia="Times"/>
                <w:sz w:val="24"/>
                <w:szCs w:val="16"/>
              </w:rPr>
            </w:pPr>
            <w:r w:rsidRPr="009B4625">
              <w:rPr>
                <w:rFonts w:eastAsia="Times"/>
                <w:sz w:val="24"/>
                <w:szCs w:val="16"/>
              </w:rPr>
              <w:t>8.</w:t>
            </w:r>
          </w:p>
        </w:tc>
        <w:tc>
          <w:tcPr>
            <w:tcW w:w="3375" w:type="dxa"/>
          </w:tcPr>
          <w:p w14:paraId="5B60280A" w14:textId="77777777" w:rsidR="00D06B59" w:rsidRPr="009B4625" w:rsidRDefault="00D06B59" w:rsidP="00D06B59">
            <w:pPr>
              <w:ind w:firstLine="0"/>
              <w:rPr>
                <w:rFonts w:eastAsia="Times"/>
                <w:sz w:val="24"/>
                <w:szCs w:val="16"/>
              </w:rPr>
            </w:pPr>
            <w:r w:rsidRPr="009B4625">
              <w:rPr>
                <w:rFonts w:eastAsia="Times"/>
                <w:sz w:val="24"/>
                <w:szCs w:val="16"/>
              </w:rPr>
              <w:t>Art et artisanat</w:t>
            </w:r>
          </w:p>
        </w:tc>
        <w:tc>
          <w:tcPr>
            <w:tcW w:w="1845" w:type="dxa"/>
          </w:tcPr>
          <w:p w14:paraId="12ECF2EF" w14:textId="77777777" w:rsidR="00D06B59" w:rsidRPr="009B4625" w:rsidRDefault="00D06B59" w:rsidP="00D06B59">
            <w:pPr>
              <w:ind w:right="702" w:firstLine="0"/>
              <w:jc w:val="right"/>
              <w:rPr>
                <w:rFonts w:eastAsia="Times"/>
                <w:sz w:val="24"/>
                <w:szCs w:val="16"/>
              </w:rPr>
            </w:pPr>
            <w:r w:rsidRPr="009B4625">
              <w:rPr>
                <w:rFonts w:eastAsia="Times"/>
                <w:sz w:val="24"/>
                <w:szCs w:val="16"/>
              </w:rPr>
              <w:t>23</w:t>
            </w:r>
          </w:p>
        </w:tc>
      </w:tr>
      <w:tr w:rsidR="00D06B59" w:rsidRPr="009B4625" w14:paraId="368E733A" w14:textId="77777777">
        <w:tc>
          <w:tcPr>
            <w:tcW w:w="1170" w:type="dxa"/>
          </w:tcPr>
          <w:p w14:paraId="08A54A68" w14:textId="77777777" w:rsidR="00D06B59" w:rsidRPr="009B4625" w:rsidRDefault="00D06B59" w:rsidP="00D06B59">
            <w:pPr>
              <w:ind w:firstLine="0"/>
              <w:rPr>
                <w:rFonts w:eastAsia="Times"/>
                <w:sz w:val="24"/>
                <w:szCs w:val="16"/>
              </w:rPr>
            </w:pPr>
            <w:r w:rsidRPr="009B4625">
              <w:rPr>
                <w:rFonts w:eastAsia="Times"/>
                <w:sz w:val="24"/>
                <w:szCs w:val="16"/>
              </w:rPr>
              <w:t>4.4</w:t>
            </w:r>
          </w:p>
        </w:tc>
        <w:tc>
          <w:tcPr>
            <w:tcW w:w="3375" w:type="dxa"/>
          </w:tcPr>
          <w:p w14:paraId="48242A35" w14:textId="77777777" w:rsidR="00D06B59" w:rsidRPr="009B4625" w:rsidRDefault="00D06B59" w:rsidP="00D06B59">
            <w:pPr>
              <w:ind w:firstLine="0"/>
              <w:rPr>
                <w:rFonts w:eastAsia="Times"/>
                <w:sz w:val="24"/>
                <w:szCs w:val="16"/>
              </w:rPr>
            </w:pPr>
            <w:r w:rsidRPr="009B4625">
              <w:rPr>
                <w:rFonts w:eastAsia="Times"/>
                <w:sz w:val="24"/>
                <w:szCs w:val="16"/>
              </w:rPr>
              <w:t>Economique</w:t>
            </w:r>
          </w:p>
        </w:tc>
        <w:tc>
          <w:tcPr>
            <w:tcW w:w="1845" w:type="dxa"/>
          </w:tcPr>
          <w:p w14:paraId="2E741676" w14:textId="77777777" w:rsidR="00D06B59" w:rsidRPr="009B4625" w:rsidRDefault="00D06B59" w:rsidP="00D06B59">
            <w:pPr>
              <w:ind w:right="702" w:firstLine="0"/>
              <w:jc w:val="right"/>
              <w:rPr>
                <w:rFonts w:eastAsia="Times"/>
                <w:sz w:val="24"/>
                <w:szCs w:val="16"/>
              </w:rPr>
            </w:pPr>
            <w:r w:rsidRPr="009B4625">
              <w:rPr>
                <w:rFonts w:eastAsia="Times"/>
                <w:sz w:val="24"/>
                <w:szCs w:val="16"/>
              </w:rPr>
              <w:t>22</w:t>
            </w:r>
          </w:p>
        </w:tc>
      </w:tr>
      <w:tr w:rsidR="00D06B59" w:rsidRPr="009B4625" w14:paraId="70A85F87" w14:textId="77777777">
        <w:tc>
          <w:tcPr>
            <w:tcW w:w="1170" w:type="dxa"/>
          </w:tcPr>
          <w:p w14:paraId="11E7410E" w14:textId="77777777" w:rsidR="00D06B59" w:rsidRPr="009B4625" w:rsidRDefault="00D06B59" w:rsidP="00D06B59">
            <w:pPr>
              <w:ind w:firstLine="0"/>
              <w:rPr>
                <w:rFonts w:eastAsia="Times"/>
                <w:sz w:val="24"/>
                <w:szCs w:val="16"/>
              </w:rPr>
            </w:pPr>
            <w:r w:rsidRPr="009B4625">
              <w:rPr>
                <w:rFonts w:eastAsia="Times"/>
                <w:sz w:val="24"/>
                <w:szCs w:val="16"/>
              </w:rPr>
              <w:t>1.8</w:t>
            </w:r>
          </w:p>
        </w:tc>
        <w:tc>
          <w:tcPr>
            <w:tcW w:w="3375" w:type="dxa"/>
          </w:tcPr>
          <w:p w14:paraId="6FB76669" w14:textId="77777777" w:rsidR="00D06B59" w:rsidRPr="009B4625" w:rsidRDefault="00D06B59" w:rsidP="00D06B59">
            <w:pPr>
              <w:ind w:firstLine="0"/>
              <w:rPr>
                <w:rFonts w:eastAsia="Times"/>
                <w:sz w:val="24"/>
                <w:szCs w:val="16"/>
              </w:rPr>
            </w:pPr>
            <w:r w:rsidRPr="009B4625">
              <w:rPr>
                <w:rFonts w:eastAsia="Times"/>
                <w:sz w:val="24"/>
                <w:szCs w:val="16"/>
              </w:rPr>
              <w:t>Guerre</w:t>
            </w:r>
          </w:p>
        </w:tc>
        <w:tc>
          <w:tcPr>
            <w:tcW w:w="1845" w:type="dxa"/>
          </w:tcPr>
          <w:p w14:paraId="69E0D06A" w14:textId="77777777" w:rsidR="00D06B59" w:rsidRPr="009B4625" w:rsidRDefault="00D06B59" w:rsidP="00D06B59">
            <w:pPr>
              <w:ind w:right="702" w:firstLine="0"/>
              <w:jc w:val="right"/>
              <w:rPr>
                <w:rFonts w:eastAsia="Times"/>
                <w:sz w:val="24"/>
                <w:szCs w:val="16"/>
              </w:rPr>
            </w:pPr>
            <w:r w:rsidRPr="009B4625">
              <w:rPr>
                <w:rFonts w:eastAsia="Times"/>
                <w:sz w:val="24"/>
                <w:szCs w:val="16"/>
              </w:rPr>
              <w:t>21</w:t>
            </w:r>
          </w:p>
        </w:tc>
      </w:tr>
      <w:tr w:rsidR="00D06B59" w:rsidRPr="009B4625" w14:paraId="5D76A49A" w14:textId="77777777">
        <w:tc>
          <w:tcPr>
            <w:tcW w:w="1170" w:type="dxa"/>
          </w:tcPr>
          <w:p w14:paraId="0665A2E6" w14:textId="77777777" w:rsidR="00D06B59" w:rsidRPr="009B4625" w:rsidRDefault="00D06B59" w:rsidP="00D06B59">
            <w:pPr>
              <w:ind w:firstLine="0"/>
              <w:rPr>
                <w:rFonts w:eastAsia="Times"/>
                <w:sz w:val="24"/>
                <w:szCs w:val="16"/>
              </w:rPr>
            </w:pPr>
            <w:r w:rsidRPr="009B4625">
              <w:rPr>
                <w:rFonts w:eastAsia="Times"/>
                <w:sz w:val="24"/>
                <w:szCs w:val="16"/>
              </w:rPr>
              <w:t>4.6</w:t>
            </w:r>
          </w:p>
        </w:tc>
        <w:tc>
          <w:tcPr>
            <w:tcW w:w="3375" w:type="dxa"/>
          </w:tcPr>
          <w:p w14:paraId="042717EB" w14:textId="77777777" w:rsidR="00D06B59" w:rsidRPr="009B4625" w:rsidRDefault="00D06B59" w:rsidP="00D06B59">
            <w:pPr>
              <w:ind w:firstLine="0"/>
              <w:rPr>
                <w:rFonts w:eastAsia="Times"/>
                <w:sz w:val="24"/>
                <w:szCs w:val="16"/>
              </w:rPr>
            </w:pPr>
            <w:r w:rsidRPr="009B4625">
              <w:rPr>
                <w:rFonts w:eastAsia="Times"/>
                <w:sz w:val="24"/>
                <w:szCs w:val="16"/>
              </w:rPr>
              <w:t>Communication</w:t>
            </w:r>
          </w:p>
        </w:tc>
        <w:tc>
          <w:tcPr>
            <w:tcW w:w="1845" w:type="dxa"/>
          </w:tcPr>
          <w:p w14:paraId="6ACD34FC" w14:textId="77777777" w:rsidR="00D06B59" w:rsidRPr="009B4625" w:rsidRDefault="00D06B59" w:rsidP="00D06B59">
            <w:pPr>
              <w:ind w:right="702" w:firstLine="0"/>
              <w:jc w:val="right"/>
              <w:rPr>
                <w:rFonts w:eastAsia="Times"/>
                <w:sz w:val="24"/>
                <w:szCs w:val="16"/>
              </w:rPr>
            </w:pPr>
            <w:r w:rsidRPr="009B4625">
              <w:rPr>
                <w:rFonts w:eastAsia="Times"/>
                <w:sz w:val="24"/>
                <w:szCs w:val="16"/>
              </w:rPr>
              <w:t>20</w:t>
            </w:r>
          </w:p>
        </w:tc>
      </w:tr>
      <w:tr w:rsidR="00D06B59" w:rsidRPr="009B4625" w14:paraId="709A7D26" w14:textId="77777777">
        <w:tc>
          <w:tcPr>
            <w:tcW w:w="1170" w:type="dxa"/>
          </w:tcPr>
          <w:p w14:paraId="2B9587EE" w14:textId="77777777" w:rsidR="00D06B59" w:rsidRPr="009B4625" w:rsidRDefault="00D06B59" w:rsidP="00D06B59">
            <w:pPr>
              <w:ind w:firstLine="0"/>
              <w:rPr>
                <w:rFonts w:eastAsia="Times"/>
                <w:sz w:val="24"/>
                <w:szCs w:val="16"/>
              </w:rPr>
            </w:pPr>
            <w:r w:rsidRPr="009B4625">
              <w:rPr>
                <w:rFonts w:eastAsia="Times"/>
                <w:sz w:val="24"/>
                <w:szCs w:val="16"/>
              </w:rPr>
              <w:t>4.2</w:t>
            </w:r>
          </w:p>
        </w:tc>
        <w:tc>
          <w:tcPr>
            <w:tcW w:w="3375" w:type="dxa"/>
          </w:tcPr>
          <w:p w14:paraId="228C8317" w14:textId="77777777" w:rsidR="00D06B59" w:rsidRPr="009B4625" w:rsidRDefault="00D06B59" w:rsidP="00D06B59">
            <w:pPr>
              <w:ind w:firstLine="0"/>
              <w:rPr>
                <w:rFonts w:eastAsia="Times"/>
                <w:sz w:val="24"/>
                <w:szCs w:val="16"/>
              </w:rPr>
            </w:pPr>
            <w:r w:rsidRPr="009B4625">
              <w:rPr>
                <w:rFonts w:eastAsia="Times"/>
                <w:sz w:val="24"/>
                <w:szCs w:val="16"/>
              </w:rPr>
              <w:t>Langue</w:t>
            </w:r>
          </w:p>
        </w:tc>
        <w:tc>
          <w:tcPr>
            <w:tcW w:w="1845" w:type="dxa"/>
          </w:tcPr>
          <w:p w14:paraId="038DC3BB" w14:textId="77777777" w:rsidR="00D06B59" w:rsidRPr="009B4625" w:rsidRDefault="00D06B59" w:rsidP="00D06B59">
            <w:pPr>
              <w:ind w:right="702" w:firstLine="0"/>
              <w:jc w:val="right"/>
              <w:rPr>
                <w:rFonts w:eastAsia="Times"/>
                <w:sz w:val="24"/>
                <w:szCs w:val="16"/>
              </w:rPr>
            </w:pPr>
            <w:r w:rsidRPr="009B4625">
              <w:rPr>
                <w:rFonts w:eastAsia="Times"/>
                <w:sz w:val="24"/>
                <w:szCs w:val="16"/>
              </w:rPr>
              <w:t>17</w:t>
            </w:r>
          </w:p>
        </w:tc>
      </w:tr>
      <w:tr w:rsidR="00D06B59" w:rsidRPr="009B4625" w14:paraId="1F0F876D" w14:textId="77777777">
        <w:tc>
          <w:tcPr>
            <w:tcW w:w="1170" w:type="dxa"/>
          </w:tcPr>
          <w:p w14:paraId="71C01F0D" w14:textId="77777777" w:rsidR="00D06B59" w:rsidRPr="009B4625" w:rsidRDefault="00D06B59" w:rsidP="00D06B59">
            <w:pPr>
              <w:ind w:firstLine="0"/>
              <w:rPr>
                <w:rFonts w:eastAsia="Times"/>
                <w:sz w:val="24"/>
                <w:szCs w:val="16"/>
              </w:rPr>
            </w:pPr>
            <w:r w:rsidRPr="009B4625">
              <w:rPr>
                <w:rFonts w:eastAsia="Times"/>
                <w:sz w:val="24"/>
                <w:szCs w:val="16"/>
              </w:rPr>
              <w:t>2.9</w:t>
            </w:r>
          </w:p>
        </w:tc>
        <w:tc>
          <w:tcPr>
            <w:tcW w:w="3375" w:type="dxa"/>
          </w:tcPr>
          <w:p w14:paraId="7274267D" w14:textId="77777777" w:rsidR="00D06B59" w:rsidRPr="009B4625" w:rsidRDefault="00D06B59" w:rsidP="00D06B59">
            <w:pPr>
              <w:ind w:firstLine="0"/>
              <w:rPr>
                <w:rFonts w:eastAsia="Times"/>
                <w:sz w:val="24"/>
                <w:szCs w:val="16"/>
              </w:rPr>
            </w:pPr>
            <w:r w:rsidRPr="009B4625">
              <w:rPr>
                <w:rFonts w:eastAsia="Times"/>
                <w:sz w:val="24"/>
                <w:szCs w:val="16"/>
              </w:rPr>
              <w:t>Alimentation</w:t>
            </w:r>
          </w:p>
        </w:tc>
        <w:tc>
          <w:tcPr>
            <w:tcW w:w="1845" w:type="dxa"/>
          </w:tcPr>
          <w:p w14:paraId="6CF5717C" w14:textId="77777777" w:rsidR="00D06B59" w:rsidRPr="009B4625" w:rsidRDefault="00D06B59" w:rsidP="00D06B59">
            <w:pPr>
              <w:ind w:right="702" w:firstLine="0"/>
              <w:jc w:val="right"/>
              <w:rPr>
                <w:rFonts w:eastAsia="Times"/>
                <w:sz w:val="24"/>
                <w:szCs w:val="16"/>
              </w:rPr>
            </w:pPr>
            <w:r w:rsidRPr="009B4625">
              <w:rPr>
                <w:rFonts w:eastAsia="Times"/>
                <w:sz w:val="24"/>
                <w:szCs w:val="16"/>
              </w:rPr>
              <w:t>17</w:t>
            </w:r>
          </w:p>
        </w:tc>
      </w:tr>
      <w:tr w:rsidR="00D06B59" w:rsidRPr="009B4625" w14:paraId="6CBEA70C" w14:textId="77777777">
        <w:tc>
          <w:tcPr>
            <w:tcW w:w="1170" w:type="dxa"/>
          </w:tcPr>
          <w:p w14:paraId="31CB314C" w14:textId="77777777" w:rsidR="00D06B59" w:rsidRPr="009B4625" w:rsidRDefault="00D06B59" w:rsidP="00D06B59">
            <w:pPr>
              <w:ind w:firstLine="0"/>
              <w:rPr>
                <w:rFonts w:eastAsia="Times"/>
                <w:sz w:val="24"/>
                <w:szCs w:val="16"/>
              </w:rPr>
            </w:pPr>
            <w:r w:rsidRPr="009B4625">
              <w:rPr>
                <w:rFonts w:eastAsia="Times"/>
                <w:sz w:val="24"/>
                <w:szCs w:val="16"/>
              </w:rPr>
              <w:t>4.7</w:t>
            </w:r>
          </w:p>
        </w:tc>
        <w:tc>
          <w:tcPr>
            <w:tcW w:w="3375" w:type="dxa"/>
          </w:tcPr>
          <w:p w14:paraId="5B2EFC23" w14:textId="77777777" w:rsidR="00D06B59" w:rsidRPr="009B4625" w:rsidRDefault="00D06B59" w:rsidP="00D06B59">
            <w:pPr>
              <w:ind w:firstLine="0"/>
              <w:rPr>
                <w:rFonts w:eastAsia="Times"/>
                <w:sz w:val="24"/>
                <w:szCs w:val="16"/>
              </w:rPr>
            </w:pPr>
            <w:r w:rsidRPr="009B4625">
              <w:rPr>
                <w:rFonts w:eastAsia="Times"/>
                <w:sz w:val="24"/>
                <w:szCs w:val="16"/>
              </w:rPr>
              <w:t>Alcool</w:t>
            </w:r>
          </w:p>
        </w:tc>
        <w:tc>
          <w:tcPr>
            <w:tcW w:w="1845" w:type="dxa"/>
          </w:tcPr>
          <w:p w14:paraId="348BA827" w14:textId="77777777" w:rsidR="00D06B59" w:rsidRPr="009B4625" w:rsidRDefault="00D06B59" w:rsidP="00D06B59">
            <w:pPr>
              <w:ind w:right="702" w:firstLine="0"/>
              <w:jc w:val="right"/>
              <w:rPr>
                <w:rFonts w:eastAsia="Times"/>
                <w:sz w:val="24"/>
                <w:szCs w:val="16"/>
              </w:rPr>
            </w:pPr>
            <w:r w:rsidRPr="009B4625">
              <w:rPr>
                <w:rFonts w:eastAsia="Times"/>
                <w:sz w:val="24"/>
                <w:szCs w:val="16"/>
              </w:rPr>
              <w:t>17</w:t>
            </w:r>
          </w:p>
        </w:tc>
      </w:tr>
      <w:tr w:rsidR="00D06B59" w:rsidRPr="009B4625" w14:paraId="777289DD" w14:textId="77777777">
        <w:tc>
          <w:tcPr>
            <w:tcW w:w="1170" w:type="dxa"/>
          </w:tcPr>
          <w:p w14:paraId="691B711E" w14:textId="77777777" w:rsidR="00D06B59" w:rsidRPr="009B4625" w:rsidRDefault="00D06B59" w:rsidP="00D06B59">
            <w:pPr>
              <w:ind w:firstLine="0"/>
              <w:rPr>
                <w:rFonts w:eastAsia="Times"/>
                <w:sz w:val="24"/>
                <w:szCs w:val="16"/>
              </w:rPr>
            </w:pPr>
            <w:r w:rsidRPr="009B4625">
              <w:rPr>
                <w:rFonts w:eastAsia="Times"/>
                <w:sz w:val="24"/>
                <w:szCs w:val="16"/>
              </w:rPr>
              <w:t>4.8</w:t>
            </w:r>
          </w:p>
        </w:tc>
        <w:tc>
          <w:tcPr>
            <w:tcW w:w="3375" w:type="dxa"/>
          </w:tcPr>
          <w:p w14:paraId="5CCF6C2E" w14:textId="77777777" w:rsidR="00D06B59" w:rsidRPr="009B4625" w:rsidRDefault="00D06B59" w:rsidP="00D06B59">
            <w:pPr>
              <w:ind w:firstLine="0"/>
              <w:rPr>
                <w:rFonts w:eastAsia="Times"/>
                <w:sz w:val="24"/>
                <w:szCs w:val="16"/>
              </w:rPr>
            </w:pPr>
            <w:r w:rsidRPr="009B4625">
              <w:rPr>
                <w:rFonts w:eastAsia="Times"/>
                <w:sz w:val="24"/>
                <w:szCs w:val="16"/>
              </w:rPr>
              <w:t>Tabac</w:t>
            </w:r>
          </w:p>
        </w:tc>
        <w:tc>
          <w:tcPr>
            <w:tcW w:w="1845" w:type="dxa"/>
          </w:tcPr>
          <w:p w14:paraId="1C760A36" w14:textId="77777777" w:rsidR="00D06B59" w:rsidRPr="009B4625" w:rsidRDefault="00D06B59" w:rsidP="00D06B59">
            <w:pPr>
              <w:ind w:right="702" w:firstLine="0"/>
              <w:jc w:val="right"/>
              <w:rPr>
                <w:rFonts w:eastAsia="Times"/>
                <w:sz w:val="24"/>
                <w:szCs w:val="16"/>
              </w:rPr>
            </w:pPr>
            <w:r w:rsidRPr="009B4625">
              <w:rPr>
                <w:rFonts w:eastAsia="Times"/>
                <w:sz w:val="24"/>
                <w:szCs w:val="16"/>
              </w:rPr>
              <w:t>17</w:t>
            </w:r>
          </w:p>
        </w:tc>
      </w:tr>
      <w:tr w:rsidR="00D06B59" w:rsidRPr="009B4625" w14:paraId="6B73F727" w14:textId="77777777">
        <w:tc>
          <w:tcPr>
            <w:tcW w:w="1170" w:type="dxa"/>
          </w:tcPr>
          <w:p w14:paraId="001FD1BC" w14:textId="77777777" w:rsidR="00D06B59" w:rsidRPr="009B4625" w:rsidRDefault="00D06B59" w:rsidP="00D06B59">
            <w:pPr>
              <w:ind w:firstLine="0"/>
              <w:rPr>
                <w:rFonts w:eastAsia="Times"/>
                <w:sz w:val="24"/>
                <w:szCs w:val="16"/>
              </w:rPr>
            </w:pPr>
            <w:r w:rsidRPr="009B4625">
              <w:rPr>
                <w:rFonts w:eastAsia="Times"/>
                <w:sz w:val="24"/>
                <w:szCs w:val="16"/>
              </w:rPr>
              <w:t>2.14</w:t>
            </w:r>
          </w:p>
        </w:tc>
        <w:tc>
          <w:tcPr>
            <w:tcW w:w="3375" w:type="dxa"/>
          </w:tcPr>
          <w:p w14:paraId="5FBDC2E1" w14:textId="77777777" w:rsidR="00D06B59" w:rsidRPr="009B4625" w:rsidRDefault="00D06B59" w:rsidP="00D06B59">
            <w:pPr>
              <w:ind w:firstLine="0"/>
              <w:rPr>
                <w:rFonts w:eastAsia="Times"/>
                <w:sz w:val="24"/>
                <w:szCs w:val="16"/>
              </w:rPr>
            </w:pPr>
            <w:r w:rsidRPr="009B4625">
              <w:rPr>
                <w:rFonts w:eastAsia="Times"/>
                <w:sz w:val="24"/>
                <w:szCs w:val="16"/>
              </w:rPr>
              <w:t>Voyage, moderne</w:t>
            </w:r>
          </w:p>
        </w:tc>
        <w:tc>
          <w:tcPr>
            <w:tcW w:w="1845" w:type="dxa"/>
          </w:tcPr>
          <w:p w14:paraId="0DEA2AAD" w14:textId="77777777" w:rsidR="00D06B59" w:rsidRPr="009B4625" w:rsidRDefault="00D06B59" w:rsidP="00D06B59">
            <w:pPr>
              <w:ind w:right="702" w:firstLine="0"/>
              <w:jc w:val="right"/>
              <w:rPr>
                <w:rFonts w:eastAsia="Times"/>
                <w:sz w:val="24"/>
                <w:szCs w:val="16"/>
              </w:rPr>
            </w:pPr>
            <w:r w:rsidRPr="009B4625">
              <w:rPr>
                <w:rFonts w:eastAsia="Times"/>
                <w:sz w:val="24"/>
                <w:szCs w:val="16"/>
              </w:rPr>
              <w:t>16</w:t>
            </w:r>
          </w:p>
        </w:tc>
      </w:tr>
      <w:tr w:rsidR="00D06B59" w:rsidRPr="009B4625" w14:paraId="68895A30" w14:textId="77777777">
        <w:tc>
          <w:tcPr>
            <w:tcW w:w="1170" w:type="dxa"/>
          </w:tcPr>
          <w:p w14:paraId="5ADD77DF" w14:textId="77777777" w:rsidR="00D06B59" w:rsidRPr="009B4625" w:rsidRDefault="00D06B59" w:rsidP="00D06B59">
            <w:pPr>
              <w:ind w:firstLine="0"/>
              <w:rPr>
                <w:rFonts w:eastAsia="Times"/>
                <w:sz w:val="24"/>
                <w:szCs w:val="16"/>
              </w:rPr>
            </w:pPr>
            <w:r w:rsidRPr="009B4625">
              <w:rPr>
                <w:rFonts w:eastAsia="Times"/>
                <w:sz w:val="24"/>
                <w:szCs w:val="16"/>
              </w:rPr>
              <w:t>2.10</w:t>
            </w:r>
          </w:p>
        </w:tc>
        <w:tc>
          <w:tcPr>
            <w:tcW w:w="3375" w:type="dxa"/>
          </w:tcPr>
          <w:p w14:paraId="7D4C84A5" w14:textId="77777777" w:rsidR="00D06B59" w:rsidRPr="009B4625" w:rsidRDefault="00D06B59" w:rsidP="00D06B59">
            <w:pPr>
              <w:ind w:firstLine="0"/>
              <w:rPr>
                <w:rFonts w:eastAsia="Times"/>
                <w:sz w:val="24"/>
                <w:szCs w:val="16"/>
              </w:rPr>
            </w:pPr>
            <w:r w:rsidRPr="009B4625">
              <w:rPr>
                <w:rFonts w:eastAsia="Times"/>
                <w:sz w:val="24"/>
                <w:szCs w:val="16"/>
              </w:rPr>
              <w:t>Habitat</w:t>
            </w:r>
          </w:p>
        </w:tc>
        <w:tc>
          <w:tcPr>
            <w:tcW w:w="1845" w:type="dxa"/>
          </w:tcPr>
          <w:p w14:paraId="7B899796" w14:textId="77777777" w:rsidR="00D06B59" w:rsidRPr="009B4625" w:rsidRDefault="00D06B59" w:rsidP="00D06B59">
            <w:pPr>
              <w:ind w:right="702" w:firstLine="0"/>
              <w:jc w:val="right"/>
              <w:rPr>
                <w:rFonts w:eastAsia="Times"/>
                <w:sz w:val="24"/>
                <w:szCs w:val="16"/>
              </w:rPr>
            </w:pPr>
            <w:r w:rsidRPr="009B4625">
              <w:rPr>
                <w:rFonts w:eastAsia="Times"/>
                <w:sz w:val="24"/>
                <w:szCs w:val="16"/>
              </w:rPr>
              <w:t>16</w:t>
            </w:r>
          </w:p>
        </w:tc>
      </w:tr>
      <w:tr w:rsidR="00D06B59" w:rsidRPr="009B4625" w14:paraId="0A326D1B" w14:textId="77777777">
        <w:tc>
          <w:tcPr>
            <w:tcW w:w="1170" w:type="dxa"/>
          </w:tcPr>
          <w:p w14:paraId="7855D7A6" w14:textId="77777777" w:rsidR="00D06B59" w:rsidRPr="009B4625" w:rsidRDefault="00D06B59" w:rsidP="00D06B59">
            <w:pPr>
              <w:ind w:firstLine="0"/>
              <w:rPr>
                <w:rFonts w:eastAsia="Times"/>
                <w:sz w:val="24"/>
                <w:szCs w:val="16"/>
              </w:rPr>
            </w:pPr>
            <w:r w:rsidRPr="009B4625">
              <w:rPr>
                <w:rFonts w:eastAsia="Times"/>
                <w:sz w:val="24"/>
                <w:szCs w:val="16"/>
              </w:rPr>
              <w:t>1.6</w:t>
            </w:r>
          </w:p>
        </w:tc>
        <w:tc>
          <w:tcPr>
            <w:tcW w:w="3375" w:type="dxa"/>
          </w:tcPr>
          <w:p w14:paraId="103EF0F2" w14:textId="77777777" w:rsidR="00D06B59" w:rsidRPr="009B4625" w:rsidRDefault="00D06B59" w:rsidP="00D06B59">
            <w:pPr>
              <w:ind w:firstLine="0"/>
              <w:rPr>
                <w:rFonts w:eastAsia="Times"/>
                <w:sz w:val="24"/>
                <w:szCs w:val="16"/>
              </w:rPr>
            </w:pPr>
            <w:r w:rsidRPr="009B4625">
              <w:rPr>
                <w:rFonts w:eastAsia="Times"/>
                <w:sz w:val="24"/>
                <w:szCs w:val="16"/>
              </w:rPr>
              <w:t>Différence</w:t>
            </w:r>
          </w:p>
        </w:tc>
        <w:tc>
          <w:tcPr>
            <w:tcW w:w="1845" w:type="dxa"/>
          </w:tcPr>
          <w:p w14:paraId="59AE2E48" w14:textId="77777777" w:rsidR="00D06B59" w:rsidRPr="009B4625" w:rsidRDefault="00D06B59" w:rsidP="00D06B59">
            <w:pPr>
              <w:ind w:right="702" w:firstLine="0"/>
              <w:jc w:val="right"/>
              <w:rPr>
                <w:rFonts w:eastAsia="Times"/>
                <w:sz w:val="24"/>
                <w:szCs w:val="16"/>
              </w:rPr>
            </w:pPr>
            <w:r w:rsidRPr="009B4625">
              <w:rPr>
                <w:rFonts w:eastAsia="Times"/>
                <w:sz w:val="24"/>
                <w:szCs w:val="16"/>
              </w:rPr>
              <w:t>14</w:t>
            </w:r>
          </w:p>
        </w:tc>
      </w:tr>
      <w:tr w:rsidR="00D06B59" w:rsidRPr="009B4625" w14:paraId="773BE80C" w14:textId="77777777">
        <w:tc>
          <w:tcPr>
            <w:tcW w:w="1170" w:type="dxa"/>
          </w:tcPr>
          <w:p w14:paraId="4B905C55" w14:textId="77777777" w:rsidR="00D06B59" w:rsidRPr="009B4625" w:rsidRDefault="00D06B59" w:rsidP="00D06B59">
            <w:pPr>
              <w:ind w:firstLine="0"/>
              <w:rPr>
                <w:rFonts w:eastAsia="Times"/>
                <w:sz w:val="24"/>
                <w:szCs w:val="16"/>
              </w:rPr>
            </w:pPr>
            <w:r w:rsidRPr="009B4625">
              <w:rPr>
                <w:rFonts w:eastAsia="Times"/>
                <w:sz w:val="24"/>
                <w:szCs w:val="16"/>
              </w:rPr>
              <w:t>2.1</w:t>
            </w:r>
          </w:p>
        </w:tc>
        <w:tc>
          <w:tcPr>
            <w:tcW w:w="3375" w:type="dxa"/>
          </w:tcPr>
          <w:p w14:paraId="7C32F334" w14:textId="77777777" w:rsidR="00D06B59" w:rsidRPr="009B4625" w:rsidRDefault="00D06B59" w:rsidP="00D06B59">
            <w:pPr>
              <w:ind w:firstLine="0"/>
              <w:rPr>
                <w:rFonts w:eastAsia="Times"/>
                <w:sz w:val="24"/>
                <w:szCs w:val="16"/>
              </w:rPr>
            </w:pPr>
            <w:r w:rsidRPr="009B4625">
              <w:rPr>
                <w:rFonts w:eastAsia="Times"/>
                <w:sz w:val="24"/>
                <w:szCs w:val="16"/>
              </w:rPr>
              <w:t>Cosmologie</w:t>
            </w:r>
          </w:p>
        </w:tc>
        <w:tc>
          <w:tcPr>
            <w:tcW w:w="1845" w:type="dxa"/>
          </w:tcPr>
          <w:p w14:paraId="49A91949" w14:textId="77777777" w:rsidR="00D06B59" w:rsidRPr="009B4625" w:rsidRDefault="00D06B59" w:rsidP="00D06B59">
            <w:pPr>
              <w:ind w:right="702" w:firstLine="0"/>
              <w:jc w:val="right"/>
              <w:rPr>
                <w:rFonts w:eastAsia="Times"/>
                <w:sz w:val="24"/>
                <w:szCs w:val="16"/>
              </w:rPr>
            </w:pPr>
            <w:r w:rsidRPr="009B4625">
              <w:rPr>
                <w:rFonts w:eastAsia="Times"/>
                <w:sz w:val="24"/>
                <w:szCs w:val="16"/>
              </w:rPr>
              <w:t>14</w:t>
            </w:r>
          </w:p>
        </w:tc>
      </w:tr>
      <w:tr w:rsidR="00D06B59" w:rsidRPr="009B4625" w14:paraId="26021765" w14:textId="77777777">
        <w:tc>
          <w:tcPr>
            <w:tcW w:w="1170" w:type="dxa"/>
          </w:tcPr>
          <w:p w14:paraId="50420F17" w14:textId="77777777" w:rsidR="00D06B59" w:rsidRPr="009B4625" w:rsidRDefault="00D06B59" w:rsidP="00D06B59">
            <w:pPr>
              <w:ind w:firstLine="0"/>
              <w:rPr>
                <w:rFonts w:eastAsia="Times"/>
                <w:sz w:val="24"/>
                <w:szCs w:val="16"/>
              </w:rPr>
            </w:pPr>
            <w:r w:rsidRPr="009B4625">
              <w:rPr>
                <w:rFonts w:eastAsia="Times"/>
                <w:sz w:val="24"/>
                <w:szCs w:val="16"/>
              </w:rPr>
              <w:t>1.10</w:t>
            </w:r>
          </w:p>
        </w:tc>
        <w:tc>
          <w:tcPr>
            <w:tcW w:w="3375" w:type="dxa"/>
          </w:tcPr>
          <w:p w14:paraId="1149D394" w14:textId="77777777" w:rsidR="00D06B59" w:rsidRPr="009B4625" w:rsidRDefault="00D06B59" w:rsidP="00D06B59">
            <w:pPr>
              <w:ind w:firstLine="0"/>
              <w:rPr>
                <w:rFonts w:eastAsia="Times"/>
                <w:sz w:val="24"/>
                <w:szCs w:val="16"/>
              </w:rPr>
            </w:pPr>
            <w:r w:rsidRPr="009B4625">
              <w:rPr>
                <w:rFonts w:eastAsia="Times"/>
                <w:sz w:val="24"/>
                <w:szCs w:val="16"/>
              </w:rPr>
              <w:t>Cowboy</w:t>
            </w:r>
          </w:p>
        </w:tc>
        <w:tc>
          <w:tcPr>
            <w:tcW w:w="1845" w:type="dxa"/>
          </w:tcPr>
          <w:p w14:paraId="58468FA8" w14:textId="77777777" w:rsidR="00D06B59" w:rsidRPr="009B4625" w:rsidRDefault="00D06B59" w:rsidP="00D06B59">
            <w:pPr>
              <w:ind w:right="702" w:firstLine="0"/>
              <w:jc w:val="right"/>
              <w:rPr>
                <w:rFonts w:eastAsia="Times"/>
                <w:sz w:val="24"/>
                <w:szCs w:val="16"/>
              </w:rPr>
            </w:pPr>
            <w:r w:rsidRPr="009B4625">
              <w:rPr>
                <w:rFonts w:eastAsia="Times"/>
                <w:sz w:val="24"/>
                <w:szCs w:val="16"/>
              </w:rPr>
              <w:t>14</w:t>
            </w:r>
          </w:p>
        </w:tc>
      </w:tr>
      <w:tr w:rsidR="00D06B59" w:rsidRPr="009B4625" w14:paraId="3A657E24" w14:textId="77777777">
        <w:tc>
          <w:tcPr>
            <w:tcW w:w="1170" w:type="dxa"/>
          </w:tcPr>
          <w:p w14:paraId="39483EBB" w14:textId="77777777" w:rsidR="00D06B59" w:rsidRPr="009B4625" w:rsidRDefault="00D06B59" w:rsidP="00D06B59">
            <w:pPr>
              <w:ind w:firstLine="0"/>
              <w:rPr>
                <w:rFonts w:eastAsia="Times"/>
                <w:sz w:val="24"/>
                <w:szCs w:val="16"/>
              </w:rPr>
            </w:pPr>
            <w:r w:rsidRPr="009B4625">
              <w:rPr>
                <w:rFonts w:eastAsia="Times"/>
                <w:sz w:val="24"/>
                <w:szCs w:val="16"/>
              </w:rPr>
              <w:t>9.</w:t>
            </w:r>
          </w:p>
        </w:tc>
        <w:tc>
          <w:tcPr>
            <w:tcW w:w="3375" w:type="dxa"/>
          </w:tcPr>
          <w:p w14:paraId="239B58E3" w14:textId="77777777" w:rsidR="00D06B59" w:rsidRPr="009B4625" w:rsidRDefault="00D06B59" w:rsidP="00D06B59">
            <w:pPr>
              <w:ind w:firstLine="0"/>
              <w:rPr>
                <w:rFonts w:eastAsia="Times"/>
                <w:sz w:val="24"/>
                <w:szCs w:val="16"/>
              </w:rPr>
            </w:pPr>
            <w:r w:rsidRPr="009B4625">
              <w:rPr>
                <w:rFonts w:eastAsia="Times"/>
                <w:sz w:val="24"/>
                <w:szCs w:val="16"/>
              </w:rPr>
              <w:t>Technologie</w:t>
            </w:r>
          </w:p>
        </w:tc>
        <w:tc>
          <w:tcPr>
            <w:tcW w:w="1845" w:type="dxa"/>
          </w:tcPr>
          <w:p w14:paraId="19ADC4D9" w14:textId="77777777" w:rsidR="00D06B59" w:rsidRPr="009B4625" w:rsidRDefault="00D06B59" w:rsidP="00D06B59">
            <w:pPr>
              <w:ind w:right="702" w:firstLine="0"/>
              <w:jc w:val="right"/>
              <w:rPr>
                <w:rFonts w:eastAsia="Times"/>
                <w:sz w:val="24"/>
                <w:szCs w:val="16"/>
              </w:rPr>
            </w:pPr>
            <w:r w:rsidRPr="009B4625">
              <w:rPr>
                <w:rFonts w:eastAsia="Times"/>
                <w:sz w:val="24"/>
                <w:szCs w:val="16"/>
              </w:rPr>
              <w:t>12</w:t>
            </w:r>
          </w:p>
        </w:tc>
      </w:tr>
      <w:tr w:rsidR="00D06B59" w:rsidRPr="009B4625" w14:paraId="5E9DBE2A" w14:textId="77777777">
        <w:tc>
          <w:tcPr>
            <w:tcW w:w="1170" w:type="dxa"/>
          </w:tcPr>
          <w:p w14:paraId="62A50597" w14:textId="77777777" w:rsidR="00D06B59" w:rsidRPr="009B4625" w:rsidRDefault="00D06B59" w:rsidP="00D06B59">
            <w:pPr>
              <w:ind w:firstLine="0"/>
              <w:rPr>
                <w:rFonts w:eastAsia="Times"/>
                <w:sz w:val="24"/>
                <w:szCs w:val="16"/>
              </w:rPr>
            </w:pPr>
            <w:r w:rsidRPr="009B4625">
              <w:rPr>
                <w:rFonts w:eastAsia="Times"/>
                <w:sz w:val="24"/>
                <w:szCs w:val="16"/>
              </w:rPr>
              <w:t>6.2</w:t>
            </w:r>
          </w:p>
        </w:tc>
        <w:tc>
          <w:tcPr>
            <w:tcW w:w="3375" w:type="dxa"/>
          </w:tcPr>
          <w:p w14:paraId="6FD45BE0" w14:textId="77777777" w:rsidR="00D06B59" w:rsidRPr="009B4625" w:rsidRDefault="00D06B59" w:rsidP="00D06B59">
            <w:pPr>
              <w:ind w:firstLine="0"/>
              <w:rPr>
                <w:rFonts w:eastAsia="Times"/>
                <w:sz w:val="24"/>
                <w:szCs w:val="16"/>
              </w:rPr>
            </w:pPr>
            <w:r w:rsidRPr="009B4625">
              <w:rPr>
                <w:rFonts w:eastAsia="Times"/>
                <w:sz w:val="24"/>
                <w:szCs w:val="16"/>
              </w:rPr>
              <w:t>Joie</w:t>
            </w:r>
          </w:p>
        </w:tc>
        <w:tc>
          <w:tcPr>
            <w:tcW w:w="1845" w:type="dxa"/>
          </w:tcPr>
          <w:p w14:paraId="40D5A167" w14:textId="77777777" w:rsidR="00D06B59" w:rsidRPr="009B4625" w:rsidRDefault="00D06B59" w:rsidP="00D06B59">
            <w:pPr>
              <w:ind w:right="702" w:firstLine="0"/>
              <w:jc w:val="right"/>
              <w:rPr>
                <w:rFonts w:eastAsia="Times"/>
                <w:sz w:val="24"/>
                <w:szCs w:val="16"/>
              </w:rPr>
            </w:pPr>
            <w:r w:rsidRPr="009B4625">
              <w:rPr>
                <w:rFonts w:eastAsia="Times"/>
                <w:sz w:val="24"/>
                <w:szCs w:val="16"/>
              </w:rPr>
              <w:t>11</w:t>
            </w:r>
          </w:p>
        </w:tc>
      </w:tr>
      <w:tr w:rsidR="00D06B59" w:rsidRPr="009B4625" w14:paraId="274CDCBB" w14:textId="77777777">
        <w:tc>
          <w:tcPr>
            <w:tcW w:w="1170" w:type="dxa"/>
          </w:tcPr>
          <w:p w14:paraId="6495319D" w14:textId="77777777" w:rsidR="00D06B59" w:rsidRPr="009B4625" w:rsidRDefault="00D06B59" w:rsidP="00D06B59">
            <w:pPr>
              <w:ind w:firstLine="0"/>
              <w:rPr>
                <w:rFonts w:eastAsia="Times"/>
                <w:sz w:val="24"/>
                <w:szCs w:val="16"/>
              </w:rPr>
            </w:pPr>
            <w:r w:rsidRPr="009B4625">
              <w:rPr>
                <w:rFonts w:eastAsia="Times"/>
                <w:sz w:val="24"/>
                <w:szCs w:val="16"/>
              </w:rPr>
              <w:t xml:space="preserve">2.12 </w:t>
            </w:r>
          </w:p>
        </w:tc>
        <w:tc>
          <w:tcPr>
            <w:tcW w:w="3375" w:type="dxa"/>
          </w:tcPr>
          <w:p w14:paraId="4A9D4481" w14:textId="77777777" w:rsidR="00D06B59" w:rsidRPr="009B4625" w:rsidRDefault="00D06B59" w:rsidP="00D06B59">
            <w:pPr>
              <w:ind w:firstLine="0"/>
              <w:rPr>
                <w:rFonts w:eastAsia="Times"/>
                <w:sz w:val="24"/>
                <w:szCs w:val="16"/>
              </w:rPr>
            </w:pPr>
            <w:r w:rsidRPr="009B4625">
              <w:rPr>
                <w:rFonts w:eastAsia="Times"/>
                <w:sz w:val="24"/>
                <w:szCs w:val="16"/>
              </w:rPr>
              <w:t>Ameublement</w:t>
            </w:r>
          </w:p>
        </w:tc>
        <w:tc>
          <w:tcPr>
            <w:tcW w:w="1845" w:type="dxa"/>
          </w:tcPr>
          <w:p w14:paraId="0E59D4FE" w14:textId="77777777" w:rsidR="00D06B59" w:rsidRPr="009B4625" w:rsidRDefault="00D06B59" w:rsidP="00D06B59">
            <w:pPr>
              <w:ind w:right="702" w:firstLine="0"/>
              <w:jc w:val="right"/>
              <w:rPr>
                <w:rFonts w:eastAsia="Times"/>
                <w:sz w:val="24"/>
                <w:szCs w:val="16"/>
              </w:rPr>
            </w:pPr>
            <w:r w:rsidRPr="009B4625">
              <w:rPr>
                <w:rFonts w:eastAsia="Times"/>
                <w:sz w:val="24"/>
                <w:szCs w:val="16"/>
              </w:rPr>
              <w:t>9</w:t>
            </w:r>
          </w:p>
        </w:tc>
      </w:tr>
      <w:tr w:rsidR="00D06B59" w:rsidRPr="009B4625" w14:paraId="324D31C5" w14:textId="77777777">
        <w:tc>
          <w:tcPr>
            <w:tcW w:w="1170" w:type="dxa"/>
          </w:tcPr>
          <w:p w14:paraId="4ABCBE36" w14:textId="77777777" w:rsidR="00D06B59" w:rsidRPr="009B4625" w:rsidRDefault="00D06B59" w:rsidP="00D06B59">
            <w:pPr>
              <w:ind w:firstLine="0"/>
              <w:rPr>
                <w:rFonts w:eastAsia="Times"/>
                <w:sz w:val="24"/>
                <w:szCs w:val="16"/>
              </w:rPr>
            </w:pPr>
            <w:r w:rsidRPr="009B4625">
              <w:rPr>
                <w:rFonts w:eastAsia="Times"/>
                <w:sz w:val="24"/>
                <w:szCs w:val="16"/>
              </w:rPr>
              <w:t xml:space="preserve">3.1 </w:t>
            </w:r>
          </w:p>
        </w:tc>
        <w:tc>
          <w:tcPr>
            <w:tcW w:w="3375" w:type="dxa"/>
          </w:tcPr>
          <w:p w14:paraId="45D9F402" w14:textId="77777777" w:rsidR="00D06B59" w:rsidRPr="009B4625" w:rsidRDefault="00D06B59" w:rsidP="00D06B59">
            <w:pPr>
              <w:ind w:firstLine="0"/>
              <w:rPr>
                <w:rFonts w:eastAsia="Times"/>
                <w:sz w:val="24"/>
                <w:szCs w:val="16"/>
              </w:rPr>
            </w:pPr>
            <w:r w:rsidRPr="009B4625">
              <w:rPr>
                <w:rFonts w:eastAsia="Times"/>
                <w:sz w:val="24"/>
                <w:szCs w:val="16"/>
              </w:rPr>
              <w:t>Temps</w:t>
            </w:r>
          </w:p>
        </w:tc>
        <w:tc>
          <w:tcPr>
            <w:tcW w:w="1845" w:type="dxa"/>
          </w:tcPr>
          <w:p w14:paraId="5572DB20" w14:textId="77777777" w:rsidR="00D06B59" w:rsidRPr="009B4625" w:rsidRDefault="00D06B59" w:rsidP="00D06B59">
            <w:pPr>
              <w:ind w:right="702" w:firstLine="0"/>
              <w:jc w:val="right"/>
              <w:rPr>
                <w:rFonts w:eastAsia="Times"/>
                <w:sz w:val="24"/>
                <w:szCs w:val="16"/>
              </w:rPr>
            </w:pPr>
            <w:r w:rsidRPr="009B4625">
              <w:rPr>
                <w:rFonts w:eastAsia="Times"/>
                <w:sz w:val="24"/>
                <w:szCs w:val="16"/>
              </w:rPr>
              <w:t>9</w:t>
            </w:r>
          </w:p>
        </w:tc>
      </w:tr>
      <w:tr w:rsidR="00D06B59" w:rsidRPr="009B4625" w14:paraId="4539BB91" w14:textId="77777777">
        <w:tc>
          <w:tcPr>
            <w:tcW w:w="1170" w:type="dxa"/>
          </w:tcPr>
          <w:p w14:paraId="567B0F8F" w14:textId="77777777" w:rsidR="00D06B59" w:rsidRPr="009B4625" w:rsidRDefault="00D06B59" w:rsidP="00D06B59">
            <w:pPr>
              <w:ind w:firstLine="0"/>
              <w:rPr>
                <w:rFonts w:eastAsia="Times"/>
                <w:sz w:val="24"/>
                <w:szCs w:val="16"/>
              </w:rPr>
            </w:pPr>
            <w:r w:rsidRPr="009B4625">
              <w:rPr>
                <w:rFonts w:eastAsia="Times"/>
                <w:sz w:val="24"/>
                <w:szCs w:val="16"/>
              </w:rPr>
              <w:t xml:space="preserve">5.2 </w:t>
            </w:r>
          </w:p>
        </w:tc>
        <w:tc>
          <w:tcPr>
            <w:tcW w:w="3375" w:type="dxa"/>
          </w:tcPr>
          <w:p w14:paraId="4A10B53E" w14:textId="77777777" w:rsidR="00D06B59" w:rsidRPr="009B4625" w:rsidRDefault="00D06B59" w:rsidP="00D06B59">
            <w:pPr>
              <w:ind w:firstLine="0"/>
              <w:rPr>
                <w:rFonts w:eastAsia="Times"/>
                <w:sz w:val="24"/>
                <w:szCs w:val="16"/>
              </w:rPr>
            </w:pPr>
            <w:r w:rsidRPr="009B4625">
              <w:rPr>
                <w:rFonts w:eastAsia="Times"/>
                <w:sz w:val="24"/>
                <w:szCs w:val="16"/>
              </w:rPr>
              <w:t>Missionnariat</w:t>
            </w:r>
          </w:p>
        </w:tc>
        <w:tc>
          <w:tcPr>
            <w:tcW w:w="1845" w:type="dxa"/>
          </w:tcPr>
          <w:p w14:paraId="7E05F29F" w14:textId="77777777" w:rsidR="00D06B59" w:rsidRPr="009B4625" w:rsidRDefault="00D06B59" w:rsidP="00D06B59">
            <w:pPr>
              <w:ind w:right="702" w:firstLine="0"/>
              <w:jc w:val="right"/>
              <w:rPr>
                <w:rFonts w:eastAsia="Times"/>
                <w:sz w:val="24"/>
                <w:szCs w:val="16"/>
              </w:rPr>
            </w:pPr>
            <w:r w:rsidRPr="009B4625">
              <w:rPr>
                <w:rFonts w:eastAsia="Times"/>
                <w:sz w:val="24"/>
                <w:szCs w:val="16"/>
              </w:rPr>
              <w:t>9</w:t>
            </w:r>
          </w:p>
        </w:tc>
      </w:tr>
      <w:tr w:rsidR="00D06B59" w:rsidRPr="009B4625" w14:paraId="71782ABE" w14:textId="77777777">
        <w:tc>
          <w:tcPr>
            <w:tcW w:w="1170" w:type="dxa"/>
          </w:tcPr>
          <w:p w14:paraId="52DD829D" w14:textId="77777777" w:rsidR="00D06B59" w:rsidRPr="009B4625" w:rsidRDefault="00D06B59" w:rsidP="00D06B59">
            <w:pPr>
              <w:ind w:firstLine="0"/>
              <w:rPr>
                <w:rFonts w:eastAsia="Times"/>
                <w:sz w:val="24"/>
                <w:szCs w:val="16"/>
              </w:rPr>
            </w:pPr>
            <w:r w:rsidRPr="009B4625">
              <w:rPr>
                <w:rFonts w:eastAsia="Times"/>
                <w:sz w:val="24"/>
                <w:szCs w:val="16"/>
              </w:rPr>
              <w:t>7.</w:t>
            </w:r>
          </w:p>
        </w:tc>
        <w:tc>
          <w:tcPr>
            <w:tcW w:w="3375" w:type="dxa"/>
          </w:tcPr>
          <w:p w14:paraId="16E8B22E" w14:textId="77777777" w:rsidR="00D06B59" w:rsidRPr="009B4625" w:rsidRDefault="00D06B59" w:rsidP="00D06B59">
            <w:pPr>
              <w:ind w:firstLine="0"/>
              <w:rPr>
                <w:rFonts w:eastAsia="Times"/>
                <w:sz w:val="24"/>
                <w:szCs w:val="16"/>
              </w:rPr>
            </w:pPr>
            <w:r w:rsidRPr="009B4625">
              <w:rPr>
                <w:rFonts w:eastAsia="Times"/>
                <w:sz w:val="24"/>
                <w:szCs w:val="16"/>
              </w:rPr>
              <w:t>Education</w:t>
            </w:r>
          </w:p>
        </w:tc>
        <w:tc>
          <w:tcPr>
            <w:tcW w:w="1845" w:type="dxa"/>
          </w:tcPr>
          <w:p w14:paraId="78084CD3" w14:textId="77777777" w:rsidR="00D06B59" w:rsidRPr="009B4625" w:rsidRDefault="00D06B59" w:rsidP="00D06B59">
            <w:pPr>
              <w:ind w:right="702" w:firstLine="0"/>
              <w:jc w:val="right"/>
              <w:rPr>
                <w:rFonts w:eastAsia="Times"/>
                <w:sz w:val="24"/>
                <w:szCs w:val="16"/>
              </w:rPr>
            </w:pPr>
            <w:r w:rsidRPr="009B4625">
              <w:rPr>
                <w:rFonts w:eastAsia="Times"/>
                <w:sz w:val="24"/>
                <w:szCs w:val="16"/>
              </w:rPr>
              <w:t>9</w:t>
            </w:r>
          </w:p>
        </w:tc>
      </w:tr>
      <w:tr w:rsidR="00D06B59" w:rsidRPr="009B4625" w14:paraId="513C020C" w14:textId="77777777">
        <w:tc>
          <w:tcPr>
            <w:tcW w:w="1170" w:type="dxa"/>
          </w:tcPr>
          <w:p w14:paraId="2A0CB10A" w14:textId="77777777" w:rsidR="00D06B59" w:rsidRPr="009B4625" w:rsidRDefault="00D06B59" w:rsidP="00D06B59">
            <w:pPr>
              <w:ind w:firstLine="0"/>
              <w:rPr>
                <w:rFonts w:eastAsia="Times"/>
                <w:sz w:val="24"/>
                <w:szCs w:val="16"/>
              </w:rPr>
            </w:pPr>
            <w:r w:rsidRPr="009B4625">
              <w:rPr>
                <w:rFonts w:eastAsia="Times"/>
                <w:sz w:val="24"/>
                <w:szCs w:val="16"/>
              </w:rPr>
              <w:t xml:space="preserve">6.1 </w:t>
            </w:r>
          </w:p>
        </w:tc>
        <w:tc>
          <w:tcPr>
            <w:tcW w:w="3375" w:type="dxa"/>
          </w:tcPr>
          <w:p w14:paraId="43F08368" w14:textId="77777777" w:rsidR="00D06B59" w:rsidRPr="009B4625" w:rsidRDefault="00D06B59" w:rsidP="00D06B59">
            <w:pPr>
              <w:ind w:firstLine="0"/>
              <w:rPr>
                <w:rFonts w:eastAsia="Times"/>
                <w:sz w:val="24"/>
                <w:szCs w:val="16"/>
              </w:rPr>
            </w:pPr>
            <w:r w:rsidRPr="009B4625">
              <w:rPr>
                <w:rFonts w:eastAsia="Times"/>
                <w:sz w:val="24"/>
                <w:szCs w:val="16"/>
              </w:rPr>
              <w:t>Psychologie</w:t>
            </w:r>
          </w:p>
        </w:tc>
        <w:tc>
          <w:tcPr>
            <w:tcW w:w="1845" w:type="dxa"/>
          </w:tcPr>
          <w:p w14:paraId="7CEDFE26" w14:textId="77777777" w:rsidR="00D06B59" w:rsidRPr="009B4625" w:rsidRDefault="00D06B59" w:rsidP="00D06B59">
            <w:pPr>
              <w:ind w:right="702" w:firstLine="0"/>
              <w:jc w:val="right"/>
              <w:rPr>
                <w:rFonts w:eastAsia="Times"/>
                <w:sz w:val="24"/>
                <w:szCs w:val="16"/>
              </w:rPr>
            </w:pPr>
            <w:r w:rsidRPr="009B4625">
              <w:rPr>
                <w:rFonts w:eastAsia="Times"/>
                <w:sz w:val="24"/>
                <w:szCs w:val="16"/>
              </w:rPr>
              <w:t>8</w:t>
            </w:r>
          </w:p>
        </w:tc>
      </w:tr>
      <w:tr w:rsidR="00D06B59" w:rsidRPr="009B4625" w14:paraId="3FCFA1FB" w14:textId="77777777">
        <w:tc>
          <w:tcPr>
            <w:tcW w:w="1170" w:type="dxa"/>
          </w:tcPr>
          <w:p w14:paraId="06276526" w14:textId="77777777" w:rsidR="00D06B59" w:rsidRPr="009B4625" w:rsidRDefault="00D06B59" w:rsidP="00D06B59">
            <w:pPr>
              <w:ind w:firstLine="0"/>
              <w:rPr>
                <w:rFonts w:eastAsia="Times"/>
                <w:sz w:val="24"/>
                <w:szCs w:val="16"/>
              </w:rPr>
            </w:pPr>
            <w:r w:rsidRPr="009B4625">
              <w:rPr>
                <w:rFonts w:eastAsia="Times"/>
                <w:sz w:val="24"/>
                <w:szCs w:val="16"/>
              </w:rPr>
              <w:t>3.2</w:t>
            </w:r>
          </w:p>
        </w:tc>
        <w:tc>
          <w:tcPr>
            <w:tcW w:w="3375" w:type="dxa"/>
          </w:tcPr>
          <w:p w14:paraId="30600DAA" w14:textId="77777777" w:rsidR="00D06B59" w:rsidRPr="009B4625" w:rsidRDefault="00D06B59" w:rsidP="00D06B59">
            <w:pPr>
              <w:ind w:firstLine="0"/>
              <w:rPr>
                <w:rFonts w:eastAsia="Times"/>
                <w:sz w:val="24"/>
                <w:szCs w:val="16"/>
              </w:rPr>
            </w:pPr>
            <w:r w:rsidRPr="009B4625">
              <w:rPr>
                <w:rFonts w:eastAsia="Times"/>
                <w:sz w:val="24"/>
                <w:szCs w:val="16"/>
              </w:rPr>
              <w:t>Histoire</w:t>
            </w:r>
          </w:p>
        </w:tc>
        <w:tc>
          <w:tcPr>
            <w:tcW w:w="1845" w:type="dxa"/>
          </w:tcPr>
          <w:p w14:paraId="6FF908B3" w14:textId="77777777" w:rsidR="00D06B59" w:rsidRPr="009B4625" w:rsidRDefault="00D06B59" w:rsidP="00D06B59">
            <w:pPr>
              <w:ind w:right="702" w:firstLine="0"/>
              <w:jc w:val="right"/>
              <w:rPr>
                <w:rFonts w:eastAsia="Times"/>
                <w:sz w:val="24"/>
                <w:szCs w:val="16"/>
              </w:rPr>
            </w:pPr>
            <w:r w:rsidRPr="009B4625">
              <w:rPr>
                <w:rFonts w:eastAsia="Times"/>
                <w:sz w:val="24"/>
                <w:szCs w:val="16"/>
              </w:rPr>
              <w:t>8</w:t>
            </w:r>
          </w:p>
        </w:tc>
      </w:tr>
      <w:tr w:rsidR="00D06B59" w:rsidRPr="009B4625" w14:paraId="26FE03FF" w14:textId="77777777">
        <w:tc>
          <w:tcPr>
            <w:tcW w:w="1170" w:type="dxa"/>
          </w:tcPr>
          <w:p w14:paraId="1B85E3D7" w14:textId="77777777" w:rsidR="00D06B59" w:rsidRPr="009B4625" w:rsidRDefault="00D06B59" w:rsidP="00D06B59">
            <w:pPr>
              <w:ind w:firstLine="0"/>
              <w:rPr>
                <w:rFonts w:eastAsia="Times"/>
                <w:sz w:val="24"/>
                <w:szCs w:val="16"/>
              </w:rPr>
            </w:pPr>
            <w:r w:rsidRPr="009B4625">
              <w:rPr>
                <w:rFonts w:eastAsia="Times"/>
                <w:sz w:val="24"/>
                <w:szCs w:val="16"/>
              </w:rPr>
              <w:t>2.4</w:t>
            </w:r>
          </w:p>
        </w:tc>
        <w:tc>
          <w:tcPr>
            <w:tcW w:w="3375" w:type="dxa"/>
          </w:tcPr>
          <w:p w14:paraId="7A8277C8" w14:textId="77777777" w:rsidR="00D06B59" w:rsidRPr="009B4625" w:rsidRDefault="00D06B59" w:rsidP="00D06B59">
            <w:pPr>
              <w:ind w:firstLine="0"/>
              <w:rPr>
                <w:rFonts w:eastAsia="Times"/>
                <w:sz w:val="24"/>
                <w:szCs w:val="16"/>
              </w:rPr>
            </w:pPr>
            <w:r w:rsidRPr="009B4625">
              <w:rPr>
                <w:rFonts w:eastAsia="Times"/>
                <w:sz w:val="24"/>
                <w:szCs w:val="16"/>
              </w:rPr>
              <w:t>Baie de James</w:t>
            </w:r>
          </w:p>
        </w:tc>
        <w:tc>
          <w:tcPr>
            <w:tcW w:w="1845" w:type="dxa"/>
          </w:tcPr>
          <w:p w14:paraId="7A3A3B33" w14:textId="77777777" w:rsidR="00D06B59" w:rsidRPr="009B4625" w:rsidRDefault="00D06B59" w:rsidP="00D06B59">
            <w:pPr>
              <w:ind w:right="702" w:firstLine="0"/>
              <w:jc w:val="right"/>
              <w:rPr>
                <w:rFonts w:eastAsia="Times"/>
                <w:sz w:val="24"/>
                <w:szCs w:val="16"/>
              </w:rPr>
            </w:pPr>
            <w:r w:rsidRPr="009B4625">
              <w:rPr>
                <w:rFonts w:eastAsia="Times"/>
                <w:sz w:val="24"/>
                <w:szCs w:val="16"/>
              </w:rPr>
              <w:t>7</w:t>
            </w:r>
          </w:p>
        </w:tc>
      </w:tr>
      <w:tr w:rsidR="00D06B59" w:rsidRPr="009B4625" w14:paraId="1FEE4C28" w14:textId="77777777">
        <w:tc>
          <w:tcPr>
            <w:tcW w:w="1170" w:type="dxa"/>
          </w:tcPr>
          <w:p w14:paraId="79EC19D6" w14:textId="77777777" w:rsidR="00D06B59" w:rsidRPr="009B4625" w:rsidRDefault="00D06B59" w:rsidP="00D06B59">
            <w:pPr>
              <w:ind w:firstLine="0"/>
              <w:rPr>
                <w:rFonts w:eastAsia="Times"/>
                <w:sz w:val="24"/>
                <w:szCs w:val="16"/>
              </w:rPr>
            </w:pPr>
            <w:r w:rsidRPr="009B4625">
              <w:rPr>
                <w:rFonts w:eastAsia="Times"/>
                <w:sz w:val="24"/>
                <w:szCs w:val="16"/>
              </w:rPr>
              <w:t>1.9</w:t>
            </w:r>
          </w:p>
        </w:tc>
        <w:tc>
          <w:tcPr>
            <w:tcW w:w="3375" w:type="dxa"/>
          </w:tcPr>
          <w:p w14:paraId="71A81C87" w14:textId="77777777" w:rsidR="00D06B59" w:rsidRPr="009B4625" w:rsidRDefault="00D06B59" w:rsidP="00D06B59">
            <w:pPr>
              <w:ind w:firstLine="0"/>
              <w:rPr>
                <w:rFonts w:eastAsia="Times"/>
                <w:sz w:val="24"/>
                <w:szCs w:val="16"/>
              </w:rPr>
            </w:pPr>
            <w:r w:rsidRPr="009B4625">
              <w:rPr>
                <w:rFonts w:eastAsia="Times"/>
                <w:sz w:val="24"/>
                <w:szCs w:val="16"/>
              </w:rPr>
              <w:t>Paix</w:t>
            </w:r>
          </w:p>
        </w:tc>
        <w:tc>
          <w:tcPr>
            <w:tcW w:w="1845" w:type="dxa"/>
          </w:tcPr>
          <w:p w14:paraId="595B5590" w14:textId="77777777" w:rsidR="00D06B59" w:rsidRPr="009B4625" w:rsidRDefault="00D06B59" w:rsidP="00D06B59">
            <w:pPr>
              <w:ind w:right="702" w:firstLine="0"/>
              <w:jc w:val="right"/>
              <w:rPr>
                <w:rFonts w:eastAsia="Times"/>
                <w:sz w:val="24"/>
                <w:szCs w:val="16"/>
              </w:rPr>
            </w:pPr>
            <w:r w:rsidRPr="009B4625">
              <w:rPr>
                <w:rFonts w:eastAsia="Times"/>
                <w:sz w:val="24"/>
                <w:szCs w:val="16"/>
              </w:rPr>
              <w:t>3</w:t>
            </w:r>
          </w:p>
        </w:tc>
      </w:tr>
      <w:tr w:rsidR="00D06B59" w:rsidRPr="009B4625" w14:paraId="2AF9F7C8" w14:textId="77777777">
        <w:tc>
          <w:tcPr>
            <w:tcW w:w="1170" w:type="dxa"/>
          </w:tcPr>
          <w:p w14:paraId="13EC6204" w14:textId="77777777" w:rsidR="00D06B59" w:rsidRPr="009B4625" w:rsidRDefault="00D06B59" w:rsidP="00D06B59">
            <w:pPr>
              <w:ind w:firstLine="0"/>
              <w:rPr>
                <w:rFonts w:eastAsia="Times"/>
                <w:sz w:val="24"/>
                <w:szCs w:val="16"/>
              </w:rPr>
            </w:pPr>
            <w:r w:rsidRPr="009B4625">
              <w:rPr>
                <w:rFonts w:eastAsia="Times"/>
                <w:sz w:val="24"/>
                <w:szCs w:val="16"/>
              </w:rPr>
              <w:t>2.13</w:t>
            </w:r>
          </w:p>
        </w:tc>
        <w:tc>
          <w:tcPr>
            <w:tcW w:w="3375" w:type="dxa"/>
          </w:tcPr>
          <w:p w14:paraId="6E78F1DE" w14:textId="77777777" w:rsidR="00D06B59" w:rsidRPr="009B4625" w:rsidRDefault="00D06B59" w:rsidP="00D06B59">
            <w:pPr>
              <w:ind w:firstLine="0"/>
              <w:rPr>
                <w:rFonts w:eastAsia="Times"/>
                <w:sz w:val="24"/>
                <w:szCs w:val="16"/>
              </w:rPr>
            </w:pPr>
            <w:r w:rsidRPr="009B4625">
              <w:rPr>
                <w:rFonts w:eastAsia="Times"/>
                <w:sz w:val="24"/>
                <w:szCs w:val="16"/>
              </w:rPr>
              <w:t>Distance</w:t>
            </w:r>
          </w:p>
        </w:tc>
        <w:tc>
          <w:tcPr>
            <w:tcW w:w="1845" w:type="dxa"/>
          </w:tcPr>
          <w:p w14:paraId="30E3B741" w14:textId="77777777" w:rsidR="00D06B59" w:rsidRPr="009B4625" w:rsidRDefault="00D06B59" w:rsidP="00D06B59">
            <w:pPr>
              <w:ind w:right="702" w:firstLine="0"/>
              <w:jc w:val="right"/>
              <w:rPr>
                <w:rFonts w:eastAsia="Times"/>
                <w:sz w:val="24"/>
                <w:szCs w:val="16"/>
              </w:rPr>
            </w:pPr>
            <w:r w:rsidRPr="009B4625">
              <w:rPr>
                <w:rFonts w:eastAsia="Times"/>
                <w:sz w:val="24"/>
                <w:szCs w:val="16"/>
              </w:rPr>
              <w:t>3</w:t>
            </w:r>
          </w:p>
        </w:tc>
      </w:tr>
      <w:tr w:rsidR="00D06B59" w:rsidRPr="009B4625" w14:paraId="04BE8C0B" w14:textId="77777777">
        <w:tc>
          <w:tcPr>
            <w:tcW w:w="1170" w:type="dxa"/>
            <w:tcBorders>
              <w:bottom w:val="single" w:sz="4" w:space="0" w:color="auto"/>
            </w:tcBorders>
          </w:tcPr>
          <w:p w14:paraId="52A36BDA" w14:textId="77777777" w:rsidR="00D06B59" w:rsidRPr="009B4625" w:rsidRDefault="00D06B59" w:rsidP="00D06B59">
            <w:pPr>
              <w:spacing w:before="240" w:after="120"/>
              <w:ind w:firstLine="0"/>
              <w:rPr>
                <w:rFonts w:eastAsia="Times"/>
                <w:sz w:val="24"/>
                <w:szCs w:val="10"/>
              </w:rPr>
            </w:pPr>
          </w:p>
        </w:tc>
        <w:tc>
          <w:tcPr>
            <w:tcW w:w="3375" w:type="dxa"/>
            <w:tcBorders>
              <w:bottom w:val="single" w:sz="4" w:space="0" w:color="auto"/>
            </w:tcBorders>
          </w:tcPr>
          <w:p w14:paraId="626D6CE0" w14:textId="77777777" w:rsidR="00D06B59" w:rsidRPr="009B4625" w:rsidRDefault="00D06B59" w:rsidP="00D06B59">
            <w:pPr>
              <w:spacing w:before="240" w:after="120"/>
              <w:ind w:firstLine="0"/>
              <w:rPr>
                <w:rFonts w:eastAsia="Times"/>
                <w:sz w:val="24"/>
                <w:szCs w:val="16"/>
              </w:rPr>
            </w:pPr>
            <w:r w:rsidRPr="009B4625">
              <w:rPr>
                <w:rFonts w:eastAsia="Times"/>
                <w:sz w:val="24"/>
                <w:szCs w:val="10"/>
              </w:rPr>
              <w:t>TOTAL</w:t>
            </w:r>
          </w:p>
        </w:tc>
        <w:tc>
          <w:tcPr>
            <w:tcW w:w="1845" w:type="dxa"/>
            <w:tcBorders>
              <w:bottom w:val="single" w:sz="4" w:space="0" w:color="auto"/>
            </w:tcBorders>
          </w:tcPr>
          <w:p w14:paraId="1AF6AFAF" w14:textId="77777777" w:rsidR="00D06B59" w:rsidRPr="009B4625" w:rsidRDefault="00D06B59" w:rsidP="00D06B59">
            <w:pPr>
              <w:spacing w:before="240" w:after="120"/>
              <w:ind w:right="702" w:firstLine="0"/>
              <w:jc w:val="right"/>
              <w:rPr>
                <w:rFonts w:eastAsia="Times"/>
                <w:sz w:val="24"/>
                <w:szCs w:val="16"/>
              </w:rPr>
            </w:pPr>
            <w:r w:rsidRPr="009B4625">
              <w:rPr>
                <w:rFonts w:eastAsia="Times"/>
                <w:sz w:val="24"/>
                <w:szCs w:val="16"/>
              </w:rPr>
              <w:t>1395</w:t>
            </w:r>
          </w:p>
        </w:tc>
      </w:tr>
    </w:tbl>
    <w:p w14:paraId="1D0F2FB4" w14:textId="77777777" w:rsidR="00D06B59" w:rsidRPr="005267B4" w:rsidRDefault="00D06B59" w:rsidP="00D06B59">
      <w:pPr>
        <w:spacing w:before="120" w:after="120"/>
        <w:jc w:val="both"/>
        <w:rPr>
          <w:szCs w:val="16"/>
        </w:rPr>
      </w:pPr>
    </w:p>
    <w:p w14:paraId="6AA5DE96" w14:textId="77777777" w:rsidR="00D06B59" w:rsidRPr="005267B4" w:rsidRDefault="00D06B59" w:rsidP="00D06B59">
      <w:pPr>
        <w:spacing w:before="120" w:after="120"/>
        <w:ind w:firstLine="0"/>
        <w:jc w:val="both"/>
      </w:pPr>
      <w:r w:rsidRPr="005267B4">
        <w:t>position dans la nature, chasse et pêche, géographie, apparence de l'Amérindien, sa mythologie et sa religion, son organisation sociale, ses qualités, la terminologie qui le désigne, son habitation et ses armes sont des traits émergeant de façon prépondérante dans les réponses.</w:t>
      </w:r>
      <w:r>
        <w:t> </w:t>
      </w:r>
      <w:r>
        <w:rPr>
          <w:rStyle w:val="Appelnotedebasdep"/>
        </w:rPr>
        <w:footnoteReference w:id="3"/>
      </w:r>
      <w:r w:rsidRPr="005267B4">
        <w:t xml:space="preserve"> En effet, ces onze descripteurs (sur 43, donc 26 pour cent des descri</w:t>
      </w:r>
      <w:r w:rsidRPr="005267B4">
        <w:t>p</w:t>
      </w:r>
      <w:r w:rsidRPr="005267B4">
        <w:t>teurs) recouvrent 840 émergences, c'est-à-dire 6o pour cent des do</w:t>
      </w:r>
      <w:r w:rsidRPr="005267B4">
        <w:t>n</w:t>
      </w:r>
      <w:r w:rsidRPr="005267B4">
        <w:t>nées.</w:t>
      </w:r>
    </w:p>
    <w:p w14:paraId="7859044B" w14:textId="77777777" w:rsidR="00D06B59" w:rsidRPr="005267B4" w:rsidRDefault="00D06B59" w:rsidP="00D06B59">
      <w:pPr>
        <w:spacing w:before="120" w:after="120"/>
        <w:jc w:val="both"/>
      </w:pPr>
      <w:r w:rsidRPr="005267B4">
        <w:t>[43]</w:t>
      </w:r>
    </w:p>
    <w:p w14:paraId="0A06AF5B" w14:textId="77777777" w:rsidR="00D06B59" w:rsidRPr="005267B4" w:rsidRDefault="00D06B59" w:rsidP="00D06B59">
      <w:pPr>
        <w:spacing w:before="120" w:after="120"/>
        <w:jc w:val="both"/>
      </w:pPr>
      <w:r w:rsidRPr="005267B4">
        <w:t>Ces résultats proviennent d'une agrégation des répondants des deux sexes. Qu'en est-il des différences selon la dichotomie homme-femmes dans notre échantillon ?</w:t>
      </w:r>
    </w:p>
    <w:p w14:paraId="3D81DE25" w14:textId="77777777" w:rsidR="00D06B59" w:rsidRPr="005267B4" w:rsidRDefault="00D06B59" w:rsidP="00D06B59">
      <w:pPr>
        <w:spacing w:before="120" w:after="120"/>
        <w:jc w:val="both"/>
      </w:pPr>
      <w:r w:rsidRPr="005267B4">
        <w:t xml:space="preserve">Les différences ne sont pas significatives (après pondération pour les différences de répartition des répondants selon le sexe : 56 pour cent sont des femmes, 44 pour cent des hommes) quant aux domaines et descripteurs suivants. En effet, femmes et hommes réagirent dans les mêmes proportions en termes de </w:t>
      </w:r>
      <w:r w:rsidRPr="005267B4">
        <w:rPr>
          <w:szCs w:val="10"/>
        </w:rPr>
        <w:t xml:space="preserve">(1) </w:t>
      </w:r>
      <w:r w:rsidRPr="005267B4">
        <w:t>différences en général (de c</w:t>
      </w:r>
      <w:r w:rsidRPr="005267B4">
        <w:t>a</w:t>
      </w:r>
      <w:r w:rsidRPr="005267B4">
        <w:t>ractère plus abstrait) (1.6) ; (2) situation politique des minorités (1.7) ; (3) références à la nature (2.2) ; (4) habitat (2.10) ; (5) références au temps (3.1) ; et (6) références à la culture (4.5).</w:t>
      </w:r>
    </w:p>
    <w:p w14:paraId="3A341219" w14:textId="77777777" w:rsidR="00D06B59" w:rsidRPr="005267B4" w:rsidRDefault="00D06B59" w:rsidP="00D06B59">
      <w:pPr>
        <w:spacing w:before="120" w:after="120"/>
        <w:jc w:val="both"/>
      </w:pPr>
      <w:r w:rsidRPr="005267B4">
        <w:t>De ces axes, cependant, seules la situation politique et la référence à la nature sont quantitativement très importantes, les autres n'aff</w:t>
      </w:r>
      <w:r w:rsidRPr="005267B4">
        <w:t>i</w:t>
      </w:r>
      <w:r w:rsidRPr="005267B4">
        <w:t xml:space="preserve">chant que des émergences relativement faibles. On peut donc en conclure que les réactions des femmes et des hommes au Stimulus </w:t>
      </w:r>
      <w:r w:rsidRPr="005267B4">
        <w:rPr>
          <w:szCs w:val="14"/>
        </w:rPr>
        <w:t xml:space="preserve">INDIEN </w:t>
      </w:r>
      <w:r w:rsidRPr="005267B4">
        <w:t>coïncident sur deux dimensions fondamentales et sur quatre autres qui le sont moins.</w:t>
      </w:r>
    </w:p>
    <w:p w14:paraId="7AA72F0E" w14:textId="77777777" w:rsidR="00D06B59" w:rsidRPr="005267B4" w:rsidRDefault="00D06B59" w:rsidP="00D06B59">
      <w:pPr>
        <w:spacing w:before="120" w:after="120"/>
        <w:jc w:val="both"/>
      </w:pPr>
      <w:r w:rsidRPr="005267B4">
        <w:t>Les femmes réagissent de façon plus différenciée, et avec plus de ressources sémantiques que les hommes. Ainsi, elles dominent sur 23 axes de description alors que les hommes, eux, ne dominent que sur 11. Passons-les brièvement en revue au moyen du Tableau 2.</w:t>
      </w:r>
    </w:p>
    <w:p w14:paraId="7AC53474" w14:textId="77777777" w:rsidR="00D06B59" w:rsidRPr="005267B4" w:rsidRDefault="00D06B59" w:rsidP="00D06B59">
      <w:pPr>
        <w:spacing w:before="120" w:after="120"/>
        <w:jc w:val="both"/>
      </w:pPr>
      <w:r w:rsidRPr="005267B4">
        <w:t>D'abord, il faut noter qu'ici comme dans d'autres études du même type (Maranda 1978a, etc.), les femmes ont plus de ressources lexic</w:t>
      </w:r>
      <w:r w:rsidRPr="005267B4">
        <w:t>a</w:t>
      </w:r>
      <w:r w:rsidRPr="005267B4">
        <w:t xml:space="preserve">les que les hommes (la différence est significative à 0,10 &gt; </w:t>
      </w:r>
      <w:r w:rsidRPr="005267B4">
        <w:rPr>
          <w:i/>
        </w:rPr>
        <w:t>p</w:t>
      </w:r>
      <w:r w:rsidRPr="005267B4">
        <w:t xml:space="preserve"> &gt; 0,05, car X</w:t>
      </w:r>
      <w:r w:rsidRPr="005267B4">
        <w:rPr>
          <w:vertAlign w:val="superscript"/>
        </w:rPr>
        <w:t>2</w:t>
      </w:r>
      <w:r w:rsidRPr="005267B4">
        <w:t xml:space="preserve"> = 3,157). Or les femmes affichent des émergences significat</w:t>
      </w:r>
      <w:r w:rsidRPr="005267B4">
        <w:t>i</w:t>
      </w:r>
      <w:r w:rsidRPr="005267B4">
        <w:t>vement plus élevées qu'on ne s'y attendrait théoriquement dans cinq cas, les hommes dans trois cas. Le Tableau 3 donne ces valeurs.</w:t>
      </w:r>
    </w:p>
    <w:p w14:paraId="7A7A3674" w14:textId="77777777" w:rsidR="00D06B59" w:rsidRPr="005267B4" w:rsidRDefault="00D06B59" w:rsidP="00D06B59">
      <w:pPr>
        <w:spacing w:before="120" w:after="120"/>
        <w:jc w:val="both"/>
      </w:pPr>
      <w:r w:rsidRPr="005267B4">
        <w:t>La Figure </w:t>
      </w:r>
      <w:r w:rsidRPr="005267B4">
        <w:rPr>
          <w:szCs w:val="10"/>
        </w:rPr>
        <w:t xml:space="preserve">1 </w:t>
      </w:r>
      <w:r w:rsidRPr="005267B4">
        <w:t>illustre l'aire de chevauchement et les aires de préd</w:t>
      </w:r>
      <w:r w:rsidRPr="005267B4">
        <w:t>o</w:t>
      </w:r>
      <w:r w:rsidRPr="005267B4">
        <w:t>minance selon la dichotomie sexuelle des répondants. Mentionnons d'abord que la différence entre ces distributions est fortement signif</w:t>
      </w:r>
      <w:r w:rsidRPr="005267B4">
        <w:t>i</w:t>
      </w:r>
      <w:r w:rsidRPr="005267B4">
        <w:t xml:space="preserve">cative </w:t>
      </w:r>
      <w:r w:rsidRPr="005267B4">
        <w:rPr>
          <w:szCs w:val="14"/>
        </w:rPr>
        <w:t>(X</w:t>
      </w:r>
      <w:r w:rsidRPr="005267B4">
        <w:rPr>
          <w:szCs w:val="14"/>
          <w:vertAlign w:val="superscript"/>
        </w:rPr>
        <w:t>2</w:t>
      </w:r>
      <w:r w:rsidRPr="005267B4">
        <w:rPr>
          <w:szCs w:val="14"/>
        </w:rPr>
        <w:t xml:space="preserve"> = 2</w:t>
      </w:r>
      <w:r w:rsidRPr="005267B4">
        <w:t xml:space="preserve">4,609, </w:t>
      </w:r>
      <w:r w:rsidRPr="005267B4">
        <w:rPr>
          <w:i/>
        </w:rPr>
        <w:t>p</w:t>
      </w:r>
      <w:r w:rsidRPr="005267B4">
        <w:t xml:space="preserve"> &lt; 0,001) : les femmes l'emportent décidément sur les hommes à cet égard. C'est</w:t>
      </w:r>
      <w:r>
        <w:t>-</w:t>
      </w:r>
      <w:r w:rsidRPr="005267B4">
        <w:t>à</w:t>
      </w:r>
      <w:r>
        <w:t>-</w:t>
      </w:r>
      <w:r w:rsidRPr="005267B4">
        <w:t>dire qu'elles sont plus ouvertes que ceux</w:t>
      </w:r>
      <w:r w:rsidRPr="005267B4">
        <w:noBreakHyphen/>
        <w:t>ci à des dimensions qui n'émergent que chez une minorité d'entre eux. L'écart maximal des femmes par rapport aux hommes se trouve sous 'Apparence' et 'Mythologie et religion' ; celui des hommes par rapport aux femmes, sous 'Guerre'. En fait, on peut regrouper (F</w:t>
      </w:r>
      <w:r w:rsidRPr="005267B4">
        <w:t>i</w:t>
      </w:r>
      <w:r w:rsidRPr="005267B4">
        <w:t>gure 1) les descripteurs prédominant chez l'un et l'autre sexes. Pour les femmes, on aura un éventail plus déployé que dans le cas des ho</w:t>
      </w:r>
      <w:r w:rsidRPr="005267B4">
        <w:t>m</w:t>
      </w:r>
      <w:r w:rsidRPr="005267B4">
        <w:t>mes. Leur espace sémiogénétique est plus vaste que celui des hommes (longueur du rayon le long duquel il se construit de 350mm par ra</w:t>
      </w:r>
      <w:r w:rsidRPr="005267B4">
        <w:t>p</w:t>
      </w:r>
      <w:r w:rsidRPr="005267B4">
        <w:t>port à 300mrn pour ceux</w:t>
      </w:r>
      <w:r w:rsidRPr="005267B4">
        <w:noBreakHyphen/>
        <w:t>ci). Les femmes mettent donc en œuvre un plus grand nombre de dimensions et elles en poussent l'exploration plus avant, bien que, assurément, elles aient suffisamment de stock sémique en commun avec les hommes pour que puisse être ainsi ass</w:t>
      </w:r>
      <w:r w:rsidRPr="005267B4">
        <w:t>u</w:t>
      </w:r>
      <w:r w:rsidRPr="005267B4">
        <w:t>rée la base de communication entre les deux sexes quand ils se parlent d'Amérindiens.</w:t>
      </w:r>
    </w:p>
    <w:p w14:paraId="3D880B22" w14:textId="77777777" w:rsidR="00D06B59" w:rsidRPr="005267B4" w:rsidRDefault="00D06B59" w:rsidP="00D06B59">
      <w:pPr>
        <w:spacing w:before="120" w:after="120"/>
        <w:jc w:val="both"/>
        <w:rPr>
          <w:rFonts w:cs="Calibri Light"/>
        </w:rPr>
      </w:pPr>
      <w:r w:rsidRPr="005267B4">
        <w:t xml:space="preserve">Il semble donc que les images que les femmes et les hommes </w:t>
      </w:r>
      <w:r w:rsidRPr="005267B4">
        <w:noBreakHyphen/>
        <w:t>de notre échantillon se font spontanément de l'Amérindien — au niveau de l'infra-discours — chevauchent considérablement : nature, culture, position des minorités, etc. Elles diffèrent selon ce qu'on pourrait considérer les stéréotypes traditionnels des femmes et des hommes que véhicule notre idéologie. Celles</w:t>
      </w:r>
      <w:r>
        <w:t>-</w:t>
      </w:r>
      <w:r w:rsidRPr="005267B4">
        <w:t xml:space="preserve">là se montrent plus évocatrices d'aspects personnels </w:t>
      </w:r>
      <w:r w:rsidRPr="005267B4">
        <w:rPr>
          <w:bCs/>
        </w:rPr>
        <w:t>(dont l'apparence), intériorisés, humains,</w:t>
      </w:r>
      <w:r w:rsidRPr="005267B4">
        <w:rPr>
          <w:b/>
          <w:bCs/>
        </w:rPr>
        <w:t xml:space="preserve"> </w:t>
      </w:r>
      <w:r w:rsidRPr="005267B4">
        <w:rPr>
          <w:rFonts w:cs="Calibri Light"/>
        </w:rPr>
        <w:t>et elles se soucient d'éducation. Ceux-ci,</w:t>
      </w:r>
    </w:p>
    <w:p w14:paraId="271FEF18" w14:textId="77777777" w:rsidR="00D06B59" w:rsidRPr="005267B4" w:rsidRDefault="00D06B59" w:rsidP="00D06B59">
      <w:pPr>
        <w:spacing w:before="120" w:after="120"/>
        <w:ind w:firstLine="0"/>
        <w:jc w:val="both"/>
      </w:pPr>
      <w:r>
        <w:br w:type="page"/>
      </w:r>
      <w:r w:rsidRPr="005267B4">
        <w:t>[44]</w:t>
      </w:r>
    </w:p>
    <w:p w14:paraId="0F243A19" w14:textId="77777777" w:rsidR="00D06B59" w:rsidRPr="005267B4" w:rsidRDefault="00D06B59" w:rsidP="00D06B59">
      <w:pPr>
        <w:spacing w:before="120" w:after="120"/>
        <w:jc w:val="both"/>
      </w:pPr>
    </w:p>
    <w:p w14:paraId="7BD58468" w14:textId="77777777" w:rsidR="00D06B59" w:rsidRPr="005267B4" w:rsidRDefault="00D06B59" w:rsidP="00D06B59">
      <w:pPr>
        <w:pStyle w:val="figtitre"/>
      </w:pPr>
      <w:r w:rsidRPr="005267B4">
        <w:t>Tableau 2.</w:t>
      </w:r>
    </w:p>
    <w:p w14:paraId="494573E1" w14:textId="77777777" w:rsidR="00D06B59" w:rsidRPr="005267B4" w:rsidRDefault="00D06B59" w:rsidP="00D06B59">
      <w:pPr>
        <w:pStyle w:val="figtitrest"/>
      </w:pPr>
      <w:r w:rsidRPr="005267B4">
        <w:t>Répartition des descripteurs selon la dichotomie sexuelle des répondants,</w:t>
      </w:r>
      <w:r w:rsidRPr="005267B4">
        <w:br/>
        <w:t>ordre de fréquences décroissantes</w:t>
      </w:r>
    </w:p>
    <w:tbl>
      <w:tblPr>
        <w:tblW w:w="0" w:type="auto"/>
        <w:tblLook w:val="00BF" w:firstRow="1" w:lastRow="0" w:firstColumn="1" w:lastColumn="0" w:noHBand="0" w:noVBand="0"/>
      </w:tblPr>
      <w:tblGrid>
        <w:gridCol w:w="815"/>
        <w:gridCol w:w="2759"/>
        <w:gridCol w:w="1201"/>
        <w:gridCol w:w="35"/>
        <w:gridCol w:w="1556"/>
        <w:gridCol w:w="1518"/>
        <w:gridCol w:w="36"/>
      </w:tblGrid>
      <w:tr w:rsidR="00D06B59" w:rsidRPr="009B4625" w14:paraId="00E4BB77" w14:textId="77777777">
        <w:trPr>
          <w:gridAfter w:val="1"/>
          <w:wAfter w:w="38" w:type="dxa"/>
          <w:tblHeader/>
        </w:trPr>
        <w:tc>
          <w:tcPr>
            <w:tcW w:w="828" w:type="dxa"/>
            <w:tcBorders>
              <w:top w:val="single" w:sz="4" w:space="0" w:color="auto"/>
              <w:bottom w:val="single" w:sz="4" w:space="0" w:color="auto"/>
            </w:tcBorders>
            <w:shd w:val="clear" w:color="auto" w:fill="EEECE1"/>
          </w:tcPr>
          <w:p w14:paraId="087B6060" w14:textId="77777777" w:rsidR="00D06B59" w:rsidRPr="009B4625" w:rsidRDefault="00D06B59" w:rsidP="00D06B59">
            <w:pPr>
              <w:spacing w:before="120" w:after="120"/>
              <w:ind w:firstLine="0"/>
              <w:rPr>
                <w:rFonts w:eastAsia="Times"/>
                <w:sz w:val="24"/>
                <w:szCs w:val="10"/>
              </w:rPr>
            </w:pPr>
          </w:p>
        </w:tc>
        <w:tc>
          <w:tcPr>
            <w:tcW w:w="2880" w:type="dxa"/>
            <w:tcBorders>
              <w:top w:val="single" w:sz="4" w:space="0" w:color="auto"/>
              <w:bottom w:val="single" w:sz="4" w:space="0" w:color="auto"/>
            </w:tcBorders>
            <w:shd w:val="clear" w:color="auto" w:fill="EEECE1"/>
          </w:tcPr>
          <w:p w14:paraId="002CE9FE" w14:textId="77777777" w:rsidR="00D06B59" w:rsidRPr="009B4625" w:rsidRDefault="00D06B59" w:rsidP="00D06B59">
            <w:pPr>
              <w:spacing w:before="120" w:after="120"/>
              <w:ind w:firstLine="0"/>
              <w:rPr>
                <w:rFonts w:eastAsia="Times"/>
                <w:sz w:val="24"/>
                <w:szCs w:val="10"/>
              </w:rPr>
            </w:pPr>
            <w:r w:rsidRPr="009B4625">
              <w:rPr>
                <w:rFonts w:eastAsia="Times"/>
                <w:sz w:val="24"/>
                <w:szCs w:val="16"/>
              </w:rPr>
              <w:t>Descripteur</w:t>
            </w:r>
          </w:p>
        </w:tc>
        <w:tc>
          <w:tcPr>
            <w:tcW w:w="1266" w:type="dxa"/>
            <w:gridSpan w:val="2"/>
            <w:tcBorders>
              <w:top w:val="single" w:sz="4" w:space="0" w:color="auto"/>
              <w:bottom w:val="single" w:sz="4" w:space="0" w:color="auto"/>
            </w:tcBorders>
            <w:shd w:val="clear" w:color="auto" w:fill="EEECE1"/>
          </w:tcPr>
          <w:p w14:paraId="561961B4" w14:textId="77777777" w:rsidR="00D06B59" w:rsidRPr="009B4625" w:rsidRDefault="00D06B59" w:rsidP="00D06B59">
            <w:pPr>
              <w:spacing w:before="120" w:after="120"/>
              <w:ind w:firstLine="0"/>
              <w:jc w:val="center"/>
              <w:rPr>
                <w:rFonts w:eastAsia="Times"/>
                <w:sz w:val="24"/>
                <w:szCs w:val="10"/>
              </w:rPr>
            </w:pPr>
            <w:r w:rsidRPr="009B4625">
              <w:rPr>
                <w:rFonts w:eastAsia="Times"/>
                <w:sz w:val="24"/>
                <w:szCs w:val="10"/>
              </w:rPr>
              <w:t>F</w:t>
            </w:r>
          </w:p>
        </w:tc>
        <w:tc>
          <w:tcPr>
            <w:tcW w:w="1584" w:type="dxa"/>
            <w:tcBorders>
              <w:top w:val="single" w:sz="4" w:space="0" w:color="auto"/>
              <w:bottom w:val="single" w:sz="4" w:space="0" w:color="auto"/>
            </w:tcBorders>
            <w:shd w:val="clear" w:color="auto" w:fill="EEECE1"/>
          </w:tcPr>
          <w:p w14:paraId="26C62B95" w14:textId="77777777" w:rsidR="00D06B59" w:rsidRPr="009B4625" w:rsidRDefault="00D06B59" w:rsidP="00D06B59">
            <w:pPr>
              <w:spacing w:before="120" w:after="120"/>
              <w:ind w:firstLine="0"/>
              <w:jc w:val="center"/>
              <w:rPr>
                <w:rFonts w:eastAsia="Times"/>
                <w:sz w:val="24"/>
                <w:szCs w:val="16"/>
              </w:rPr>
            </w:pPr>
            <w:r w:rsidRPr="009B4625">
              <w:rPr>
                <w:rFonts w:eastAsia="Times"/>
                <w:sz w:val="24"/>
                <w:szCs w:val="10"/>
              </w:rPr>
              <w:t>H</w:t>
            </w:r>
          </w:p>
        </w:tc>
        <w:tc>
          <w:tcPr>
            <w:tcW w:w="1540" w:type="dxa"/>
            <w:tcBorders>
              <w:top w:val="single" w:sz="4" w:space="0" w:color="auto"/>
              <w:bottom w:val="single" w:sz="4" w:space="0" w:color="auto"/>
            </w:tcBorders>
            <w:shd w:val="clear" w:color="auto" w:fill="EEECE1"/>
          </w:tcPr>
          <w:p w14:paraId="1B82B84A" w14:textId="77777777" w:rsidR="00D06B59" w:rsidRPr="009B4625" w:rsidRDefault="00D06B59" w:rsidP="00D06B59">
            <w:pPr>
              <w:spacing w:before="120" w:after="120"/>
              <w:ind w:firstLine="0"/>
              <w:jc w:val="center"/>
              <w:rPr>
                <w:rFonts w:eastAsia="Times"/>
                <w:sz w:val="24"/>
                <w:szCs w:val="16"/>
              </w:rPr>
            </w:pPr>
            <w:r w:rsidRPr="009B4625">
              <w:rPr>
                <w:rFonts w:eastAsia="Times"/>
                <w:sz w:val="24"/>
                <w:szCs w:val="16"/>
              </w:rPr>
              <w:t>Total</w:t>
            </w:r>
          </w:p>
        </w:tc>
      </w:tr>
      <w:tr w:rsidR="00D06B59" w:rsidRPr="009B4625" w14:paraId="38A3E5DE" w14:textId="77777777">
        <w:trPr>
          <w:gridAfter w:val="1"/>
          <w:wAfter w:w="38" w:type="dxa"/>
        </w:trPr>
        <w:tc>
          <w:tcPr>
            <w:tcW w:w="828" w:type="dxa"/>
            <w:tcBorders>
              <w:top w:val="single" w:sz="4" w:space="0" w:color="auto"/>
            </w:tcBorders>
          </w:tcPr>
          <w:p w14:paraId="61F869C5" w14:textId="77777777" w:rsidR="00D06B59" w:rsidRPr="009B4625" w:rsidRDefault="00D06B59" w:rsidP="00D06B59">
            <w:pPr>
              <w:spacing w:before="120"/>
              <w:ind w:firstLine="0"/>
              <w:rPr>
                <w:rFonts w:eastAsia="Times"/>
                <w:sz w:val="24"/>
                <w:szCs w:val="16"/>
              </w:rPr>
            </w:pPr>
            <w:r w:rsidRPr="009B4625">
              <w:rPr>
                <w:rFonts w:eastAsia="Times"/>
                <w:sz w:val="24"/>
                <w:szCs w:val="16"/>
              </w:rPr>
              <w:t>1.7</w:t>
            </w:r>
          </w:p>
        </w:tc>
        <w:tc>
          <w:tcPr>
            <w:tcW w:w="2880" w:type="dxa"/>
            <w:tcBorders>
              <w:top w:val="single" w:sz="4" w:space="0" w:color="auto"/>
            </w:tcBorders>
          </w:tcPr>
          <w:p w14:paraId="11FE847C" w14:textId="77777777" w:rsidR="00D06B59" w:rsidRPr="009B4625" w:rsidRDefault="00D06B59" w:rsidP="00D06B59">
            <w:pPr>
              <w:spacing w:before="120"/>
              <w:ind w:firstLine="0"/>
              <w:rPr>
                <w:rFonts w:eastAsia="Times"/>
                <w:sz w:val="24"/>
                <w:szCs w:val="16"/>
              </w:rPr>
            </w:pPr>
            <w:r w:rsidRPr="009B4625">
              <w:rPr>
                <w:rFonts w:eastAsia="Times"/>
                <w:sz w:val="24"/>
                <w:szCs w:val="16"/>
              </w:rPr>
              <w:t>Minorités</w:t>
            </w:r>
          </w:p>
        </w:tc>
        <w:tc>
          <w:tcPr>
            <w:tcW w:w="1266" w:type="dxa"/>
            <w:gridSpan w:val="2"/>
            <w:tcBorders>
              <w:top w:val="single" w:sz="4" w:space="0" w:color="auto"/>
            </w:tcBorders>
          </w:tcPr>
          <w:p w14:paraId="6C2D46C9" w14:textId="77777777" w:rsidR="00D06B59" w:rsidRPr="009B4625" w:rsidRDefault="00D06B59" w:rsidP="00D06B59">
            <w:pPr>
              <w:spacing w:before="120"/>
              <w:ind w:right="221" w:firstLine="0"/>
              <w:jc w:val="right"/>
              <w:rPr>
                <w:rFonts w:eastAsia="Times"/>
                <w:sz w:val="24"/>
                <w:szCs w:val="16"/>
              </w:rPr>
            </w:pPr>
            <w:r w:rsidRPr="009B4625">
              <w:rPr>
                <w:rFonts w:eastAsia="Times"/>
                <w:sz w:val="24"/>
                <w:szCs w:val="16"/>
              </w:rPr>
              <w:t>76</w:t>
            </w:r>
          </w:p>
        </w:tc>
        <w:tc>
          <w:tcPr>
            <w:tcW w:w="1584" w:type="dxa"/>
            <w:tcBorders>
              <w:top w:val="single" w:sz="4" w:space="0" w:color="auto"/>
            </w:tcBorders>
          </w:tcPr>
          <w:p w14:paraId="200180A3" w14:textId="77777777" w:rsidR="00D06B59" w:rsidRPr="009B4625" w:rsidRDefault="00D06B59" w:rsidP="00D06B59">
            <w:pPr>
              <w:spacing w:before="120"/>
              <w:ind w:right="582" w:firstLine="0"/>
              <w:jc w:val="right"/>
              <w:rPr>
                <w:rFonts w:eastAsia="Times"/>
                <w:sz w:val="24"/>
                <w:szCs w:val="16"/>
              </w:rPr>
            </w:pPr>
            <w:r w:rsidRPr="009B4625">
              <w:rPr>
                <w:rFonts w:eastAsia="Times"/>
                <w:sz w:val="24"/>
                <w:szCs w:val="16"/>
              </w:rPr>
              <w:t>52</w:t>
            </w:r>
          </w:p>
        </w:tc>
        <w:tc>
          <w:tcPr>
            <w:tcW w:w="1540" w:type="dxa"/>
            <w:tcBorders>
              <w:top w:val="single" w:sz="4" w:space="0" w:color="auto"/>
            </w:tcBorders>
          </w:tcPr>
          <w:p w14:paraId="74B0AB2D" w14:textId="77777777" w:rsidR="00D06B59" w:rsidRPr="009B4625" w:rsidRDefault="00D06B59" w:rsidP="00D06B59">
            <w:pPr>
              <w:spacing w:before="120"/>
              <w:ind w:right="502" w:firstLine="0"/>
              <w:jc w:val="right"/>
              <w:rPr>
                <w:rFonts w:eastAsia="Times"/>
                <w:sz w:val="24"/>
                <w:szCs w:val="16"/>
              </w:rPr>
            </w:pPr>
            <w:r w:rsidRPr="009B4625">
              <w:rPr>
                <w:rFonts w:eastAsia="Times"/>
                <w:sz w:val="24"/>
                <w:szCs w:val="16"/>
              </w:rPr>
              <w:t>128</w:t>
            </w:r>
          </w:p>
        </w:tc>
      </w:tr>
      <w:tr w:rsidR="00D06B59" w:rsidRPr="009B4625" w14:paraId="7B56EE46" w14:textId="77777777">
        <w:trPr>
          <w:gridAfter w:val="1"/>
          <w:wAfter w:w="38" w:type="dxa"/>
        </w:trPr>
        <w:tc>
          <w:tcPr>
            <w:tcW w:w="828" w:type="dxa"/>
          </w:tcPr>
          <w:p w14:paraId="02B64DB1" w14:textId="77777777" w:rsidR="00D06B59" w:rsidRPr="009B4625" w:rsidRDefault="00D06B59" w:rsidP="00D06B59">
            <w:pPr>
              <w:ind w:firstLine="0"/>
              <w:rPr>
                <w:rFonts w:eastAsia="Times"/>
                <w:sz w:val="24"/>
                <w:szCs w:val="16"/>
              </w:rPr>
            </w:pPr>
            <w:r w:rsidRPr="009B4625">
              <w:rPr>
                <w:rFonts w:eastAsia="Times"/>
                <w:sz w:val="24"/>
                <w:szCs w:val="16"/>
              </w:rPr>
              <w:t>2.2</w:t>
            </w:r>
          </w:p>
        </w:tc>
        <w:tc>
          <w:tcPr>
            <w:tcW w:w="2880" w:type="dxa"/>
          </w:tcPr>
          <w:p w14:paraId="26CF4330" w14:textId="77777777" w:rsidR="00D06B59" w:rsidRPr="009B4625" w:rsidRDefault="00D06B59" w:rsidP="00D06B59">
            <w:pPr>
              <w:ind w:firstLine="0"/>
              <w:rPr>
                <w:rFonts w:eastAsia="Times"/>
                <w:sz w:val="24"/>
                <w:szCs w:val="16"/>
              </w:rPr>
            </w:pPr>
            <w:r w:rsidRPr="009B4625">
              <w:rPr>
                <w:rFonts w:eastAsia="Times"/>
                <w:sz w:val="24"/>
                <w:szCs w:val="16"/>
              </w:rPr>
              <w:t>Nature</w:t>
            </w:r>
          </w:p>
        </w:tc>
        <w:tc>
          <w:tcPr>
            <w:tcW w:w="1266" w:type="dxa"/>
            <w:gridSpan w:val="2"/>
          </w:tcPr>
          <w:p w14:paraId="785151A4" w14:textId="77777777" w:rsidR="00D06B59" w:rsidRPr="009B4625" w:rsidRDefault="00D06B59" w:rsidP="00D06B59">
            <w:pPr>
              <w:ind w:right="221" w:firstLine="0"/>
              <w:jc w:val="right"/>
              <w:rPr>
                <w:rFonts w:eastAsia="Times"/>
                <w:sz w:val="24"/>
                <w:szCs w:val="16"/>
              </w:rPr>
            </w:pPr>
            <w:r w:rsidRPr="009B4625">
              <w:rPr>
                <w:rFonts w:eastAsia="Times"/>
                <w:sz w:val="24"/>
                <w:szCs w:val="16"/>
              </w:rPr>
              <w:t>56</w:t>
            </w:r>
          </w:p>
        </w:tc>
        <w:tc>
          <w:tcPr>
            <w:tcW w:w="1584" w:type="dxa"/>
          </w:tcPr>
          <w:p w14:paraId="62B6032D" w14:textId="77777777" w:rsidR="00D06B59" w:rsidRPr="009B4625" w:rsidRDefault="00D06B59" w:rsidP="00D06B59">
            <w:pPr>
              <w:ind w:right="582" w:firstLine="0"/>
              <w:jc w:val="right"/>
              <w:rPr>
                <w:rFonts w:eastAsia="Times"/>
                <w:sz w:val="24"/>
                <w:szCs w:val="16"/>
              </w:rPr>
            </w:pPr>
            <w:r w:rsidRPr="009B4625">
              <w:rPr>
                <w:rFonts w:eastAsia="Times"/>
                <w:sz w:val="24"/>
                <w:szCs w:val="16"/>
              </w:rPr>
              <w:t>50</w:t>
            </w:r>
          </w:p>
        </w:tc>
        <w:tc>
          <w:tcPr>
            <w:tcW w:w="1540" w:type="dxa"/>
          </w:tcPr>
          <w:p w14:paraId="7BA4C643" w14:textId="77777777" w:rsidR="00D06B59" w:rsidRPr="009B4625" w:rsidRDefault="00D06B59" w:rsidP="00D06B59">
            <w:pPr>
              <w:ind w:right="502" w:firstLine="0"/>
              <w:jc w:val="right"/>
              <w:rPr>
                <w:rFonts w:eastAsia="Times"/>
                <w:sz w:val="24"/>
                <w:szCs w:val="16"/>
              </w:rPr>
            </w:pPr>
            <w:r w:rsidRPr="009B4625">
              <w:rPr>
                <w:rFonts w:eastAsia="Times"/>
                <w:sz w:val="24"/>
                <w:szCs w:val="16"/>
              </w:rPr>
              <w:t>106</w:t>
            </w:r>
          </w:p>
        </w:tc>
      </w:tr>
      <w:tr w:rsidR="00D06B59" w:rsidRPr="009B4625" w14:paraId="7ECBC5D6" w14:textId="77777777">
        <w:trPr>
          <w:gridAfter w:val="1"/>
          <w:wAfter w:w="38" w:type="dxa"/>
        </w:trPr>
        <w:tc>
          <w:tcPr>
            <w:tcW w:w="828" w:type="dxa"/>
          </w:tcPr>
          <w:p w14:paraId="50FFF009" w14:textId="77777777" w:rsidR="00D06B59" w:rsidRPr="009B4625" w:rsidRDefault="00D06B59" w:rsidP="00D06B59">
            <w:pPr>
              <w:ind w:firstLine="0"/>
              <w:rPr>
                <w:rFonts w:eastAsia="Times"/>
                <w:sz w:val="24"/>
                <w:szCs w:val="16"/>
              </w:rPr>
            </w:pPr>
            <w:r w:rsidRPr="009B4625">
              <w:rPr>
                <w:rFonts w:eastAsia="Times"/>
                <w:sz w:val="24"/>
                <w:szCs w:val="16"/>
              </w:rPr>
              <w:t>2.7</w:t>
            </w:r>
          </w:p>
        </w:tc>
        <w:tc>
          <w:tcPr>
            <w:tcW w:w="2880" w:type="dxa"/>
          </w:tcPr>
          <w:p w14:paraId="05A865CF" w14:textId="77777777" w:rsidR="00D06B59" w:rsidRPr="009B4625" w:rsidRDefault="00D06B59" w:rsidP="00D06B59">
            <w:pPr>
              <w:ind w:firstLine="0"/>
              <w:rPr>
                <w:rFonts w:eastAsia="Times"/>
                <w:sz w:val="24"/>
                <w:szCs w:val="16"/>
              </w:rPr>
            </w:pPr>
            <w:r w:rsidRPr="009B4625">
              <w:rPr>
                <w:rFonts w:eastAsia="Times"/>
                <w:sz w:val="24"/>
                <w:szCs w:val="16"/>
              </w:rPr>
              <w:t>Chasse et pêche</w:t>
            </w:r>
          </w:p>
        </w:tc>
        <w:tc>
          <w:tcPr>
            <w:tcW w:w="1266" w:type="dxa"/>
            <w:gridSpan w:val="2"/>
          </w:tcPr>
          <w:p w14:paraId="28567631" w14:textId="77777777" w:rsidR="00D06B59" w:rsidRPr="009B4625" w:rsidRDefault="00D06B59" w:rsidP="00D06B59">
            <w:pPr>
              <w:ind w:right="221" w:firstLine="0"/>
              <w:jc w:val="right"/>
              <w:rPr>
                <w:rFonts w:eastAsia="Times"/>
                <w:sz w:val="24"/>
                <w:szCs w:val="16"/>
              </w:rPr>
            </w:pPr>
            <w:r w:rsidRPr="009B4625">
              <w:rPr>
                <w:rFonts w:eastAsia="Times"/>
                <w:sz w:val="24"/>
                <w:szCs w:val="16"/>
              </w:rPr>
              <w:t>62</w:t>
            </w:r>
          </w:p>
        </w:tc>
        <w:tc>
          <w:tcPr>
            <w:tcW w:w="1584" w:type="dxa"/>
          </w:tcPr>
          <w:p w14:paraId="1800EDED" w14:textId="77777777" w:rsidR="00D06B59" w:rsidRPr="009B4625" w:rsidRDefault="00D06B59" w:rsidP="00D06B59">
            <w:pPr>
              <w:ind w:right="582" w:firstLine="0"/>
              <w:jc w:val="right"/>
              <w:rPr>
                <w:rFonts w:eastAsia="Times"/>
                <w:sz w:val="24"/>
                <w:szCs w:val="16"/>
              </w:rPr>
            </w:pPr>
            <w:r w:rsidRPr="009B4625">
              <w:rPr>
                <w:rFonts w:eastAsia="Times"/>
                <w:sz w:val="24"/>
                <w:szCs w:val="16"/>
              </w:rPr>
              <w:t>41</w:t>
            </w:r>
          </w:p>
        </w:tc>
        <w:tc>
          <w:tcPr>
            <w:tcW w:w="1540" w:type="dxa"/>
          </w:tcPr>
          <w:p w14:paraId="76B45272" w14:textId="77777777" w:rsidR="00D06B59" w:rsidRPr="009B4625" w:rsidRDefault="00D06B59" w:rsidP="00D06B59">
            <w:pPr>
              <w:ind w:right="502" w:firstLine="0"/>
              <w:jc w:val="right"/>
              <w:rPr>
                <w:rFonts w:eastAsia="Times"/>
                <w:sz w:val="24"/>
                <w:szCs w:val="16"/>
              </w:rPr>
            </w:pPr>
            <w:r w:rsidRPr="009B4625">
              <w:rPr>
                <w:rFonts w:eastAsia="Times"/>
                <w:sz w:val="24"/>
                <w:szCs w:val="16"/>
              </w:rPr>
              <w:t>103</w:t>
            </w:r>
          </w:p>
        </w:tc>
      </w:tr>
      <w:tr w:rsidR="00D06B59" w:rsidRPr="009B4625" w14:paraId="33A723D2" w14:textId="77777777">
        <w:trPr>
          <w:gridAfter w:val="1"/>
          <w:wAfter w:w="38" w:type="dxa"/>
        </w:trPr>
        <w:tc>
          <w:tcPr>
            <w:tcW w:w="828" w:type="dxa"/>
          </w:tcPr>
          <w:p w14:paraId="6A71AEA2" w14:textId="77777777" w:rsidR="00D06B59" w:rsidRPr="009B4625" w:rsidRDefault="00D06B59" w:rsidP="00D06B59">
            <w:pPr>
              <w:ind w:firstLine="0"/>
              <w:rPr>
                <w:rFonts w:eastAsia="Times"/>
                <w:sz w:val="24"/>
                <w:szCs w:val="16"/>
              </w:rPr>
            </w:pPr>
            <w:r w:rsidRPr="009B4625">
              <w:rPr>
                <w:rFonts w:eastAsia="Times"/>
                <w:sz w:val="24"/>
                <w:szCs w:val="16"/>
              </w:rPr>
              <w:t>2.3</w:t>
            </w:r>
          </w:p>
        </w:tc>
        <w:tc>
          <w:tcPr>
            <w:tcW w:w="2880" w:type="dxa"/>
          </w:tcPr>
          <w:p w14:paraId="26455B7D" w14:textId="77777777" w:rsidR="00D06B59" w:rsidRPr="009B4625" w:rsidRDefault="00D06B59" w:rsidP="00D06B59">
            <w:pPr>
              <w:ind w:firstLine="0"/>
              <w:rPr>
                <w:rFonts w:eastAsia="Times"/>
                <w:sz w:val="24"/>
                <w:szCs w:val="16"/>
              </w:rPr>
            </w:pPr>
            <w:r w:rsidRPr="009B4625">
              <w:rPr>
                <w:rFonts w:eastAsia="Times"/>
                <w:sz w:val="24"/>
                <w:szCs w:val="16"/>
              </w:rPr>
              <w:t>Géographie</w:t>
            </w:r>
          </w:p>
        </w:tc>
        <w:tc>
          <w:tcPr>
            <w:tcW w:w="1266" w:type="dxa"/>
            <w:gridSpan w:val="2"/>
          </w:tcPr>
          <w:p w14:paraId="4DD38DB2" w14:textId="77777777" w:rsidR="00D06B59" w:rsidRPr="009B4625" w:rsidRDefault="00D06B59" w:rsidP="00D06B59">
            <w:pPr>
              <w:ind w:right="221" w:firstLine="0"/>
              <w:jc w:val="right"/>
              <w:rPr>
                <w:rFonts w:eastAsia="Times"/>
                <w:sz w:val="24"/>
                <w:szCs w:val="16"/>
              </w:rPr>
            </w:pPr>
            <w:r w:rsidRPr="009B4625">
              <w:rPr>
                <w:rFonts w:eastAsia="Times"/>
                <w:sz w:val="24"/>
                <w:szCs w:val="16"/>
              </w:rPr>
              <w:t>41</w:t>
            </w:r>
          </w:p>
        </w:tc>
        <w:tc>
          <w:tcPr>
            <w:tcW w:w="1584" w:type="dxa"/>
          </w:tcPr>
          <w:p w14:paraId="47EFC3D9" w14:textId="77777777" w:rsidR="00D06B59" w:rsidRPr="009B4625" w:rsidRDefault="00D06B59" w:rsidP="00D06B59">
            <w:pPr>
              <w:ind w:right="582" w:firstLine="0"/>
              <w:jc w:val="right"/>
              <w:rPr>
                <w:rFonts w:eastAsia="Times"/>
                <w:sz w:val="24"/>
                <w:szCs w:val="16"/>
              </w:rPr>
            </w:pPr>
            <w:r w:rsidRPr="009B4625">
              <w:rPr>
                <w:rFonts w:eastAsia="Times"/>
                <w:sz w:val="24"/>
                <w:szCs w:val="16"/>
              </w:rPr>
              <w:t>43</w:t>
            </w:r>
          </w:p>
        </w:tc>
        <w:tc>
          <w:tcPr>
            <w:tcW w:w="1540" w:type="dxa"/>
          </w:tcPr>
          <w:p w14:paraId="54394209" w14:textId="77777777" w:rsidR="00D06B59" w:rsidRPr="009B4625" w:rsidRDefault="00D06B59" w:rsidP="00D06B59">
            <w:pPr>
              <w:ind w:right="502" w:firstLine="0"/>
              <w:jc w:val="right"/>
              <w:rPr>
                <w:rFonts w:eastAsia="Times"/>
                <w:sz w:val="24"/>
                <w:szCs w:val="16"/>
              </w:rPr>
            </w:pPr>
            <w:r w:rsidRPr="009B4625">
              <w:rPr>
                <w:rFonts w:eastAsia="Times"/>
                <w:sz w:val="24"/>
                <w:szCs w:val="16"/>
              </w:rPr>
              <w:t>84</w:t>
            </w:r>
          </w:p>
        </w:tc>
      </w:tr>
      <w:tr w:rsidR="00D06B59" w:rsidRPr="009B4625" w14:paraId="2D4C1CD4" w14:textId="77777777">
        <w:trPr>
          <w:gridAfter w:val="1"/>
          <w:wAfter w:w="38" w:type="dxa"/>
        </w:trPr>
        <w:tc>
          <w:tcPr>
            <w:tcW w:w="828" w:type="dxa"/>
          </w:tcPr>
          <w:p w14:paraId="2E15ECE2" w14:textId="77777777" w:rsidR="00D06B59" w:rsidRPr="009B4625" w:rsidRDefault="00D06B59" w:rsidP="00D06B59">
            <w:pPr>
              <w:ind w:firstLine="0"/>
              <w:rPr>
                <w:rFonts w:eastAsia="Times"/>
                <w:sz w:val="24"/>
                <w:szCs w:val="16"/>
              </w:rPr>
            </w:pPr>
            <w:r w:rsidRPr="009B4625">
              <w:rPr>
                <w:rFonts w:eastAsia="Times"/>
                <w:sz w:val="24"/>
                <w:szCs w:val="16"/>
              </w:rPr>
              <w:t>1.4</w:t>
            </w:r>
          </w:p>
        </w:tc>
        <w:tc>
          <w:tcPr>
            <w:tcW w:w="2880" w:type="dxa"/>
          </w:tcPr>
          <w:p w14:paraId="1A2D596B" w14:textId="77777777" w:rsidR="00D06B59" w:rsidRPr="009B4625" w:rsidRDefault="00D06B59" w:rsidP="00D06B59">
            <w:pPr>
              <w:ind w:firstLine="0"/>
              <w:rPr>
                <w:rFonts w:eastAsia="Times"/>
                <w:sz w:val="24"/>
                <w:szCs w:val="16"/>
              </w:rPr>
            </w:pPr>
            <w:r w:rsidRPr="009B4625">
              <w:rPr>
                <w:rFonts w:eastAsia="Times"/>
                <w:sz w:val="24"/>
                <w:szCs w:val="16"/>
              </w:rPr>
              <w:t>Apparence</w:t>
            </w:r>
          </w:p>
        </w:tc>
        <w:tc>
          <w:tcPr>
            <w:tcW w:w="1266" w:type="dxa"/>
            <w:gridSpan w:val="2"/>
          </w:tcPr>
          <w:p w14:paraId="58CC2401" w14:textId="77777777" w:rsidR="00D06B59" w:rsidRPr="009B4625" w:rsidRDefault="00D06B59" w:rsidP="00D06B59">
            <w:pPr>
              <w:ind w:right="221" w:firstLine="0"/>
              <w:jc w:val="right"/>
              <w:rPr>
                <w:rFonts w:eastAsia="Times"/>
                <w:sz w:val="24"/>
                <w:szCs w:val="16"/>
              </w:rPr>
            </w:pPr>
            <w:r w:rsidRPr="009B4625">
              <w:rPr>
                <w:rFonts w:eastAsia="Times"/>
                <w:sz w:val="24"/>
                <w:szCs w:val="16"/>
              </w:rPr>
              <w:t>57</w:t>
            </w:r>
          </w:p>
        </w:tc>
        <w:tc>
          <w:tcPr>
            <w:tcW w:w="1584" w:type="dxa"/>
          </w:tcPr>
          <w:p w14:paraId="2A8E14CE" w14:textId="77777777" w:rsidR="00D06B59" w:rsidRPr="009B4625" w:rsidRDefault="00D06B59" w:rsidP="00D06B59">
            <w:pPr>
              <w:ind w:right="582" w:firstLine="0"/>
              <w:jc w:val="right"/>
              <w:rPr>
                <w:rFonts w:eastAsia="Times"/>
                <w:sz w:val="24"/>
                <w:szCs w:val="16"/>
              </w:rPr>
            </w:pPr>
            <w:r w:rsidRPr="009B4625">
              <w:rPr>
                <w:rFonts w:eastAsia="Times"/>
                <w:sz w:val="24"/>
                <w:szCs w:val="16"/>
              </w:rPr>
              <w:t>24</w:t>
            </w:r>
          </w:p>
        </w:tc>
        <w:tc>
          <w:tcPr>
            <w:tcW w:w="1540" w:type="dxa"/>
          </w:tcPr>
          <w:p w14:paraId="27C0DF88" w14:textId="77777777" w:rsidR="00D06B59" w:rsidRPr="009B4625" w:rsidRDefault="00D06B59" w:rsidP="00D06B59">
            <w:pPr>
              <w:ind w:right="502" w:firstLine="0"/>
              <w:jc w:val="right"/>
              <w:rPr>
                <w:rFonts w:eastAsia="Times"/>
                <w:sz w:val="24"/>
                <w:szCs w:val="16"/>
              </w:rPr>
            </w:pPr>
            <w:r w:rsidRPr="009B4625">
              <w:rPr>
                <w:rFonts w:eastAsia="Times"/>
                <w:sz w:val="24"/>
                <w:szCs w:val="16"/>
              </w:rPr>
              <w:t>81</w:t>
            </w:r>
          </w:p>
        </w:tc>
      </w:tr>
      <w:tr w:rsidR="00D06B59" w:rsidRPr="009B4625" w14:paraId="276C8783" w14:textId="77777777">
        <w:trPr>
          <w:gridAfter w:val="1"/>
          <w:wAfter w:w="38" w:type="dxa"/>
        </w:trPr>
        <w:tc>
          <w:tcPr>
            <w:tcW w:w="828" w:type="dxa"/>
          </w:tcPr>
          <w:p w14:paraId="5BFAC23D" w14:textId="77777777" w:rsidR="00D06B59" w:rsidRPr="009B4625" w:rsidRDefault="00D06B59" w:rsidP="00D06B59">
            <w:pPr>
              <w:ind w:firstLine="0"/>
              <w:rPr>
                <w:rFonts w:eastAsia="Times"/>
                <w:sz w:val="24"/>
                <w:szCs w:val="16"/>
              </w:rPr>
            </w:pPr>
            <w:r w:rsidRPr="009B4625">
              <w:rPr>
                <w:rFonts w:eastAsia="Times"/>
                <w:sz w:val="24"/>
                <w:szCs w:val="16"/>
              </w:rPr>
              <w:t>5.1</w:t>
            </w:r>
          </w:p>
        </w:tc>
        <w:tc>
          <w:tcPr>
            <w:tcW w:w="2880" w:type="dxa"/>
          </w:tcPr>
          <w:p w14:paraId="3DFA741A" w14:textId="77777777" w:rsidR="00D06B59" w:rsidRPr="009B4625" w:rsidRDefault="00D06B59" w:rsidP="00D06B59">
            <w:pPr>
              <w:ind w:firstLine="0"/>
              <w:rPr>
                <w:rFonts w:eastAsia="Times"/>
                <w:sz w:val="24"/>
                <w:szCs w:val="16"/>
              </w:rPr>
            </w:pPr>
            <w:r w:rsidRPr="009B4625">
              <w:rPr>
                <w:rFonts w:eastAsia="Times"/>
                <w:sz w:val="24"/>
                <w:szCs w:val="16"/>
              </w:rPr>
              <w:t>Mythologie et religion</w:t>
            </w:r>
          </w:p>
        </w:tc>
        <w:tc>
          <w:tcPr>
            <w:tcW w:w="1266" w:type="dxa"/>
            <w:gridSpan w:val="2"/>
          </w:tcPr>
          <w:p w14:paraId="4C44F065" w14:textId="77777777" w:rsidR="00D06B59" w:rsidRPr="009B4625" w:rsidRDefault="00D06B59" w:rsidP="00D06B59">
            <w:pPr>
              <w:ind w:right="221" w:firstLine="0"/>
              <w:jc w:val="right"/>
              <w:rPr>
                <w:rFonts w:eastAsia="Times"/>
                <w:sz w:val="24"/>
                <w:szCs w:val="16"/>
              </w:rPr>
            </w:pPr>
            <w:r w:rsidRPr="009B4625">
              <w:rPr>
                <w:rFonts w:eastAsia="Times"/>
                <w:sz w:val="24"/>
                <w:szCs w:val="16"/>
              </w:rPr>
              <w:t>48</w:t>
            </w:r>
          </w:p>
        </w:tc>
        <w:tc>
          <w:tcPr>
            <w:tcW w:w="1584" w:type="dxa"/>
          </w:tcPr>
          <w:p w14:paraId="0BC74290" w14:textId="77777777" w:rsidR="00D06B59" w:rsidRPr="009B4625" w:rsidRDefault="00D06B59" w:rsidP="00D06B59">
            <w:pPr>
              <w:ind w:right="582" w:firstLine="0"/>
              <w:jc w:val="right"/>
              <w:rPr>
                <w:rFonts w:eastAsia="Times"/>
                <w:sz w:val="24"/>
                <w:szCs w:val="16"/>
              </w:rPr>
            </w:pPr>
            <w:r w:rsidRPr="009B4625">
              <w:rPr>
                <w:rFonts w:eastAsia="Times"/>
                <w:sz w:val="24"/>
                <w:szCs w:val="16"/>
              </w:rPr>
              <w:t>21</w:t>
            </w:r>
          </w:p>
        </w:tc>
        <w:tc>
          <w:tcPr>
            <w:tcW w:w="1540" w:type="dxa"/>
          </w:tcPr>
          <w:p w14:paraId="7651490E" w14:textId="77777777" w:rsidR="00D06B59" w:rsidRPr="009B4625" w:rsidRDefault="00D06B59" w:rsidP="00D06B59">
            <w:pPr>
              <w:ind w:right="502" w:firstLine="0"/>
              <w:jc w:val="right"/>
              <w:rPr>
                <w:rFonts w:eastAsia="Times"/>
                <w:sz w:val="24"/>
                <w:szCs w:val="16"/>
              </w:rPr>
            </w:pPr>
            <w:r w:rsidRPr="009B4625">
              <w:rPr>
                <w:rFonts w:eastAsia="Times"/>
                <w:sz w:val="24"/>
                <w:szCs w:val="16"/>
              </w:rPr>
              <w:t>69</w:t>
            </w:r>
          </w:p>
        </w:tc>
      </w:tr>
      <w:tr w:rsidR="00D06B59" w:rsidRPr="009B4625" w14:paraId="1A3EB16D" w14:textId="77777777">
        <w:trPr>
          <w:gridAfter w:val="1"/>
          <w:wAfter w:w="38" w:type="dxa"/>
        </w:trPr>
        <w:tc>
          <w:tcPr>
            <w:tcW w:w="828" w:type="dxa"/>
          </w:tcPr>
          <w:p w14:paraId="099775F3" w14:textId="77777777" w:rsidR="00D06B59" w:rsidRPr="009B4625" w:rsidRDefault="00D06B59" w:rsidP="00D06B59">
            <w:pPr>
              <w:ind w:firstLine="0"/>
              <w:rPr>
                <w:rFonts w:eastAsia="Times"/>
                <w:sz w:val="24"/>
                <w:szCs w:val="16"/>
              </w:rPr>
            </w:pPr>
            <w:r w:rsidRPr="009B4625">
              <w:rPr>
                <w:rFonts w:eastAsia="Times"/>
                <w:sz w:val="24"/>
                <w:szCs w:val="16"/>
              </w:rPr>
              <w:t>4.1</w:t>
            </w:r>
          </w:p>
        </w:tc>
        <w:tc>
          <w:tcPr>
            <w:tcW w:w="2880" w:type="dxa"/>
          </w:tcPr>
          <w:p w14:paraId="12949816" w14:textId="77777777" w:rsidR="00D06B59" w:rsidRPr="009B4625" w:rsidRDefault="00D06B59" w:rsidP="00D06B59">
            <w:pPr>
              <w:ind w:firstLine="0"/>
              <w:rPr>
                <w:rFonts w:eastAsia="Times"/>
                <w:sz w:val="24"/>
                <w:szCs w:val="16"/>
              </w:rPr>
            </w:pPr>
            <w:r w:rsidRPr="009B4625">
              <w:rPr>
                <w:rFonts w:eastAsia="Times"/>
                <w:sz w:val="24"/>
                <w:szCs w:val="16"/>
              </w:rPr>
              <w:t>Organisation sociale</w:t>
            </w:r>
          </w:p>
        </w:tc>
        <w:tc>
          <w:tcPr>
            <w:tcW w:w="1266" w:type="dxa"/>
            <w:gridSpan w:val="2"/>
          </w:tcPr>
          <w:p w14:paraId="699B4F4B" w14:textId="77777777" w:rsidR="00D06B59" w:rsidRPr="009B4625" w:rsidRDefault="00D06B59" w:rsidP="00D06B59">
            <w:pPr>
              <w:ind w:right="221" w:firstLine="0"/>
              <w:jc w:val="right"/>
              <w:rPr>
                <w:rFonts w:eastAsia="Times"/>
                <w:sz w:val="24"/>
                <w:szCs w:val="16"/>
              </w:rPr>
            </w:pPr>
            <w:r w:rsidRPr="009B4625">
              <w:rPr>
                <w:rFonts w:eastAsia="Times"/>
                <w:sz w:val="24"/>
                <w:szCs w:val="16"/>
              </w:rPr>
              <w:t>40</w:t>
            </w:r>
          </w:p>
        </w:tc>
        <w:tc>
          <w:tcPr>
            <w:tcW w:w="1584" w:type="dxa"/>
          </w:tcPr>
          <w:p w14:paraId="063DDF25" w14:textId="77777777" w:rsidR="00D06B59" w:rsidRPr="009B4625" w:rsidRDefault="00D06B59" w:rsidP="00D06B59">
            <w:pPr>
              <w:ind w:right="582" w:firstLine="0"/>
              <w:jc w:val="right"/>
              <w:rPr>
                <w:rFonts w:eastAsia="Times"/>
                <w:sz w:val="24"/>
                <w:szCs w:val="16"/>
              </w:rPr>
            </w:pPr>
            <w:r w:rsidRPr="009B4625">
              <w:rPr>
                <w:rFonts w:eastAsia="Times"/>
                <w:sz w:val="24"/>
                <w:szCs w:val="16"/>
              </w:rPr>
              <w:t>23</w:t>
            </w:r>
          </w:p>
        </w:tc>
        <w:tc>
          <w:tcPr>
            <w:tcW w:w="1540" w:type="dxa"/>
          </w:tcPr>
          <w:p w14:paraId="0EA63B54" w14:textId="77777777" w:rsidR="00D06B59" w:rsidRPr="009B4625" w:rsidRDefault="00D06B59" w:rsidP="00D06B59">
            <w:pPr>
              <w:ind w:right="502" w:firstLine="0"/>
              <w:jc w:val="right"/>
              <w:rPr>
                <w:rFonts w:eastAsia="Times"/>
                <w:sz w:val="24"/>
                <w:szCs w:val="16"/>
              </w:rPr>
            </w:pPr>
            <w:r w:rsidRPr="009B4625">
              <w:rPr>
                <w:rFonts w:eastAsia="Times"/>
                <w:sz w:val="24"/>
                <w:szCs w:val="16"/>
              </w:rPr>
              <w:t>63</w:t>
            </w:r>
          </w:p>
        </w:tc>
      </w:tr>
      <w:tr w:rsidR="00D06B59" w:rsidRPr="009B4625" w14:paraId="270D6931" w14:textId="77777777">
        <w:trPr>
          <w:gridAfter w:val="1"/>
          <w:wAfter w:w="38" w:type="dxa"/>
        </w:trPr>
        <w:tc>
          <w:tcPr>
            <w:tcW w:w="828" w:type="dxa"/>
          </w:tcPr>
          <w:p w14:paraId="72296701" w14:textId="77777777" w:rsidR="00D06B59" w:rsidRPr="009B4625" w:rsidRDefault="00D06B59" w:rsidP="00D06B59">
            <w:pPr>
              <w:ind w:firstLine="0"/>
              <w:rPr>
                <w:rFonts w:eastAsia="Times"/>
                <w:sz w:val="24"/>
                <w:szCs w:val="16"/>
              </w:rPr>
            </w:pPr>
            <w:r w:rsidRPr="009B4625">
              <w:rPr>
                <w:rFonts w:eastAsia="Times"/>
                <w:sz w:val="24"/>
                <w:szCs w:val="16"/>
              </w:rPr>
              <w:t>1.2</w:t>
            </w:r>
          </w:p>
        </w:tc>
        <w:tc>
          <w:tcPr>
            <w:tcW w:w="2880" w:type="dxa"/>
          </w:tcPr>
          <w:p w14:paraId="39618B59" w14:textId="77777777" w:rsidR="00D06B59" w:rsidRPr="009B4625" w:rsidRDefault="00D06B59" w:rsidP="00D06B59">
            <w:pPr>
              <w:ind w:firstLine="0"/>
              <w:rPr>
                <w:rFonts w:eastAsia="Times"/>
                <w:sz w:val="24"/>
                <w:szCs w:val="16"/>
              </w:rPr>
            </w:pPr>
            <w:r w:rsidRPr="009B4625">
              <w:rPr>
                <w:rFonts w:eastAsia="Times"/>
                <w:sz w:val="24"/>
                <w:szCs w:val="16"/>
              </w:rPr>
              <w:t>Evaluation positive</w:t>
            </w:r>
          </w:p>
        </w:tc>
        <w:tc>
          <w:tcPr>
            <w:tcW w:w="1266" w:type="dxa"/>
            <w:gridSpan w:val="2"/>
          </w:tcPr>
          <w:p w14:paraId="6E2BA414" w14:textId="77777777" w:rsidR="00D06B59" w:rsidRPr="009B4625" w:rsidRDefault="00D06B59" w:rsidP="00D06B59">
            <w:pPr>
              <w:ind w:right="221" w:firstLine="0"/>
              <w:jc w:val="right"/>
              <w:rPr>
                <w:rFonts w:eastAsia="Times"/>
                <w:sz w:val="24"/>
                <w:szCs w:val="16"/>
              </w:rPr>
            </w:pPr>
            <w:r w:rsidRPr="009B4625">
              <w:rPr>
                <w:rFonts w:eastAsia="Times"/>
                <w:sz w:val="24"/>
                <w:szCs w:val="16"/>
              </w:rPr>
              <w:t>38</w:t>
            </w:r>
          </w:p>
        </w:tc>
        <w:tc>
          <w:tcPr>
            <w:tcW w:w="1584" w:type="dxa"/>
          </w:tcPr>
          <w:p w14:paraId="1B428FCD" w14:textId="77777777" w:rsidR="00D06B59" w:rsidRPr="009B4625" w:rsidRDefault="00D06B59" w:rsidP="00D06B59">
            <w:pPr>
              <w:ind w:right="582" w:firstLine="0"/>
              <w:jc w:val="right"/>
              <w:rPr>
                <w:rFonts w:eastAsia="Times"/>
                <w:sz w:val="24"/>
                <w:szCs w:val="16"/>
              </w:rPr>
            </w:pPr>
            <w:r w:rsidRPr="009B4625">
              <w:rPr>
                <w:rFonts w:eastAsia="Times"/>
                <w:sz w:val="24"/>
                <w:szCs w:val="16"/>
              </w:rPr>
              <w:t>20</w:t>
            </w:r>
          </w:p>
        </w:tc>
        <w:tc>
          <w:tcPr>
            <w:tcW w:w="1540" w:type="dxa"/>
          </w:tcPr>
          <w:p w14:paraId="63935AC0" w14:textId="77777777" w:rsidR="00D06B59" w:rsidRPr="009B4625" w:rsidRDefault="00D06B59" w:rsidP="00D06B59">
            <w:pPr>
              <w:ind w:right="502" w:firstLine="0"/>
              <w:jc w:val="right"/>
              <w:rPr>
                <w:rFonts w:eastAsia="Times"/>
                <w:sz w:val="24"/>
                <w:szCs w:val="16"/>
              </w:rPr>
            </w:pPr>
            <w:r w:rsidRPr="009B4625">
              <w:rPr>
                <w:rFonts w:eastAsia="Times"/>
                <w:sz w:val="24"/>
                <w:szCs w:val="16"/>
              </w:rPr>
              <w:t>58</w:t>
            </w:r>
          </w:p>
        </w:tc>
      </w:tr>
      <w:tr w:rsidR="00D06B59" w:rsidRPr="009B4625" w14:paraId="786620A4" w14:textId="77777777">
        <w:trPr>
          <w:gridAfter w:val="1"/>
          <w:wAfter w:w="38" w:type="dxa"/>
        </w:trPr>
        <w:tc>
          <w:tcPr>
            <w:tcW w:w="828" w:type="dxa"/>
          </w:tcPr>
          <w:p w14:paraId="488956CA" w14:textId="77777777" w:rsidR="00D06B59" w:rsidRPr="009B4625" w:rsidRDefault="00D06B59" w:rsidP="00D06B59">
            <w:pPr>
              <w:ind w:firstLine="0"/>
              <w:rPr>
                <w:rFonts w:eastAsia="Times"/>
                <w:sz w:val="24"/>
                <w:szCs w:val="16"/>
              </w:rPr>
            </w:pPr>
            <w:r w:rsidRPr="009B4625">
              <w:rPr>
                <w:rFonts w:eastAsia="Times"/>
                <w:sz w:val="24"/>
                <w:szCs w:val="16"/>
              </w:rPr>
              <w:t>1.1</w:t>
            </w:r>
          </w:p>
        </w:tc>
        <w:tc>
          <w:tcPr>
            <w:tcW w:w="2880" w:type="dxa"/>
          </w:tcPr>
          <w:p w14:paraId="57D362FD" w14:textId="77777777" w:rsidR="00D06B59" w:rsidRPr="009B4625" w:rsidRDefault="00D06B59" w:rsidP="00D06B59">
            <w:pPr>
              <w:ind w:firstLine="0"/>
              <w:rPr>
                <w:rFonts w:eastAsia="Times"/>
                <w:sz w:val="24"/>
                <w:szCs w:val="16"/>
              </w:rPr>
            </w:pPr>
            <w:r w:rsidRPr="009B4625">
              <w:rPr>
                <w:rFonts w:eastAsia="Times"/>
                <w:sz w:val="24"/>
                <w:szCs w:val="16"/>
              </w:rPr>
              <w:t>Nomenclature</w:t>
            </w:r>
          </w:p>
        </w:tc>
        <w:tc>
          <w:tcPr>
            <w:tcW w:w="1266" w:type="dxa"/>
            <w:gridSpan w:val="2"/>
          </w:tcPr>
          <w:p w14:paraId="63897B6B" w14:textId="77777777" w:rsidR="00D06B59" w:rsidRPr="009B4625" w:rsidRDefault="00D06B59" w:rsidP="00D06B59">
            <w:pPr>
              <w:ind w:right="221" w:firstLine="0"/>
              <w:jc w:val="right"/>
              <w:rPr>
                <w:rFonts w:eastAsia="Times"/>
                <w:sz w:val="24"/>
                <w:szCs w:val="16"/>
              </w:rPr>
            </w:pPr>
            <w:r w:rsidRPr="009B4625">
              <w:rPr>
                <w:rFonts w:eastAsia="Times"/>
                <w:sz w:val="24"/>
                <w:szCs w:val="16"/>
              </w:rPr>
              <w:t>26</w:t>
            </w:r>
          </w:p>
        </w:tc>
        <w:tc>
          <w:tcPr>
            <w:tcW w:w="1584" w:type="dxa"/>
          </w:tcPr>
          <w:p w14:paraId="2C50AD36" w14:textId="77777777" w:rsidR="00D06B59" w:rsidRPr="009B4625" w:rsidRDefault="00D06B59" w:rsidP="00D06B59">
            <w:pPr>
              <w:ind w:right="582" w:firstLine="0"/>
              <w:jc w:val="right"/>
              <w:rPr>
                <w:rFonts w:eastAsia="Times"/>
                <w:sz w:val="24"/>
                <w:szCs w:val="16"/>
              </w:rPr>
            </w:pPr>
            <w:r w:rsidRPr="009B4625">
              <w:rPr>
                <w:rFonts w:eastAsia="Times"/>
                <w:sz w:val="24"/>
                <w:szCs w:val="16"/>
              </w:rPr>
              <w:t>30</w:t>
            </w:r>
          </w:p>
        </w:tc>
        <w:tc>
          <w:tcPr>
            <w:tcW w:w="1540" w:type="dxa"/>
          </w:tcPr>
          <w:p w14:paraId="2E11B554" w14:textId="77777777" w:rsidR="00D06B59" w:rsidRPr="009B4625" w:rsidRDefault="00D06B59" w:rsidP="00D06B59">
            <w:pPr>
              <w:ind w:right="502" w:firstLine="0"/>
              <w:jc w:val="right"/>
              <w:rPr>
                <w:rFonts w:eastAsia="Times"/>
                <w:sz w:val="24"/>
                <w:szCs w:val="16"/>
              </w:rPr>
            </w:pPr>
            <w:r w:rsidRPr="009B4625">
              <w:rPr>
                <w:rFonts w:eastAsia="Times"/>
                <w:sz w:val="24"/>
                <w:szCs w:val="16"/>
              </w:rPr>
              <w:t>56</w:t>
            </w:r>
          </w:p>
        </w:tc>
      </w:tr>
      <w:tr w:rsidR="00D06B59" w:rsidRPr="009B4625" w14:paraId="55D18854" w14:textId="77777777">
        <w:trPr>
          <w:gridAfter w:val="1"/>
          <w:wAfter w:w="38" w:type="dxa"/>
        </w:trPr>
        <w:tc>
          <w:tcPr>
            <w:tcW w:w="828" w:type="dxa"/>
          </w:tcPr>
          <w:p w14:paraId="00FF3E93" w14:textId="77777777" w:rsidR="00D06B59" w:rsidRPr="009B4625" w:rsidRDefault="00D06B59" w:rsidP="00D06B59">
            <w:pPr>
              <w:ind w:firstLine="0"/>
              <w:rPr>
                <w:rFonts w:eastAsia="Times"/>
                <w:sz w:val="24"/>
                <w:szCs w:val="16"/>
              </w:rPr>
            </w:pPr>
            <w:r w:rsidRPr="009B4625">
              <w:rPr>
                <w:rFonts w:eastAsia="Times"/>
                <w:sz w:val="24"/>
                <w:szCs w:val="16"/>
              </w:rPr>
              <w:t>2.11</w:t>
            </w:r>
          </w:p>
        </w:tc>
        <w:tc>
          <w:tcPr>
            <w:tcW w:w="2880" w:type="dxa"/>
          </w:tcPr>
          <w:p w14:paraId="5B103EC7" w14:textId="77777777" w:rsidR="00D06B59" w:rsidRPr="009B4625" w:rsidRDefault="00D06B59" w:rsidP="00D06B59">
            <w:pPr>
              <w:ind w:firstLine="0"/>
              <w:rPr>
                <w:rFonts w:eastAsia="Times"/>
                <w:sz w:val="24"/>
                <w:szCs w:val="16"/>
              </w:rPr>
            </w:pPr>
            <w:r w:rsidRPr="009B4625">
              <w:rPr>
                <w:rFonts w:eastAsia="Times"/>
                <w:sz w:val="24"/>
                <w:szCs w:val="16"/>
              </w:rPr>
              <w:t>Habitation</w:t>
            </w:r>
          </w:p>
        </w:tc>
        <w:tc>
          <w:tcPr>
            <w:tcW w:w="1266" w:type="dxa"/>
            <w:gridSpan w:val="2"/>
          </w:tcPr>
          <w:p w14:paraId="19454D09" w14:textId="77777777" w:rsidR="00D06B59" w:rsidRPr="009B4625" w:rsidRDefault="00D06B59" w:rsidP="00D06B59">
            <w:pPr>
              <w:ind w:right="221" w:firstLine="0"/>
              <w:jc w:val="right"/>
              <w:rPr>
                <w:rFonts w:eastAsia="Times"/>
                <w:sz w:val="24"/>
                <w:szCs w:val="16"/>
              </w:rPr>
            </w:pPr>
            <w:r w:rsidRPr="009B4625">
              <w:rPr>
                <w:rFonts w:eastAsia="Times"/>
                <w:sz w:val="24"/>
                <w:szCs w:val="16"/>
              </w:rPr>
              <w:t>23</w:t>
            </w:r>
          </w:p>
        </w:tc>
        <w:tc>
          <w:tcPr>
            <w:tcW w:w="1584" w:type="dxa"/>
          </w:tcPr>
          <w:p w14:paraId="12A91110" w14:textId="77777777" w:rsidR="00D06B59" w:rsidRPr="009B4625" w:rsidRDefault="00D06B59" w:rsidP="00D06B59">
            <w:pPr>
              <w:ind w:right="582" w:firstLine="0"/>
              <w:jc w:val="right"/>
              <w:rPr>
                <w:rFonts w:eastAsia="Times"/>
                <w:sz w:val="24"/>
                <w:szCs w:val="16"/>
              </w:rPr>
            </w:pPr>
            <w:r w:rsidRPr="009B4625">
              <w:rPr>
                <w:rFonts w:eastAsia="Times"/>
                <w:sz w:val="24"/>
                <w:szCs w:val="16"/>
              </w:rPr>
              <w:t>25</w:t>
            </w:r>
          </w:p>
        </w:tc>
        <w:tc>
          <w:tcPr>
            <w:tcW w:w="1540" w:type="dxa"/>
          </w:tcPr>
          <w:p w14:paraId="7B004E87" w14:textId="77777777" w:rsidR="00D06B59" w:rsidRPr="009B4625" w:rsidRDefault="00D06B59" w:rsidP="00D06B59">
            <w:pPr>
              <w:ind w:right="502" w:firstLine="0"/>
              <w:jc w:val="right"/>
              <w:rPr>
                <w:rFonts w:eastAsia="Times"/>
                <w:sz w:val="24"/>
                <w:szCs w:val="16"/>
              </w:rPr>
            </w:pPr>
            <w:r w:rsidRPr="009B4625">
              <w:rPr>
                <w:rFonts w:eastAsia="Times"/>
                <w:sz w:val="24"/>
                <w:szCs w:val="16"/>
              </w:rPr>
              <w:t>48</w:t>
            </w:r>
          </w:p>
        </w:tc>
      </w:tr>
      <w:tr w:rsidR="00D06B59" w:rsidRPr="009B4625" w14:paraId="46631504" w14:textId="77777777">
        <w:trPr>
          <w:gridAfter w:val="1"/>
          <w:wAfter w:w="38" w:type="dxa"/>
        </w:trPr>
        <w:tc>
          <w:tcPr>
            <w:tcW w:w="828" w:type="dxa"/>
          </w:tcPr>
          <w:p w14:paraId="6267DEF2" w14:textId="77777777" w:rsidR="00D06B59" w:rsidRPr="009B4625" w:rsidRDefault="00D06B59" w:rsidP="00D06B59">
            <w:pPr>
              <w:ind w:firstLine="0"/>
              <w:rPr>
                <w:rFonts w:eastAsia="Times"/>
                <w:sz w:val="24"/>
                <w:szCs w:val="16"/>
              </w:rPr>
            </w:pPr>
            <w:r w:rsidRPr="009B4625">
              <w:rPr>
                <w:rFonts w:eastAsia="Times"/>
                <w:sz w:val="24"/>
                <w:szCs w:val="16"/>
              </w:rPr>
              <w:t>2.8</w:t>
            </w:r>
          </w:p>
        </w:tc>
        <w:tc>
          <w:tcPr>
            <w:tcW w:w="2880" w:type="dxa"/>
          </w:tcPr>
          <w:p w14:paraId="45E0E15A" w14:textId="77777777" w:rsidR="00D06B59" w:rsidRPr="009B4625" w:rsidRDefault="00D06B59" w:rsidP="00D06B59">
            <w:pPr>
              <w:ind w:firstLine="0"/>
              <w:rPr>
                <w:rFonts w:eastAsia="Times"/>
                <w:sz w:val="24"/>
                <w:szCs w:val="16"/>
              </w:rPr>
            </w:pPr>
            <w:r w:rsidRPr="009B4625">
              <w:rPr>
                <w:rFonts w:eastAsia="Times"/>
                <w:sz w:val="24"/>
                <w:szCs w:val="16"/>
              </w:rPr>
              <w:t>Armes</w:t>
            </w:r>
          </w:p>
        </w:tc>
        <w:tc>
          <w:tcPr>
            <w:tcW w:w="1266" w:type="dxa"/>
            <w:gridSpan w:val="2"/>
          </w:tcPr>
          <w:p w14:paraId="5F3201B3" w14:textId="77777777" w:rsidR="00D06B59" w:rsidRPr="009B4625" w:rsidRDefault="00D06B59" w:rsidP="00D06B59">
            <w:pPr>
              <w:ind w:right="221" w:firstLine="0"/>
              <w:jc w:val="right"/>
              <w:rPr>
                <w:rFonts w:eastAsia="Times"/>
                <w:sz w:val="24"/>
                <w:szCs w:val="16"/>
              </w:rPr>
            </w:pPr>
            <w:r w:rsidRPr="009B4625">
              <w:rPr>
                <w:rFonts w:eastAsia="Times"/>
                <w:sz w:val="24"/>
                <w:szCs w:val="16"/>
              </w:rPr>
              <w:t>16</w:t>
            </w:r>
          </w:p>
        </w:tc>
        <w:tc>
          <w:tcPr>
            <w:tcW w:w="1584" w:type="dxa"/>
          </w:tcPr>
          <w:p w14:paraId="1C781F39" w14:textId="77777777" w:rsidR="00D06B59" w:rsidRPr="009B4625" w:rsidRDefault="00D06B59" w:rsidP="00D06B59">
            <w:pPr>
              <w:ind w:right="582" w:firstLine="0"/>
              <w:jc w:val="right"/>
              <w:rPr>
                <w:rFonts w:eastAsia="Times"/>
                <w:sz w:val="24"/>
                <w:szCs w:val="16"/>
              </w:rPr>
            </w:pPr>
            <w:r w:rsidRPr="009B4625">
              <w:rPr>
                <w:rFonts w:eastAsia="Times"/>
                <w:sz w:val="24"/>
                <w:szCs w:val="16"/>
              </w:rPr>
              <w:t>28</w:t>
            </w:r>
          </w:p>
        </w:tc>
        <w:tc>
          <w:tcPr>
            <w:tcW w:w="1540" w:type="dxa"/>
          </w:tcPr>
          <w:p w14:paraId="47529676" w14:textId="77777777" w:rsidR="00D06B59" w:rsidRPr="009B4625" w:rsidRDefault="00D06B59" w:rsidP="00D06B59">
            <w:pPr>
              <w:ind w:right="502" w:firstLine="0"/>
              <w:jc w:val="right"/>
              <w:rPr>
                <w:rFonts w:eastAsia="Times"/>
                <w:sz w:val="24"/>
                <w:szCs w:val="16"/>
              </w:rPr>
            </w:pPr>
            <w:r w:rsidRPr="009B4625">
              <w:rPr>
                <w:rFonts w:eastAsia="Times"/>
                <w:sz w:val="24"/>
                <w:szCs w:val="16"/>
              </w:rPr>
              <w:t>44</w:t>
            </w:r>
          </w:p>
        </w:tc>
      </w:tr>
      <w:tr w:rsidR="00D06B59" w:rsidRPr="009B4625" w14:paraId="0D761D6D" w14:textId="77777777">
        <w:trPr>
          <w:gridAfter w:val="1"/>
          <w:wAfter w:w="38" w:type="dxa"/>
        </w:trPr>
        <w:tc>
          <w:tcPr>
            <w:tcW w:w="828" w:type="dxa"/>
          </w:tcPr>
          <w:p w14:paraId="622A26B9" w14:textId="77777777" w:rsidR="00D06B59" w:rsidRPr="009B4625" w:rsidRDefault="00D06B59" w:rsidP="00D06B59">
            <w:pPr>
              <w:ind w:firstLine="0"/>
              <w:rPr>
                <w:rFonts w:eastAsia="Times"/>
                <w:sz w:val="24"/>
                <w:szCs w:val="16"/>
              </w:rPr>
            </w:pPr>
            <w:r w:rsidRPr="009B4625">
              <w:rPr>
                <w:rFonts w:eastAsia="Times"/>
                <w:sz w:val="24"/>
                <w:szCs w:val="16"/>
              </w:rPr>
              <w:t>4.3</w:t>
            </w:r>
          </w:p>
        </w:tc>
        <w:tc>
          <w:tcPr>
            <w:tcW w:w="2880" w:type="dxa"/>
          </w:tcPr>
          <w:p w14:paraId="061C731C" w14:textId="77777777" w:rsidR="00D06B59" w:rsidRPr="009B4625" w:rsidRDefault="00D06B59" w:rsidP="00D06B59">
            <w:pPr>
              <w:ind w:firstLine="0"/>
              <w:rPr>
                <w:rFonts w:eastAsia="Times"/>
                <w:sz w:val="24"/>
                <w:szCs w:val="16"/>
              </w:rPr>
            </w:pPr>
            <w:r w:rsidRPr="009B4625">
              <w:rPr>
                <w:rFonts w:eastAsia="Times"/>
                <w:sz w:val="24"/>
                <w:szCs w:val="16"/>
              </w:rPr>
              <w:t>Personnes</w:t>
            </w:r>
          </w:p>
        </w:tc>
        <w:tc>
          <w:tcPr>
            <w:tcW w:w="1266" w:type="dxa"/>
            <w:gridSpan w:val="2"/>
          </w:tcPr>
          <w:p w14:paraId="0C789BDE" w14:textId="77777777" w:rsidR="00D06B59" w:rsidRPr="009B4625" w:rsidRDefault="00D06B59" w:rsidP="00D06B59">
            <w:pPr>
              <w:ind w:right="221" w:firstLine="0"/>
              <w:jc w:val="right"/>
              <w:rPr>
                <w:rFonts w:eastAsia="Times"/>
                <w:sz w:val="24"/>
                <w:szCs w:val="16"/>
              </w:rPr>
            </w:pPr>
            <w:r w:rsidRPr="009B4625">
              <w:rPr>
                <w:rFonts w:eastAsia="Times"/>
                <w:sz w:val="24"/>
                <w:szCs w:val="16"/>
              </w:rPr>
              <w:t>27</w:t>
            </w:r>
          </w:p>
        </w:tc>
        <w:tc>
          <w:tcPr>
            <w:tcW w:w="1584" w:type="dxa"/>
          </w:tcPr>
          <w:p w14:paraId="0A004AF3" w14:textId="77777777" w:rsidR="00D06B59" w:rsidRPr="009B4625" w:rsidRDefault="00D06B59" w:rsidP="00D06B59">
            <w:pPr>
              <w:ind w:right="582" w:firstLine="0"/>
              <w:jc w:val="right"/>
              <w:rPr>
                <w:rFonts w:eastAsia="Times"/>
                <w:sz w:val="24"/>
                <w:szCs w:val="16"/>
              </w:rPr>
            </w:pPr>
            <w:r w:rsidRPr="009B4625">
              <w:rPr>
                <w:rFonts w:eastAsia="Times"/>
                <w:sz w:val="24"/>
                <w:szCs w:val="16"/>
              </w:rPr>
              <w:t>11</w:t>
            </w:r>
          </w:p>
        </w:tc>
        <w:tc>
          <w:tcPr>
            <w:tcW w:w="1540" w:type="dxa"/>
          </w:tcPr>
          <w:p w14:paraId="484801B3" w14:textId="77777777" w:rsidR="00D06B59" w:rsidRPr="009B4625" w:rsidRDefault="00D06B59" w:rsidP="00D06B59">
            <w:pPr>
              <w:ind w:right="502" w:firstLine="0"/>
              <w:jc w:val="right"/>
              <w:rPr>
                <w:rFonts w:eastAsia="Times"/>
                <w:sz w:val="24"/>
                <w:szCs w:val="16"/>
              </w:rPr>
            </w:pPr>
            <w:r w:rsidRPr="009B4625">
              <w:rPr>
                <w:rFonts w:eastAsia="Times"/>
                <w:sz w:val="24"/>
                <w:szCs w:val="16"/>
              </w:rPr>
              <w:t>38</w:t>
            </w:r>
          </w:p>
        </w:tc>
      </w:tr>
      <w:tr w:rsidR="00D06B59" w:rsidRPr="009B4625" w14:paraId="68DC473D" w14:textId="77777777">
        <w:trPr>
          <w:gridAfter w:val="1"/>
          <w:wAfter w:w="38" w:type="dxa"/>
        </w:trPr>
        <w:tc>
          <w:tcPr>
            <w:tcW w:w="828" w:type="dxa"/>
          </w:tcPr>
          <w:p w14:paraId="07539992" w14:textId="77777777" w:rsidR="00D06B59" w:rsidRPr="009B4625" w:rsidRDefault="00D06B59" w:rsidP="00D06B59">
            <w:pPr>
              <w:ind w:firstLine="0"/>
              <w:rPr>
                <w:rFonts w:eastAsia="Times"/>
                <w:sz w:val="24"/>
                <w:szCs w:val="16"/>
              </w:rPr>
            </w:pPr>
            <w:r w:rsidRPr="009B4625">
              <w:rPr>
                <w:rFonts w:eastAsia="Times"/>
                <w:sz w:val="24"/>
                <w:szCs w:val="16"/>
              </w:rPr>
              <w:t>2.6</w:t>
            </w:r>
          </w:p>
        </w:tc>
        <w:tc>
          <w:tcPr>
            <w:tcW w:w="2880" w:type="dxa"/>
          </w:tcPr>
          <w:p w14:paraId="2D3727A5" w14:textId="77777777" w:rsidR="00D06B59" w:rsidRPr="009B4625" w:rsidRDefault="00D06B59" w:rsidP="00D06B59">
            <w:pPr>
              <w:ind w:firstLine="0"/>
              <w:rPr>
                <w:rFonts w:eastAsia="Times"/>
                <w:sz w:val="24"/>
                <w:szCs w:val="16"/>
              </w:rPr>
            </w:pPr>
            <w:r w:rsidRPr="009B4625">
              <w:rPr>
                <w:rFonts w:eastAsia="Times"/>
                <w:sz w:val="24"/>
                <w:szCs w:val="16"/>
              </w:rPr>
              <w:t>Animal</w:t>
            </w:r>
          </w:p>
        </w:tc>
        <w:tc>
          <w:tcPr>
            <w:tcW w:w="1266" w:type="dxa"/>
            <w:gridSpan w:val="2"/>
          </w:tcPr>
          <w:p w14:paraId="37F8A1DC" w14:textId="77777777" w:rsidR="00D06B59" w:rsidRPr="009B4625" w:rsidRDefault="00D06B59" w:rsidP="00D06B59">
            <w:pPr>
              <w:ind w:right="221" w:firstLine="0"/>
              <w:jc w:val="right"/>
              <w:rPr>
                <w:rFonts w:eastAsia="Times"/>
                <w:sz w:val="24"/>
                <w:szCs w:val="16"/>
              </w:rPr>
            </w:pPr>
            <w:r w:rsidRPr="009B4625">
              <w:rPr>
                <w:rFonts w:eastAsia="Times"/>
                <w:sz w:val="24"/>
                <w:szCs w:val="16"/>
              </w:rPr>
              <w:t>15</w:t>
            </w:r>
          </w:p>
        </w:tc>
        <w:tc>
          <w:tcPr>
            <w:tcW w:w="1584" w:type="dxa"/>
          </w:tcPr>
          <w:p w14:paraId="5866423F" w14:textId="77777777" w:rsidR="00D06B59" w:rsidRPr="009B4625" w:rsidRDefault="00D06B59" w:rsidP="00D06B59">
            <w:pPr>
              <w:ind w:right="582" w:firstLine="0"/>
              <w:jc w:val="right"/>
              <w:rPr>
                <w:rFonts w:eastAsia="Times"/>
                <w:sz w:val="24"/>
                <w:szCs w:val="16"/>
              </w:rPr>
            </w:pPr>
            <w:r w:rsidRPr="009B4625">
              <w:rPr>
                <w:rFonts w:eastAsia="Times"/>
                <w:sz w:val="24"/>
                <w:szCs w:val="16"/>
              </w:rPr>
              <w:t>22</w:t>
            </w:r>
          </w:p>
        </w:tc>
        <w:tc>
          <w:tcPr>
            <w:tcW w:w="1540" w:type="dxa"/>
          </w:tcPr>
          <w:p w14:paraId="6608561B" w14:textId="77777777" w:rsidR="00D06B59" w:rsidRPr="009B4625" w:rsidRDefault="00D06B59" w:rsidP="00D06B59">
            <w:pPr>
              <w:ind w:right="502" w:firstLine="0"/>
              <w:jc w:val="right"/>
              <w:rPr>
                <w:rFonts w:eastAsia="Times"/>
                <w:sz w:val="24"/>
                <w:szCs w:val="16"/>
              </w:rPr>
            </w:pPr>
            <w:r w:rsidRPr="009B4625">
              <w:rPr>
                <w:rFonts w:eastAsia="Times"/>
                <w:sz w:val="24"/>
                <w:szCs w:val="16"/>
              </w:rPr>
              <w:t>37</w:t>
            </w:r>
          </w:p>
        </w:tc>
      </w:tr>
      <w:tr w:rsidR="00D06B59" w:rsidRPr="009B4625" w14:paraId="7307ECE5" w14:textId="77777777">
        <w:tc>
          <w:tcPr>
            <w:tcW w:w="828" w:type="dxa"/>
          </w:tcPr>
          <w:p w14:paraId="65A5CB8B" w14:textId="77777777" w:rsidR="00D06B59" w:rsidRPr="009B4625" w:rsidRDefault="00D06B59" w:rsidP="00D06B59">
            <w:pPr>
              <w:ind w:firstLine="0"/>
              <w:rPr>
                <w:rFonts w:eastAsia="Times"/>
                <w:sz w:val="24"/>
                <w:szCs w:val="16"/>
              </w:rPr>
            </w:pPr>
            <w:r w:rsidRPr="009B4625">
              <w:rPr>
                <w:rFonts w:eastAsia="Times"/>
                <w:sz w:val="24"/>
                <w:szCs w:val="16"/>
              </w:rPr>
              <w:t>1.3</w:t>
            </w:r>
          </w:p>
        </w:tc>
        <w:tc>
          <w:tcPr>
            <w:tcW w:w="2880" w:type="dxa"/>
          </w:tcPr>
          <w:p w14:paraId="247E9247" w14:textId="77777777" w:rsidR="00D06B59" w:rsidRPr="009B4625" w:rsidRDefault="00D06B59" w:rsidP="00D06B59">
            <w:pPr>
              <w:ind w:firstLine="0"/>
              <w:rPr>
                <w:rFonts w:eastAsia="Times"/>
                <w:sz w:val="24"/>
                <w:szCs w:val="16"/>
              </w:rPr>
            </w:pPr>
            <w:r w:rsidRPr="009B4625">
              <w:rPr>
                <w:rFonts w:eastAsia="Times"/>
                <w:sz w:val="24"/>
                <w:szCs w:val="16"/>
              </w:rPr>
              <w:t>Évaluation négative</w:t>
            </w:r>
          </w:p>
        </w:tc>
        <w:tc>
          <w:tcPr>
            <w:tcW w:w="1266" w:type="dxa"/>
            <w:gridSpan w:val="2"/>
          </w:tcPr>
          <w:p w14:paraId="26BE6E29" w14:textId="77777777" w:rsidR="00D06B59" w:rsidRPr="009B4625" w:rsidRDefault="00D06B59" w:rsidP="00D06B59">
            <w:pPr>
              <w:ind w:right="221" w:firstLine="0"/>
              <w:jc w:val="right"/>
              <w:rPr>
                <w:rFonts w:eastAsia="Times"/>
                <w:sz w:val="24"/>
                <w:szCs w:val="16"/>
              </w:rPr>
            </w:pPr>
            <w:r w:rsidRPr="009B4625">
              <w:rPr>
                <w:rFonts w:eastAsia="Times"/>
                <w:sz w:val="24"/>
                <w:szCs w:val="16"/>
              </w:rPr>
              <w:t>22</w:t>
            </w:r>
          </w:p>
        </w:tc>
        <w:tc>
          <w:tcPr>
            <w:tcW w:w="1584" w:type="dxa"/>
          </w:tcPr>
          <w:p w14:paraId="7294CF7E" w14:textId="77777777" w:rsidR="00D06B59" w:rsidRPr="009B4625" w:rsidRDefault="00D06B59" w:rsidP="00D06B59">
            <w:pPr>
              <w:ind w:right="582" w:firstLine="0"/>
              <w:jc w:val="right"/>
              <w:rPr>
                <w:rFonts w:eastAsia="Times"/>
                <w:sz w:val="24"/>
                <w:szCs w:val="16"/>
              </w:rPr>
            </w:pPr>
            <w:r w:rsidRPr="009B4625">
              <w:rPr>
                <w:rFonts w:eastAsia="Times"/>
                <w:sz w:val="24"/>
                <w:szCs w:val="16"/>
              </w:rPr>
              <w:t>12</w:t>
            </w:r>
          </w:p>
        </w:tc>
        <w:tc>
          <w:tcPr>
            <w:tcW w:w="1578" w:type="dxa"/>
            <w:gridSpan w:val="2"/>
          </w:tcPr>
          <w:p w14:paraId="51E9023E" w14:textId="77777777" w:rsidR="00D06B59" w:rsidRPr="009B4625" w:rsidRDefault="00D06B59" w:rsidP="00D06B59">
            <w:pPr>
              <w:ind w:right="502" w:firstLine="0"/>
              <w:jc w:val="right"/>
              <w:rPr>
                <w:rFonts w:eastAsia="Times"/>
                <w:sz w:val="24"/>
                <w:szCs w:val="16"/>
              </w:rPr>
            </w:pPr>
            <w:r w:rsidRPr="009B4625">
              <w:rPr>
                <w:rFonts w:eastAsia="Times"/>
                <w:sz w:val="24"/>
                <w:szCs w:val="16"/>
              </w:rPr>
              <w:t>34</w:t>
            </w:r>
          </w:p>
        </w:tc>
      </w:tr>
      <w:tr w:rsidR="00D06B59" w:rsidRPr="009B4625" w14:paraId="344DED4B" w14:textId="77777777">
        <w:tc>
          <w:tcPr>
            <w:tcW w:w="828" w:type="dxa"/>
          </w:tcPr>
          <w:p w14:paraId="12180E5F" w14:textId="77777777" w:rsidR="00D06B59" w:rsidRPr="009B4625" w:rsidRDefault="00D06B59" w:rsidP="00D06B59">
            <w:pPr>
              <w:ind w:firstLine="0"/>
              <w:rPr>
                <w:rFonts w:eastAsia="Times"/>
                <w:sz w:val="24"/>
                <w:szCs w:val="16"/>
              </w:rPr>
            </w:pPr>
            <w:r w:rsidRPr="009B4625">
              <w:rPr>
                <w:rFonts w:eastAsia="Times"/>
                <w:sz w:val="24"/>
                <w:szCs w:val="16"/>
              </w:rPr>
              <w:t>2.15</w:t>
            </w:r>
          </w:p>
        </w:tc>
        <w:tc>
          <w:tcPr>
            <w:tcW w:w="2880" w:type="dxa"/>
          </w:tcPr>
          <w:p w14:paraId="3FEC0BAF" w14:textId="77777777" w:rsidR="00D06B59" w:rsidRPr="009B4625" w:rsidRDefault="00D06B59" w:rsidP="00D06B59">
            <w:pPr>
              <w:ind w:firstLine="0"/>
              <w:rPr>
                <w:rFonts w:eastAsia="Times"/>
                <w:sz w:val="24"/>
                <w:szCs w:val="16"/>
              </w:rPr>
            </w:pPr>
            <w:r w:rsidRPr="009B4625">
              <w:rPr>
                <w:rFonts w:eastAsia="Times"/>
                <w:sz w:val="24"/>
                <w:szCs w:val="16"/>
              </w:rPr>
              <w:t>Voyage, trad.</w:t>
            </w:r>
          </w:p>
        </w:tc>
        <w:tc>
          <w:tcPr>
            <w:tcW w:w="1266" w:type="dxa"/>
            <w:gridSpan w:val="2"/>
          </w:tcPr>
          <w:p w14:paraId="5D8902C0" w14:textId="77777777" w:rsidR="00D06B59" w:rsidRPr="009B4625" w:rsidRDefault="00D06B59" w:rsidP="00D06B59">
            <w:pPr>
              <w:ind w:right="221" w:firstLine="0"/>
              <w:jc w:val="right"/>
              <w:rPr>
                <w:rFonts w:eastAsia="Times"/>
                <w:sz w:val="24"/>
                <w:szCs w:val="16"/>
              </w:rPr>
            </w:pPr>
            <w:r w:rsidRPr="009B4625">
              <w:rPr>
                <w:rFonts w:eastAsia="Times"/>
                <w:sz w:val="24"/>
                <w:szCs w:val="16"/>
              </w:rPr>
              <w:t>19</w:t>
            </w:r>
          </w:p>
        </w:tc>
        <w:tc>
          <w:tcPr>
            <w:tcW w:w="1584" w:type="dxa"/>
          </w:tcPr>
          <w:p w14:paraId="6C3B7935" w14:textId="77777777" w:rsidR="00D06B59" w:rsidRPr="009B4625" w:rsidRDefault="00D06B59" w:rsidP="00D06B59">
            <w:pPr>
              <w:ind w:right="582" w:firstLine="0"/>
              <w:jc w:val="right"/>
              <w:rPr>
                <w:rFonts w:eastAsia="Times"/>
                <w:sz w:val="24"/>
                <w:szCs w:val="16"/>
              </w:rPr>
            </w:pPr>
            <w:r w:rsidRPr="009B4625">
              <w:rPr>
                <w:rFonts w:eastAsia="Times"/>
                <w:sz w:val="24"/>
                <w:szCs w:val="16"/>
              </w:rPr>
              <w:t>12</w:t>
            </w:r>
          </w:p>
        </w:tc>
        <w:tc>
          <w:tcPr>
            <w:tcW w:w="1578" w:type="dxa"/>
            <w:gridSpan w:val="2"/>
          </w:tcPr>
          <w:p w14:paraId="40A5D0F4" w14:textId="77777777" w:rsidR="00D06B59" w:rsidRPr="009B4625" w:rsidRDefault="00D06B59" w:rsidP="00D06B59">
            <w:pPr>
              <w:ind w:right="502" w:firstLine="0"/>
              <w:jc w:val="right"/>
              <w:rPr>
                <w:rFonts w:eastAsia="Times"/>
                <w:sz w:val="24"/>
                <w:szCs w:val="16"/>
              </w:rPr>
            </w:pPr>
            <w:r w:rsidRPr="009B4625">
              <w:rPr>
                <w:rFonts w:eastAsia="Times"/>
                <w:sz w:val="24"/>
                <w:szCs w:val="16"/>
              </w:rPr>
              <w:t>31</w:t>
            </w:r>
          </w:p>
        </w:tc>
      </w:tr>
      <w:tr w:rsidR="00D06B59" w:rsidRPr="009B4625" w14:paraId="2A975313" w14:textId="77777777">
        <w:tc>
          <w:tcPr>
            <w:tcW w:w="828" w:type="dxa"/>
          </w:tcPr>
          <w:p w14:paraId="2C95291E" w14:textId="77777777" w:rsidR="00D06B59" w:rsidRPr="009B4625" w:rsidRDefault="00D06B59" w:rsidP="00D06B59">
            <w:pPr>
              <w:ind w:firstLine="0"/>
              <w:rPr>
                <w:rFonts w:eastAsia="Times"/>
                <w:sz w:val="24"/>
                <w:szCs w:val="16"/>
              </w:rPr>
            </w:pPr>
            <w:r w:rsidRPr="009B4625">
              <w:rPr>
                <w:rFonts w:eastAsia="Times"/>
                <w:sz w:val="24"/>
                <w:szCs w:val="16"/>
              </w:rPr>
              <w:t>1.5</w:t>
            </w:r>
          </w:p>
        </w:tc>
        <w:tc>
          <w:tcPr>
            <w:tcW w:w="2880" w:type="dxa"/>
          </w:tcPr>
          <w:p w14:paraId="715739B0" w14:textId="77777777" w:rsidR="00D06B59" w:rsidRPr="009B4625" w:rsidRDefault="00D06B59" w:rsidP="00D06B59">
            <w:pPr>
              <w:ind w:firstLine="0"/>
              <w:rPr>
                <w:rFonts w:eastAsia="Times"/>
                <w:sz w:val="24"/>
                <w:szCs w:val="16"/>
              </w:rPr>
            </w:pPr>
            <w:r w:rsidRPr="009B4625">
              <w:rPr>
                <w:rFonts w:eastAsia="Times"/>
                <w:sz w:val="24"/>
                <w:szCs w:val="16"/>
              </w:rPr>
              <w:t>Vêtement</w:t>
            </w:r>
          </w:p>
        </w:tc>
        <w:tc>
          <w:tcPr>
            <w:tcW w:w="1266" w:type="dxa"/>
            <w:gridSpan w:val="2"/>
          </w:tcPr>
          <w:p w14:paraId="3A4D1451" w14:textId="77777777" w:rsidR="00D06B59" w:rsidRPr="009B4625" w:rsidRDefault="00D06B59" w:rsidP="00D06B59">
            <w:pPr>
              <w:ind w:right="221" w:firstLine="0"/>
              <w:jc w:val="right"/>
              <w:rPr>
                <w:rFonts w:eastAsia="Times"/>
                <w:sz w:val="24"/>
                <w:szCs w:val="16"/>
              </w:rPr>
            </w:pPr>
            <w:r w:rsidRPr="009B4625">
              <w:rPr>
                <w:rFonts w:eastAsia="Times"/>
                <w:sz w:val="24"/>
                <w:szCs w:val="16"/>
              </w:rPr>
              <w:t>16</w:t>
            </w:r>
          </w:p>
        </w:tc>
        <w:tc>
          <w:tcPr>
            <w:tcW w:w="1584" w:type="dxa"/>
          </w:tcPr>
          <w:p w14:paraId="3A11392C" w14:textId="77777777" w:rsidR="00D06B59" w:rsidRPr="009B4625" w:rsidRDefault="00D06B59" w:rsidP="00D06B59">
            <w:pPr>
              <w:ind w:right="582" w:firstLine="0"/>
              <w:jc w:val="right"/>
              <w:rPr>
                <w:rFonts w:eastAsia="Times"/>
                <w:sz w:val="24"/>
                <w:szCs w:val="16"/>
              </w:rPr>
            </w:pPr>
            <w:r w:rsidRPr="009B4625">
              <w:rPr>
                <w:rFonts w:eastAsia="Times"/>
                <w:sz w:val="24"/>
                <w:szCs w:val="16"/>
              </w:rPr>
              <w:t>10</w:t>
            </w:r>
          </w:p>
        </w:tc>
        <w:tc>
          <w:tcPr>
            <w:tcW w:w="1578" w:type="dxa"/>
            <w:gridSpan w:val="2"/>
          </w:tcPr>
          <w:p w14:paraId="41CB2D58" w14:textId="77777777" w:rsidR="00D06B59" w:rsidRPr="009B4625" w:rsidRDefault="00D06B59" w:rsidP="00D06B59">
            <w:pPr>
              <w:ind w:right="502" w:firstLine="0"/>
              <w:jc w:val="right"/>
              <w:rPr>
                <w:rFonts w:eastAsia="Times"/>
                <w:sz w:val="24"/>
                <w:szCs w:val="16"/>
              </w:rPr>
            </w:pPr>
            <w:r w:rsidRPr="009B4625">
              <w:rPr>
                <w:rFonts w:eastAsia="Times"/>
                <w:sz w:val="24"/>
                <w:szCs w:val="16"/>
              </w:rPr>
              <w:t>26</w:t>
            </w:r>
          </w:p>
        </w:tc>
      </w:tr>
      <w:tr w:rsidR="00D06B59" w:rsidRPr="009B4625" w14:paraId="27693E07" w14:textId="77777777">
        <w:tc>
          <w:tcPr>
            <w:tcW w:w="828" w:type="dxa"/>
          </w:tcPr>
          <w:p w14:paraId="0A5ACC08" w14:textId="77777777" w:rsidR="00D06B59" w:rsidRPr="009B4625" w:rsidRDefault="00D06B59" w:rsidP="00D06B59">
            <w:pPr>
              <w:ind w:firstLine="0"/>
              <w:rPr>
                <w:rFonts w:eastAsia="Times"/>
                <w:sz w:val="24"/>
                <w:szCs w:val="16"/>
              </w:rPr>
            </w:pPr>
            <w:r w:rsidRPr="009B4625">
              <w:rPr>
                <w:rFonts w:eastAsia="Times"/>
                <w:sz w:val="24"/>
                <w:szCs w:val="16"/>
              </w:rPr>
              <w:t>2.5</w:t>
            </w:r>
          </w:p>
        </w:tc>
        <w:tc>
          <w:tcPr>
            <w:tcW w:w="2880" w:type="dxa"/>
          </w:tcPr>
          <w:p w14:paraId="5852175C" w14:textId="77777777" w:rsidR="00D06B59" w:rsidRPr="009B4625" w:rsidRDefault="00D06B59" w:rsidP="00D06B59">
            <w:pPr>
              <w:ind w:firstLine="0"/>
              <w:rPr>
                <w:rFonts w:eastAsia="Times"/>
                <w:sz w:val="24"/>
                <w:szCs w:val="16"/>
              </w:rPr>
            </w:pPr>
            <w:r w:rsidRPr="009B4625">
              <w:rPr>
                <w:rFonts w:eastAsia="Times"/>
                <w:sz w:val="24"/>
                <w:szCs w:val="16"/>
              </w:rPr>
              <w:t>Climat</w:t>
            </w:r>
          </w:p>
        </w:tc>
        <w:tc>
          <w:tcPr>
            <w:tcW w:w="1266" w:type="dxa"/>
            <w:gridSpan w:val="2"/>
          </w:tcPr>
          <w:p w14:paraId="6057170F" w14:textId="77777777" w:rsidR="00D06B59" w:rsidRPr="009B4625" w:rsidRDefault="00D06B59" w:rsidP="00D06B59">
            <w:pPr>
              <w:ind w:right="221" w:firstLine="0"/>
              <w:jc w:val="right"/>
              <w:rPr>
                <w:rFonts w:eastAsia="Times"/>
                <w:sz w:val="24"/>
                <w:szCs w:val="16"/>
              </w:rPr>
            </w:pPr>
            <w:r w:rsidRPr="009B4625">
              <w:rPr>
                <w:rFonts w:eastAsia="Times"/>
                <w:sz w:val="24"/>
                <w:szCs w:val="16"/>
              </w:rPr>
              <w:t>17</w:t>
            </w:r>
          </w:p>
        </w:tc>
        <w:tc>
          <w:tcPr>
            <w:tcW w:w="1584" w:type="dxa"/>
          </w:tcPr>
          <w:p w14:paraId="081C9735" w14:textId="77777777" w:rsidR="00D06B59" w:rsidRPr="009B4625" w:rsidRDefault="00D06B59" w:rsidP="00D06B59">
            <w:pPr>
              <w:ind w:right="582" w:firstLine="0"/>
              <w:jc w:val="right"/>
              <w:rPr>
                <w:rFonts w:eastAsia="Times"/>
                <w:sz w:val="24"/>
                <w:szCs w:val="16"/>
              </w:rPr>
            </w:pPr>
            <w:r w:rsidRPr="009B4625">
              <w:rPr>
                <w:rFonts w:eastAsia="Times"/>
                <w:sz w:val="24"/>
                <w:szCs w:val="16"/>
              </w:rPr>
              <w:t>8</w:t>
            </w:r>
          </w:p>
        </w:tc>
        <w:tc>
          <w:tcPr>
            <w:tcW w:w="1578" w:type="dxa"/>
            <w:gridSpan w:val="2"/>
          </w:tcPr>
          <w:p w14:paraId="4BE1904A" w14:textId="77777777" w:rsidR="00D06B59" w:rsidRPr="009B4625" w:rsidRDefault="00D06B59" w:rsidP="00D06B59">
            <w:pPr>
              <w:ind w:right="502" w:firstLine="0"/>
              <w:jc w:val="right"/>
              <w:rPr>
                <w:rFonts w:eastAsia="Times"/>
                <w:sz w:val="24"/>
                <w:szCs w:val="16"/>
              </w:rPr>
            </w:pPr>
            <w:r w:rsidRPr="009B4625">
              <w:rPr>
                <w:rFonts w:eastAsia="Times"/>
                <w:sz w:val="24"/>
                <w:szCs w:val="16"/>
              </w:rPr>
              <w:t>25</w:t>
            </w:r>
          </w:p>
        </w:tc>
      </w:tr>
      <w:tr w:rsidR="00D06B59" w:rsidRPr="009B4625" w14:paraId="46E2A4C1" w14:textId="77777777">
        <w:tc>
          <w:tcPr>
            <w:tcW w:w="828" w:type="dxa"/>
          </w:tcPr>
          <w:p w14:paraId="0B7D4F8A" w14:textId="77777777" w:rsidR="00D06B59" w:rsidRPr="009B4625" w:rsidRDefault="00D06B59" w:rsidP="00D06B59">
            <w:pPr>
              <w:ind w:firstLine="0"/>
              <w:rPr>
                <w:rFonts w:eastAsia="Times"/>
                <w:sz w:val="24"/>
                <w:szCs w:val="16"/>
              </w:rPr>
            </w:pPr>
            <w:r w:rsidRPr="009B4625">
              <w:rPr>
                <w:rFonts w:eastAsia="Times"/>
                <w:sz w:val="24"/>
                <w:szCs w:val="16"/>
              </w:rPr>
              <w:t>10.</w:t>
            </w:r>
          </w:p>
        </w:tc>
        <w:tc>
          <w:tcPr>
            <w:tcW w:w="2880" w:type="dxa"/>
          </w:tcPr>
          <w:p w14:paraId="61610F10" w14:textId="77777777" w:rsidR="00D06B59" w:rsidRPr="009B4625" w:rsidRDefault="00D06B59" w:rsidP="00D06B59">
            <w:pPr>
              <w:ind w:firstLine="0"/>
              <w:rPr>
                <w:rFonts w:eastAsia="Times"/>
                <w:sz w:val="24"/>
                <w:szCs w:val="16"/>
              </w:rPr>
            </w:pPr>
            <w:r w:rsidRPr="009B4625">
              <w:rPr>
                <w:rFonts w:eastAsia="Times"/>
                <w:sz w:val="24"/>
                <w:szCs w:val="16"/>
              </w:rPr>
              <w:t>Visuel</w:t>
            </w:r>
          </w:p>
        </w:tc>
        <w:tc>
          <w:tcPr>
            <w:tcW w:w="1266" w:type="dxa"/>
            <w:gridSpan w:val="2"/>
          </w:tcPr>
          <w:p w14:paraId="638BBFE9" w14:textId="77777777" w:rsidR="00D06B59" w:rsidRPr="009B4625" w:rsidRDefault="00D06B59" w:rsidP="00D06B59">
            <w:pPr>
              <w:ind w:right="221" w:firstLine="0"/>
              <w:jc w:val="right"/>
              <w:rPr>
                <w:rFonts w:eastAsia="Times"/>
                <w:sz w:val="24"/>
                <w:szCs w:val="16"/>
              </w:rPr>
            </w:pPr>
            <w:r w:rsidRPr="009B4625">
              <w:rPr>
                <w:rFonts w:eastAsia="Times"/>
                <w:sz w:val="24"/>
                <w:szCs w:val="16"/>
              </w:rPr>
              <w:t>17</w:t>
            </w:r>
          </w:p>
        </w:tc>
        <w:tc>
          <w:tcPr>
            <w:tcW w:w="1584" w:type="dxa"/>
          </w:tcPr>
          <w:p w14:paraId="034E4B74" w14:textId="77777777" w:rsidR="00D06B59" w:rsidRPr="009B4625" w:rsidRDefault="00D06B59" w:rsidP="00D06B59">
            <w:pPr>
              <w:ind w:right="582" w:firstLine="0"/>
              <w:jc w:val="right"/>
              <w:rPr>
                <w:rFonts w:eastAsia="Times"/>
                <w:sz w:val="24"/>
                <w:szCs w:val="16"/>
              </w:rPr>
            </w:pPr>
            <w:r w:rsidRPr="009B4625">
              <w:rPr>
                <w:rFonts w:eastAsia="Times"/>
                <w:sz w:val="24"/>
                <w:szCs w:val="16"/>
              </w:rPr>
              <w:t>8</w:t>
            </w:r>
          </w:p>
        </w:tc>
        <w:tc>
          <w:tcPr>
            <w:tcW w:w="1578" w:type="dxa"/>
            <w:gridSpan w:val="2"/>
          </w:tcPr>
          <w:p w14:paraId="6DB153A4" w14:textId="77777777" w:rsidR="00D06B59" w:rsidRPr="009B4625" w:rsidRDefault="00D06B59" w:rsidP="00D06B59">
            <w:pPr>
              <w:ind w:right="502" w:firstLine="0"/>
              <w:jc w:val="right"/>
              <w:rPr>
                <w:rFonts w:eastAsia="Times"/>
                <w:sz w:val="24"/>
                <w:szCs w:val="16"/>
              </w:rPr>
            </w:pPr>
            <w:r w:rsidRPr="009B4625">
              <w:rPr>
                <w:rFonts w:eastAsia="Times"/>
                <w:sz w:val="24"/>
                <w:szCs w:val="16"/>
              </w:rPr>
              <w:t>25</w:t>
            </w:r>
          </w:p>
        </w:tc>
      </w:tr>
      <w:tr w:rsidR="00D06B59" w:rsidRPr="009B4625" w14:paraId="3907F50D" w14:textId="77777777">
        <w:tc>
          <w:tcPr>
            <w:tcW w:w="828" w:type="dxa"/>
          </w:tcPr>
          <w:p w14:paraId="7FD75959" w14:textId="77777777" w:rsidR="00D06B59" w:rsidRPr="009B4625" w:rsidRDefault="00D06B59" w:rsidP="00D06B59">
            <w:pPr>
              <w:ind w:firstLine="0"/>
              <w:rPr>
                <w:rFonts w:eastAsia="Times"/>
                <w:sz w:val="24"/>
                <w:szCs w:val="16"/>
              </w:rPr>
            </w:pPr>
            <w:r w:rsidRPr="009B4625">
              <w:rPr>
                <w:rFonts w:eastAsia="Times"/>
                <w:sz w:val="24"/>
                <w:szCs w:val="16"/>
              </w:rPr>
              <w:t>4.5</w:t>
            </w:r>
          </w:p>
        </w:tc>
        <w:tc>
          <w:tcPr>
            <w:tcW w:w="2880" w:type="dxa"/>
          </w:tcPr>
          <w:p w14:paraId="038BB85A" w14:textId="77777777" w:rsidR="00D06B59" w:rsidRPr="009B4625" w:rsidRDefault="00D06B59" w:rsidP="00D06B59">
            <w:pPr>
              <w:ind w:firstLine="0"/>
              <w:rPr>
                <w:rFonts w:eastAsia="Times"/>
                <w:sz w:val="24"/>
                <w:szCs w:val="16"/>
              </w:rPr>
            </w:pPr>
            <w:r w:rsidRPr="009B4625">
              <w:rPr>
                <w:rFonts w:eastAsia="Times"/>
                <w:sz w:val="24"/>
                <w:szCs w:val="16"/>
              </w:rPr>
              <w:t>Culture</w:t>
            </w:r>
          </w:p>
        </w:tc>
        <w:tc>
          <w:tcPr>
            <w:tcW w:w="1266" w:type="dxa"/>
            <w:gridSpan w:val="2"/>
          </w:tcPr>
          <w:p w14:paraId="222C027B" w14:textId="77777777" w:rsidR="00D06B59" w:rsidRPr="009B4625" w:rsidRDefault="00D06B59" w:rsidP="00D06B59">
            <w:pPr>
              <w:ind w:right="221" w:firstLine="0"/>
              <w:jc w:val="right"/>
              <w:rPr>
                <w:rFonts w:eastAsia="Times"/>
                <w:sz w:val="24"/>
                <w:szCs w:val="16"/>
              </w:rPr>
            </w:pPr>
            <w:r w:rsidRPr="009B4625">
              <w:rPr>
                <w:rFonts w:eastAsia="Times"/>
                <w:sz w:val="24"/>
                <w:szCs w:val="16"/>
              </w:rPr>
              <w:t>13</w:t>
            </w:r>
          </w:p>
        </w:tc>
        <w:tc>
          <w:tcPr>
            <w:tcW w:w="1584" w:type="dxa"/>
          </w:tcPr>
          <w:p w14:paraId="0D67DB7D" w14:textId="77777777" w:rsidR="00D06B59" w:rsidRPr="009B4625" w:rsidRDefault="00D06B59" w:rsidP="00D06B59">
            <w:pPr>
              <w:ind w:right="582" w:firstLine="0"/>
              <w:jc w:val="right"/>
              <w:rPr>
                <w:rFonts w:eastAsia="Times"/>
                <w:sz w:val="24"/>
                <w:szCs w:val="16"/>
              </w:rPr>
            </w:pPr>
            <w:r w:rsidRPr="009B4625">
              <w:rPr>
                <w:rFonts w:eastAsia="Times"/>
                <w:sz w:val="24"/>
                <w:szCs w:val="16"/>
              </w:rPr>
              <w:t>10</w:t>
            </w:r>
          </w:p>
        </w:tc>
        <w:tc>
          <w:tcPr>
            <w:tcW w:w="1578" w:type="dxa"/>
            <w:gridSpan w:val="2"/>
          </w:tcPr>
          <w:p w14:paraId="645C03BA" w14:textId="77777777" w:rsidR="00D06B59" w:rsidRPr="009B4625" w:rsidRDefault="00D06B59" w:rsidP="00D06B59">
            <w:pPr>
              <w:ind w:right="502" w:firstLine="0"/>
              <w:jc w:val="right"/>
              <w:rPr>
                <w:rFonts w:eastAsia="Times"/>
                <w:sz w:val="24"/>
                <w:szCs w:val="16"/>
              </w:rPr>
            </w:pPr>
            <w:r w:rsidRPr="009B4625">
              <w:rPr>
                <w:rFonts w:eastAsia="Times"/>
                <w:sz w:val="24"/>
                <w:szCs w:val="16"/>
              </w:rPr>
              <w:t>23</w:t>
            </w:r>
          </w:p>
        </w:tc>
      </w:tr>
      <w:tr w:rsidR="00D06B59" w:rsidRPr="009B4625" w14:paraId="43543C3F" w14:textId="77777777">
        <w:tc>
          <w:tcPr>
            <w:tcW w:w="828" w:type="dxa"/>
          </w:tcPr>
          <w:p w14:paraId="0150BE95" w14:textId="77777777" w:rsidR="00D06B59" w:rsidRPr="009B4625" w:rsidRDefault="00D06B59" w:rsidP="00D06B59">
            <w:pPr>
              <w:ind w:firstLine="0"/>
              <w:rPr>
                <w:rFonts w:eastAsia="Times"/>
                <w:sz w:val="24"/>
                <w:szCs w:val="16"/>
              </w:rPr>
            </w:pPr>
            <w:r w:rsidRPr="009B4625">
              <w:rPr>
                <w:rFonts w:eastAsia="Times"/>
                <w:sz w:val="24"/>
                <w:szCs w:val="16"/>
              </w:rPr>
              <w:t>8.</w:t>
            </w:r>
          </w:p>
        </w:tc>
        <w:tc>
          <w:tcPr>
            <w:tcW w:w="2880" w:type="dxa"/>
          </w:tcPr>
          <w:p w14:paraId="11ABF8DA" w14:textId="77777777" w:rsidR="00D06B59" w:rsidRPr="009B4625" w:rsidRDefault="00D06B59" w:rsidP="00D06B59">
            <w:pPr>
              <w:ind w:firstLine="0"/>
              <w:rPr>
                <w:rFonts w:eastAsia="Times"/>
                <w:sz w:val="24"/>
                <w:szCs w:val="16"/>
              </w:rPr>
            </w:pPr>
            <w:r w:rsidRPr="009B4625">
              <w:rPr>
                <w:rFonts w:eastAsia="Times"/>
                <w:sz w:val="24"/>
                <w:szCs w:val="16"/>
              </w:rPr>
              <w:t>Art et artisanat</w:t>
            </w:r>
          </w:p>
        </w:tc>
        <w:tc>
          <w:tcPr>
            <w:tcW w:w="1266" w:type="dxa"/>
            <w:gridSpan w:val="2"/>
          </w:tcPr>
          <w:p w14:paraId="0D7688CF" w14:textId="77777777" w:rsidR="00D06B59" w:rsidRPr="009B4625" w:rsidRDefault="00D06B59" w:rsidP="00D06B59">
            <w:pPr>
              <w:ind w:right="221" w:firstLine="0"/>
              <w:jc w:val="right"/>
              <w:rPr>
                <w:rFonts w:eastAsia="Times"/>
                <w:sz w:val="24"/>
                <w:szCs w:val="16"/>
              </w:rPr>
            </w:pPr>
            <w:r w:rsidRPr="009B4625">
              <w:rPr>
                <w:rFonts w:eastAsia="Times"/>
                <w:sz w:val="24"/>
                <w:szCs w:val="16"/>
              </w:rPr>
              <w:t>17</w:t>
            </w:r>
          </w:p>
        </w:tc>
        <w:tc>
          <w:tcPr>
            <w:tcW w:w="1584" w:type="dxa"/>
          </w:tcPr>
          <w:p w14:paraId="176B225D" w14:textId="77777777" w:rsidR="00D06B59" w:rsidRPr="009B4625" w:rsidRDefault="00D06B59" w:rsidP="00D06B59">
            <w:pPr>
              <w:ind w:right="582" w:firstLine="0"/>
              <w:jc w:val="right"/>
              <w:rPr>
                <w:rFonts w:eastAsia="Times"/>
                <w:sz w:val="24"/>
                <w:szCs w:val="16"/>
              </w:rPr>
            </w:pPr>
            <w:r w:rsidRPr="009B4625">
              <w:rPr>
                <w:rFonts w:eastAsia="Times"/>
                <w:sz w:val="24"/>
                <w:szCs w:val="16"/>
              </w:rPr>
              <w:t>6</w:t>
            </w:r>
          </w:p>
        </w:tc>
        <w:tc>
          <w:tcPr>
            <w:tcW w:w="1578" w:type="dxa"/>
            <w:gridSpan w:val="2"/>
          </w:tcPr>
          <w:p w14:paraId="04120B9D" w14:textId="77777777" w:rsidR="00D06B59" w:rsidRPr="009B4625" w:rsidRDefault="00D06B59" w:rsidP="00D06B59">
            <w:pPr>
              <w:ind w:right="502" w:firstLine="0"/>
              <w:jc w:val="right"/>
              <w:rPr>
                <w:rFonts w:eastAsia="Times"/>
                <w:sz w:val="24"/>
                <w:szCs w:val="16"/>
              </w:rPr>
            </w:pPr>
            <w:r w:rsidRPr="009B4625">
              <w:rPr>
                <w:rFonts w:eastAsia="Times"/>
                <w:sz w:val="24"/>
                <w:szCs w:val="16"/>
              </w:rPr>
              <w:t>23</w:t>
            </w:r>
          </w:p>
        </w:tc>
      </w:tr>
      <w:tr w:rsidR="00D06B59" w:rsidRPr="009B4625" w14:paraId="029BE75D" w14:textId="77777777">
        <w:tc>
          <w:tcPr>
            <w:tcW w:w="828" w:type="dxa"/>
          </w:tcPr>
          <w:p w14:paraId="1198138B" w14:textId="77777777" w:rsidR="00D06B59" w:rsidRPr="009B4625" w:rsidRDefault="00D06B59" w:rsidP="00D06B59">
            <w:pPr>
              <w:ind w:firstLine="0"/>
              <w:rPr>
                <w:rFonts w:eastAsia="Times"/>
                <w:sz w:val="24"/>
                <w:szCs w:val="16"/>
              </w:rPr>
            </w:pPr>
            <w:r w:rsidRPr="009B4625">
              <w:rPr>
                <w:rFonts w:eastAsia="Times"/>
                <w:sz w:val="24"/>
                <w:szCs w:val="16"/>
              </w:rPr>
              <w:t>4.4</w:t>
            </w:r>
          </w:p>
        </w:tc>
        <w:tc>
          <w:tcPr>
            <w:tcW w:w="2880" w:type="dxa"/>
          </w:tcPr>
          <w:p w14:paraId="123284C7" w14:textId="77777777" w:rsidR="00D06B59" w:rsidRPr="009B4625" w:rsidRDefault="00D06B59" w:rsidP="00D06B59">
            <w:pPr>
              <w:ind w:firstLine="0"/>
              <w:rPr>
                <w:rFonts w:eastAsia="Times"/>
                <w:sz w:val="24"/>
                <w:szCs w:val="16"/>
              </w:rPr>
            </w:pPr>
            <w:r w:rsidRPr="009B4625">
              <w:rPr>
                <w:rFonts w:eastAsia="Times"/>
                <w:sz w:val="24"/>
                <w:szCs w:val="16"/>
              </w:rPr>
              <w:t>Economique</w:t>
            </w:r>
          </w:p>
        </w:tc>
        <w:tc>
          <w:tcPr>
            <w:tcW w:w="1266" w:type="dxa"/>
            <w:gridSpan w:val="2"/>
          </w:tcPr>
          <w:p w14:paraId="371C927F" w14:textId="77777777" w:rsidR="00D06B59" w:rsidRPr="009B4625" w:rsidRDefault="00D06B59" w:rsidP="00D06B59">
            <w:pPr>
              <w:ind w:right="221" w:firstLine="0"/>
              <w:jc w:val="right"/>
              <w:rPr>
                <w:rFonts w:eastAsia="Times"/>
                <w:sz w:val="24"/>
                <w:szCs w:val="16"/>
              </w:rPr>
            </w:pPr>
            <w:r w:rsidRPr="009B4625">
              <w:rPr>
                <w:rFonts w:eastAsia="Times"/>
                <w:sz w:val="24"/>
                <w:szCs w:val="16"/>
              </w:rPr>
              <w:t>16</w:t>
            </w:r>
          </w:p>
        </w:tc>
        <w:tc>
          <w:tcPr>
            <w:tcW w:w="1584" w:type="dxa"/>
          </w:tcPr>
          <w:p w14:paraId="5E2CE18F" w14:textId="77777777" w:rsidR="00D06B59" w:rsidRPr="009B4625" w:rsidRDefault="00D06B59" w:rsidP="00D06B59">
            <w:pPr>
              <w:ind w:right="582" w:firstLine="0"/>
              <w:jc w:val="right"/>
              <w:rPr>
                <w:rFonts w:eastAsia="Times"/>
                <w:sz w:val="24"/>
                <w:szCs w:val="16"/>
              </w:rPr>
            </w:pPr>
            <w:r w:rsidRPr="009B4625">
              <w:rPr>
                <w:rFonts w:eastAsia="Times"/>
                <w:sz w:val="24"/>
                <w:szCs w:val="16"/>
              </w:rPr>
              <w:t>6</w:t>
            </w:r>
          </w:p>
        </w:tc>
        <w:tc>
          <w:tcPr>
            <w:tcW w:w="1578" w:type="dxa"/>
            <w:gridSpan w:val="2"/>
          </w:tcPr>
          <w:p w14:paraId="7AD61977" w14:textId="77777777" w:rsidR="00D06B59" w:rsidRPr="009B4625" w:rsidRDefault="00D06B59" w:rsidP="00D06B59">
            <w:pPr>
              <w:ind w:right="502" w:firstLine="0"/>
              <w:jc w:val="right"/>
              <w:rPr>
                <w:rFonts w:eastAsia="Times"/>
                <w:sz w:val="24"/>
                <w:szCs w:val="16"/>
              </w:rPr>
            </w:pPr>
            <w:r w:rsidRPr="009B4625">
              <w:rPr>
                <w:rFonts w:eastAsia="Times"/>
                <w:sz w:val="24"/>
                <w:szCs w:val="16"/>
              </w:rPr>
              <w:t>22</w:t>
            </w:r>
          </w:p>
        </w:tc>
      </w:tr>
      <w:tr w:rsidR="00D06B59" w:rsidRPr="009B4625" w14:paraId="2A32EAB0" w14:textId="77777777">
        <w:tc>
          <w:tcPr>
            <w:tcW w:w="828" w:type="dxa"/>
          </w:tcPr>
          <w:p w14:paraId="32079B73" w14:textId="77777777" w:rsidR="00D06B59" w:rsidRPr="009B4625" w:rsidRDefault="00D06B59" w:rsidP="00D06B59">
            <w:pPr>
              <w:ind w:firstLine="0"/>
              <w:rPr>
                <w:rFonts w:eastAsia="Times"/>
                <w:sz w:val="24"/>
                <w:szCs w:val="16"/>
              </w:rPr>
            </w:pPr>
            <w:r w:rsidRPr="009B4625">
              <w:rPr>
                <w:rFonts w:eastAsia="Times"/>
                <w:sz w:val="24"/>
                <w:szCs w:val="16"/>
              </w:rPr>
              <w:t>1.8</w:t>
            </w:r>
          </w:p>
        </w:tc>
        <w:tc>
          <w:tcPr>
            <w:tcW w:w="2880" w:type="dxa"/>
          </w:tcPr>
          <w:p w14:paraId="68E35B40" w14:textId="77777777" w:rsidR="00D06B59" w:rsidRPr="009B4625" w:rsidRDefault="00D06B59" w:rsidP="00D06B59">
            <w:pPr>
              <w:ind w:firstLine="0"/>
              <w:rPr>
                <w:rFonts w:eastAsia="Times"/>
                <w:sz w:val="24"/>
                <w:szCs w:val="16"/>
              </w:rPr>
            </w:pPr>
            <w:r w:rsidRPr="009B4625">
              <w:rPr>
                <w:rFonts w:eastAsia="Times"/>
                <w:sz w:val="24"/>
                <w:szCs w:val="16"/>
              </w:rPr>
              <w:t>Guerre</w:t>
            </w:r>
          </w:p>
        </w:tc>
        <w:tc>
          <w:tcPr>
            <w:tcW w:w="1266" w:type="dxa"/>
            <w:gridSpan w:val="2"/>
          </w:tcPr>
          <w:p w14:paraId="75309A3C" w14:textId="77777777" w:rsidR="00D06B59" w:rsidRPr="009B4625" w:rsidRDefault="00D06B59" w:rsidP="00D06B59">
            <w:pPr>
              <w:ind w:right="221" w:firstLine="0"/>
              <w:jc w:val="right"/>
              <w:rPr>
                <w:rFonts w:eastAsia="Times"/>
                <w:sz w:val="24"/>
                <w:szCs w:val="16"/>
              </w:rPr>
            </w:pPr>
            <w:r w:rsidRPr="009B4625">
              <w:rPr>
                <w:rFonts w:eastAsia="Times"/>
                <w:sz w:val="24"/>
                <w:szCs w:val="16"/>
              </w:rPr>
              <w:t>4</w:t>
            </w:r>
          </w:p>
        </w:tc>
        <w:tc>
          <w:tcPr>
            <w:tcW w:w="1584" w:type="dxa"/>
          </w:tcPr>
          <w:p w14:paraId="6499F6E4" w14:textId="77777777" w:rsidR="00D06B59" w:rsidRPr="009B4625" w:rsidRDefault="00D06B59" w:rsidP="00D06B59">
            <w:pPr>
              <w:ind w:right="582" w:firstLine="0"/>
              <w:jc w:val="right"/>
              <w:rPr>
                <w:rFonts w:eastAsia="Times"/>
                <w:sz w:val="24"/>
                <w:szCs w:val="16"/>
              </w:rPr>
            </w:pPr>
            <w:r w:rsidRPr="009B4625">
              <w:rPr>
                <w:rFonts w:eastAsia="Times"/>
                <w:sz w:val="24"/>
                <w:szCs w:val="16"/>
              </w:rPr>
              <w:t>17</w:t>
            </w:r>
          </w:p>
        </w:tc>
        <w:tc>
          <w:tcPr>
            <w:tcW w:w="1578" w:type="dxa"/>
            <w:gridSpan w:val="2"/>
          </w:tcPr>
          <w:p w14:paraId="01A175DA" w14:textId="77777777" w:rsidR="00D06B59" w:rsidRPr="009B4625" w:rsidRDefault="00D06B59" w:rsidP="00D06B59">
            <w:pPr>
              <w:ind w:right="502" w:firstLine="0"/>
              <w:jc w:val="right"/>
              <w:rPr>
                <w:rFonts w:eastAsia="Times"/>
                <w:sz w:val="24"/>
                <w:szCs w:val="16"/>
              </w:rPr>
            </w:pPr>
            <w:r w:rsidRPr="009B4625">
              <w:rPr>
                <w:rFonts w:eastAsia="Times"/>
                <w:sz w:val="24"/>
                <w:szCs w:val="16"/>
              </w:rPr>
              <w:t>21</w:t>
            </w:r>
          </w:p>
        </w:tc>
      </w:tr>
      <w:tr w:rsidR="00D06B59" w:rsidRPr="009B4625" w14:paraId="4CE441FD" w14:textId="77777777">
        <w:tc>
          <w:tcPr>
            <w:tcW w:w="828" w:type="dxa"/>
          </w:tcPr>
          <w:p w14:paraId="7E622825" w14:textId="77777777" w:rsidR="00D06B59" w:rsidRPr="009B4625" w:rsidRDefault="00D06B59" w:rsidP="00D06B59">
            <w:pPr>
              <w:ind w:firstLine="0"/>
              <w:rPr>
                <w:rFonts w:eastAsia="Times"/>
                <w:sz w:val="24"/>
                <w:szCs w:val="16"/>
              </w:rPr>
            </w:pPr>
            <w:r w:rsidRPr="009B4625">
              <w:rPr>
                <w:rFonts w:eastAsia="Times"/>
                <w:sz w:val="24"/>
                <w:szCs w:val="16"/>
              </w:rPr>
              <w:t>4.6</w:t>
            </w:r>
          </w:p>
        </w:tc>
        <w:tc>
          <w:tcPr>
            <w:tcW w:w="2880" w:type="dxa"/>
          </w:tcPr>
          <w:p w14:paraId="16AB005A" w14:textId="77777777" w:rsidR="00D06B59" w:rsidRPr="009B4625" w:rsidRDefault="00D06B59" w:rsidP="00D06B59">
            <w:pPr>
              <w:ind w:firstLine="0"/>
              <w:rPr>
                <w:rFonts w:eastAsia="Times"/>
                <w:sz w:val="24"/>
                <w:szCs w:val="16"/>
              </w:rPr>
            </w:pPr>
            <w:r w:rsidRPr="009B4625">
              <w:rPr>
                <w:rFonts w:eastAsia="Times"/>
                <w:sz w:val="24"/>
                <w:szCs w:val="16"/>
              </w:rPr>
              <w:t>Communication</w:t>
            </w:r>
          </w:p>
        </w:tc>
        <w:tc>
          <w:tcPr>
            <w:tcW w:w="1266" w:type="dxa"/>
            <w:gridSpan w:val="2"/>
          </w:tcPr>
          <w:p w14:paraId="393943F4" w14:textId="77777777" w:rsidR="00D06B59" w:rsidRPr="009B4625" w:rsidRDefault="00D06B59" w:rsidP="00D06B59">
            <w:pPr>
              <w:ind w:right="221" w:firstLine="0"/>
              <w:jc w:val="right"/>
              <w:rPr>
                <w:rFonts w:eastAsia="Times"/>
                <w:sz w:val="24"/>
                <w:szCs w:val="16"/>
              </w:rPr>
            </w:pPr>
            <w:r w:rsidRPr="009B4625">
              <w:rPr>
                <w:rFonts w:eastAsia="Times"/>
                <w:sz w:val="24"/>
                <w:szCs w:val="16"/>
              </w:rPr>
              <w:t>15</w:t>
            </w:r>
          </w:p>
        </w:tc>
        <w:tc>
          <w:tcPr>
            <w:tcW w:w="1584" w:type="dxa"/>
          </w:tcPr>
          <w:p w14:paraId="64F0B783" w14:textId="77777777" w:rsidR="00D06B59" w:rsidRPr="009B4625" w:rsidRDefault="00D06B59" w:rsidP="00D06B59">
            <w:pPr>
              <w:ind w:right="582" w:firstLine="0"/>
              <w:jc w:val="right"/>
              <w:rPr>
                <w:rFonts w:eastAsia="Times"/>
                <w:sz w:val="24"/>
                <w:szCs w:val="16"/>
              </w:rPr>
            </w:pPr>
            <w:r w:rsidRPr="009B4625">
              <w:rPr>
                <w:rFonts w:eastAsia="Times"/>
                <w:sz w:val="24"/>
                <w:szCs w:val="16"/>
              </w:rPr>
              <w:t>5</w:t>
            </w:r>
          </w:p>
        </w:tc>
        <w:tc>
          <w:tcPr>
            <w:tcW w:w="1578" w:type="dxa"/>
            <w:gridSpan w:val="2"/>
          </w:tcPr>
          <w:p w14:paraId="01BD0E8F" w14:textId="77777777" w:rsidR="00D06B59" w:rsidRPr="009B4625" w:rsidRDefault="00D06B59" w:rsidP="00D06B59">
            <w:pPr>
              <w:ind w:right="502" w:firstLine="0"/>
              <w:jc w:val="right"/>
              <w:rPr>
                <w:rFonts w:eastAsia="Times"/>
                <w:sz w:val="24"/>
                <w:szCs w:val="16"/>
              </w:rPr>
            </w:pPr>
            <w:r w:rsidRPr="009B4625">
              <w:rPr>
                <w:rFonts w:eastAsia="Times"/>
                <w:sz w:val="24"/>
                <w:szCs w:val="16"/>
              </w:rPr>
              <w:t>20</w:t>
            </w:r>
          </w:p>
        </w:tc>
      </w:tr>
      <w:tr w:rsidR="00D06B59" w:rsidRPr="009B4625" w14:paraId="03626E3B" w14:textId="77777777">
        <w:tc>
          <w:tcPr>
            <w:tcW w:w="828" w:type="dxa"/>
          </w:tcPr>
          <w:p w14:paraId="6BC47009" w14:textId="77777777" w:rsidR="00D06B59" w:rsidRPr="009B4625" w:rsidRDefault="00D06B59" w:rsidP="00D06B59">
            <w:pPr>
              <w:ind w:firstLine="0"/>
              <w:rPr>
                <w:rFonts w:eastAsia="Times"/>
                <w:sz w:val="24"/>
                <w:szCs w:val="16"/>
              </w:rPr>
            </w:pPr>
            <w:r w:rsidRPr="009B4625">
              <w:rPr>
                <w:rFonts w:eastAsia="Times"/>
                <w:sz w:val="24"/>
                <w:szCs w:val="16"/>
              </w:rPr>
              <w:t>4.2</w:t>
            </w:r>
          </w:p>
        </w:tc>
        <w:tc>
          <w:tcPr>
            <w:tcW w:w="2880" w:type="dxa"/>
          </w:tcPr>
          <w:p w14:paraId="6A0AF40A" w14:textId="77777777" w:rsidR="00D06B59" w:rsidRPr="009B4625" w:rsidRDefault="00D06B59" w:rsidP="00D06B59">
            <w:pPr>
              <w:ind w:firstLine="0"/>
              <w:rPr>
                <w:rFonts w:eastAsia="Times"/>
                <w:sz w:val="24"/>
                <w:szCs w:val="16"/>
              </w:rPr>
            </w:pPr>
            <w:r w:rsidRPr="009B4625">
              <w:rPr>
                <w:rFonts w:eastAsia="Times"/>
                <w:sz w:val="24"/>
                <w:szCs w:val="16"/>
              </w:rPr>
              <w:t>Langue</w:t>
            </w:r>
          </w:p>
        </w:tc>
        <w:tc>
          <w:tcPr>
            <w:tcW w:w="1266" w:type="dxa"/>
            <w:gridSpan w:val="2"/>
          </w:tcPr>
          <w:p w14:paraId="41411DB1" w14:textId="77777777" w:rsidR="00D06B59" w:rsidRPr="009B4625" w:rsidRDefault="00D06B59" w:rsidP="00D06B59">
            <w:pPr>
              <w:ind w:right="221" w:firstLine="0"/>
              <w:jc w:val="right"/>
              <w:rPr>
                <w:rFonts w:eastAsia="Times"/>
                <w:sz w:val="24"/>
                <w:szCs w:val="16"/>
              </w:rPr>
            </w:pPr>
            <w:r w:rsidRPr="009B4625">
              <w:rPr>
                <w:rFonts w:eastAsia="Times"/>
                <w:sz w:val="24"/>
                <w:szCs w:val="16"/>
              </w:rPr>
              <w:t>7</w:t>
            </w:r>
          </w:p>
        </w:tc>
        <w:tc>
          <w:tcPr>
            <w:tcW w:w="1584" w:type="dxa"/>
          </w:tcPr>
          <w:p w14:paraId="7A1CE504" w14:textId="77777777" w:rsidR="00D06B59" w:rsidRPr="009B4625" w:rsidRDefault="00D06B59" w:rsidP="00D06B59">
            <w:pPr>
              <w:ind w:right="582" w:firstLine="0"/>
              <w:jc w:val="right"/>
              <w:rPr>
                <w:rFonts w:eastAsia="Times"/>
                <w:sz w:val="24"/>
                <w:szCs w:val="16"/>
              </w:rPr>
            </w:pPr>
            <w:r w:rsidRPr="009B4625">
              <w:rPr>
                <w:rFonts w:eastAsia="Times"/>
                <w:sz w:val="24"/>
                <w:szCs w:val="16"/>
              </w:rPr>
              <w:t>10</w:t>
            </w:r>
          </w:p>
        </w:tc>
        <w:tc>
          <w:tcPr>
            <w:tcW w:w="1578" w:type="dxa"/>
            <w:gridSpan w:val="2"/>
          </w:tcPr>
          <w:p w14:paraId="418AC2DD" w14:textId="77777777" w:rsidR="00D06B59" w:rsidRPr="009B4625" w:rsidRDefault="00D06B59" w:rsidP="00D06B59">
            <w:pPr>
              <w:ind w:right="502" w:firstLine="0"/>
              <w:jc w:val="right"/>
              <w:rPr>
                <w:rFonts w:eastAsia="Times"/>
                <w:sz w:val="24"/>
                <w:szCs w:val="16"/>
              </w:rPr>
            </w:pPr>
            <w:r w:rsidRPr="009B4625">
              <w:rPr>
                <w:rFonts w:eastAsia="Times"/>
                <w:sz w:val="24"/>
                <w:szCs w:val="16"/>
              </w:rPr>
              <w:t>17</w:t>
            </w:r>
          </w:p>
        </w:tc>
      </w:tr>
      <w:tr w:rsidR="00D06B59" w:rsidRPr="009B4625" w14:paraId="4ADF759E" w14:textId="77777777">
        <w:tc>
          <w:tcPr>
            <w:tcW w:w="828" w:type="dxa"/>
          </w:tcPr>
          <w:p w14:paraId="722B8E05" w14:textId="77777777" w:rsidR="00D06B59" w:rsidRPr="009B4625" w:rsidRDefault="00D06B59" w:rsidP="00D06B59">
            <w:pPr>
              <w:ind w:firstLine="0"/>
              <w:rPr>
                <w:rFonts w:eastAsia="Times"/>
                <w:sz w:val="24"/>
                <w:szCs w:val="16"/>
              </w:rPr>
            </w:pPr>
            <w:r w:rsidRPr="009B4625">
              <w:rPr>
                <w:rFonts w:eastAsia="Times"/>
                <w:sz w:val="24"/>
                <w:szCs w:val="16"/>
              </w:rPr>
              <w:t>2.9</w:t>
            </w:r>
          </w:p>
        </w:tc>
        <w:tc>
          <w:tcPr>
            <w:tcW w:w="2880" w:type="dxa"/>
          </w:tcPr>
          <w:p w14:paraId="0BF445B0" w14:textId="77777777" w:rsidR="00D06B59" w:rsidRPr="009B4625" w:rsidRDefault="00D06B59" w:rsidP="00D06B59">
            <w:pPr>
              <w:ind w:firstLine="0"/>
              <w:rPr>
                <w:rFonts w:eastAsia="Times"/>
                <w:sz w:val="24"/>
                <w:szCs w:val="16"/>
              </w:rPr>
            </w:pPr>
            <w:r w:rsidRPr="009B4625">
              <w:rPr>
                <w:rFonts w:eastAsia="Times"/>
                <w:sz w:val="24"/>
                <w:szCs w:val="16"/>
              </w:rPr>
              <w:t>Alimentation</w:t>
            </w:r>
          </w:p>
        </w:tc>
        <w:tc>
          <w:tcPr>
            <w:tcW w:w="1266" w:type="dxa"/>
            <w:gridSpan w:val="2"/>
          </w:tcPr>
          <w:p w14:paraId="35222BC2" w14:textId="77777777" w:rsidR="00D06B59" w:rsidRPr="009B4625" w:rsidRDefault="00D06B59" w:rsidP="00D06B59">
            <w:pPr>
              <w:ind w:right="221" w:firstLine="0"/>
              <w:jc w:val="right"/>
              <w:rPr>
                <w:rFonts w:eastAsia="Times"/>
                <w:sz w:val="24"/>
                <w:szCs w:val="16"/>
              </w:rPr>
            </w:pPr>
            <w:r w:rsidRPr="009B4625">
              <w:rPr>
                <w:rFonts w:eastAsia="Times"/>
                <w:sz w:val="24"/>
                <w:szCs w:val="16"/>
              </w:rPr>
              <w:t>12</w:t>
            </w:r>
          </w:p>
        </w:tc>
        <w:tc>
          <w:tcPr>
            <w:tcW w:w="1584" w:type="dxa"/>
          </w:tcPr>
          <w:p w14:paraId="7AF57B81" w14:textId="77777777" w:rsidR="00D06B59" w:rsidRPr="009B4625" w:rsidRDefault="00D06B59" w:rsidP="00D06B59">
            <w:pPr>
              <w:ind w:right="582" w:firstLine="0"/>
              <w:jc w:val="right"/>
              <w:rPr>
                <w:rFonts w:eastAsia="Times"/>
                <w:sz w:val="24"/>
                <w:szCs w:val="16"/>
              </w:rPr>
            </w:pPr>
            <w:r w:rsidRPr="009B4625">
              <w:rPr>
                <w:rFonts w:eastAsia="Times"/>
                <w:sz w:val="24"/>
                <w:szCs w:val="16"/>
              </w:rPr>
              <w:t>5</w:t>
            </w:r>
          </w:p>
        </w:tc>
        <w:tc>
          <w:tcPr>
            <w:tcW w:w="1578" w:type="dxa"/>
            <w:gridSpan w:val="2"/>
          </w:tcPr>
          <w:p w14:paraId="368FEF63" w14:textId="77777777" w:rsidR="00D06B59" w:rsidRPr="009B4625" w:rsidRDefault="00D06B59" w:rsidP="00D06B59">
            <w:pPr>
              <w:ind w:right="502" w:firstLine="0"/>
              <w:jc w:val="right"/>
              <w:rPr>
                <w:rFonts w:eastAsia="Times"/>
                <w:sz w:val="24"/>
                <w:szCs w:val="16"/>
              </w:rPr>
            </w:pPr>
            <w:r w:rsidRPr="009B4625">
              <w:rPr>
                <w:rFonts w:eastAsia="Times"/>
                <w:sz w:val="24"/>
                <w:szCs w:val="16"/>
              </w:rPr>
              <w:t>17</w:t>
            </w:r>
          </w:p>
        </w:tc>
      </w:tr>
      <w:tr w:rsidR="00D06B59" w:rsidRPr="009B4625" w14:paraId="0642CD47" w14:textId="77777777">
        <w:tc>
          <w:tcPr>
            <w:tcW w:w="828" w:type="dxa"/>
          </w:tcPr>
          <w:p w14:paraId="79B00144" w14:textId="77777777" w:rsidR="00D06B59" w:rsidRPr="009B4625" w:rsidRDefault="00D06B59" w:rsidP="00D06B59">
            <w:pPr>
              <w:ind w:firstLine="0"/>
              <w:rPr>
                <w:rFonts w:eastAsia="Times"/>
                <w:sz w:val="24"/>
                <w:szCs w:val="16"/>
              </w:rPr>
            </w:pPr>
            <w:r w:rsidRPr="009B4625">
              <w:rPr>
                <w:rFonts w:eastAsia="Times"/>
                <w:sz w:val="24"/>
                <w:szCs w:val="16"/>
              </w:rPr>
              <w:t>4.7</w:t>
            </w:r>
          </w:p>
        </w:tc>
        <w:tc>
          <w:tcPr>
            <w:tcW w:w="2880" w:type="dxa"/>
          </w:tcPr>
          <w:p w14:paraId="702D89DB" w14:textId="77777777" w:rsidR="00D06B59" w:rsidRPr="009B4625" w:rsidRDefault="00D06B59" w:rsidP="00D06B59">
            <w:pPr>
              <w:ind w:firstLine="0"/>
              <w:rPr>
                <w:rFonts w:eastAsia="Times"/>
                <w:sz w:val="24"/>
                <w:szCs w:val="16"/>
              </w:rPr>
            </w:pPr>
            <w:r w:rsidRPr="009B4625">
              <w:rPr>
                <w:rFonts w:eastAsia="Times"/>
                <w:sz w:val="24"/>
                <w:szCs w:val="16"/>
              </w:rPr>
              <w:t>Alcool</w:t>
            </w:r>
          </w:p>
        </w:tc>
        <w:tc>
          <w:tcPr>
            <w:tcW w:w="1266" w:type="dxa"/>
            <w:gridSpan w:val="2"/>
          </w:tcPr>
          <w:p w14:paraId="1E0E9604" w14:textId="77777777" w:rsidR="00D06B59" w:rsidRPr="009B4625" w:rsidRDefault="00D06B59" w:rsidP="00D06B59">
            <w:pPr>
              <w:ind w:right="221" w:firstLine="0"/>
              <w:jc w:val="right"/>
              <w:rPr>
                <w:rFonts w:eastAsia="Times"/>
                <w:sz w:val="24"/>
                <w:szCs w:val="16"/>
              </w:rPr>
            </w:pPr>
            <w:r w:rsidRPr="009B4625">
              <w:rPr>
                <w:rFonts w:eastAsia="Times"/>
                <w:sz w:val="24"/>
                <w:szCs w:val="16"/>
              </w:rPr>
              <w:t>8</w:t>
            </w:r>
          </w:p>
        </w:tc>
        <w:tc>
          <w:tcPr>
            <w:tcW w:w="1584" w:type="dxa"/>
          </w:tcPr>
          <w:p w14:paraId="309DC9E2" w14:textId="77777777" w:rsidR="00D06B59" w:rsidRPr="009B4625" w:rsidRDefault="00D06B59" w:rsidP="00D06B59">
            <w:pPr>
              <w:ind w:right="582" w:firstLine="0"/>
              <w:jc w:val="right"/>
              <w:rPr>
                <w:rFonts w:eastAsia="Times"/>
                <w:sz w:val="24"/>
                <w:szCs w:val="16"/>
              </w:rPr>
            </w:pPr>
            <w:r w:rsidRPr="009B4625">
              <w:rPr>
                <w:rFonts w:eastAsia="Times"/>
                <w:sz w:val="24"/>
                <w:szCs w:val="16"/>
              </w:rPr>
              <w:t>9</w:t>
            </w:r>
          </w:p>
        </w:tc>
        <w:tc>
          <w:tcPr>
            <w:tcW w:w="1578" w:type="dxa"/>
            <w:gridSpan w:val="2"/>
          </w:tcPr>
          <w:p w14:paraId="30569FF2" w14:textId="77777777" w:rsidR="00D06B59" w:rsidRPr="009B4625" w:rsidRDefault="00D06B59" w:rsidP="00D06B59">
            <w:pPr>
              <w:ind w:right="502" w:firstLine="0"/>
              <w:jc w:val="right"/>
              <w:rPr>
                <w:rFonts w:eastAsia="Times"/>
                <w:sz w:val="24"/>
                <w:szCs w:val="16"/>
              </w:rPr>
            </w:pPr>
            <w:r w:rsidRPr="009B4625">
              <w:rPr>
                <w:rFonts w:eastAsia="Times"/>
                <w:sz w:val="24"/>
                <w:szCs w:val="16"/>
              </w:rPr>
              <w:t>17</w:t>
            </w:r>
          </w:p>
        </w:tc>
      </w:tr>
      <w:tr w:rsidR="00D06B59" w:rsidRPr="009B4625" w14:paraId="2E29A316" w14:textId="77777777">
        <w:tc>
          <w:tcPr>
            <w:tcW w:w="828" w:type="dxa"/>
          </w:tcPr>
          <w:p w14:paraId="4BC9BF69" w14:textId="77777777" w:rsidR="00D06B59" w:rsidRPr="009B4625" w:rsidRDefault="00D06B59" w:rsidP="00D06B59">
            <w:pPr>
              <w:ind w:firstLine="0"/>
              <w:rPr>
                <w:rFonts w:eastAsia="Times"/>
                <w:sz w:val="24"/>
                <w:szCs w:val="16"/>
              </w:rPr>
            </w:pPr>
            <w:r w:rsidRPr="009B4625">
              <w:rPr>
                <w:rFonts w:eastAsia="Times"/>
                <w:sz w:val="24"/>
                <w:szCs w:val="16"/>
              </w:rPr>
              <w:t>4.8</w:t>
            </w:r>
          </w:p>
        </w:tc>
        <w:tc>
          <w:tcPr>
            <w:tcW w:w="2880" w:type="dxa"/>
          </w:tcPr>
          <w:p w14:paraId="15C0F5D7" w14:textId="77777777" w:rsidR="00D06B59" w:rsidRPr="009B4625" w:rsidRDefault="00D06B59" w:rsidP="00D06B59">
            <w:pPr>
              <w:ind w:firstLine="0"/>
              <w:rPr>
                <w:rFonts w:eastAsia="Times"/>
                <w:sz w:val="24"/>
                <w:szCs w:val="16"/>
              </w:rPr>
            </w:pPr>
            <w:r w:rsidRPr="009B4625">
              <w:rPr>
                <w:rFonts w:eastAsia="Times"/>
                <w:sz w:val="24"/>
                <w:szCs w:val="16"/>
              </w:rPr>
              <w:t>Tabac</w:t>
            </w:r>
          </w:p>
        </w:tc>
        <w:tc>
          <w:tcPr>
            <w:tcW w:w="1266" w:type="dxa"/>
            <w:gridSpan w:val="2"/>
          </w:tcPr>
          <w:p w14:paraId="26A3F2A7" w14:textId="77777777" w:rsidR="00D06B59" w:rsidRPr="009B4625" w:rsidRDefault="00D06B59" w:rsidP="00D06B59">
            <w:pPr>
              <w:ind w:right="221" w:firstLine="0"/>
              <w:jc w:val="right"/>
              <w:rPr>
                <w:rFonts w:eastAsia="Times"/>
                <w:sz w:val="24"/>
                <w:szCs w:val="16"/>
              </w:rPr>
            </w:pPr>
            <w:r w:rsidRPr="009B4625">
              <w:rPr>
                <w:rFonts w:eastAsia="Times"/>
                <w:sz w:val="24"/>
                <w:szCs w:val="16"/>
              </w:rPr>
              <w:t>10</w:t>
            </w:r>
          </w:p>
        </w:tc>
        <w:tc>
          <w:tcPr>
            <w:tcW w:w="1584" w:type="dxa"/>
          </w:tcPr>
          <w:p w14:paraId="7AA0B752" w14:textId="77777777" w:rsidR="00D06B59" w:rsidRPr="009B4625" w:rsidRDefault="00D06B59" w:rsidP="00D06B59">
            <w:pPr>
              <w:ind w:right="582" w:firstLine="0"/>
              <w:jc w:val="right"/>
              <w:rPr>
                <w:rFonts w:eastAsia="Times"/>
                <w:sz w:val="24"/>
                <w:szCs w:val="16"/>
              </w:rPr>
            </w:pPr>
            <w:r w:rsidRPr="009B4625">
              <w:rPr>
                <w:rFonts w:eastAsia="Times"/>
                <w:sz w:val="24"/>
                <w:szCs w:val="16"/>
              </w:rPr>
              <w:t>7</w:t>
            </w:r>
          </w:p>
        </w:tc>
        <w:tc>
          <w:tcPr>
            <w:tcW w:w="1578" w:type="dxa"/>
            <w:gridSpan w:val="2"/>
          </w:tcPr>
          <w:p w14:paraId="02A5D003" w14:textId="77777777" w:rsidR="00D06B59" w:rsidRPr="009B4625" w:rsidRDefault="00D06B59" w:rsidP="00D06B59">
            <w:pPr>
              <w:ind w:right="502" w:firstLine="0"/>
              <w:jc w:val="right"/>
              <w:rPr>
                <w:rFonts w:eastAsia="Times"/>
                <w:sz w:val="24"/>
                <w:szCs w:val="16"/>
              </w:rPr>
            </w:pPr>
            <w:r w:rsidRPr="009B4625">
              <w:rPr>
                <w:rFonts w:eastAsia="Times"/>
                <w:sz w:val="24"/>
                <w:szCs w:val="16"/>
              </w:rPr>
              <w:t>17</w:t>
            </w:r>
          </w:p>
        </w:tc>
      </w:tr>
      <w:tr w:rsidR="00D06B59" w:rsidRPr="009B4625" w14:paraId="57A6346B" w14:textId="77777777">
        <w:tc>
          <w:tcPr>
            <w:tcW w:w="828" w:type="dxa"/>
          </w:tcPr>
          <w:p w14:paraId="0E624BFA" w14:textId="77777777" w:rsidR="00D06B59" w:rsidRPr="009B4625" w:rsidRDefault="00D06B59" w:rsidP="00D06B59">
            <w:pPr>
              <w:ind w:firstLine="0"/>
              <w:rPr>
                <w:rFonts w:eastAsia="Times"/>
                <w:sz w:val="24"/>
                <w:szCs w:val="16"/>
              </w:rPr>
            </w:pPr>
            <w:r w:rsidRPr="009B4625">
              <w:rPr>
                <w:rFonts w:eastAsia="Times"/>
                <w:sz w:val="24"/>
                <w:szCs w:val="16"/>
              </w:rPr>
              <w:t>2.14</w:t>
            </w:r>
          </w:p>
        </w:tc>
        <w:tc>
          <w:tcPr>
            <w:tcW w:w="2880" w:type="dxa"/>
          </w:tcPr>
          <w:p w14:paraId="6C097D26" w14:textId="77777777" w:rsidR="00D06B59" w:rsidRPr="009B4625" w:rsidRDefault="00D06B59" w:rsidP="00D06B59">
            <w:pPr>
              <w:ind w:firstLine="0"/>
              <w:rPr>
                <w:rFonts w:eastAsia="Times"/>
                <w:sz w:val="24"/>
                <w:szCs w:val="16"/>
              </w:rPr>
            </w:pPr>
            <w:r w:rsidRPr="009B4625">
              <w:rPr>
                <w:rFonts w:eastAsia="Times"/>
                <w:sz w:val="24"/>
                <w:szCs w:val="16"/>
              </w:rPr>
              <w:t>Voyage, moderne</w:t>
            </w:r>
          </w:p>
        </w:tc>
        <w:tc>
          <w:tcPr>
            <w:tcW w:w="1266" w:type="dxa"/>
            <w:gridSpan w:val="2"/>
          </w:tcPr>
          <w:p w14:paraId="43131803" w14:textId="77777777" w:rsidR="00D06B59" w:rsidRPr="009B4625" w:rsidRDefault="00D06B59" w:rsidP="00D06B59">
            <w:pPr>
              <w:ind w:right="221" w:firstLine="0"/>
              <w:jc w:val="right"/>
              <w:rPr>
                <w:rFonts w:eastAsia="Times"/>
                <w:sz w:val="24"/>
                <w:szCs w:val="16"/>
              </w:rPr>
            </w:pPr>
            <w:r w:rsidRPr="009B4625">
              <w:rPr>
                <w:rFonts w:eastAsia="Times"/>
                <w:sz w:val="24"/>
                <w:szCs w:val="16"/>
              </w:rPr>
              <w:t>6</w:t>
            </w:r>
          </w:p>
        </w:tc>
        <w:tc>
          <w:tcPr>
            <w:tcW w:w="1584" w:type="dxa"/>
          </w:tcPr>
          <w:p w14:paraId="4E8CF2A5" w14:textId="77777777" w:rsidR="00D06B59" w:rsidRPr="009B4625" w:rsidRDefault="00D06B59" w:rsidP="00D06B59">
            <w:pPr>
              <w:ind w:right="582" w:firstLine="0"/>
              <w:jc w:val="right"/>
              <w:rPr>
                <w:rFonts w:eastAsia="Times"/>
                <w:sz w:val="24"/>
                <w:szCs w:val="16"/>
              </w:rPr>
            </w:pPr>
            <w:r w:rsidRPr="009B4625">
              <w:rPr>
                <w:rFonts w:eastAsia="Times"/>
                <w:sz w:val="24"/>
                <w:szCs w:val="16"/>
              </w:rPr>
              <w:t>10</w:t>
            </w:r>
          </w:p>
        </w:tc>
        <w:tc>
          <w:tcPr>
            <w:tcW w:w="1578" w:type="dxa"/>
            <w:gridSpan w:val="2"/>
          </w:tcPr>
          <w:p w14:paraId="10458FB1" w14:textId="77777777" w:rsidR="00D06B59" w:rsidRPr="009B4625" w:rsidRDefault="00D06B59" w:rsidP="00D06B59">
            <w:pPr>
              <w:ind w:right="502" w:firstLine="0"/>
              <w:jc w:val="right"/>
              <w:rPr>
                <w:rFonts w:eastAsia="Times"/>
                <w:sz w:val="24"/>
                <w:szCs w:val="16"/>
              </w:rPr>
            </w:pPr>
            <w:r w:rsidRPr="009B4625">
              <w:rPr>
                <w:rFonts w:eastAsia="Times"/>
                <w:sz w:val="24"/>
                <w:szCs w:val="16"/>
              </w:rPr>
              <w:t>16</w:t>
            </w:r>
          </w:p>
        </w:tc>
      </w:tr>
      <w:tr w:rsidR="00D06B59" w:rsidRPr="009B4625" w14:paraId="2119874F" w14:textId="77777777">
        <w:tc>
          <w:tcPr>
            <w:tcW w:w="828" w:type="dxa"/>
          </w:tcPr>
          <w:p w14:paraId="1E35D2C7" w14:textId="77777777" w:rsidR="00D06B59" w:rsidRPr="009B4625" w:rsidRDefault="00D06B59" w:rsidP="00D06B59">
            <w:pPr>
              <w:ind w:firstLine="0"/>
              <w:rPr>
                <w:rFonts w:eastAsia="Times"/>
                <w:sz w:val="24"/>
                <w:szCs w:val="16"/>
              </w:rPr>
            </w:pPr>
            <w:r w:rsidRPr="009B4625">
              <w:rPr>
                <w:rFonts w:eastAsia="Times"/>
                <w:sz w:val="24"/>
                <w:szCs w:val="16"/>
              </w:rPr>
              <w:t>2.10</w:t>
            </w:r>
          </w:p>
        </w:tc>
        <w:tc>
          <w:tcPr>
            <w:tcW w:w="2880" w:type="dxa"/>
          </w:tcPr>
          <w:p w14:paraId="11E3D0F8" w14:textId="77777777" w:rsidR="00D06B59" w:rsidRPr="009B4625" w:rsidRDefault="00D06B59" w:rsidP="00D06B59">
            <w:pPr>
              <w:ind w:firstLine="0"/>
              <w:rPr>
                <w:rFonts w:eastAsia="Times"/>
                <w:sz w:val="24"/>
                <w:szCs w:val="16"/>
              </w:rPr>
            </w:pPr>
            <w:r w:rsidRPr="009B4625">
              <w:rPr>
                <w:rFonts w:eastAsia="Times"/>
                <w:sz w:val="24"/>
                <w:szCs w:val="16"/>
              </w:rPr>
              <w:t>Habitat</w:t>
            </w:r>
          </w:p>
        </w:tc>
        <w:tc>
          <w:tcPr>
            <w:tcW w:w="1266" w:type="dxa"/>
            <w:gridSpan w:val="2"/>
          </w:tcPr>
          <w:p w14:paraId="6BD4882B" w14:textId="77777777" w:rsidR="00D06B59" w:rsidRPr="009B4625" w:rsidRDefault="00D06B59" w:rsidP="00D06B59">
            <w:pPr>
              <w:ind w:right="221" w:firstLine="0"/>
              <w:jc w:val="right"/>
              <w:rPr>
                <w:rFonts w:eastAsia="Times"/>
                <w:sz w:val="24"/>
                <w:szCs w:val="16"/>
              </w:rPr>
            </w:pPr>
            <w:r w:rsidRPr="009B4625">
              <w:rPr>
                <w:rFonts w:eastAsia="Times"/>
                <w:sz w:val="24"/>
                <w:szCs w:val="16"/>
              </w:rPr>
              <w:t>9</w:t>
            </w:r>
          </w:p>
        </w:tc>
        <w:tc>
          <w:tcPr>
            <w:tcW w:w="1584" w:type="dxa"/>
          </w:tcPr>
          <w:p w14:paraId="5378BDCD" w14:textId="77777777" w:rsidR="00D06B59" w:rsidRPr="009B4625" w:rsidRDefault="00D06B59" w:rsidP="00D06B59">
            <w:pPr>
              <w:ind w:right="582" w:firstLine="0"/>
              <w:jc w:val="right"/>
              <w:rPr>
                <w:rFonts w:eastAsia="Times"/>
                <w:sz w:val="24"/>
                <w:szCs w:val="16"/>
              </w:rPr>
            </w:pPr>
            <w:r w:rsidRPr="009B4625">
              <w:rPr>
                <w:rFonts w:eastAsia="Times"/>
                <w:sz w:val="24"/>
                <w:szCs w:val="16"/>
              </w:rPr>
              <w:t>7</w:t>
            </w:r>
          </w:p>
        </w:tc>
        <w:tc>
          <w:tcPr>
            <w:tcW w:w="1578" w:type="dxa"/>
            <w:gridSpan w:val="2"/>
          </w:tcPr>
          <w:p w14:paraId="5A1635C4" w14:textId="77777777" w:rsidR="00D06B59" w:rsidRPr="009B4625" w:rsidRDefault="00D06B59" w:rsidP="00D06B59">
            <w:pPr>
              <w:ind w:right="502" w:firstLine="0"/>
              <w:jc w:val="right"/>
              <w:rPr>
                <w:rFonts w:eastAsia="Times"/>
                <w:sz w:val="24"/>
                <w:szCs w:val="16"/>
              </w:rPr>
            </w:pPr>
            <w:r w:rsidRPr="009B4625">
              <w:rPr>
                <w:rFonts w:eastAsia="Times"/>
                <w:sz w:val="24"/>
                <w:szCs w:val="16"/>
              </w:rPr>
              <w:t>16</w:t>
            </w:r>
          </w:p>
        </w:tc>
      </w:tr>
      <w:tr w:rsidR="00D06B59" w:rsidRPr="009B4625" w14:paraId="66215F10" w14:textId="77777777">
        <w:tc>
          <w:tcPr>
            <w:tcW w:w="828" w:type="dxa"/>
          </w:tcPr>
          <w:p w14:paraId="6B6892C6" w14:textId="77777777" w:rsidR="00D06B59" w:rsidRPr="009B4625" w:rsidRDefault="00D06B59" w:rsidP="00D06B59">
            <w:pPr>
              <w:ind w:firstLine="0"/>
              <w:rPr>
                <w:rFonts w:eastAsia="Times"/>
                <w:sz w:val="24"/>
                <w:szCs w:val="16"/>
              </w:rPr>
            </w:pPr>
            <w:r w:rsidRPr="009B4625">
              <w:rPr>
                <w:rFonts w:eastAsia="Times"/>
                <w:sz w:val="24"/>
                <w:szCs w:val="16"/>
              </w:rPr>
              <w:t>1.6</w:t>
            </w:r>
          </w:p>
        </w:tc>
        <w:tc>
          <w:tcPr>
            <w:tcW w:w="2880" w:type="dxa"/>
          </w:tcPr>
          <w:p w14:paraId="25D3B529" w14:textId="77777777" w:rsidR="00D06B59" w:rsidRPr="009B4625" w:rsidRDefault="00D06B59" w:rsidP="00D06B59">
            <w:pPr>
              <w:ind w:firstLine="0"/>
              <w:rPr>
                <w:rFonts w:eastAsia="Times"/>
                <w:sz w:val="24"/>
                <w:szCs w:val="16"/>
              </w:rPr>
            </w:pPr>
            <w:r w:rsidRPr="009B4625">
              <w:rPr>
                <w:rFonts w:eastAsia="Times"/>
                <w:sz w:val="24"/>
                <w:szCs w:val="16"/>
              </w:rPr>
              <w:t>Différence</w:t>
            </w:r>
          </w:p>
        </w:tc>
        <w:tc>
          <w:tcPr>
            <w:tcW w:w="1266" w:type="dxa"/>
            <w:gridSpan w:val="2"/>
          </w:tcPr>
          <w:p w14:paraId="45D9A9DB" w14:textId="77777777" w:rsidR="00D06B59" w:rsidRPr="009B4625" w:rsidRDefault="00D06B59" w:rsidP="00D06B59">
            <w:pPr>
              <w:ind w:right="221" w:firstLine="0"/>
              <w:jc w:val="right"/>
              <w:rPr>
                <w:rFonts w:eastAsia="Times"/>
                <w:sz w:val="24"/>
                <w:szCs w:val="16"/>
              </w:rPr>
            </w:pPr>
            <w:r w:rsidRPr="009B4625">
              <w:rPr>
                <w:rFonts w:eastAsia="Times"/>
                <w:sz w:val="24"/>
                <w:szCs w:val="16"/>
              </w:rPr>
              <w:t>8</w:t>
            </w:r>
          </w:p>
        </w:tc>
        <w:tc>
          <w:tcPr>
            <w:tcW w:w="1584" w:type="dxa"/>
          </w:tcPr>
          <w:p w14:paraId="4A5606BB" w14:textId="77777777" w:rsidR="00D06B59" w:rsidRPr="009B4625" w:rsidRDefault="00D06B59" w:rsidP="00D06B59">
            <w:pPr>
              <w:ind w:right="582" w:firstLine="0"/>
              <w:jc w:val="right"/>
              <w:rPr>
                <w:rFonts w:eastAsia="Times"/>
                <w:sz w:val="24"/>
                <w:szCs w:val="16"/>
              </w:rPr>
            </w:pPr>
            <w:r w:rsidRPr="009B4625">
              <w:rPr>
                <w:rFonts w:eastAsia="Times"/>
                <w:sz w:val="24"/>
                <w:szCs w:val="16"/>
              </w:rPr>
              <w:t>6</w:t>
            </w:r>
          </w:p>
        </w:tc>
        <w:tc>
          <w:tcPr>
            <w:tcW w:w="1578" w:type="dxa"/>
            <w:gridSpan w:val="2"/>
          </w:tcPr>
          <w:p w14:paraId="614D1B68" w14:textId="77777777" w:rsidR="00D06B59" w:rsidRPr="009B4625" w:rsidRDefault="00D06B59" w:rsidP="00D06B59">
            <w:pPr>
              <w:ind w:right="502" w:firstLine="0"/>
              <w:jc w:val="right"/>
              <w:rPr>
                <w:rFonts w:eastAsia="Times"/>
                <w:sz w:val="24"/>
                <w:szCs w:val="16"/>
              </w:rPr>
            </w:pPr>
            <w:r w:rsidRPr="009B4625">
              <w:rPr>
                <w:rFonts w:eastAsia="Times"/>
                <w:sz w:val="24"/>
                <w:szCs w:val="16"/>
              </w:rPr>
              <w:t>14</w:t>
            </w:r>
          </w:p>
        </w:tc>
      </w:tr>
      <w:tr w:rsidR="00D06B59" w:rsidRPr="009B4625" w14:paraId="12A758A8" w14:textId="77777777">
        <w:tc>
          <w:tcPr>
            <w:tcW w:w="828" w:type="dxa"/>
          </w:tcPr>
          <w:p w14:paraId="2948D370" w14:textId="77777777" w:rsidR="00D06B59" w:rsidRPr="009B4625" w:rsidRDefault="00D06B59" w:rsidP="00D06B59">
            <w:pPr>
              <w:ind w:firstLine="0"/>
              <w:rPr>
                <w:rFonts w:eastAsia="Times"/>
                <w:sz w:val="24"/>
                <w:szCs w:val="16"/>
              </w:rPr>
            </w:pPr>
            <w:r w:rsidRPr="009B4625">
              <w:rPr>
                <w:rFonts w:eastAsia="Times"/>
                <w:sz w:val="24"/>
                <w:szCs w:val="16"/>
              </w:rPr>
              <w:t>2.1</w:t>
            </w:r>
          </w:p>
        </w:tc>
        <w:tc>
          <w:tcPr>
            <w:tcW w:w="2880" w:type="dxa"/>
          </w:tcPr>
          <w:p w14:paraId="69E4355E" w14:textId="77777777" w:rsidR="00D06B59" w:rsidRPr="009B4625" w:rsidRDefault="00D06B59" w:rsidP="00D06B59">
            <w:pPr>
              <w:ind w:firstLine="0"/>
              <w:rPr>
                <w:rFonts w:eastAsia="Times"/>
                <w:sz w:val="24"/>
                <w:szCs w:val="16"/>
              </w:rPr>
            </w:pPr>
            <w:r w:rsidRPr="009B4625">
              <w:rPr>
                <w:rFonts w:eastAsia="Times"/>
                <w:sz w:val="24"/>
                <w:szCs w:val="16"/>
              </w:rPr>
              <w:t>Cosmologie</w:t>
            </w:r>
          </w:p>
        </w:tc>
        <w:tc>
          <w:tcPr>
            <w:tcW w:w="1266" w:type="dxa"/>
            <w:gridSpan w:val="2"/>
          </w:tcPr>
          <w:p w14:paraId="72E05480" w14:textId="77777777" w:rsidR="00D06B59" w:rsidRPr="009B4625" w:rsidRDefault="00D06B59" w:rsidP="00D06B59">
            <w:pPr>
              <w:ind w:right="221" w:firstLine="0"/>
              <w:jc w:val="right"/>
              <w:rPr>
                <w:rFonts w:eastAsia="Times"/>
                <w:sz w:val="24"/>
                <w:szCs w:val="16"/>
              </w:rPr>
            </w:pPr>
            <w:r w:rsidRPr="009B4625">
              <w:rPr>
                <w:rFonts w:eastAsia="Times"/>
                <w:sz w:val="24"/>
                <w:szCs w:val="16"/>
              </w:rPr>
              <w:t>9</w:t>
            </w:r>
          </w:p>
        </w:tc>
        <w:tc>
          <w:tcPr>
            <w:tcW w:w="1584" w:type="dxa"/>
          </w:tcPr>
          <w:p w14:paraId="2316AE49" w14:textId="77777777" w:rsidR="00D06B59" w:rsidRPr="009B4625" w:rsidRDefault="00D06B59" w:rsidP="00D06B59">
            <w:pPr>
              <w:ind w:right="582" w:firstLine="0"/>
              <w:jc w:val="right"/>
              <w:rPr>
                <w:rFonts w:eastAsia="Times"/>
                <w:sz w:val="24"/>
                <w:szCs w:val="16"/>
              </w:rPr>
            </w:pPr>
            <w:r w:rsidRPr="009B4625">
              <w:rPr>
                <w:rFonts w:eastAsia="Times"/>
                <w:sz w:val="24"/>
                <w:szCs w:val="16"/>
              </w:rPr>
              <w:t>5</w:t>
            </w:r>
          </w:p>
        </w:tc>
        <w:tc>
          <w:tcPr>
            <w:tcW w:w="1578" w:type="dxa"/>
            <w:gridSpan w:val="2"/>
          </w:tcPr>
          <w:p w14:paraId="3828DCB2" w14:textId="77777777" w:rsidR="00D06B59" w:rsidRPr="009B4625" w:rsidRDefault="00D06B59" w:rsidP="00D06B59">
            <w:pPr>
              <w:ind w:right="502" w:firstLine="0"/>
              <w:jc w:val="right"/>
              <w:rPr>
                <w:rFonts w:eastAsia="Times"/>
                <w:sz w:val="24"/>
                <w:szCs w:val="16"/>
              </w:rPr>
            </w:pPr>
            <w:r w:rsidRPr="009B4625">
              <w:rPr>
                <w:rFonts w:eastAsia="Times"/>
                <w:sz w:val="24"/>
                <w:szCs w:val="16"/>
              </w:rPr>
              <w:t>14</w:t>
            </w:r>
          </w:p>
        </w:tc>
      </w:tr>
      <w:tr w:rsidR="00D06B59" w:rsidRPr="009B4625" w14:paraId="638D5B64" w14:textId="77777777">
        <w:trPr>
          <w:gridAfter w:val="1"/>
          <w:wAfter w:w="38" w:type="dxa"/>
        </w:trPr>
        <w:tc>
          <w:tcPr>
            <w:tcW w:w="828" w:type="dxa"/>
          </w:tcPr>
          <w:p w14:paraId="3900DD27" w14:textId="77777777" w:rsidR="00D06B59" w:rsidRPr="009B4625" w:rsidRDefault="00D06B59" w:rsidP="00D06B59">
            <w:pPr>
              <w:ind w:firstLine="0"/>
              <w:rPr>
                <w:rFonts w:eastAsia="Times"/>
                <w:sz w:val="24"/>
                <w:szCs w:val="16"/>
              </w:rPr>
            </w:pPr>
            <w:r w:rsidRPr="009B4625">
              <w:rPr>
                <w:rFonts w:eastAsia="Times"/>
                <w:sz w:val="24"/>
                <w:szCs w:val="16"/>
              </w:rPr>
              <w:t>1.10</w:t>
            </w:r>
          </w:p>
        </w:tc>
        <w:tc>
          <w:tcPr>
            <w:tcW w:w="2880" w:type="dxa"/>
          </w:tcPr>
          <w:p w14:paraId="7130FCE1" w14:textId="77777777" w:rsidR="00D06B59" w:rsidRPr="009B4625" w:rsidRDefault="00D06B59" w:rsidP="00D06B59">
            <w:pPr>
              <w:ind w:firstLine="0"/>
              <w:rPr>
                <w:rFonts w:eastAsia="Times"/>
                <w:sz w:val="24"/>
                <w:szCs w:val="16"/>
              </w:rPr>
            </w:pPr>
            <w:r w:rsidRPr="009B4625">
              <w:rPr>
                <w:rFonts w:eastAsia="Times"/>
                <w:sz w:val="24"/>
                <w:szCs w:val="16"/>
              </w:rPr>
              <w:t>Cowboy</w:t>
            </w:r>
          </w:p>
        </w:tc>
        <w:tc>
          <w:tcPr>
            <w:tcW w:w="1229" w:type="dxa"/>
          </w:tcPr>
          <w:p w14:paraId="7F622A29" w14:textId="77777777" w:rsidR="00D06B59" w:rsidRPr="009B4625" w:rsidRDefault="00D06B59" w:rsidP="00D06B59">
            <w:pPr>
              <w:ind w:right="221" w:firstLine="0"/>
              <w:jc w:val="right"/>
              <w:rPr>
                <w:rFonts w:eastAsia="Times"/>
                <w:sz w:val="24"/>
                <w:szCs w:val="16"/>
              </w:rPr>
            </w:pPr>
            <w:r w:rsidRPr="009B4625">
              <w:rPr>
                <w:rFonts w:eastAsia="Times"/>
                <w:sz w:val="24"/>
                <w:szCs w:val="16"/>
              </w:rPr>
              <w:t>5</w:t>
            </w:r>
          </w:p>
        </w:tc>
        <w:tc>
          <w:tcPr>
            <w:tcW w:w="1621" w:type="dxa"/>
            <w:gridSpan w:val="2"/>
          </w:tcPr>
          <w:p w14:paraId="73F872C8" w14:textId="77777777" w:rsidR="00D06B59" w:rsidRPr="009B4625" w:rsidRDefault="00D06B59" w:rsidP="00D06B59">
            <w:pPr>
              <w:ind w:right="582" w:firstLine="0"/>
              <w:jc w:val="right"/>
              <w:rPr>
                <w:rFonts w:eastAsia="Times"/>
                <w:sz w:val="24"/>
                <w:szCs w:val="16"/>
              </w:rPr>
            </w:pPr>
            <w:r w:rsidRPr="009B4625">
              <w:rPr>
                <w:rFonts w:eastAsia="Times"/>
                <w:sz w:val="24"/>
                <w:szCs w:val="16"/>
              </w:rPr>
              <w:t>9</w:t>
            </w:r>
          </w:p>
        </w:tc>
        <w:tc>
          <w:tcPr>
            <w:tcW w:w="1540" w:type="dxa"/>
          </w:tcPr>
          <w:p w14:paraId="1D5867A8" w14:textId="77777777" w:rsidR="00D06B59" w:rsidRPr="009B4625" w:rsidRDefault="00D06B59" w:rsidP="00D06B59">
            <w:pPr>
              <w:ind w:right="502" w:firstLine="0"/>
              <w:jc w:val="right"/>
              <w:rPr>
                <w:rFonts w:eastAsia="Times"/>
                <w:sz w:val="24"/>
                <w:szCs w:val="16"/>
              </w:rPr>
            </w:pPr>
            <w:r w:rsidRPr="009B4625">
              <w:rPr>
                <w:rFonts w:eastAsia="Times"/>
                <w:sz w:val="24"/>
                <w:szCs w:val="16"/>
              </w:rPr>
              <w:t>14</w:t>
            </w:r>
          </w:p>
        </w:tc>
      </w:tr>
      <w:tr w:rsidR="00D06B59" w:rsidRPr="009B4625" w14:paraId="7524A0FB" w14:textId="77777777">
        <w:trPr>
          <w:gridAfter w:val="1"/>
          <w:wAfter w:w="38" w:type="dxa"/>
        </w:trPr>
        <w:tc>
          <w:tcPr>
            <w:tcW w:w="828" w:type="dxa"/>
          </w:tcPr>
          <w:p w14:paraId="40F7F07B" w14:textId="77777777" w:rsidR="00D06B59" w:rsidRPr="009B4625" w:rsidRDefault="00D06B59" w:rsidP="00D06B59">
            <w:pPr>
              <w:ind w:firstLine="0"/>
              <w:rPr>
                <w:rFonts w:eastAsia="Times"/>
                <w:sz w:val="24"/>
                <w:szCs w:val="16"/>
              </w:rPr>
            </w:pPr>
            <w:r w:rsidRPr="009B4625">
              <w:rPr>
                <w:rFonts w:eastAsia="Times"/>
                <w:sz w:val="24"/>
                <w:szCs w:val="16"/>
              </w:rPr>
              <w:t>9.</w:t>
            </w:r>
          </w:p>
        </w:tc>
        <w:tc>
          <w:tcPr>
            <w:tcW w:w="2880" w:type="dxa"/>
          </w:tcPr>
          <w:p w14:paraId="02D180C5" w14:textId="77777777" w:rsidR="00D06B59" w:rsidRPr="009B4625" w:rsidRDefault="00D06B59" w:rsidP="00D06B59">
            <w:pPr>
              <w:ind w:firstLine="0"/>
              <w:rPr>
                <w:rFonts w:eastAsia="Times"/>
                <w:sz w:val="24"/>
                <w:szCs w:val="16"/>
              </w:rPr>
            </w:pPr>
            <w:r w:rsidRPr="009B4625">
              <w:rPr>
                <w:rFonts w:eastAsia="Times"/>
                <w:sz w:val="24"/>
                <w:szCs w:val="16"/>
              </w:rPr>
              <w:t>Technologie</w:t>
            </w:r>
          </w:p>
        </w:tc>
        <w:tc>
          <w:tcPr>
            <w:tcW w:w="1229" w:type="dxa"/>
          </w:tcPr>
          <w:p w14:paraId="3A45B020" w14:textId="77777777" w:rsidR="00D06B59" w:rsidRPr="009B4625" w:rsidRDefault="00D06B59" w:rsidP="00D06B59">
            <w:pPr>
              <w:ind w:right="221" w:firstLine="0"/>
              <w:jc w:val="right"/>
              <w:rPr>
                <w:rFonts w:eastAsia="Times"/>
                <w:sz w:val="24"/>
                <w:szCs w:val="16"/>
              </w:rPr>
            </w:pPr>
            <w:r w:rsidRPr="009B4625">
              <w:rPr>
                <w:rFonts w:eastAsia="Times"/>
                <w:sz w:val="24"/>
                <w:szCs w:val="16"/>
              </w:rPr>
              <w:t>10</w:t>
            </w:r>
          </w:p>
        </w:tc>
        <w:tc>
          <w:tcPr>
            <w:tcW w:w="1621" w:type="dxa"/>
            <w:gridSpan w:val="2"/>
          </w:tcPr>
          <w:p w14:paraId="1E829C10" w14:textId="77777777" w:rsidR="00D06B59" w:rsidRPr="009B4625" w:rsidRDefault="00D06B59" w:rsidP="00D06B59">
            <w:pPr>
              <w:ind w:right="582" w:firstLine="0"/>
              <w:jc w:val="right"/>
              <w:rPr>
                <w:rFonts w:eastAsia="Times"/>
                <w:sz w:val="24"/>
                <w:szCs w:val="16"/>
              </w:rPr>
            </w:pPr>
            <w:r w:rsidRPr="009B4625">
              <w:rPr>
                <w:rFonts w:eastAsia="Times"/>
                <w:sz w:val="24"/>
                <w:szCs w:val="16"/>
              </w:rPr>
              <w:t>2</w:t>
            </w:r>
          </w:p>
        </w:tc>
        <w:tc>
          <w:tcPr>
            <w:tcW w:w="1540" w:type="dxa"/>
          </w:tcPr>
          <w:p w14:paraId="13A9D387" w14:textId="77777777" w:rsidR="00D06B59" w:rsidRPr="009B4625" w:rsidRDefault="00D06B59" w:rsidP="00D06B59">
            <w:pPr>
              <w:ind w:right="502" w:firstLine="0"/>
              <w:jc w:val="right"/>
              <w:rPr>
                <w:rFonts w:eastAsia="Times"/>
                <w:sz w:val="24"/>
                <w:szCs w:val="16"/>
              </w:rPr>
            </w:pPr>
            <w:r w:rsidRPr="009B4625">
              <w:rPr>
                <w:rFonts w:eastAsia="Times"/>
                <w:sz w:val="24"/>
                <w:szCs w:val="16"/>
              </w:rPr>
              <w:t>12</w:t>
            </w:r>
          </w:p>
        </w:tc>
      </w:tr>
      <w:tr w:rsidR="00D06B59" w:rsidRPr="009B4625" w14:paraId="1602613D" w14:textId="77777777">
        <w:trPr>
          <w:gridAfter w:val="1"/>
          <w:wAfter w:w="38" w:type="dxa"/>
        </w:trPr>
        <w:tc>
          <w:tcPr>
            <w:tcW w:w="828" w:type="dxa"/>
          </w:tcPr>
          <w:p w14:paraId="1940AD34" w14:textId="77777777" w:rsidR="00D06B59" w:rsidRPr="009B4625" w:rsidRDefault="00D06B59" w:rsidP="00D06B59">
            <w:pPr>
              <w:ind w:firstLine="0"/>
              <w:rPr>
                <w:rFonts w:eastAsia="Times"/>
                <w:sz w:val="24"/>
                <w:szCs w:val="16"/>
              </w:rPr>
            </w:pPr>
            <w:r w:rsidRPr="009B4625">
              <w:rPr>
                <w:rFonts w:eastAsia="Times"/>
                <w:sz w:val="24"/>
                <w:szCs w:val="16"/>
              </w:rPr>
              <w:t>6.2</w:t>
            </w:r>
          </w:p>
        </w:tc>
        <w:tc>
          <w:tcPr>
            <w:tcW w:w="2880" w:type="dxa"/>
          </w:tcPr>
          <w:p w14:paraId="61416CA5" w14:textId="77777777" w:rsidR="00D06B59" w:rsidRPr="009B4625" w:rsidRDefault="00D06B59" w:rsidP="00D06B59">
            <w:pPr>
              <w:ind w:firstLine="0"/>
              <w:rPr>
                <w:rFonts w:eastAsia="Times"/>
                <w:sz w:val="24"/>
                <w:szCs w:val="16"/>
              </w:rPr>
            </w:pPr>
            <w:r w:rsidRPr="009B4625">
              <w:rPr>
                <w:rFonts w:eastAsia="Times"/>
                <w:sz w:val="24"/>
                <w:szCs w:val="16"/>
              </w:rPr>
              <w:t>Joie</w:t>
            </w:r>
          </w:p>
        </w:tc>
        <w:tc>
          <w:tcPr>
            <w:tcW w:w="1229" w:type="dxa"/>
          </w:tcPr>
          <w:p w14:paraId="25F1DE18" w14:textId="77777777" w:rsidR="00D06B59" w:rsidRPr="009B4625" w:rsidRDefault="00D06B59" w:rsidP="00D06B59">
            <w:pPr>
              <w:ind w:right="221" w:firstLine="0"/>
              <w:jc w:val="right"/>
              <w:rPr>
                <w:rFonts w:eastAsia="Times"/>
                <w:sz w:val="24"/>
                <w:szCs w:val="16"/>
              </w:rPr>
            </w:pPr>
            <w:r w:rsidRPr="009B4625">
              <w:rPr>
                <w:rFonts w:eastAsia="Times"/>
                <w:sz w:val="24"/>
                <w:szCs w:val="16"/>
              </w:rPr>
              <w:t>5</w:t>
            </w:r>
          </w:p>
        </w:tc>
        <w:tc>
          <w:tcPr>
            <w:tcW w:w="1621" w:type="dxa"/>
            <w:gridSpan w:val="2"/>
          </w:tcPr>
          <w:p w14:paraId="4AE204A0" w14:textId="77777777" w:rsidR="00D06B59" w:rsidRPr="009B4625" w:rsidRDefault="00D06B59" w:rsidP="00D06B59">
            <w:pPr>
              <w:ind w:right="582" w:firstLine="0"/>
              <w:jc w:val="right"/>
              <w:rPr>
                <w:rFonts w:eastAsia="Times"/>
                <w:sz w:val="24"/>
                <w:szCs w:val="16"/>
              </w:rPr>
            </w:pPr>
            <w:r w:rsidRPr="009B4625">
              <w:rPr>
                <w:rFonts w:eastAsia="Times"/>
                <w:sz w:val="24"/>
                <w:szCs w:val="16"/>
              </w:rPr>
              <w:t>6</w:t>
            </w:r>
          </w:p>
        </w:tc>
        <w:tc>
          <w:tcPr>
            <w:tcW w:w="1540" w:type="dxa"/>
          </w:tcPr>
          <w:p w14:paraId="5BD85A05" w14:textId="77777777" w:rsidR="00D06B59" w:rsidRPr="009B4625" w:rsidRDefault="00D06B59" w:rsidP="00D06B59">
            <w:pPr>
              <w:ind w:right="502" w:firstLine="0"/>
              <w:jc w:val="right"/>
              <w:rPr>
                <w:rFonts w:eastAsia="Times"/>
                <w:sz w:val="24"/>
                <w:szCs w:val="16"/>
              </w:rPr>
            </w:pPr>
            <w:r w:rsidRPr="009B4625">
              <w:rPr>
                <w:rFonts w:eastAsia="Times"/>
                <w:sz w:val="24"/>
                <w:szCs w:val="16"/>
              </w:rPr>
              <w:t>11</w:t>
            </w:r>
          </w:p>
        </w:tc>
      </w:tr>
      <w:tr w:rsidR="00D06B59" w:rsidRPr="009B4625" w14:paraId="587173D6" w14:textId="77777777">
        <w:trPr>
          <w:gridAfter w:val="1"/>
          <w:wAfter w:w="38" w:type="dxa"/>
        </w:trPr>
        <w:tc>
          <w:tcPr>
            <w:tcW w:w="828" w:type="dxa"/>
          </w:tcPr>
          <w:p w14:paraId="74591874" w14:textId="77777777" w:rsidR="00D06B59" w:rsidRPr="009B4625" w:rsidRDefault="00D06B59" w:rsidP="00D06B59">
            <w:pPr>
              <w:ind w:firstLine="0"/>
              <w:rPr>
                <w:rFonts w:eastAsia="Times"/>
                <w:sz w:val="24"/>
                <w:szCs w:val="16"/>
              </w:rPr>
            </w:pPr>
            <w:r w:rsidRPr="009B4625">
              <w:rPr>
                <w:rFonts w:eastAsia="Times"/>
                <w:sz w:val="24"/>
                <w:szCs w:val="16"/>
              </w:rPr>
              <w:t>2.12</w:t>
            </w:r>
          </w:p>
        </w:tc>
        <w:tc>
          <w:tcPr>
            <w:tcW w:w="2880" w:type="dxa"/>
          </w:tcPr>
          <w:p w14:paraId="190C1C4B" w14:textId="77777777" w:rsidR="00D06B59" w:rsidRPr="009B4625" w:rsidRDefault="00D06B59" w:rsidP="00D06B59">
            <w:pPr>
              <w:ind w:firstLine="0"/>
              <w:rPr>
                <w:rFonts w:eastAsia="Times"/>
                <w:sz w:val="24"/>
                <w:szCs w:val="16"/>
              </w:rPr>
            </w:pPr>
            <w:r w:rsidRPr="009B4625">
              <w:rPr>
                <w:rFonts w:eastAsia="Times"/>
                <w:sz w:val="24"/>
                <w:szCs w:val="16"/>
              </w:rPr>
              <w:t>Ameublement</w:t>
            </w:r>
          </w:p>
        </w:tc>
        <w:tc>
          <w:tcPr>
            <w:tcW w:w="1229" w:type="dxa"/>
          </w:tcPr>
          <w:p w14:paraId="00A6305B" w14:textId="77777777" w:rsidR="00D06B59" w:rsidRPr="009B4625" w:rsidRDefault="00D06B59" w:rsidP="00D06B59">
            <w:pPr>
              <w:ind w:right="221" w:firstLine="0"/>
              <w:jc w:val="right"/>
              <w:rPr>
                <w:rFonts w:eastAsia="Times"/>
                <w:sz w:val="24"/>
                <w:szCs w:val="16"/>
              </w:rPr>
            </w:pPr>
            <w:r w:rsidRPr="009B4625">
              <w:rPr>
                <w:rFonts w:eastAsia="Times"/>
                <w:sz w:val="24"/>
                <w:szCs w:val="16"/>
              </w:rPr>
              <w:t>6</w:t>
            </w:r>
          </w:p>
        </w:tc>
        <w:tc>
          <w:tcPr>
            <w:tcW w:w="1621" w:type="dxa"/>
            <w:gridSpan w:val="2"/>
          </w:tcPr>
          <w:p w14:paraId="0299D500" w14:textId="77777777" w:rsidR="00D06B59" w:rsidRPr="009B4625" w:rsidRDefault="00D06B59" w:rsidP="00D06B59">
            <w:pPr>
              <w:ind w:right="582" w:firstLine="0"/>
              <w:jc w:val="right"/>
              <w:rPr>
                <w:rFonts w:eastAsia="Times"/>
                <w:sz w:val="24"/>
                <w:szCs w:val="16"/>
              </w:rPr>
            </w:pPr>
            <w:r w:rsidRPr="009B4625">
              <w:rPr>
                <w:rFonts w:eastAsia="Times"/>
                <w:sz w:val="24"/>
                <w:szCs w:val="16"/>
              </w:rPr>
              <w:t>3</w:t>
            </w:r>
          </w:p>
        </w:tc>
        <w:tc>
          <w:tcPr>
            <w:tcW w:w="1540" w:type="dxa"/>
          </w:tcPr>
          <w:p w14:paraId="628D0E7B" w14:textId="77777777" w:rsidR="00D06B59" w:rsidRPr="009B4625" w:rsidRDefault="00D06B59" w:rsidP="00D06B59">
            <w:pPr>
              <w:ind w:right="502" w:firstLine="0"/>
              <w:jc w:val="right"/>
              <w:rPr>
                <w:rFonts w:eastAsia="Times"/>
                <w:sz w:val="24"/>
                <w:szCs w:val="16"/>
              </w:rPr>
            </w:pPr>
            <w:r w:rsidRPr="009B4625">
              <w:rPr>
                <w:rFonts w:eastAsia="Times"/>
                <w:sz w:val="24"/>
                <w:szCs w:val="16"/>
              </w:rPr>
              <w:t>9</w:t>
            </w:r>
          </w:p>
        </w:tc>
      </w:tr>
      <w:tr w:rsidR="00D06B59" w:rsidRPr="009B4625" w14:paraId="69709473" w14:textId="77777777">
        <w:trPr>
          <w:gridAfter w:val="1"/>
          <w:wAfter w:w="38" w:type="dxa"/>
        </w:trPr>
        <w:tc>
          <w:tcPr>
            <w:tcW w:w="828" w:type="dxa"/>
          </w:tcPr>
          <w:p w14:paraId="1375C099" w14:textId="77777777" w:rsidR="00D06B59" w:rsidRPr="009B4625" w:rsidRDefault="00D06B59" w:rsidP="00D06B59">
            <w:pPr>
              <w:ind w:firstLine="0"/>
              <w:rPr>
                <w:rFonts w:eastAsia="Times"/>
                <w:sz w:val="24"/>
                <w:szCs w:val="16"/>
              </w:rPr>
            </w:pPr>
            <w:r w:rsidRPr="009B4625">
              <w:rPr>
                <w:rFonts w:eastAsia="Times"/>
                <w:sz w:val="24"/>
                <w:szCs w:val="16"/>
              </w:rPr>
              <w:t>3.1</w:t>
            </w:r>
          </w:p>
        </w:tc>
        <w:tc>
          <w:tcPr>
            <w:tcW w:w="2880" w:type="dxa"/>
          </w:tcPr>
          <w:p w14:paraId="276A579E" w14:textId="77777777" w:rsidR="00D06B59" w:rsidRPr="009B4625" w:rsidRDefault="00D06B59" w:rsidP="00D06B59">
            <w:pPr>
              <w:ind w:firstLine="0"/>
              <w:rPr>
                <w:rFonts w:eastAsia="Times"/>
                <w:sz w:val="24"/>
                <w:szCs w:val="16"/>
              </w:rPr>
            </w:pPr>
            <w:r w:rsidRPr="009B4625">
              <w:rPr>
                <w:rFonts w:eastAsia="Times"/>
                <w:sz w:val="24"/>
                <w:szCs w:val="16"/>
              </w:rPr>
              <w:t>Temps</w:t>
            </w:r>
          </w:p>
        </w:tc>
        <w:tc>
          <w:tcPr>
            <w:tcW w:w="1229" w:type="dxa"/>
          </w:tcPr>
          <w:p w14:paraId="35B01E6B" w14:textId="77777777" w:rsidR="00D06B59" w:rsidRPr="009B4625" w:rsidRDefault="00D06B59" w:rsidP="00D06B59">
            <w:pPr>
              <w:ind w:right="221" w:firstLine="0"/>
              <w:jc w:val="right"/>
              <w:rPr>
                <w:rFonts w:eastAsia="Times"/>
                <w:sz w:val="24"/>
                <w:szCs w:val="16"/>
              </w:rPr>
            </w:pPr>
            <w:r w:rsidRPr="009B4625">
              <w:rPr>
                <w:rFonts w:eastAsia="Times"/>
                <w:sz w:val="24"/>
                <w:szCs w:val="16"/>
              </w:rPr>
              <w:t>5</w:t>
            </w:r>
          </w:p>
        </w:tc>
        <w:tc>
          <w:tcPr>
            <w:tcW w:w="1621" w:type="dxa"/>
            <w:gridSpan w:val="2"/>
          </w:tcPr>
          <w:p w14:paraId="408BB66E" w14:textId="77777777" w:rsidR="00D06B59" w:rsidRPr="009B4625" w:rsidRDefault="00D06B59" w:rsidP="00D06B59">
            <w:pPr>
              <w:ind w:right="582" w:firstLine="0"/>
              <w:jc w:val="right"/>
              <w:rPr>
                <w:rFonts w:eastAsia="Times"/>
                <w:sz w:val="24"/>
                <w:szCs w:val="16"/>
              </w:rPr>
            </w:pPr>
            <w:r w:rsidRPr="009B4625">
              <w:rPr>
                <w:rFonts w:eastAsia="Times"/>
                <w:sz w:val="24"/>
                <w:szCs w:val="16"/>
              </w:rPr>
              <w:t>4</w:t>
            </w:r>
          </w:p>
        </w:tc>
        <w:tc>
          <w:tcPr>
            <w:tcW w:w="1540" w:type="dxa"/>
          </w:tcPr>
          <w:p w14:paraId="4AE25F58" w14:textId="77777777" w:rsidR="00D06B59" w:rsidRPr="009B4625" w:rsidRDefault="00D06B59" w:rsidP="00D06B59">
            <w:pPr>
              <w:ind w:right="502" w:firstLine="0"/>
              <w:jc w:val="right"/>
              <w:rPr>
                <w:rFonts w:eastAsia="Times"/>
                <w:sz w:val="24"/>
                <w:szCs w:val="16"/>
              </w:rPr>
            </w:pPr>
            <w:r w:rsidRPr="009B4625">
              <w:rPr>
                <w:rFonts w:eastAsia="Times"/>
                <w:sz w:val="24"/>
                <w:szCs w:val="16"/>
              </w:rPr>
              <w:t>9</w:t>
            </w:r>
          </w:p>
        </w:tc>
      </w:tr>
      <w:tr w:rsidR="00D06B59" w:rsidRPr="009B4625" w14:paraId="10088838" w14:textId="77777777">
        <w:trPr>
          <w:gridAfter w:val="1"/>
          <w:wAfter w:w="38" w:type="dxa"/>
        </w:trPr>
        <w:tc>
          <w:tcPr>
            <w:tcW w:w="828" w:type="dxa"/>
          </w:tcPr>
          <w:p w14:paraId="1EFBE5AF" w14:textId="77777777" w:rsidR="00D06B59" w:rsidRPr="009B4625" w:rsidRDefault="00D06B59" w:rsidP="00D06B59">
            <w:pPr>
              <w:ind w:firstLine="0"/>
              <w:rPr>
                <w:rFonts w:eastAsia="Times"/>
                <w:sz w:val="24"/>
                <w:szCs w:val="16"/>
              </w:rPr>
            </w:pPr>
            <w:r w:rsidRPr="009B4625">
              <w:rPr>
                <w:rFonts w:eastAsia="Times"/>
                <w:sz w:val="24"/>
                <w:szCs w:val="16"/>
              </w:rPr>
              <w:t>5.2</w:t>
            </w:r>
          </w:p>
        </w:tc>
        <w:tc>
          <w:tcPr>
            <w:tcW w:w="2880" w:type="dxa"/>
          </w:tcPr>
          <w:p w14:paraId="40A71F40" w14:textId="77777777" w:rsidR="00D06B59" w:rsidRPr="009B4625" w:rsidRDefault="00D06B59" w:rsidP="00D06B59">
            <w:pPr>
              <w:ind w:firstLine="0"/>
              <w:rPr>
                <w:rFonts w:eastAsia="Times"/>
                <w:sz w:val="24"/>
                <w:szCs w:val="16"/>
              </w:rPr>
            </w:pPr>
            <w:r w:rsidRPr="009B4625">
              <w:rPr>
                <w:rFonts w:eastAsia="Times"/>
                <w:sz w:val="24"/>
                <w:szCs w:val="16"/>
              </w:rPr>
              <w:t>Missionnariat</w:t>
            </w:r>
          </w:p>
        </w:tc>
        <w:tc>
          <w:tcPr>
            <w:tcW w:w="1229" w:type="dxa"/>
          </w:tcPr>
          <w:p w14:paraId="6666A853" w14:textId="77777777" w:rsidR="00D06B59" w:rsidRPr="009B4625" w:rsidRDefault="00D06B59" w:rsidP="00D06B59">
            <w:pPr>
              <w:ind w:right="221" w:firstLine="0"/>
              <w:jc w:val="right"/>
              <w:rPr>
                <w:rFonts w:eastAsia="Times"/>
                <w:sz w:val="24"/>
                <w:szCs w:val="16"/>
              </w:rPr>
            </w:pPr>
            <w:r w:rsidRPr="009B4625">
              <w:rPr>
                <w:rFonts w:eastAsia="Times"/>
                <w:sz w:val="24"/>
                <w:szCs w:val="16"/>
              </w:rPr>
              <w:t>6</w:t>
            </w:r>
          </w:p>
        </w:tc>
        <w:tc>
          <w:tcPr>
            <w:tcW w:w="1621" w:type="dxa"/>
            <w:gridSpan w:val="2"/>
          </w:tcPr>
          <w:p w14:paraId="0B545C56" w14:textId="77777777" w:rsidR="00D06B59" w:rsidRPr="009B4625" w:rsidRDefault="00D06B59" w:rsidP="00D06B59">
            <w:pPr>
              <w:ind w:right="582" w:firstLine="0"/>
              <w:jc w:val="right"/>
              <w:rPr>
                <w:rFonts w:eastAsia="Times"/>
                <w:sz w:val="24"/>
                <w:szCs w:val="16"/>
              </w:rPr>
            </w:pPr>
            <w:r w:rsidRPr="009B4625">
              <w:rPr>
                <w:rFonts w:eastAsia="Times"/>
                <w:sz w:val="24"/>
                <w:szCs w:val="16"/>
              </w:rPr>
              <w:t>3</w:t>
            </w:r>
          </w:p>
        </w:tc>
        <w:tc>
          <w:tcPr>
            <w:tcW w:w="1540" w:type="dxa"/>
          </w:tcPr>
          <w:p w14:paraId="3E66FD19" w14:textId="77777777" w:rsidR="00D06B59" w:rsidRPr="009B4625" w:rsidRDefault="00D06B59" w:rsidP="00D06B59">
            <w:pPr>
              <w:ind w:right="502" w:firstLine="0"/>
              <w:jc w:val="right"/>
              <w:rPr>
                <w:rFonts w:eastAsia="Times"/>
                <w:sz w:val="24"/>
                <w:szCs w:val="16"/>
              </w:rPr>
            </w:pPr>
            <w:r w:rsidRPr="009B4625">
              <w:rPr>
                <w:rFonts w:eastAsia="Times"/>
                <w:sz w:val="24"/>
                <w:szCs w:val="16"/>
              </w:rPr>
              <w:t>9</w:t>
            </w:r>
          </w:p>
        </w:tc>
      </w:tr>
      <w:tr w:rsidR="00D06B59" w:rsidRPr="009B4625" w14:paraId="18A28545" w14:textId="77777777">
        <w:trPr>
          <w:gridAfter w:val="1"/>
          <w:wAfter w:w="38" w:type="dxa"/>
        </w:trPr>
        <w:tc>
          <w:tcPr>
            <w:tcW w:w="828" w:type="dxa"/>
          </w:tcPr>
          <w:p w14:paraId="325E818B" w14:textId="77777777" w:rsidR="00D06B59" w:rsidRPr="009B4625" w:rsidRDefault="00D06B59" w:rsidP="00D06B59">
            <w:pPr>
              <w:ind w:firstLine="0"/>
              <w:rPr>
                <w:rFonts w:eastAsia="Times"/>
                <w:sz w:val="24"/>
                <w:szCs w:val="16"/>
              </w:rPr>
            </w:pPr>
            <w:r w:rsidRPr="009B4625">
              <w:rPr>
                <w:rFonts w:eastAsia="Times"/>
                <w:sz w:val="24"/>
                <w:szCs w:val="16"/>
              </w:rPr>
              <w:t>7.</w:t>
            </w:r>
          </w:p>
        </w:tc>
        <w:tc>
          <w:tcPr>
            <w:tcW w:w="2880" w:type="dxa"/>
          </w:tcPr>
          <w:p w14:paraId="6E9C89FC" w14:textId="77777777" w:rsidR="00D06B59" w:rsidRPr="009B4625" w:rsidRDefault="00D06B59" w:rsidP="00D06B59">
            <w:pPr>
              <w:ind w:firstLine="0"/>
              <w:rPr>
                <w:rFonts w:eastAsia="Times"/>
                <w:sz w:val="24"/>
                <w:szCs w:val="16"/>
              </w:rPr>
            </w:pPr>
            <w:r w:rsidRPr="009B4625">
              <w:rPr>
                <w:rFonts w:eastAsia="Times"/>
                <w:sz w:val="24"/>
                <w:szCs w:val="16"/>
              </w:rPr>
              <w:t>Education</w:t>
            </w:r>
          </w:p>
        </w:tc>
        <w:tc>
          <w:tcPr>
            <w:tcW w:w="1229" w:type="dxa"/>
          </w:tcPr>
          <w:p w14:paraId="0666763F" w14:textId="77777777" w:rsidR="00D06B59" w:rsidRPr="009B4625" w:rsidRDefault="00D06B59" w:rsidP="00D06B59">
            <w:pPr>
              <w:ind w:right="221" w:firstLine="0"/>
              <w:jc w:val="right"/>
              <w:rPr>
                <w:rFonts w:eastAsia="Times"/>
                <w:sz w:val="24"/>
                <w:szCs w:val="16"/>
              </w:rPr>
            </w:pPr>
            <w:r w:rsidRPr="009B4625">
              <w:rPr>
                <w:rFonts w:eastAsia="Times"/>
                <w:sz w:val="24"/>
                <w:szCs w:val="16"/>
              </w:rPr>
              <w:t>8</w:t>
            </w:r>
          </w:p>
        </w:tc>
        <w:tc>
          <w:tcPr>
            <w:tcW w:w="1621" w:type="dxa"/>
            <w:gridSpan w:val="2"/>
          </w:tcPr>
          <w:p w14:paraId="23D2FF5E" w14:textId="77777777" w:rsidR="00D06B59" w:rsidRPr="009B4625" w:rsidRDefault="00D06B59" w:rsidP="00D06B59">
            <w:pPr>
              <w:ind w:right="582" w:firstLine="0"/>
              <w:jc w:val="right"/>
              <w:rPr>
                <w:rFonts w:eastAsia="Times"/>
                <w:sz w:val="24"/>
                <w:szCs w:val="16"/>
              </w:rPr>
            </w:pPr>
            <w:r w:rsidRPr="009B4625">
              <w:rPr>
                <w:rFonts w:eastAsia="Times"/>
                <w:sz w:val="24"/>
                <w:szCs w:val="16"/>
              </w:rPr>
              <w:t>1</w:t>
            </w:r>
          </w:p>
        </w:tc>
        <w:tc>
          <w:tcPr>
            <w:tcW w:w="1540" w:type="dxa"/>
          </w:tcPr>
          <w:p w14:paraId="709B80A1" w14:textId="77777777" w:rsidR="00D06B59" w:rsidRPr="009B4625" w:rsidRDefault="00D06B59" w:rsidP="00D06B59">
            <w:pPr>
              <w:ind w:right="502" w:firstLine="0"/>
              <w:jc w:val="right"/>
              <w:rPr>
                <w:rFonts w:eastAsia="Times"/>
                <w:sz w:val="24"/>
                <w:szCs w:val="16"/>
              </w:rPr>
            </w:pPr>
            <w:r w:rsidRPr="009B4625">
              <w:rPr>
                <w:rFonts w:eastAsia="Times"/>
                <w:sz w:val="24"/>
                <w:szCs w:val="16"/>
              </w:rPr>
              <w:t>9</w:t>
            </w:r>
          </w:p>
        </w:tc>
      </w:tr>
      <w:tr w:rsidR="00D06B59" w:rsidRPr="009B4625" w14:paraId="7D3B7DCB" w14:textId="77777777">
        <w:trPr>
          <w:gridAfter w:val="1"/>
          <w:wAfter w:w="38" w:type="dxa"/>
        </w:trPr>
        <w:tc>
          <w:tcPr>
            <w:tcW w:w="828" w:type="dxa"/>
          </w:tcPr>
          <w:p w14:paraId="2DDF6762" w14:textId="77777777" w:rsidR="00D06B59" w:rsidRPr="009B4625" w:rsidRDefault="00D06B59" w:rsidP="00D06B59">
            <w:pPr>
              <w:ind w:firstLine="0"/>
              <w:rPr>
                <w:rFonts w:eastAsia="Times"/>
                <w:sz w:val="24"/>
                <w:szCs w:val="16"/>
              </w:rPr>
            </w:pPr>
            <w:r w:rsidRPr="009B4625">
              <w:rPr>
                <w:rFonts w:eastAsia="Times"/>
                <w:sz w:val="24"/>
                <w:szCs w:val="16"/>
              </w:rPr>
              <w:t>6.1</w:t>
            </w:r>
          </w:p>
        </w:tc>
        <w:tc>
          <w:tcPr>
            <w:tcW w:w="2880" w:type="dxa"/>
          </w:tcPr>
          <w:p w14:paraId="6E8DE0BB" w14:textId="77777777" w:rsidR="00D06B59" w:rsidRPr="009B4625" w:rsidRDefault="00D06B59" w:rsidP="00D06B59">
            <w:pPr>
              <w:ind w:firstLine="0"/>
              <w:rPr>
                <w:rFonts w:eastAsia="Times"/>
                <w:sz w:val="24"/>
                <w:szCs w:val="16"/>
              </w:rPr>
            </w:pPr>
            <w:r w:rsidRPr="009B4625">
              <w:rPr>
                <w:rFonts w:eastAsia="Times"/>
                <w:sz w:val="24"/>
                <w:szCs w:val="16"/>
              </w:rPr>
              <w:t>Psychologie</w:t>
            </w:r>
          </w:p>
        </w:tc>
        <w:tc>
          <w:tcPr>
            <w:tcW w:w="1229" w:type="dxa"/>
          </w:tcPr>
          <w:p w14:paraId="53F366BC" w14:textId="77777777" w:rsidR="00D06B59" w:rsidRPr="009B4625" w:rsidRDefault="00D06B59" w:rsidP="00D06B59">
            <w:pPr>
              <w:ind w:right="221" w:firstLine="0"/>
              <w:jc w:val="right"/>
              <w:rPr>
                <w:rFonts w:eastAsia="Times"/>
                <w:sz w:val="24"/>
                <w:szCs w:val="16"/>
              </w:rPr>
            </w:pPr>
            <w:r w:rsidRPr="009B4625">
              <w:rPr>
                <w:rFonts w:eastAsia="Times"/>
                <w:sz w:val="24"/>
                <w:szCs w:val="16"/>
              </w:rPr>
              <w:t>4</w:t>
            </w:r>
          </w:p>
        </w:tc>
        <w:tc>
          <w:tcPr>
            <w:tcW w:w="1621" w:type="dxa"/>
            <w:gridSpan w:val="2"/>
          </w:tcPr>
          <w:p w14:paraId="3BB91D6D" w14:textId="77777777" w:rsidR="00D06B59" w:rsidRPr="009B4625" w:rsidRDefault="00D06B59" w:rsidP="00D06B59">
            <w:pPr>
              <w:ind w:right="582" w:firstLine="0"/>
              <w:jc w:val="right"/>
              <w:rPr>
                <w:rFonts w:eastAsia="Times"/>
                <w:sz w:val="24"/>
                <w:szCs w:val="16"/>
              </w:rPr>
            </w:pPr>
            <w:r w:rsidRPr="009B4625">
              <w:rPr>
                <w:rFonts w:eastAsia="Times"/>
                <w:sz w:val="24"/>
                <w:szCs w:val="16"/>
              </w:rPr>
              <w:t>4</w:t>
            </w:r>
          </w:p>
        </w:tc>
        <w:tc>
          <w:tcPr>
            <w:tcW w:w="1540" w:type="dxa"/>
          </w:tcPr>
          <w:p w14:paraId="47AAC45A" w14:textId="77777777" w:rsidR="00D06B59" w:rsidRPr="009B4625" w:rsidRDefault="00D06B59" w:rsidP="00D06B59">
            <w:pPr>
              <w:ind w:right="502" w:firstLine="0"/>
              <w:jc w:val="right"/>
              <w:rPr>
                <w:rFonts w:eastAsia="Times"/>
                <w:sz w:val="24"/>
                <w:szCs w:val="16"/>
              </w:rPr>
            </w:pPr>
            <w:r w:rsidRPr="009B4625">
              <w:rPr>
                <w:rFonts w:eastAsia="Times"/>
                <w:sz w:val="24"/>
                <w:szCs w:val="16"/>
              </w:rPr>
              <w:t>8</w:t>
            </w:r>
          </w:p>
        </w:tc>
      </w:tr>
      <w:tr w:rsidR="00D06B59" w:rsidRPr="009B4625" w14:paraId="222AFF76" w14:textId="77777777">
        <w:trPr>
          <w:gridAfter w:val="1"/>
          <w:wAfter w:w="38" w:type="dxa"/>
        </w:trPr>
        <w:tc>
          <w:tcPr>
            <w:tcW w:w="828" w:type="dxa"/>
          </w:tcPr>
          <w:p w14:paraId="6E55D16D" w14:textId="77777777" w:rsidR="00D06B59" w:rsidRPr="009B4625" w:rsidRDefault="00D06B59" w:rsidP="00D06B59">
            <w:pPr>
              <w:ind w:firstLine="0"/>
              <w:rPr>
                <w:rFonts w:eastAsia="Times"/>
                <w:sz w:val="24"/>
                <w:szCs w:val="16"/>
              </w:rPr>
            </w:pPr>
            <w:r w:rsidRPr="009B4625">
              <w:rPr>
                <w:rFonts w:eastAsia="Times"/>
                <w:sz w:val="24"/>
                <w:szCs w:val="16"/>
              </w:rPr>
              <w:t>3.2</w:t>
            </w:r>
          </w:p>
        </w:tc>
        <w:tc>
          <w:tcPr>
            <w:tcW w:w="2880" w:type="dxa"/>
          </w:tcPr>
          <w:p w14:paraId="6D502606" w14:textId="77777777" w:rsidR="00D06B59" w:rsidRPr="009B4625" w:rsidRDefault="00D06B59" w:rsidP="00D06B59">
            <w:pPr>
              <w:ind w:firstLine="0"/>
              <w:rPr>
                <w:rFonts w:eastAsia="Times"/>
                <w:sz w:val="24"/>
                <w:szCs w:val="16"/>
              </w:rPr>
            </w:pPr>
            <w:r w:rsidRPr="009B4625">
              <w:rPr>
                <w:rFonts w:eastAsia="Times"/>
                <w:sz w:val="24"/>
                <w:szCs w:val="16"/>
              </w:rPr>
              <w:t>Histoire</w:t>
            </w:r>
          </w:p>
        </w:tc>
        <w:tc>
          <w:tcPr>
            <w:tcW w:w="1229" w:type="dxa"/>
          </w:tcPr>
          <w:p w14:paraId="36CFB5E2" w14:textId="77777777" w:rsidR="00D06B59" w:rsidRPr="009B4625" w:rsidRDefault="00D06B59" w:rsidP="00D06B59">
            <w:pPr>
              <w:ind w:right="221" w:firstLine="0"/>
              <w:jc w:val="right"/>
              <w:rPr>
                <w:rFonts w:eastAsia="Times"/>
                <w:sz w:val="24"/>
                <w:szCs w:val="16"/>
              </w:rPr>
            </w:pPr>
            <w:r w:rsidRPr="009B4625">
              <w:rPr>
                <w:rFonts w:eastAsia="Times"/>
                <w:sz w:val="24"/>
                <w:szCs w:val="16"/>
              </w:rPr>
              <w:t>5</w:t>
            </w:r>
          </w:p>
        </w:tc>
        <w:tc>
          <w:tcPr>
            <w:tcW w:w="1621" w:type="dxa"/>
            <w:gridSpan w:val="2"/>
          </w:tcPr>
          <w:p w14:paraId="598162C3" w14:textId="77777777" w:rsidR="00D06B59" w:rsidRPr="009B4625" w:rsidRDefault="00D06B59" w:rsidP="00D06B59">
            <w:pPr>
              <w:ind w:right="582" w:firstLine="0"/>
              <w:jc w:val="right"/>
              <w:rPr>
                <w:rFonts w:eastAsia="Times"/>
                <w:sz w:val="24"/>
                <w:szCs w:val="16"/>
              </w:rPr>
            </w:pPr>
            <w:r w:rsidRPr="009B4625">
              <w:rPr>
                <w:rFonts w:eastAsia="Times"/>
                <w:sz w:val="24"/>
                <w:szCs w:val="16"/>
              </w:rPr>
              <w:t>3</w:t>
            </w:r>
          </w:p>
        </w:tc>
        <w:tc>
          <w:tcPr>
            <w:tcW w:w="1540" w:type="dxa"/>
          </w:tcPr>
          <w:p w14:paraId="53B6AD81" w14:textId="77777777" w:rsidR="00D06B59" w:rsidRPr="009B4625" w:rsidRDefault="00D06B59" w:rsidP="00D06B59">
            <w:pPr>
              <w:ind w:right="502" w:firstLine="0"/>
              <w:jc w:val="right"/>
              <w:rPr>
                <w:rFonts w:eastAsia="Times"/>
                <w:sz w:val="24"/>
                <w:szCs w:val="16"/>
              </w:rPr>
            </w:pPr>
            <w:r w:rsidRPr="009B4625">
              <w:rPr>
                <w:rFonts w:eastAsia="Times"/>
                <w:sz w:val="24"/>
                <w:szCs w:val="16"/>
              </w:rPr>
              <w:t>8</w:t>
            </w:r>
          </w:p>
        </w:tc>
      </w:tr>
      <w:tr w:rsidR="00D06B59" w:rsidRPr="009B4625" w14:paraId="05E557B5" w14:textId="77777777">
        <w:trPr>
          <w:gridAfter w:val="1"/>
          <w:wAfter w:w="38" w:type="dxa"/>
        </w:trPr>
        <w:tc>
          <w:tcPr>
            <w:tcW w:w="828" w:type="dxa"/>
          </w:tcPr>
          <w:p w14:paraId="66972449" w14:textId="77777777" w:rsidR="00D06B59" w:rsidRPr="009B4625" w:rsidRDefault="00D06B59" w:rsidP="00D06B59">
            <w:pPr>
              <w:ind w:firstLine="0"/>
              <w:rPr>
                <w:rFonts w:eastAsia="Times"/>
                <w:sz w:val="24"/>
                <w:szCs w:val="16"/>
              </w:rPr>
            </w:pPr>
            <w:r w:rsidRPr="009B4625">
              <w:rPr>
                <w:rFonts w:eastAsia="Times"/>
                <w:sz w:val="24"/>
                <w:szCs w:val="16"/>
              </w:rPr>
              <w:t>2.4</w:t>
            </w:r>
          </w:p>
        </w:tc>
        <w:tc>
          <w:tcPr>
            <w:tcW w:w="2880" w:type="dxa"/>
          </w:tcPr>
          <w:p w14:paraId="4F57FD3A" w14:textId="77777777" w:rsidR="00D06B59" w:rsidRPr="009B4625" w:rsidRDefault="00D06B59" w:rsidP="00D06B59">
            <w:pPr>
              <w:ind w:firstLine="0"/>
              <w:rPr>
                <w:rFonts w:eastAsia="Times"/>
                <w:sz w:val="24"/>
                <w:szCs w:val="16"/>
              </w:rPr>
            </w:pPr>
            <w:r w:rsidRPr="009B4625">
              <w:rPr>
                <w:rFonts w:eastAsia="Times"/>
                <w:sz w:val="24"/>
                <w:szCs w:val="16"/>
              </w:rPr>
              <w:t>Baie de James</w:t>
            </w:r>
          </w:p>
        </w:tc>
        <w:tc>
          <w:tcPr>
            <w:tcW w:w="1229" w:type="dxa"/>
          </w:tcPr>
          <w:p w14:paraId="7D9A8BCF" w14:textId="77777777" w:rsidR="00D06B59" w:rsidRPr="009B4625" w:rsidRDefault="00D06B59" w:rsidP="00D06B59">
            <w:pPr>
              <w:ind w:right="221" w:firstLine="0"/>
              <w:jc w:val="right"/>
              <w:rPr>
                <w:rFonts w:eastAsia="Times"/>
                <w:sz w:val="24"/>
                <w:szCs w:val="16"/>
              </w:rPr>
            </w:pPr>
            <w:r w:rsidRPr="009B4625">
              <w:rPr>
                <w:rFonts w:eastAsia="Times"/>
                <w:sz w:val="24"/>
                <w:szCs w:val="16"/>
              </w:rPr>
              <w:t>5</w:t>
            </w:r>
          </w:p>
        </w:tc>
        <w:tc>
          <w:tcPr>
            <w:tcW w:w="1621" w:type="dxa"/>
            <w:gridSpan w:val="2"/>
          </w:tcPr>
          <w:p w14:paraId="2CF27A10" w14:textId="77777777" w:rsidR="00D06B59" w:rsidRPr="009B4625" w:rsidRDefault="00D06B59" w:rsidP="00D06B59">
            <w:pPr>
              <w:ind w:right="582" w:firstLine="0"/>
              <w:jc w:val="right"/>
              <w:rPr>
                <w:rFonts w:eastAsia="Times"/>
                <w:sz w:val="24"/>
                <w:szCs w:val="16"/>
              </w:rPr>
            </w:pPr>
            <w:r w:rsidRPr="009B4625">
              <w:rPr>
                <w:rFonts w:eastAsia="Times"/>
                <w:sz w:val="24"/>
                <w:szCs w:val="16"/>
              </w:rPr>
              <w:t>2</w:t>
            </w:r>
          </w:p>
        </w:tc>
        <w:tc>
          <w:tcPr>
            <w:tcW w:w="1540" w:type="dxa"/>
          </w:tcPr>
          <w:p w14:paraId="6D418702" w14:textId="77777777" w:rsidR="00D06B59" w:rsidRPr="009B4625" w:rsidRDefault="00D06B59" w:rsidP="00D06B59">
            <w:pPr>
              <w:ind w:right="502" w:firstLine="0"/>
              <w:jc w:val="right"/>
              <w:rPr>
                <w:rFonts w:eastAsia="Times"/>
                <w:sz w:val="24"/>
                <w:szCs w:val="16"/>
              </w:rPr>
            </w:pPr>
            <w:r w:rsidRPr="009B4625">
              <w:rPr>
                <w:rFonts w:eastAsia="Times"/>
                <w:sz w:val="24"/>
                <w:szCs w:val="16"/>
              </w:rPr>
              <w:t>7</w:t>
            </w:r>
          </w:p>
        </w:tc>
      </w:tr>
      <w:tr w:rsidR="00D06B59" w:rsidRPr="009B4625" w14:paraId="7C11BE05" w14:textId="77777777">
        <w:trPr>
          <w:gridAfter w:val="1"/>
          <w:wAfter w:w="38" w:type="dxa"/>
        </w:trPr>
        <w:tc>
          <w:tcPr>
            <w:tcW w:w="828" w:type="dxa"/>
          </w:tcPr>
          <w:p w14:paraId="4A627785" w14:textId="77777777" w:rsidR="00D06B59" w:rsidRPr="009B4625" w:rsidRDefault="00D06B59" w:rsidP="00D06B59">
            <w:pPr>
              <w:ind w:firstLine="0"/>
              <w:rPr>
                <w:rFonts w:eastAsia="Times"/>
                <w:sz w:val="24"/>
                <w:szCs w:val="16"/>
              </w:rPr>
            </w:pPr>
            <w:r w:rsidRPr="009B4625">
              <w:rPr>
                <w:rFonts w:eastAsia="Times"/>
                <w:sz w:val="24"/>
                <w:szCs w:val="16"/>
              </w:rPr>
              <w:t>1.9</w:t>
            </w:r>
          </w:p>
        </w:tc>
        <w:tc>
          <w:tcPr>
            <w:tcW w:w="2880" w:type="dxa"/>
          </w:tcPr>
          <w:p w14:paraId="3E900F12" w14:textId="77777777" w:rsidR="00D06B59" w:rsidRPr="009B4625" w:rsidRDefault="00D06B59" w:rsidP="00D06B59">
            <w:pPr>
              <w:ind w:firstLine="0"/>
              <w:rPr>
                <w:rFonts w:eastAsia="Times"/>
                <w:sz w:val="24"/>
                <w:szCs w:val="16"/>
              </w:rPr>
            </w:pPr>
            <w:r w:rsidRPr="009B4625">
              <w:rPr>
                <w:rFonts w:eastAsia="Times"/>
                <w:sz w:val="24"/>
                <w:szCs w:val="16"/>
              </w:rPr>
              <w:t>Paix</w:t>
            </w:r>
          </w:p>
        </w:tc>
        <w:tc>
          <w:tcPr>
            <w:tcW w:w="1229" w:type="dxa"/>
          </w:tcPr>
          <w:p w14:paraId="379EF2A4" w14:textId="77777777" w:rsidR="00D06B59" w:rsidRPr="009B4625" w:rsidRDefault="00D06B59" w:rsidP="00D06B59">
            <w:pPr>
              <w:ind w:right="221" w:firstLine="0"/>
              <w:jc w:val="right"/>
              <w:rPr>
                <w:rFonts w:eastAsia="Times"/>
                <w:sz w:val="24"/>
                <w:szCs w:val="16"/>
              </w:rPr>
            </w:pPr>
            <w:r w:rsidRPr="009B4625">
              <w:rPr>
                <w:rFonts w:eastAsia="Times"/>
                <w:sz w:val="24"/>
                <w:szCs w:val="16"/>
              </w:rPr>
              <w:t>2</w:t>
            </w:r>
          </w:p>
        </w:tc>
        <w:tc>
          <w:tcPr>
            <w:tcW w:w="1621" w:type="dxa"/>
            <w:gridSpan w:val="2"/>
          </w:tcPr>
          <w:p w14:paraId="67CF53E5" w14:textId="77777777" w:rsidR="00D06B59" w:rsidRPr="009B4625" w:rsidRDefault="00D06B59" w:rsidP="00D06B59">
            <w:pPr>
              <w:ind w:right="582" w:firstLine="0"/>
              <w:jc w:val="right"/>
              <w:rPr>
                <w:rFonts w:eastAsia="Times"/>
                <w:sz w:val="24"/>
                <w:szCs w:val="16"/>
              </w:rPr>
            </w:pPr>
            <w:r w:rsidRPr="009B4625">
              <w:rPr>
                <w:rFonts w:eastAsia="Times"/>
                <w:sz w:val="24"/>
                <w:szCs w:val="16"/>
              </w:rPr>
              <w:t>1</w:t>
            </w:r>
          </w:p>
        </w:tc>
        <w:tc>
          <w:tcPr>
            <w:tcW w:w="1540" w:type="dxa"/>
          </w:tcPr>
          <w:p w14:paraId="17D25BA0" w14:textId="77777777" w:rsidR="00D06B59" w:rsidRPr="009B4625" w:rsidRDefault="00D06B59" w:rsidP="00D06B59">
            <w:pPr>
              <w:ind w:right="502" w:firstLine="0"/>
              <w:jc w:val="right"/>
              <w:rPr>
                <w:rFonts w:eastAsia="Times"/>
                <w:sz w:val="24"/>
                <w:szCs w:val="16"/>
              </w:rPr>
            </w:pPr>
            <w:r w:rsidRPr="009B4625">
              <w:rPr>
                <w:rFonts w:eastAsia="Times"/>
                <w:sz w:val="24"/>
                <w:szCs w:val="16"/>
              </w:rPr>
              <w:t>3</w:t>
            </w:r>
          </w:p>
        </w:tc>
      </w:tr>
      <w:tr w:rsidR="00D06B59" w:rsidRPr="009B4625" w14:paraId="0FF8AD97" w14:textId="77777777">
        <w:trPr>
          <w:gridAfter w:val="1"/>
          <w:wAfter w:w="38" w:type="dxa"/>
        </w:trPr>
        <w:tc>
          <w:tcPr>
            <w:tcW w:w="828" w:type="dxa"/>
          </w:tcPr>
          <w:p w14:paraId="4FB3CF29" w14:textId="77777777" w:rsidR="00D06B59" w:rsidRPr="009B4625" w:rsidRDefault="00D06B59" w:rsidP="00D06B59">
            <w:pPr>
              <w:ind w:firstLine="0"/>
              <w:rPr>
                <w:rFonts w:eastAsia="Times"/>
                <w:sz w:val="24"/>
                <w:szCs w:val="16"/>
              </w:rPr>
            </w:pPr>
            <w:r w:rsidRPr="009B4625">
              <w:rPr>
                <w:rFonts w:eastAsia="Times"/>
                <w:sz w:val="24"/>
                <w:szCs w:val="16"/>
              </w:rPr>
              <w:t>2.13</w:t>
            </w:r>
          </w:p>
        </w:tc>
        <w:tc>
          <w:tcPr>
            <w:tcW w:w="2880" w:type="dxa"/>
          </w:tcPr>
          <w:p w14:paraId="401F2FC9" w14:textId="77777777" w:rsidR="00D06B59" w:rsidRPr="009B4625" w:rsidRDefault="00D06B59" w:rsidP="00D06B59">
            <w:pPr>
              <w:ind w:firstLine="0"/>
              <w:rPr>
                <w:rFonts w:eastAsia="Times"/>
                <w:sz w:val="24"/>
                <w:szCs w:val="16"/>
              </w:rPr>
            </w:pPr>
            <w:r w:rsidRPr="009B4625">
              <w:rPr>
                <w:rFonts w:eastAsia="Times"/>
                <w:sz w:val="24"/>
                <w:szCs w:val="16"/>
              </w:rPr>
              <w:t>Distance</w:t>
            </w:r>
          </w:p>
        </w:tc>
        <w:tc>
          <w:tcPr>
            <w:tcW w:w="1229" w:type="dxa"/>
          </w:tcPr>
          <w:p w14:paraId="07790E56" w14:textId="77777777" w:rsidR="00D06B59" w:rsidRPr="009B4625" w:rsidRDefault="00D06B59" w:rsidP="00D06B59">
            <w:pPr>
              <w:ind w:right="221" w:firstLine="0"/>
              <w:jc w:val="right"/>
              <w:rPr>
                <w:rFonts w:eastAsia="Times"/>
                <w:sz w:val="24"/>
                <w:szCs w:val="16"/>
              </w:rPr>
            </w:pPr>
            <w:r w:rsidRPr="009B4625">
              <w:rPr>
                <w:rFonts w:eastAsia="Times"/>
                <w:sz w:val="24"/>
                <w:szCs w:val="16"/>
              </w:rPr>
              <w:t>1</w:t>
            </w:r>
          </w:p>
        </w:tc>
        <w:tc>
          <w:tcPr>
            <w:tcW w:w="1621" w:type="dxa"/>
            <w:gridSpan w:val="2"/>
          </w:tcPr>
          <w:p w14:paraId="4A27A453" w14:textId="77777777" w:rsidR="00D06B59" w:rsidRPr="009B4625" w:rsidRDefault="00D06B59" w:rsidP="00D06B59">
            <w:pPr>
              <w:ind w:right="582" w:firstLine="0"/>
              <w:jc w:val="right"/>
              <w:rPr>
                <w:rFonts w:eastAsia="Times"/>
                <w:sz w:val="24"/>
                <w:szCs w:val="16"/>
              </w:rPr>
            </w:pPr>
            <w:r w:rsidRPr="009B4625">
              <w:rPr>
                <w:rFonts w:eastAsia="Times"/>
                <w:sz w:val="24"/>
                <w:szCs w:val="16"/>
              </w:rPr>
              <w:t>2</w:t>
            </w:r>
          </w:p>
        </w:tc>
        <w:tc>
          <w:tcPr>
            <w:tcW w:w="1540" w:type="dxa"/>
          </w:tcPr>
          <w:p w14:paraId="6DD7EEFF" w14:textId="77777777" w:rsidR="00D06B59" w:rsidRPr="009B4625" w:rsidRDefault="00D06B59" w:rsidP="00D06B59">
            <w:pPr>
              <w:ind w:right="502" w:firstLine="0"/>
              <w:jc w:val="right"/>
              <w:rPr>
                <w:rFonts w:eastAsia="Times"/>
                <w:sz w:val="24"/>
                <w:szCs w:val="16"/>
              </w:rPr>
            </w:pPr>
            <w:r w:rsidRPr="009B4625">
              <w:rPr>
                <w:rFonts w:eastAsia="Times"/>
                <w:sz w:val="24"/>
                <w:szCs w:val="16"/>
              </w:rPr>
              <w:t>3</w:t>
            </w:r>
          </w:p>
        </w:tc>
      </w:tr>
      <w:tr w:rsidR="00D06B59" w:rsidRPr="009B4625" w14:paraId="6CB9C795" w14:textId="77777777">
        <w:trPr>
          <w:gridAfter w:val="1"/>
          <w:wAfter w:w="38" w:type="dxa"/>
        </w:trPr>
        <w:tc>
          <w:tcPr>
            <w:tcW w:w="828" w:type="dxa"/>
            <w:tcBorders>
              <w:bottom w:val="single" w:sz="4" w:space="0" w:color="auto"/>
            </w:tcBorders>
          </w:tcPr>
          <w:p w14:paraId="5228448F" w14:textId="77777777" w:rsidR="00D06B59" w:rsidRPr="009B4625" w:rsidRDefault="00D06B59" w:rsidP="00D06B59">
            <w:pPr>
              <w:spacing w:before="120" w:after="120"/>
              <w:ind w:firstLine="0"/>
              <w:rPr>
                <w:rFonts w:eastAsia="Times"/>
                <w:sz w:val="24"/>
                <w:szCs w:val="16"/>
              </w:rPr>
            </w:pPr>
          </w:p>
        </w:tc>
        <w:tc>
          <w:tcPr>
            <w:tcW w:w="2880" w:type="dxa"/>
            <w:tcBorders>
              <w:bottom w:val="single" w:sz="4" w:space="0" w:color="auto"/>
            </w:tcBorders>
          </w:tcPr>
          <w:p w14:paraId="6DDAFF75" w14:textId="77777777" w:rsidR="00D06B59" w:rsidRPr="009B4625" w:rsidRDefault="00D06B59" w:rsidP="00D06B59">
            <w:pPr>
              <w:spacing w:before="120" w:after="120"/>
              <w:ind w:firstLine="0"/>
              <w:rPr>
                <w:rFonts w:eastAsia="Times"/>
                <w:sz w:val="24"/>
                <w:szCs w:val="16"/>
              </w:rPr>
            </w:pPr>
            <w:r w:rsidRPr="009B4625">
              <w:rPr>
                <w:rFonts w:eastAsia="Times"/>
                <w:sz w:val="24"/>
                <w:szCs w:val="10"/>
              </w:rPr>
              <w:t>TOTAL</w:t>
            </w:r>
          </w:p>
        </w:tc>
        <w:tc>
          <w:tcPr>
            <w:tcW w:w="1229" w:type="dxa"/>
            <w:tcBorders>
              <w:bottom w:val="single" w:sz="4" w:space="0" w:color="auto"/>
            </w:tcBorders>
          </w:tcPr>
          <w:p w14:paraId="05871FB9" w14:textId="77777777" w:rsidR="00D06B59" w:rsidRPr="009B4625" w:rsidRDefault="00D06B59" w:rsidP="00D06B59">
            <w:pPr>
              <w:spacing w:before="120" w:after="120"/>
              <w:ind w:right="221" w:firstLine="0"/>
              <w:jc w:val="right"/>
              <w:rPr>
                <w:rFonts w:eastAsia="Times"/>
                <w:sz w:val="24"/>
                <w:szCs w:val="16"/>
              </w:rPr>
            </w:pPr>
            <w:r w:rsidRPr="009B4625">
              <w:rPr>
                <w:rFonts w:eastAsia="Times"/>
                <w:sz w:val="24"/>
                <w:szCs w:val="16"/>
              </w:rPr>
              <w:t>812</w:t>
            </w:r>
          </w:p>
        </w:tc>
        <w:tc>
          <w:tcPr>
            <w:tcW w:w="1621" w:type="dxa"/>
            <w:gridSpan w:val="2"/>
            <w:tcBorders>
              <w:bottom w:val="single" w:sz="4" w:space="0" w:color="auto"/>
            </w:tcBorders>
          </w:tcPr>
          <w:p w14:paraId="2BD8A532" w14:textId="77777777" w:rsidR="00D06B59" w:rsidRPr="009B4625" w:rsidRDefault="00D06B59" w:rsidP="00D06B59">
            <w:pPr>
              <w:spacing w:before="120" w:after="120"/>
              <w:ind w:right="582" w:firstLine="0"/>
              <w:jc w:val="right"/>
              <w:rPr>
                <w:rFonts w:eastAsia="Times"/>
                <w:sz w:val="24"/>
                <w:szCs w:val="16"/>
              </w:rPr>
            </w:pPr>
            <w:r w:rsidRPr="009B4625">
              <w:rPr>
                <w:rFonts w:eastAsia="Times"/>
                <w:sz w:val="24"/>
                <w:szCs w:val="16"/>
              </w:rPr>
              <w:t>503</w:t>
            </w:r>
          </w:p>
        </w:tc>
        <w:tc>
          <w:tcPr>
            <w:tcW w:w="1540" w:type="dxa"/>
            <w:tcBorders>
              <w:bottom w:val="single" w:sz="4" w:space="0" w:color="auto"/>
            </w:tcBorders>
          </w:tcPr>
          <w:p w14:paraId="3146305A" w14:textId="77777777" w:rsidR="00D06B59" w:rsidRPr="009B4625" w:rsidRDefault="00D06B59" w:rsidP="00D06B59">
            <w:pPr>
              <w:spacing w:before="120" w:after="120"/>
              <w:ind w:right="502" w:firstLine="0"/>
              <w:jc w:val="right"/>
              <w:rPr>
                <w:rFonts w:eastAsia="Times"/>
                <w:sz w:val="24"/>
                <w:szCs w:val="16"/>
              </w:rPr>
            </w:pPr>
            <w:r w:rsidRPr="009B4625">
              <w:rPr>
                <w:rFonts w:eastAsia="Times"/>
                <w:sz w:val="24"/>
                <w:szCs w:val="16"/>
              </w:rPr>
              <w:t>1395</w:t>
            </w:r>
          </w:p>
        </w:tc>
      </w:tr>
    </w:tbl>
    <w:p w14:paraId="2E2A85A2" w14:textId="77777777" w:rsidR="00D06B59" w:rsidRPr="005267B4" w:rsidRDefault="00D06B59" w:rsidP="00D06B59">
      <w:pPr>
        <w:spacing w:before="120" w:after="120"/>
        <w:ind w:firstLine="0"/>
        <w:jc w:val="both"/>
        <w:rPr>
          <w:szCs w:val="16"/>
        </w:rPr>
      </w:pPr>
    </w:p>
    <w:p w14:paraId="30555DE9" w14:textId="77777777" w:rsidR="00D06B59" w:rsidRPr="005267B4" w:rsidRDefault="00D06B59" w:rsidP="00D06B59">
      <w:pPr>
        <w:spacing w:before="120" w:after="120"/>
        <w:ind w:firstLine="0"/>
        <w:jc w:val="both"/>
      </w:pPr>
      <w:r w:rsidRPr="005267B4">
        <w:t>plus évocateurs d'agressivité, laissant par ailleurs émerger un lexique ayant trait aux espèces animales.</w:t>
      </w:r>
    </w:p>
    <w:p w14:paraId="5600871D" w14:textId="77777777" w:rsidR="00D06B59" w:rsidRPr="005267B4" w:rsidRDefault="00D06B59" w:rsidP="00D06B59">
      <w:pPr>
        <w:spacing w:before="120" w:after="120"/>
        <w:jc w:val="both"/>
      </w:pPr>
      <w:r w:rsidRPr="005267B4">
        <w:t>Bien sûr, notre étude trace tout autant une psychographie des r</w:t>
      </w:r>
      <w:r w:rsidRPr="005267B4">
        <w:t>é</w:t>
      </w:r>
      <w:r w:rsidRPr="005267B4">
        <w:t>pondants que leur conception de l'Amérindien. Mais l'image de l'Am</w:t>
      </w:r>
      <w:r w:rsidRPr="005267B4">
        <w:t>é</w:t>
      </w:r>
      <w:r w:rsidRPr="005267B4">
        <w:t>rindien est forcément définie par</w:t>
      </w:r>
      <w:r>
        <w:t xml:space="preserve"> </w:t>
      </w:r>
      <w:r w:rsidRPr="005267B4">
        <w:t>[45]</w:t>
      </w:r>
      <w:r>
        <w:t xml:space="preserve"> </w:t>
      </w:r>
      <w:r w:rsidRPr="005267B4">
        <w:t>la mentalité de ceux qui la po</w:t>
      </w:r>
      <w:r w:rsidRPr="005267B4">
        <w:t>r</w:t>
      </w:r>
      <w:r w:rsidRPr="005267B4">
        <w:t>tent. Les femmes, à cause de leur cond</w:t>
      </w:r>
      <w:r w:rsidRPr="005267B4">
        <w:t>i</w:t>
      </w:r>
      <w:r w:rsidRPr="005267B4">
        <w:t>tionnement général par notre culture, font preuve d'une attitude plus ouverte, plus sympathique (voir ci-dessous, note 4). Et les ho</w:t>
      </w:r>
      <w:r w:rsidRPr="005267B4">
        <w:t>m</w:t>
      </w:r>
      <w:r w:rsidRPr="005267B4">
        <w:t>mes, pour les mêmes raisons de conditionnement culturel, feraient preuve, eux, d'une attitude plus 's</w:t>
      </w:r>
      <w:r w:rsidRPr="005267B4">
        <w:t>u</w:t>
      </w:r>
      <w:r w:rsidRPr="005267B4">
        <w:t>perficielle' et plus politisée.</w:t>
      </w:r>
    </w:p>
    <w:p w14:paraId="6D4C4AB5" w14:textId="77777777" w:rsidR="00D06B59" w:rsidRPr="005267B4" w:rsidRDefault="00D06B59" w:rsidP="00D06B59">
      <w:pPr>
        <w:spacing w:before="120" w:after="120"/>
        <w:jc w:val="both"/>
      </w:pPr>
      <w:r w:rsidRPr="005267B4">
        <w:t>Il faut maintenant examiner les récits inventés par les répondants afin de voir si ces deux attitudes se vérifient dans les syntagmes d</w:t>
      </w:r>
      <w:r w:rsidRPr="005267B4">
        <w:t>y</w:t>
      </w:r>
      <w:r w:rsidRPr="005267B4">
        <w:t>namiques.</w:t>
      </w:r>
    </w:p>
    <w:p w14:paraId="22DB0687" w14:textId="77777777" w:rsidR="00D06B59" w:rsidRPr="005267B4" w:rsidRDefault="00D06B59" w:rsidP="00D06B59">
      <w:pPr>
        <w:pStyle w:val="p"/>
      </w:pPr>
      <w:r>
        <w:br w:type="page"/>
      </w:r>
    </w:p>
    <w:p w14:paraId="47963DC9" w14:textId="77777777" w:rsidR="00D06B59" w:rsidRPr="005267B4" w:rsidRDefault="00D06B59" w:rsidP="00D06B59">
      <w:pPr>
        <w:pStyle w:val="figtitre"/>
      </w:pPr>
      <w:r w:rsidRPr="005267B4">
        <w:t>Figure 1.</w:t>
      </w:r>
    </w:p>
    <w:p w14:paraId="69CD3291" w14:textId="77777777" w:rsidR="00D06B59" w:rsidRPr="005267B4" w:rsidRDefault="00D06B59" w:rsidP="00D06B59">
      <w:pPr>
        <w:pStyle w:val="figtitrest"/>
      </w:pPr>
      <w:r w:rsidRPr="005267B4">
        <w:t>Aires de chevauchement et de différences significatives</w:t>
      </w:r>
      <w:r w:rsidRPr="005267B4">
        <w:br/>
        <w:t>selon la dichotomie sexuelle des répondants</w:t>
      </w:r>
    </w:p>
    <w:p w14:paraId="0019C9C2" w14:textId="77777777" w:rsidR="00D06B59" w:rsidRPr="005267B4" w:rsidRDefault="0043077B" w:rsidP="00D06B59">
      <w:pPr>
        <w:pStyle w:val="fig"/>
      </w:pPr>
      <w:r w:rsidRPr="005267B4">
        <w:rPr>
          <w:noProof/>
        </w:rPr>
        <w:drawing>
          <wp:inline distT="0" distB="0" distL="0" distR="0" wp14:anchorId="0FEB0E05" wp14:editId="478591FC">
            <wp:extent cx="4711700" cy="306070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1700" cy="3060700"/>
                    </a:xfrm>
                    <a:prstGeom prst="rect">
                      <a:avLst/>
                    </a:prstGeom>
                    <a:noFill/>
                    <a:ln>
                      <a:noFill/>
                    </a:ln>
                  </pic:spPr>
                </pic:pic>
              </a:graphicData>
            </a:graphic>
          </wp:inline>
        </w:drawing>
      </w:r>
    </w:p>
    <w:p w14:paraId="785DCC39" w14:textId="77777777" w:rsidR="00D06B59" w:rsidRPr="005267B4" w:rsidRDefault="00D06B59" w:rsidP="00D06B59">
      <w:pPr>
        <w:spacing w:before="120" w:after="120"/>
        <w:jc w:val="both"/>
        <w:rPr>
          <w:szCs w:val="16"/>
        </w:rPr>
      </w:pPr>
    </w:p>
    <w:p w14:paraId="4170A21E" w14:textId="77777777" w:rsidR="00D06B59" w:rsidRPr="005267B4" w:rsidRDefault="00D06B59" w:rsidP="00D06B59">
      <w:pPr>
        <w:pStyle w:val="figtitre"/>
      </w:pPr>
      <w:r w:rsidRPr="005267B4">
        <w:t>Tableau 3.</w:t>
      </w:r>
    </w:p>
    <w:p w14:paraId="1908204F" w14:textId="77777777" w:rsidR="00D06B59" w:rsidRPr="005267B4" w:rsidRDefault="00D06B59" w:rsidP="00D06B59">
      <w:pPr>
        <w:pStyle w:val="figtitrest"/>
      </w:pPr>
      <w:r w:rsidRPr="005267B4">
        <w:t>Divergences significatives selon la dichotomie sexuelle des répondants</w:t>
      </w:r>
    </w:p>
    <w:tbl>
      <w:tblPr>
        <w:tblW w:w="0" w:type="auto"/>
        <w:tblLook w:val="00BF" w:firstRow="1" w:lastRow="0" w:firstColumn="1" w:lastColumn="0" w:noHBand="0" w:noVBand="0"/>
      </w:tblPr>
      <w:tblGrid>
        <w:gridCol w:w="558"/>
        <w:gridCol w:w="1890"/>
        <w:gridCol w:w="720"/>
        <w:gridCol w:w="902"/>
        <w:gridCol w:w="568"/>
        <w:gridCol w:w="1620"/>
        <w:gridCol w:w="656"/>
        <w:gridCol w:w="892"/>
      </w:tblGrid>
      <w:tr w:rsidR="00D06B59" w:rsidRPr="009B4625" w14:paraId="71B47EE6" w14:textId="77777777">
        <w:tc>
          <w:tcPr>
            <w:tcW w:w="2448" w:type="dxa"/>
            <w:gridSpan w:val="2"/>
            <w:tcBorders>
              <w:top w:val="single" w:sz="4" w:space="0" w:color="auto"/>
              <w:bottom w:val="single" w:sz="4" w:space="0" w:color="auto"/>
            </w:tcBorders>
            <w:shd w:val="clear" w:color="auto" w:fill="EEECE1"/>
          </w:tcPr>
          <w:p w14:paraId="67CC2E25" w14:textId="77777777" w:rsidR="00D06B59" w:rsidRPr="009B4625" w:rsidRDefault="00D06B59" w:rsidP="00D06B59">
            <w:pPr>
              <w:spacing w:before="120" w:after="120"/>
              <w:ind w:firstLine="0"/>
              <w:rPr>
                <w:rFonts w:eastAsia="Times"/>
                <w:sz w:val="24"/>
                <w:szCs w:val="16"/>
              </w:rPr>
            </w:pPr>
            <w:r w:rsidRPr="009B4625">
              <w:rPr>
                <w:rFonts w:eastAsia="Times"/>
                <w:sz w:val="24"/>
                <w:szCs w:val="16"/>
              </w:rPr>
              <w:t>Prédominance signif</w:t>
            </w:r>
            <w:r w:rsidRPr="009B4625">
              <w:rPr>
                <w:rFonts w:eastAsia="Times"/>
                <w:sz w:val="24"/>
                <w:szCs w:val="16"/>
              </w:rPr>
              <w:t>i</w:t>
            </w:r>
            <w:r w:rsidRPr="009B4625">
              <w:rPr>
                <w:rFonts w:eastAsia="Times"/>
                <w:sz w:val="24"/>
                <w:szCs w:val="16"/>
              </w:rPr>
              <w:t>cative chez les femmes</w:t>
            </w:r>
          </w:p>
        </w:tc>
        <w:tc>
          <w:tcPr>
            <w:tcW w:w="720" w:type="dxa"/>
            <w:tcBorders>
              <w:top w:val="single" w:sz="4" w:space="0" w:color="auto"/>
              <w:bottom w:val="single" w:sz="4" w:space="0" w:color="auto"/>
            </w:tcBorders>
            <w:shd w:val="clear" w:color="auto" w:fill="EEECE1"/>
            <w:vAlign w:val="center"/>
          </w:tcPr>
          <w:p w14:paraId="1F132B2B" w14:textId="77777777" w:rsidR="00D06B59" w:rsidRPr="009B4625" w:rsidRDefault="00D06B59" w:rsidP="00D06B59">
            <w:pPr>
              <w:spacing w:before="120" w:after="120"/>
              <w:ind w:firstLine="0"/>
              <w:rPr>
                <w:rFonts w:eastAsia="Times"/>
                <w:sz w:val="24"/>
                <w:szCs w:val="16"/>
              </w:rPr>
            </w:pPr>
            <w:r w:rsidRPr="009B4625">
              <w:rPr>
                <w:rFonts w:eastAsia="Times"/>
                <w:sz w:val="24"/>
                <w:szCs w:val="10"/>
              </w:rPr>
              <w:t>x</w:t>
            </w:r>
            <w:r w:rsidRPr="009B4625">
              <w:rPr>
                <w:rFonts w:eastAsia="Times"/>
                <w:sz w:val="24"/>
                <w:szCs w:val="10"/>
                <w:vertAlign w:val="superscript"/>
              </w:rPr>
              <w:t>2</w:t>
            </w:r>
          </w:p>
        </w:tc>
        <w:tc>
          <w:tcPr>
            <w:tcW w:w="902" w:type="dxa"/>
            <w:tcBorders>
              <w:top w:val="single" w:sz="4" w:space="0" w:color="auto"/>
              <w:bottom w:val="single" w:sz="4" w:space="0" w:color="auto"/>
            </w:tcBorders>
            <w:shd w:val="clear" w:color="auto" w:fill="EEECE1"/>
            <w:vAlign w:val="center"/>
          </w:tcPr>
          <w:p w14:paraId="3D6BCF69" w14:textId="77777777" w:rsidR="00D06B59" w:rsidRPr="009B4625" w:rsidRDefault="00D06B59" w:rsidP="00D06B59">
            <w:pPr>
              <w:spacing w:before="120" w:after="120"/>
              <w:ind w:firstLine="0"/>
              <w:rPr>
                <w:rFonts w:eastAsia="Times"/>
                <w:sz w:val="24"/>
                <w:szCs w:val="10"/>
              </w:rPr>
            </w:pPr>
            <w:r w:rsidRPr="009B4625">
              <w:rPr>
                <w:rFonts w:eastAsia="Times"/>
                <w:sz w:val="24"/>
                <w:szCs w:val="10"/>
              </w:rPr>
              <w:t>p</w:t>
            </w:r>
          </w:p>
        </w:tc>
        <w:tc>
          <w:tcPr>
            <w:tcW w:w="2188" w:type="dxa"/>
            <w:gridSpan w:val="2"/>
            <w:tcBorders>
              <w:top w:val="single" w:sz="4" w:space="0" w:color="auto"/>
              <w:bottom w:val="single" w:sz="4" w:space="0" w:color="auto"/>
            </w:tcBorders>
            <w:shd w:val="clear" w:color="auto" w:fill="EEECE1"/>
          </w:tcPr>
          <w:p w14:paraId="6C00D139" w14:textId="77777777" w:rsidR="00D06B59" w:rsidRPr="009B4625" w:rsidRDefault="00D06B59" w:rsidP="00D06B59">
            <w:pPr>
              <w:spacing w:before="120" w:after="120"/>
              <w:ind w:firstLine="0"/>
              <w:rPr>
                <w:rFonts w:eastAsia="Times"/>
                <w:sz w:val="24"/>
                <w:szCs w:val="10"/>
              </w:rPr>
            </w:pPr>
            <w:r w:rsidRPr="009B4625">
              <w:rPr>
                <w:rFonts w:eastAsia="Times"/>
                <w:sz w:val="24"/>
                <w:szCs w:val="16"/>
              </w:rPr>
              <w:t>Prédominance s</w:t>
            </w:r>
            <w:r w:rsidRPr="009B4625">
              <w:rPr>
                <w:rFonts w:eastAsia="Times"/>
                <w:sz w:val="24"/>
                <w:szCs w:val="16"/>
              </w:rPr>
              <w:t>i</w:t>
            </w:r>
            <w:r w:rsidRPr="009B4625">
              <w:rPr>
                <w:rFonts w:eastAsia="Times"/>
                <w:sz w:val="24"/>
                <w:szCs w:val="16"/>
              </w:rPr>
              <w:t>gnificative chez les hommes</w:t>
            </w:r>
          </w:p>
        </w:tc>
        <w:tc>
          <w:tcPr>
            <w:tcW w:w="656" w:type="dxa"/>
            <w:tcBorders>
              <w:top w:val="single" w:sz="4" w:space="0" w:color="auto"/>
              <w:bottom w:val="single" w:sz="4" w:space="0" w:color="auto"/>
            </w:tcBorders>
            <w:shd w:val="clear" w:color="auto" w:fill="EEECE1"/>
            <w:vAlign w:val="center"/>
          </w:tcPr>
          <w:p w14:paraId="76676EFD" w14:textId="77777777" w:rsidR="00D06B59" w:rsidRPr="009B4625" w:rsidRDefault="00D06B59" w:rsidP="00D06B59">
            <w:pPr>
              <w:spacing w:before="120" w:after="120"/>
              <w:ind w:firstLine="0"/>
              <w:rPr>
                <w:rFonts w:eastAsia="Times"/>
                <w:sz w:val="24"/>
                <w:szCs w:val="10"/>
              </w:rPr>
            </w:pPr>
            <w:r w:rsidRPr="009B4625">
              <w:rPr>
                <w:rFonts w:eastAsia="Times"/>
                <w:sz w:val="24"/>
                <w:szCs w:val="10"/>
              </w:rPr>
              <w:t>x</w:t>
            </w:r>
            <w:r w:rsidRPr="009B4625">
              <w:rPr>
                <w:rFonts w:eastAsia="Times"/>
                <w:sz w:val="24"/>
                <w:szCs w:val="10"/>
                <w:vertAlign w:val="superscript"/>
              </w:rPr>
              <w:t>2</w:t>
            </w:r>
          </w:p>
        </w:tc>
        <w:tc>
          <w:tcPr>
            <w:tcW w:w="892" w:type="dxa"/>
            <w:tcBorders>
              <w:top w:val="single" w:sz="4" w:space="0" w:color="auto"/>
              <w:bottom w:val="single" w:sz="4" w:space="0" w:color="auto"/>
            </w:tcBorders>
            <w:shd w:val="clear" w:color="auto" w:fill="EEECE1"/>
            <w:vAlign w:val="center"/>
          </w:tcPr>
          <w:p w14:paraId="7919E6B4" w14:textId="77777777" w:rsidR="00D06B59" w:rsidRPr="009B4625" w:rsidRDefault="00D06B59" w:rsidP="00D06B59">
            <w:pPr>
              <w:spacing w:before="120" w:after="120"/>
              <w:ind w:firstLine="0"/>
              <w:rPr>
                <w:rFonts w:eastAsia="Times"/>
                <w:sz w:val="24"/>
                <w:szCs w:val="10"/>
              </w:rPr>
            </w:pPr>
            <w:r w:rsidRPr="009B4625">
              <w:rPr>
                <w:rFonts w:eastAsia="Times"/>
                <w:sz w:val="24"/>
                <w:szCs w:val="10"/>
              </w:rPr>
              <w:t>p</w:t>
            </w:r>
          </w:p>
        </w:tc>
      </w:tr>
      <w:tr w:rsidR="00D06B59" w:rsidRPr="009B4625" w14:paraId="6522B577" w14:textId="77777777">
        <w:tc>
          <w:tcPr>
            <w:tcW w:w="558" w:type="dxa"/>
            <w:tcBorders>
              <w:top w:val="single" w:sz="4" w:space="0" w:color="auto"/>
            </w:tcBorders>
          </w:tcPr>
          <w:p w14:paraId="347532F8" w14:textId="77777777" w:rsidR="00D06B59" w:rsidRPr="009B4625" w:rsidRDefault="00D06B59" w:rsidP="00D06B59">
            <w:pPr>
              <w:spacing w:before="120"/>
              <w:ind w:firstLine="0"/>
              <w:rPr>
                <w:rFonts w:eastAsia="Times"/>
                <w:sz w:val="24"/>
                <w:szCs w:val="16"/>
              </w:rPr>
            </w:pPr>
            <w:r w:rsidRPr="009B4625">
              <w:rPr>
                <w:rFonts w:eastAsia="Times"/>
                <w:sz w:val="24"/>
                <w:szCs w:val="16"/>
              </w:rPr>
              <w:t>1.4</w:t>
            </w:r>
          </w:p>
        </w:tc>
        <w:tc>
          <w:tcPr>
            <w:tcW w:w="1890" w:type="dxa"/>
            <w:tcBorders>
              <w:top w:val="single" w:sz="4" w:space="0" w:color="auto"/>
            </w:tcBorders>
          </w:tcPr>
          <w:p w14:paraId="0F311FD9" w14:textId="77777777" w:rsidR="00D06B59" w:rsidRPr="009B4625" w:rsidRDefault="00D06B59" w:rsidP="00D06B59">
            <w:pPr>
              <w:spacing w:before="120"/>
              <w:ind w:firstLine="0"/>
              <w:rPr>
                <w:rFonts w:eastAsia="Times"/>
                <w:sz w:val="24"/>
                <w:szCs w:val="16"/>
              </w:rPr>
            </w:pPr>
            <w:r w:rsidRPr="009B4625">
              <w:rPr>
                <w:rFonts w:eastAsia="Times"/>
                <w:sz w:val="24"/>
                <w:szCs w:val="16"/>
              </w:rPr>
              <w:t>Apparence</w:t>
            </w:r>
          </w:p>
        </w:tc>
        <w:tc>
          <w:tcPr>
            <w:tcW w:w="720" w:type="dxa"/>
            <w:tcBorders>
              <w:top w:val="single" w:sz="4" w:space="0" w:color="auto"/>
            </w:tcBorders>
          </w:tcPr>
          <w:p w14:paraId="6A9F93CF" w14:textId="77777777" w:rsidR="00D06B59" w:rsidRPr="009B4625" w:rsidRDefault="00D06B59" w:rsidP="00D06B59">
            <w:pPr>
              <w:spacing w:before="120"/>
              <w:ind w:firstLine="0"/>
              <w:rPr>
                <w:rFonts w:eastAsia="Times"/>
                <w:sz w:val="24"/>
                <w:szCs w:val="16"/>
              </w:rPr>
            </w:pPr>
            <w:r w:rsidRPr="009B4625">
              <w:rPr>
                <w:rFonts w:eastAsia="Times"/>
                <w:sz w:val="24"/>
                <w:szCs w:val="16"/>
              </w:rPr>
              <w:t>5,42</w:t>
            </w:r>
          </w:p>
        </w:tc>
        <w:tc>
          <w:tcPr>
            <w:tcW w:w="902" w:type="dxa"/>
            <w:tcBorders>
              <w:top w:val="single" w:sz="4" w:space="0" w:color="auto"/>
            </w:tcBorders>
          </w:tcPr>
          <w:p w14:paraId="06F64D16" w14:textId="77777777" w:rsidR="00D06B59" w:rsidRPr="009B4625" w:rsidRDefault="00D06B59" w:rsidP="00D06B59">
            <w:pPr>
              <w:spacing w:before="120"/>
              <w:ind w:firstLine="0"/>
              <w:rPr>
                <w:rFonts w:eastAsia="Times"/>
                <w:sz w:val="24"/>
                <w:szCs w:val="16"/>
              </w:rPr>
            </w:pPr>
            <w:r w:rsidRPr="009B4625">
              <w:rPr>
                <w:rFonts w:eastAsia="Times"/>
                <w:sz w:val="24"/>
                <w:szCs w:val="16"/>
              </w:rPr>
              <w:t>&lt;0,02</w:t>
            </w:r>
          </w:p>
        </w:tc>
        <w:tc>
          <w:tcPr>
            <w:tcW w:w="568" w:type="dxa"/>
            <w:tcBorders>
              <w:top w:val="single" w:sz="4" w:space="0" w:color="auto"/>
            </w:tcBorders>
          </w:tcPr>
          <w:p w14:paraId="31F7F326" w14:textId="77777777" w:rsidR="00D06B59" w:rsidRPr="009B4625" w:rsidRDefault="00D06B59" w:rsidP="00D06B59">
            <w:pPr>
              <w:spacing w:before="120"/>
              <w:ind w:firstLine="0"/>
              <w:rPr>
                <w:rFonts w:eastAsia="Times"/>
                <w:sz w:val="24"/>
                <w:szCs w:val="16"/>
              </w:rPr>
            </w:pPr>
            <w:r w:rsidRPr="009B4625">
              <w:rPr>
                <w:rFonts w:eastAsia="Times"/>
                <w:sz w:val="24"/>
                <w:szCs w:val="16"/>
              </w:rPr>
              <w:t>2.8</w:t>
            </w:r>
          </w:p>
        </w:tc>
        <w:tc>
          <w:tcPr>
            <w:tcW w:w="1620" w:type="dxa"/>
            <w:tcBorders>
              <w:top w:val="single" w:sz="4" w:space="0" w:color="auto"/>
            </w:tcBorders>
          </w:tcPr>
          <w:p w14:paraId="1037CE73" w14:textId="77777777" w:rsidR="00D06B59" w:rsidRPr="009B4625" w:rsidRDefault="00D06B59" w:rsidP="00D06B59">
            <w:pPr>
              <w:spacing w:before="120"/>
              <w:ind w:firstLine="0"/>
              <w:rPr>
                <w:rFonts w:eastAsia="Times"/>
                <w:sz w:val="24"/>
                <w:szCs w:val="16"/>
              </w:rPr>
            </w:pPr>
            <w:r w:rsidRPr="009B4625">
              <w:rPr>
                <w:rFonts w:eastAsia="Times"/>
                <w:sz w:val="24"/>
                <w:szCs w:val="16"/>
              </w:rPr>
              <w:t>Armes</w:t>
            </w:r>
          </w:p>
        </w:tc>
        <w:tc>
          <w:tcPr>
            <w:tcW w:w="656" w:type="dxa"/>
            <w:tcBorders>
              <w:top w:val="single" w:sz="4" w:space="0" w:color="auto"/>
            </w:tcBorders>
          </w:tcPr>
          <w:p w14:paraId="47F7DCDB" w14:textId="77777777" w:rsidR="00D06B59" w:rsidRPr="009B4625" w:rsidRDefault="00D06B59" w:rsidP="00D06B59">
            <w:pPr>
              <w:spacing w:before="120"/>
              <w:ind w:firstLine="0"/>
              <w:rPr>
                <w:rFonts w:eastAsia="Times"/>
                <w:sz w:val="24"/>
                <w:szCs w:val="16"/>
              </w:rPr>
            </w:pPr>
            <w:r w:rsidRPr="009B4625">
              <w:rPr>
                <w:rFonts w:eastAsia="Times"/>
                <w:sz w:val="24"/>
                <w:szCs w:val="16"/>
              </w:rPr>
              <w:t>12,2</w:t>
            </w:r>
          </w:p>
        </w:tc>
        <w:tc>
          <w:tcPr>
            <w:tcW w:w="892" w:type="dxa"/>
            <w:tcBorders>
              <w:top w:val="single" w:sz="4" w:space="0" w:color="auto"/>
            </w:tcBorders>
          </w:tcPr>
          <w:p w14:paraId="0AE0978D" w14:textId="77777777" w:rsidR="00D06B59" w:rsidRPr="009B4625" w:rsidRDefault="00D06B59" w:rsidP="00D06B59">
            <w:pPr>
              <w:spacing w:before="120"/>
              <w:ind w:firstLine="0"/>
              <w:rPr>
                <w:rFonts w:eastAsia="Times"/>
                <w:sz w:val="24"/>
                <w:szCs w:val="16"/>
              </w:rPr>
            </w:pPr>
            <w:r w:rsidRPr="009B4625">
              <w:rPr>
                <w:rFonts w:eastAsia="Times"/>
                <w:sz w:val="24"/>
                <w:szCs w:val="16"/>
              </w:rPr>
              <w:t>&lt;0,001</w:t>
            </w:r>
          </w:p>
        </w:tc>
      </w:tr>
      <w:tr w:rsidR="00D06B59" w:rsidRPr="009B4625" w14:paraId="15976825" w14:textId="77777777">
        <w:tc>
          <w:tcPr>
            <w:tcW w:w="558" w:type="dxa"/>
          </w:tcPr>
          <w:p w14:paraId="7F988DBD" w14:textId="77777777" w:rsidR="00D06B59" w:rsidRPr="009B4625" w:rsidRDefault="00D06B59" w:rsidP="00D06B59">
            <w:pPr>
              <w:ind w:firstLine="0"/>
              <w:rPr>
                <w:rFonts w:eastAsia="Times"/>
                <w:sz w:val="24"/>
                <w:szCs w:val="16"/>
              </w:rPr>
            </w:pPr>
            <w:r w:rsidRPr="009B4625">
              <w:rPr>
                <w:rFonts w:eastAsia="Times"/>
                <w:sz w:val="24"/>
                <w:szCs w:val="16"/>
              </w:rPr>
              <w:t>4.3</w:t>
            </w:r>
          </w:p>
        </w:tc>
        <w:tc>
          <w:tcPr>
            <w:tcW w:w="1890" w:type="dxa"/>
          </w:tcPr>
          <w:p w14:paraId="1A828100" w14:textId="77777777" w:rsidR="00D06B59" w:rsidRPr="009B4625" w:rsidRDefault="00D06B59" w:rsidP="00D06B59">
            <w:pPr>
              <w:ind w:firstLine="0"/>
              <w:rPr>
                <w:rFonts w:eastAsia="Times"/>
                <w:sz w:val="24"/>
                <w:szCs w:val="16"/>
              </w:rPr>
            </w:pPr>
            <w:r w:rsidRPr="009B4625">
              <w:rPr>
                <w:rFonts w:eastAsia="Times"/>
                <w:sz w:val="24"/>
                <w:szCs w:val="16"/>
              </w:rPr>
              <w:t>Aspects perso</w:t>
            </w:r>
            <w:r w:rsidRPr="009B4625">
              <w:rPr>
                <w:rFonts w:eastAsia="Times"/>
                <w:sz w:val="24"/>
                <w:szCs w:val="16"/>
              </w:rPr>
              <w:t>n</w:t>
            </w:r>
            <w:r w:rsidRPr="009B4625">
              <w:rPr>
                <w:rFonts w:eastAsia="Times"/>
                <w:sz w:val="24"/>
                <w:szCs w:val="16"/>
              </w:rPr>
              <w:t>nels</w:t>
            </w:r>
          </w:p>
        </w:tc>
        <w:tc>
          <w:tcPr>
            <w:tcW w:w="720" w:type="dxa"/>
          </w:tcPr>
          <w:p w14:paraId="1B9BA1DD" w14:textId="77777777" w:rsidR="00D06B59" w:rsidRPr="009B4625" w:rsidRDefault="00D06B59" w:rsidP="00D06B59">
            <w:pPr>
              <w:ind w:firstLine="0"/>
              <w:rPr>
                <w:rFonts w:eastAsia="Times"/>
                <w:sz w:val="24"/>
                <w:szCs w:val="16"/>
              </w:rPr>
            </w:pPr>
            <w:r w:rsidRPr="009B4625">
              <w:rPr>
                <w:rFonts w:eastAsia="Times"/>
                <w:sz w:val="24"/>
                <w:szCs w:val="16"/>
              </w:rPr>
              <w:t>3,8</w:t>
            </w:r>
          </w:p>
        </w:tc>
        <w:tc>
          <w:tcPr>
            <w:tcW w:w="902" w:type="dxa"/>
          </w:tcPr>
          <w:p w14:paraId="3C9D4BFD" w14:textId="77777777" w:rsidR="00D06B59" w:rsidRPr="009B4625" w:rsidRDefault="00D06B59" w:rsidP="00D06B59">
            <w:pPr>
              <w:ind w:firstLine="0"/>
              <w:rPr>
                <w:rFonts w:eastAsia="Times"/>
                <w:sz w:val="24"/>
                <w:szCs w:val="16"/>
              </w:rPr>
            </w:pPr>
            <w:r w:rsidRPr="009B4625">
              <w:rPr>
                <w:rFonts w:eastAsia="Times"/>
                <w:sz w:val="24"/>
                <w:szCs w:val="16"/>
              </w:rPr>
              <w:t>&lt;0,05</w:t>
            </w:r>
          </w:p>
        </w:tc>
        <w:tc>
          <w:tcPr>
            <w:tcW w:w="568" w:type="dxa"/>
          </w:tcPr>
          <w:p w14:paraId="7979054B" w14:textId="77777777" w:rsidR="00D06B59" w:rsidRPr="009B4625" w:rsidRDefault="00D06B59" w:rsidP="00D06B59">
            <w:pPr>
              <w:ind w:firstLine="0"/>
              <w:rPr>
                <w:rFonts w:eastAsia="Times"/>
                <w:sz w:val="24"/>
                <w:szCs w:val="16"/>
              </w:rPr>
            </w:pPr>
            <w:r w:rsidRPr="009B4625">
              <w:rPr>
                <w:rFonts w:eastAsia="Times"/>
                <w:sz w:val="24"/>
                <w:szCs w:val="16"/>
              </w:rPr>
              <w:t>1.8</w:t>
            </w:r>
          </w:p>
        </w:tc>
        <w:tc>
          <w:tcPr>
            <w:tcW w:w="1620" w:type="dxa"/>
          </w:tcPr>
          <w:p w14:paraId="32CD0D07" w14:textId="77777777" w:rsidR="00D06B59" w:rsidRPr="009B4625" w:rsidRDefault="00D06B59" w:rsidP="00D06B59">
            <w:pPr>
              <w:ind w:firstLine="0"/>
              <w:rPr>
                <w:rFonts w:eastAsia="Times"/>
                <w:sz w:val="24"/>
                <w:szCs w:val="16"/>
              </w:rPr>
            </w:pPr>
            <w:r w:rsidRPr="009B4625">
              <w:rPr>
                <w:rFonts w:eastAsia="Times"/>
                <w:sz w:val="24"/>
                <w:szCs w:val="16"/>
              </w:rPr>
              <w:t>Guerre</w:t>
            </w:r>
          </w:p>
        </w:tc>
        <w:tc>
          <w:tcPr>
            <w:tcW w:w="656" w:type="dxa"/>
          </w:tcPr>
          <w:p w14:paraId="7F7985E7" w14:textId="77777777" w:rsidR="00D06B59" w:rsidRPr="009B4625" w:rsidRDefault="00D06B59" w:rsidP="00D06B59">
            <w:pPr>
              <w:ind w:firstLine="0"/>
              <w:rPr>
                <w:rFonts w:eastAsia="Times"/>
                <w:sz w:val="24"/>
                <w:szCs w:val="16"/>
              </w:rPr>
            </w:pPr>
            <w:r w:rsidRPr="009B4625">
              <w:rPr>
                <w:rFonts w:eastAsia="Times"/>
                <w:sz w:val="24"/>
                <w:szCs w:val="16"/>
              </w:rPr>
              <w:t>8,98</w:t>
            </w:r>
          </w:p>
        </w:tc>
        <w:tc>
          <w:tcPr>
            <w:tcW w:w="892" w:type="dxa"/>
          </w:tcPr>
          <w:p w14:paraId="7412F03E" w14:textId="77777777" w:rsidR="00D06B59" w:rsidRPr="009B4625" w:rsidRDefault="00D06B59" w:rsidP="00D06B59">
            <w:pPr>
              <w:ind w:firstLine="0"/>
              <w:rPr>
                <w:rFonts w:eastAsia="Times"/>
                <w:sz w:val="24"/>
                <w:szCs w:val="16"/>
              </w:rPr>
            </w:pPr>
            <w:r w:rsidRPr="009B4625">
              <w:rPr>
                <w:rFonts w:eastAsia="Times"/>
                <w:sz w:val="24"/>
                <w:szCs w:val="16"/>
              </w:rPr>
              <w:t>&lt;0,01</w:t>
            </w:r>
          </w:p>
        </w:tc>
      </w:tr>
      <w:tr w:rsidR="00D06B59" w:rsidRPr="009B4625" w14:paraId="744F4EE7" w14:textId="77777777">
        <w:tc>
          <w:tcPr>
            <w:tcW w:w="558" w:type="dxa"/>
          </w:tcPr>
          <w:p w14:paraId="6C832363" w14:textId="77777777" w:rsidR="00D06B59" w:rsidRPr="009B4625" w:rsidRDefault="00D06B59" w:rsidP="00D06B59">
            <w:pPr>
              <w:ind w:firstLine="0"/>
              <w:rPr>
                <w:rFonts w:eastAsia="Times"/>
                <w:sz w:val="24"/>
                <w:szCs w:val="16"/>
              </w:rPr>
            </w:pPr>
            <w:r w:rsidRPr="009B4625">
              <w:rPr>
                <w:rFonts w:eastAsia="Times"/>
                <w:sz w:val="24"/>
                <w:szCs w:val="16"/>
              </w:rPr>
              <w:t>5.1</w:t>
            </w:r>
          </w:p>
        </w:tc>
        <w:tc>
          <w:tcPr>
            <w:tcW w:w="1890" w:type="dxa"/>
          </w:tcPr>
          <w:p w14:paraId="7DF185E5" w14:textId="77777777" w:rsidR="00D06B59" w:rsidRPr="009B4625" w:rsidRDefault="00D06B59" w:rsidP="00D06B59">
            <w:pPr>
              <w:ind w:firstLine="0"/>
              <w:rPr>
                <w:rFonts w:eastAsia="Times"/>
                <w:sz w:val="24"/>
                <w:szCs w:val="16"/>
              </w:rPr>
            </w:pPr>
            <w:r w:rsidRPr="009B4625">
              <w:rPr>
                <w:rFonts w:eastAsia="Times"/>
                <w:sz w:val="24"/>
                <w:szCs w:val="16"/>
              </w:rPr>
              <w:t>Mythologie et religion</w:t>
            </w:r>
          </w:p>
        </w:tc>
        <w:tc>
          <w:tcPr>
            <w:tcW w:w="720" w:type="dxa"/>
          </w:tcPr>
          <w:p w14:paraId="35AAA8FD" w14:textId="77777777" w:rsidR="00D06B59" w:rsidRPr="009B4625" w:rsidRDefault="00D06B59" w:rsidP="00D06B59">
            <w:pPr>
              <w:ind w:firstLine="0"/>
              <w:rPr>
                <w:rFonts w:eastAsia="Times"/>
                <w:sz w:val="24"/>
                <w:szCs w:val="16"/>
              </w:rPr>
            </w:pPr>
            <w:r w:rsidRPr="009B4625">
              <w:rPr>
                <w:rFonts w:eastAsia="Times"/>
                <w:sz w:val="24"/>
                <w:szCs w:val="16"/>
              </w:rPr>
              <w:t>5,33</w:t>
            </w:r>
          </w:p>
        </w:tc>
        <w:tc>
          <w:tcPr>
            <w:tcW w:w="902" w:type="dxa"/>
          </w:tcPr>
          <w:p w14:paraId="6F21C30E" w14:textId="77777777" w:rsidR="00D06B59" w:rsidRPr="009B4625" w:rsidRDefault="00D06B59" w:rsidP="00D06B59">
            <w:pPr>
              <w:ind w:firstLine="0"/>
              <w:rPr>
                <w:rFonts w:eastAsia="Times"/>
                <w:sz w:val="24"/>
                <w:szCs w:val="16"/>
              </w:rPr>
            </w:pPr>
            <w:r w:rsidRPr="009B4625">
              <w:rPr>
                <w:rFonts w:eastAsia="Times"/>
                <w:sz w:val="24"/>
                <w:szCs w:val="16"/>
              </w:rPr>
              <w:t>-0,02</w:t>
            </w:r>
          </w:p>
        </w:tc>
        <w:tc>
          <w:tcPr>
            <w:tcW w:w="568" w:type="dxa"/>
          </w:tcPr>
          <w:p w14:paraId="7D44E56C" w14:textId="77777777" w:rsidR="00D06B59" w:rsidRPr="009B4625" w:rsidRDefault="00D06B59" w:rsidP="00D06B59">
            <w:pPr>
              <w:ind w:firstLine="0"/>
              <w:rPr>
                <w:rFonts w:eastAsia="Times"/>
                <w:sz w:val="24"/>
                <w:szCs w:val="16"/>
              </w:rPr>
            </w:pPr>
            <w:r w:rsidRPr="009B4625">
              <w:rPr>
                <w:rFonts w:eastAsia="Times"/>
                <w:sz w:val="24"/>
                <w:szCs w:val="16"/>
              </w:rPr>
              <w:t>2.6</w:t>
            </w:r>
          </w:p>
        </w:tc>
        <w:tc>
          <w:tcPr>
            <w:tcW w:w="1620" w:type="dxa"/>
          </w:tcPr>
          <w:p w14:paraId="57224B75" w14:textId="77777777" w:rsidR="00D06B59" w:rsidRPr="009B4625" w:rsidRDefault="00D06B59" w:rsidP="00D06B59">
            <w:pPr>
              <w:ind w:firstLine="0"/>
              <w:rPr>
                <w:rFonts w:eastAsia="Times"/>
                <w:sz w:val="24"/>
                <w:szCs w:val="16"/>
              </w:rPr>
            </w:pPr>
            <w:r w:rsidRPr="009B4625">
              <w:rPr>
                <w:rFonts w:eastAsia="Times"/>
                <w:sz w:val="24"/>
                <w:szCs w:val="16"/>
              </w:rPr>
              <w:t>Espèces an</w:t>
            </w:r>
            <w:r w:rsidRPr="009B4625">
              <w:rPr>
                <w:rFonts w:eastAsia="Times"/>
                <w:sz w:val="24"/>
                <w:szCs w:val="16"/>
              </w:rPr>
              <w:t>i</w:t>
            </w:r>
            <w:r w:rsidRPr="009B4625">
              <w:rPr>
                <w:rFonts w:eastAsia="Times"/>
                <w:sz w:val="24"/>
                <w:szCs w:val="16"/>
              </w:rPr>
              <w:t>males</w:t>
            </w:r>
          </w:p>
        </w:tc>
        <w:tc>
          <w:tcPr>
            <w:tcW w:w="656" w:type="dxa"/>
          </w:tcPr>
          <w:p w14:paraId="59B59EA5" w14:textId="77777777" w:rsidR="00D06B59" w:rsidRPr="009B4625" w:rsidRDefault="00D06B59" w:rsidP="00D06B59">
            <w:pPr>
              <w:ind w:firstLine="0"/>
              <w:rPr>
                <w:rFonts w:eastAsia="Times"/>
                <w:sz w:val="24"/>
                <w:szCs w:val="16"/>
              </w:rPr>
            </w:pPr>
            <w:r w:rsidRPr="009B4625">
              <w:rPr>
                <w:rFonts w:eastAsia="Times"/>
                <w:sz w:val="24"/>
                <w:szCs w:val="16"/>
              </w:rPr>
              <w:t>3,95</w:t>
            </w:r>
          </w:p>
        </w:tc>
        <w:tc>
          <w:tcPr>
            <w:tcW w:w="892" w:type="dxa"/>
          </w:tcPr>
          <w:p w14:paraId="2794034C" w14:textId="77777777" w:rsidR="00D06B59" w:rsidRPr="009B4625" w:rsidRDefault="00D06B59" w:rsidP="00D06B59">
            <w:pPr>
              <w:ind w:firstLine="0"/>
              <w:rPr>
                <w:rFonts w:eastAsia="Times"/>
                <w:sz w:val="24"/>
                <w:szCs w:val="16"/>
              </w:rPr>
            </w:pPr>
            <w:r w:rsidRPr="009B4625">
              <w:rPr>
                <w:rFonts w:eastAsia="Times"/>
                <w:sz w:val="24"/>
                <w:szCs w:val="16"/>
              </w:rPr>
              <w:t>&lt;0,05</w:t>
            </w:r>
          </w:p>
        </w:tc>
      </w:tr>
      <w:tr w:rsidR="00D06B59" w:rsidRPr="009B4625" w14:paraId="35F00769" w14:textId="77777777">
        <w:tc>
          <w:tcPr>
            <w:tcW w:w="558" w:type="dxa"/>
          </w:tcPr>
          <w:p w14:paraId="2192DB05" w14:textId="77777777" w:rsidR="00D06B59" w:rsidRPr="009B4625" w:rsidRDefault="00D06B59" w:rsidP="00D06B59">
            <w:pPr>
              <w:ind w:firstLine="0"/>
              <w:rPr>
                <w:rFonts w:eastAsia="Times"/>
                <w:szCs w:val="16"/>
              </w:rPr>
            </w:pPr>
            <w:r w:rsidRPr="009B4625">
              <w:rPr>
                <w:rFonts w:eastAsia="Times"/>
                <w:sz w:val="24"/>
                <w:szCs w:val="16"/>
              </w:rPr>
              <w:t>4.4</w:t>
            </w:r>
          </w:p>
        </w:tc>
        <w:tc>
          <w:tcPr>
            <w:tcW w:w="1890" w:type="dxa"/>
          </w:tcPr>
          <w:p w14:paraId="19E92643" w14:textId="77777777" w:rsidR="00D06B59" w:rsidRPr="009B4625" w:rsidRDefault="00D06B59" w:rsidP="00D06B59">
            <w:pPr>
              <w:ind w:firstLine="0"/>
              <w:rPr>
                <w:rFonts w:eastAsia="Times"/>
                <w:szCs w:val="16"/>
              </w:rPr>
            </w:pPr>
            <w:r w:rsidRPr="009B4625">
              <w:rPr>
                <w:rFonts w:eastAsia="Times"/>
                <w:sz w:val="24"/>
                <w:szCs w:val="16"/>
              </w:rPr>
              <w:t>Aspects écon</w:t>
            </w:r>
            <w:r w:rsidRPr="009B4625">
              <w:rPr>
                <w:rFonts w:eastAsia="Times"/>
                <w:sz w:val="24"/>
                <w:szCs w:val="16"/>
              </w:rPr>
              <w:t>o</w:t>
            </w:r>
            <w:r w:rsidRPr="009B4625">
              <w:rPr>
                <w:rFonts w:eastAsia="Times"/>
                <w:sz w:val="24"/>
                <w:szCs w:val="16"/>
              </w:rPr>
              <w:t>miques</w:t>
            </w:r>
          </w:p>
        </w:tc>
        <w:tc>
          <w:tcPr>
            <w:tcW w:w="720" w:type="dxa"/>
          </w:tcPr>
          <w:p w14:paraId="206D8AD8" w14:textId="77777777" w:rsidR="00D06B59" w:rsidRPr="009B4625" w:rsidRDefault="00D06B59" w:rsidP="00D06B59">
            <w:pPr>
              <w:ind w:firstLine="0"/>
              <w:rPr>
                <w:rFonts w:eastAsia="Times"/>
                <w:szCs w:val="16"/>
              </w:rPr>
            </w:pPr>
            <w:r w:rsidRPr="009B4625">
              <w:rPr>
                <w:rFonts w:eastAsia="Times"/>
                <w:sz w:val="24"/>
                <w:szCs w:val="16"/>
              </w:rPr>
              <w:t>4,6</w:t>
            </w:r>
          </w:p>
        </w:tc>
        <w:tc>
          <w:tcPr>
            <w:tcW w:w="902" w:type="dxa"/>
          </w:tcPr>
          <w:p w14:paraId="25744448" w14:textId="77777777" w:rsidR="00D06B59" w:rsidRPr="009B4625" w:rsidRDefault="00D06B59" w:rsidP="00D06B59">
            <w:pPr>
              <w:ind w:firstLine="0"/>
              <w:rPr>
                <w:rFonts w:eastAsia="Times"/>
                <w:szCs w:val="16"/>
              </w:rPr>
            </w:pPr>
            <w:r w:rsidRPr="009B4625">
              <w:rPr>
                <w:rFonts w:eastAsia="Times"/>
                <w:sz w:val="24"/>
                <w:szCs w:val="16"/>
              </w:rPr>
              <w:t>&lt;0105</w:t>
            </w:r>
          </w:p>
        </w:tc>
        <w:tc>
          <w:tcPr>
            <w:tcW w:w="568" w:type="dxa"/>
          </w:tcPr>
          <w:p w14:paraId="786C4064" w14:textId="77777777" w:rsidR="00D06B59" w:rsidRPr="009B4625" w:rsidRDefault="00D06B59" w:rsidP="00D06B59">
            <w:pPr>
              <w:ind w:firstLine="0"/>
              <w:rPr>
                <w:rFonts w:eastAsia="Times"/>
                <w:sz w:val="24"/>
                <w:szCs w:val="16"/>
              </w:rPr>
            </w:pPr>
          </w:p>
        </w:tc>
        <w:tc>
          <w:tcPr>
            <w:tcW w:w="1620" w:type="dxa"/>
          </w:tcPr>
          <w:p w14:paraId="6BEF2C0B" w14:textId="77777777" w:rsidR="00D06B59" w:rsidRPr="009B4625" w:rsidRDefault="00D06B59" w:rsidP="00D06B59">
            <w:pPr>
              <w:ind w:firstLine="0"/>
              <w:rPr>
                <w:rFonts w:eastAsia="Times"/>
                <w:sz w:val="24"/>
                <w:szCs w:val="16"/>
              </w:rPr>
            </w:pPr>
          </w:p>
        </w:tc>
        <w:tc>
          <w:tcPr>
            <w:tcW w:w="656" w:type="dxa"/>
          </w:tcPr>
          <w:p w14:paraId="51799B9B" w14:textId="77777777" w:rsidR="00D06B59" w:rsidRPr="009B4625" w:rsidRDefault="00D06B59" w:rsidP="00D06B59">
            <w:pPr>
              <w:ind w:firstLine="0"/>
              <w:rPr>
                <w:rFonts w:eastAsia="Times"/>
                <w:sz w:val="24"/>
                <w:szCs w:val="16"/>
              </w:rPr>
            </w:pPr>
          </w:p>
        </w:tc>
        <w:tc>
          <w:tcPr>
            <w:tcW w:w="892" w:type="dxa"/>
          </w:tcPr>
          <w:p w14:paraId="41535BA8" w14:textId="77777777" w:rsidR="00D06B59" w:rsidRPr="009B4625" w:rsidRDefault="00D06B59" w:rsidP="00D06B59">
            <w:pPr>
              <w:ind w:firstLine="0"/>
              <w:rPr>
                <w:rFonts w:eastAsia="Times"/>
                <w:sz w:val="24"/>
                <w:szCs w:val="16"/>
              </w:rPr>
            </w:pPr>
          </w:p>
        </w:tc>
      </w:tr>
      <w:tr w:rsidR="00D06B59" w:rsidRPr="009B4625" w14:paraId="567C5D15" w14:textId="77777777">
        <w:tc>
          <w:tcPr>
            <w:tcW w:w="558" w:type="dxa"/>
          </w:tcPr>
          <w:p w14:paraId="545916A4" w14:textId="77777777" w:rsidR="00D06B59" w:rsidRPr="009B4625" w:rsidRDefault="00D06B59" w:rsidP="00D06B59">
            <w:pPr>
              <w:ind w:firstLine="0"/>
              <w:rPr>
                <w:rFonts w:eastAsia="Times"/>
                <w:szCs w:val="16"/>
              </w:rPr>
            </w:pPr>
            <w:r w:rsidRPr="009B4625">
              <w:rPr>
                <w:rFonts w:eastAsia="Times"/>
                <w:sz w:val="24"/>
                <w:szCs w:val="16"/>
              </w:rPr>
              <w:t>7.</w:t>
            </w:r>
          </w:p>
        </w:tc>
        <w:tc>
          <w:tcPr>
            <w:tcW w:w="1890" w:type="dxa"/>
          </w:tcPr>
          <w:p w14:paraId="78C68710" w14:textId="77777777" w:rsidR="00D06B59" w:rsidRPr="009B4625" w:rsidRDefault="00D06B59" w:rsidP="00D06B59">
            <w:pPr>
              <w:ind w:firstLine="0"/>
              <w:rPr>
                <w:rFonts w:eastAsia="Times"/>
                <w:szCs w:val="16"/>
              </w:rPr>
            </w:pPr>
            <w:r w:rsidRPr="009B4625">
              <w:rPr>
                <w:rFonts w:eastAsia="Times"/>
                <w:sz w:val="24"/>
                <w:szCs w:val="16"/>
              </w:rPr>
              <w:t>Education</w:t>
            </w:r>
          </w:p>
        </w:tc>
        <w:tc>
          <w:tcPr>
            <w:tcW w:w="720" w:type="dxa"/>
          </w:tcPr>
          <w:p w14:paraId="733869D2" w14:textId="77777777" w:rsidR="00D06B59" w:rsidRPr="009B4625" w:rsidRDefault="00D06B59" w:rsidP="00D06B59">
            <w:pPr>
              <w:ind w:firstLine="0"/>
              <w:rPr>
                <w:rFonts w:eastAsia="Times"/>
                <w:szCs w:val="16"/>
              </w:rPr>
            </w:pPr>
            <w:r w:rsidRPr="009B4625">
              <w:rPr>
                <w:rFonts w:eastAsia="Times"/>
                <w:sz w:val="24"/>
                <w:szCs w:val="16"/>
              </w:rPr>
              <w:t>4,05</w:t>
            </w:r>
          </w:p>
        </w:tc>
        <w:tc>
          <w:tcPr>
            <w:tcW w:w="902" w:type="dxa"/>
          </w:tcPr>
          <w:p w14:paraId="5640849D" w14:textId="77777777" w:rsidR="00D06B59" w:rsidRPr="009B4625" w:rsidRDefault="00D06B59" w:rsidP="00D06B59">
            <w:pPr>
              <w:ind w:firstLine="0"/>
              <w:rPr>
                <w:rFonts w:eastAsia="Times"/>
                <w:szCs w:val="16"/>
              </w:rPr>
            </w:pPr>
            <w:r w:rsidRPr="009B4625">
              <w:rPr>
                <w:rFonts w:eastAsia="Times"/>
                <w:sz w:val="24"/>
                <w:szCs w:val="16"/>
              </w:rPr>
              <w:t>&lt;0,05</w:t>
            </w:r>
          </w:p>
        </w:tc>
        <w:tc>
          <w:tcPr>
            <w:tcW w:w="568" w:type="dxa"/>
          </w:tcPr>
          <w:p w14:paraId="042C6776" w14:textId="77777777" w:rsidR="00D06B59" w:rsidRPr="009B4625" w:rsidRDefault="00D06B59" w:rsidP="00D06B59">
            <w:pPr>
              <w:ind w:firstLine="0"/>
              <w:rPr>
                <w:rFonts w:eastAsia="Times"/>
                <w:sz w:val="24"/>
                <w:szCs w:val="16"/>
              </w:rPr>
            </w:pPr>
          </w:p>
        </w:tc>
        <w:tc>
          <w:tcPr>
            <w:tcW w:w="1620" w:type="dxa"/>
          </w:tcPr>
          <w:p w14:paraId="3689C6FA" w14:textId="77777777" w:rsidR="00D06B59" w:rsidRPr="009B4625" w:rsidRDefault="00D06B59" w:rsidP="00D06B59">
            <w:pPr>
              <w:ind w:firstLine="0"/>
              <w:rPr>
                <w:rFonts w:eastAsia="Times"/>
                <w:sz w:val="24"/>
                <w:szCs w:val="16"/>
              </w:rPr>
            </w:pPr>
          </w:p>
        </w:tc>
        <w:tc>
          <w:tcPr>
            <w:tcW w:w="656" w:type="dxa"/>
          </w:tcPr>
          <w:p w14:paraId="5EA325A2" w14:textId="77777777" w:rsidR="00D06B59" w:rsidRPr="009B4625" w:rsidRDefault="00D06B59" w:rsidP="00D06B59">
            <w:pPr>
              <w:ind w:firstLine="0"/>
              <w:rPr>
                <w:rFonts w:eastAsia="Times"/>
                <w:sz w:val="24"/>
                <w:szCs w:val="16"/>
              </w:rPr>
            </w:pPr>
          </w:p>
        </w:tc>
        <w:tc>
          <w:tcPr>
            <w:tcW w:w="892" w:type="dxa"/>
          </w:tcPr>
          <w:p w14:paraId="33E79643" w14:textId="77777777" w:rsidR="00D06B59" w:rsidRPr="009B4625" w:rsidRDefault="00D06B59" w:rsidP="00D06B59">
            <w:pPr>
              <w:ind w:firstLine="0"/>
              <w:rPr>
                <w:rFonts w:eastAsia="Times"/>
                <w:sz w:val="24"/>
                <w:szCs w:val="16"/>
              </w:rPr>
            </w:pPr>
          </w:p>
        </w:tc>
      </w:tr>
      <w:tr w:rsidR="00D06B59" w:rsidRPr="009B4625" w14:paraId="18B847DF" w14:textId="77777777">
        <w:tc>
          <w:tcPr>
            <w:tcW w:w="558" w:type="dxa"/>
            <w:tcBorders>
              <w:bottom w:val="single" w:sz="4" w:space="0" w:color="auto"/>
            </w:tcBorders>
          </w:tcPr>
          <w:p w14:paraId="7C0BD92C" w14:textId="77777777" w:rsidR="00D06B59" w:rsidRPr="009B4625" w:rsidRDefault="00D06B59" w:rsidP="00D06B59">
            <w:pPr>
              <w:spacing w:after="120"/>
              <w:ind w:firstLine="0"/>
              <w:rPr>
                <w:rFonts w:eastAsia="Times"/>
                <w:szCs w:val="16"/>
              </w:rPr>
            </w:pPr>
            <w:r w:rsidRPr="009B4625">
              <w:rPr>
                <w:rFonts w:eastAsia="Times"/>
                <w:sz w:val="24"/>
                <w:szCs w:val="16"/>
              </w:rPr>
              <w:t>4.6</w:t>
            </w:r>
          </w:p>
        </w:tc>
        <w:tc>
          <w:tcPr>
            <w:tcW w:w="1890" w:type="dxa"/>
            <w:tcBorders>
              <w:bottom w:val="single" w:sz="4" w:space="0" w:color="auto"/>
            </w:tcBorders>
          </w:tcPr>
          <w:p w14:paraId="6D97786C" w14:textId="77777777" w:rsidR="00D06B59" w:rsidRPr="009B4625" w:rsidRDefault="00D06B59" w:rsidP="00D06B59">
            <w:pPr>
              <w:spacing w:after="120"/>
              <w:ind w:firstLine="0"/>
              <w:rPr>
                <w:rFonts w:eastAsia="Times"/>
                <w:szCs w:val="16"/>
              </w:rPr>
            </w:pPr>
            <w:r w:rsidRPr="009B4625">
              <w:rPr>
                <w:rFonts w:eastAsia="Times"/>
                <w:sz w:val="24"/>
                <w:szCs w:val="16"/>
              </w:rPr>
              <w:t>Communication</w:t>
            </w:r>
          </w:p>
        </w:tc>
        <w:tc>
          <w:tcPr>
            <w:tcW w:w="720" w:type="dxa"/>
            <w:tcBorders>
              <w:bottom w:val="single" w:sz="4" w:space="0" w:color="auto"/>
            </w:tcBorders>
          </w:tcPr>
          <w:p w14:paraId="66F3C8C9" w14:textId="77777777" w:rsidR="00D06B59" w:rsidRPr="009B4625" w:rsidRDefault="00D06B59" w:rsidP="00D06B59">
            <w:pPr>
              <w:spacing w:after="120"/>
              <w:ind w:firstLine="0"/>
              <w:rPr>
                <w:rFonts w:eastAsia="Times"/>
                <w:szCs w:val="16"/>
              </w:rPr>
            </w:pPr>
            <w:r w:rsidRPr="009B4625">
              <w:rPr>
                <w:rFonts w:eastAsia="Times"/>
                <w:sz w:val="24"/>
                <w:szCs w:val="16"/>
              </w:rPr>
              <w:t>3,23</w:t>
            </w:r>
          </w:p>
        </w:tc>
        <w:tc>
          <w:tcPr>
            <w:tcW w:w="902" w:type="dxa"/>
            <w:tcBorders>
              <w:bottom w:val="single" w:sz="4" w:space="0" w:color="auto"/>
            </w:tcBorders>
          </w:tcPr>
          <w:p w14:paraId="316AA31C" w14:textId="77777777" w:rsidR="00D06B59" w:rsidRPr="009B4625" w:rsidRDefault="00D06B59" w:rsidP="00D06B59">
            <w:pPr>
              <w:spacing w:after="120"/>
              <w:ind w:firstLine="0"/>
              <w:rPr>
                <w:rFonts w:eastAsia="Times"/>
              </w:rPr>
            </w:pPr>
            <w:r w:rsidRPr="009B4625">
              <w:rPr>
                <w:rFonts w:eastAsia="Times"/>
                <w:sz w:val="24"/>
                <w:szCs w:val="16"/>
              </w:rPr>
              <w:t>&lt;0,10</w:t>
            </w:r>
          </w:p>
        </w:tc>
        <w:tc>
          <w:tcPr>
            <w:tcW w:w="568" w:type="dxa"/>
            <w:tcBorders>
              <w:bottom w:val="single" w:sz="4" w:space="0" w:color="auto"/>
            </w:tcBorders>
          </w:tcPr>
          <w:p w14:paraId="630025B6" w14:textId="77777777" w:rsidR="00D06B59" w:rsidRPr="009B4625" w:rsidRDefault="00D06B59" w:rsidP="00D06B59">
            <w:pPr>
              <w:spacing w:after="120"/>
              <w:ind w:firstLine="0"/>
              <w:rPr>
                <w:rFonts w:eastAsia="Times"/>
                <w:sz w:val="24"/>
                <w:szCs w:val="16"/>
              </w:rPr>
            </w:pPr>
          </w:p>
        </w:tc>
        <w:tc>
          <w:tcPr>
            <w:tcW w:w="1620" w:type="dxa"/>
            <w:tcBorders>
              <w:bottom w:val="single" w:sz="4" w:space="0" w:color="auto"/>
            </w:tcBorders>
          </w:tcPr>
          <w:p w14:paraId="17B3AE55" w14:textId="77777777" w:rsidR="00D06B59" w:rsidRPr="009B4625" w:rsidRDefault="00D06B59" w:rsidP="00D06B59">
            <w:pPr>
              <w:spacing w:after="120"/>
              <w:ind w:firstLine="0"/>
              <w:rPr>
                <w:rFonts w:eastAsia="Times"/>
                <w:sz w:val="24"/>
                <w:szCs w:val="16"/>
              </w:rPr>
            </w:pPr>
          </w:p>
        </w:tc>
        <w:tc>
          <w:tcPr>
            <w:tcW w:w="656" w:type="dxa"/>
            <w:tcBorders>
              <w:bottom w:val="single" w:sz="4" w:space="0" w:color="auto"/>
            </w:tcBorders>
          </w:tcPr>
          <w:p w14:paraId="6333A5FA" w14:textId="77777777" w:rsidR="00D06B59" w:rsidRPr="009B4625" w:rsidRDefault="00D06B59" w:rsidP="00D06B59">
            <w:pPr>
              <w:spacing w:after="120"/>
              <w:ind w:firstLine="0"/>
              <w:rPr>
                <w:rFonts w:eastAsia="Times"/>
                <w:sz w:val="24"/>
                <w:szCs w:val="16"/>
              </w:rPr>
            </w:pPr>
          </w:p>
        </w:tc>
        <w:tc>
          <w:tcPr>
            <w:tcW w:w="892" w:type="dxa"/>
            <w:tcBorders>
              <w:bottom w:val="single" w:sz="4" w:space="0" w:color="auto"/>
            </w:tcBorders>
          </w:tcPr>
          <w:p w14:paraId="4F736360" w14:textId="77777777" w:rsidR="00D06B59" w:rsidRPr="009B4625" w:rsidRDefault="00D06B59" w:rsidP="00D06B59">
            <w:pPr>
              <w:spacing w:after="120"/>
              <w:ind w:firstLine="0"/>
              <w:rPr>
                <w:rFonts w:eastAsia="Times"/>
                <w:sz w:val="24"/>
                <w:szCs w:val="16"/>
              </w:rPr>
            </w:pPr>
          </w:p>
        </w:tc>
      </w:tr>
    </w:tbl>
    <w:p w14:paraId="70AA025C" w14:textId="77777777" w:rsidR="00D06B59" w:rsidRPr="005267B4" w:rsidRDefault="00D06B59" w:rsidP="00D06B59">
      <w:pPr>
        <w:spacing w:before="120" w:after="120"/>
        <w:jc w:val="both"/>
      </w:pPr>
      <w:r>
        <w:rPr>
          <w:szCs w:val="16"/>
        </w:rPr>
        <w:br w:type="page"/>
      </w:r>
    </w:p>
    <w:p w14:paraId="45298725" w14:textId="77777777" w:rsidR="00D06B59" w:rsidRPr="005267B4" w:rsidRDefault="00D06B59" w:rsidP="00D06B59">
      <w:pPr>
        <w:pStyle w:val="b"/>
      </w:pPr>
      <w:r w:rsidRPr="005267B4">
        <w:rPr>
          <w:szCs w:val="16"/>
        </w:rPr>
        <w:t xml:space="preserve">5.2 </w:t>
      </w:r>
      <w:r w:rsidRPr="005267B4">
        <w:t>Analyse de récits</w:t>
      </w:r>
    </w:p>
    <w:p w14:paraId="65327CDE" w14:textId="77777777" w:rsidR="00D06B59" w:rsidRPr="005267B4" w:rsidRDefault="00D06B59" w:rsidP="00D06B59">
      <w:pPr>
        <w:spacing w:before="120" w:after="120"/>
        <w:jc w:val="both"/>
        <w:rPr>
          <w:szCs w:val="18"/>
        </w:rPr>
      </w:pPr>
    </w:p>
    <w:p w14:paraId="5CED361A" w14:textId="77777777" w:rsidR="00D06B59" w:rsidRPr="005267B4" w:rsidRDefault="00D06B59" w:rsidP="00D06B59">
      <w:pPr>
        <w:spacing w:before="120" w:after="120"/>
        <w:jc w:val="both"/>
      </w:pPr>
      <w:r w:rsidRPr="005267B4">
        <w:rPr>
          <w:rFonts w:cs="Calibri Light"/>
        </w:rPr>
        <w:t>Les syntagmes narratifs inventés par les répondants dans ce type-ci d'enquête sont</w:t>
      </w:r>
      <w:r>
        <w:rPr>
          <w:rFonts w:cs="Calibri Light"/>
        </w:rPr>
        <w:t xml:space="preserve"> </w:t>
      </w:r>
      <w:r w:rsidRPr="005267B4">
        <w:t>[46]</w:t>
      </w:r>
      <w:r>
        <w:t xml:space="preserve"> </w:t>
      </w:r>
      <w:r w:rsidRPr="005267B4">
        <w:t>courts : les auteurs n'ont que cinq minutes pour les écrire. Ils v</w:t>
      </w:r>
      <w:r w:rsidRPr="005267B4">
        <w:t>a</w:t>
      </w:r>
      <w:r w:rsidRPr="005267B4">
        <w:t>rient de résumés d'histoire à des projections révélatrices d'attitudes ou de préjugés. Ainsi, on trouvera sous la plume d'une femme (F11) un récit codé, comme on le verra plus bas (5.2.3) sous 'Histoire et rel</w:t>
      </w:r>
      <w:r w:rsidRPr="005267B4">
        <w:t>a</w:t>
      </w:r>
      <w:r w:rsidRPr="005267B4">
        <w:t>tions de colonisation'.</w:t>
      </w:r>
    </w:p>
    <w:p w14:paraId="13415B0A" w14:textId="77777777" w:rsidR="00D06B59" w:rsidRDefault="00D06B59" w:rsidP="00D06B59">
      <w:pPr>
        <w:pStyle w:val="Grillecouleur-Accent1"/>
      </w:pPr>
    </w:p>
    <w:p w14:paraId="4D4E4F12" w14:textId="77777777" w:rsidR="00D06B59" w:rsidRPr="005267B4" w:rsidRDefault="00D06B59" w:rsidP="00D06B59">
      <w:pPr>
        <w:pStyle w:val="Grillecouleur-Accent1"/>
      </w:pPr>
      <w:r w:rsidRPr="005267B4">
        <w:t>Ce que je vais vous raconter, je le tiens de mon grand</w:t>
      </w:r>
      <w:r w:rsidRPr="005267B4">
        <w:noBreakHyphen/>
        <w:t>père comme la vérité vraie. Il y avait un Canadien à Ottawa, un Québécois à Qu</w:t>
      </w:r>
      <w:r w:rsidRPr="005267B4">
        <w:t>é</w:t>
      </w:r>
      <w:r w:rsidRPr="005267B4">
        <w:t>bec et un Indien dans le nord du pays. Tous trois ne vivaient pas en harmonie : le Canadien voulait prendre le pays du Québec qui voulait prendre le pays de l'Indien. L'I</w:t>
      </w:r>
      <w:r w:rsidRPr="005267B4">
        <w:t>n</w:t>
      </w:r>
      <w:r w:rsidRPr="005267B4">
        <w:t>dien, lui, n'avait jamais rien réclamé. Il possédait la sagesse e</w:t>
      </w:r>
      <w:r w:rsidRPr="005267B4">
        <w:t>n</w:t>
      </w:r>
      <w:r w:rsidRPr="005267B4">
        <w:t>seignée par ses ancêtres. (F11)</w:t>
      </w:r>
    </w:p>
    <w:p w14:paraId="503C4778" w14:textId="77777777" w:rsidR="00D06B59" w:rsidRPr="005267B4" w:rsidRDefault="00D06B59" w:rsidP="00D06B59">
      <w:pPr>
        <w:spacing w:before="120" w:after="120"/>
        <w:jc w:val="both"/>
      </w:pPr>
    </w:p>
    <w:p w14:paraId="338EAFF2" w14:textId="77777777" w:rsidR="00D06B59" w:rsidRPr="005267B4" w:rsidRDefault="00D06B59" w:rsidP="00D06B59">
      <w:pPr>
        <w:spacing w:before="120" w:after="120"/>
        <w:jc w:val="both"/>
      </w:pPr>
      <w:r w:rsidRPr="005267B4">
        <w:t>Par contre, un homme (M04) a rédigé le texte suivant, codé plus bas sous 'Relations harmonieuses Indien-Québécois'.</w:t>
      </w:r>
    </w:p>
    <w:p w14:paraId="0400993B" w14:textId="77777777" w:rsidR="00D06B59" w:rsidRPr="005267B4" w:rsidRDefault="00D06B59" w:rsidP="00D06B59">
      <w:pPr>
        <w:spacing w:before="120" w:after="120"/>
        <w:jc w:val="both"/>
      </w:pPr>
    </w:p>
    <w:p w14:paraId="26031665" w14:textId="77777777" w:rsidR="00D06B59" w:rsidRPr="005267B4" w:rsidRDefault="00D06B59" w:rsidP="00D06B59">
      <w:pPr>
        <w:pStyle w:val="Grillecouleur-Accent1"/>
      </w:pPr>
      <w:r w:rsidRPr="005267B4">
        <w:t>Un Québécois est comme l'Indien. Il aime la nature, vivre en plein air, se retrouver en amis pour pratiquer un sport, ou faire une activité. Il désire avant tout vivre pleinement avec ce qui l'entoure, ceux qui l'entourent. Vivre en harmonie avec lui-même, ne pas subir les contraintes d'un puritanisme qui acc</w:t>
      </w:r>
      <w:r w:rsidRPr="005267B4">
        <w:t>a</w:t>
      </w:r>
      <w:r w:rsidRPr="005267B4">
        <w:t>blent (sic) le Canadien, qui l'e</w:t>
      </w:r>
      <w:r w:rsidRPr="005267B4">
        <w:t>m</w:t>
      </w:r>
      <w:r w:rsidRPr="005267B4">
        <w:t xml:space="preserve">pêche d'être exubérant, de faire des folies quand il le veut et où il le veut. Il aime </w:t>
      </w:r>
      <w:r w:rsidRPr="005267B4">
        <w:rPr>
          <w:szCs w:val="22"/>
        </w:rPr>
        <w:t xml:space="preserve">... </w:t>
      </w:r>
      <w:r w:rsidRPr="005267B4">
        <w:t>(M04)</w:t>
      </w:r>
    </w:p>
    <w:p w14:paraId="5F7EEFBD" w14:textId="77777777" w:rsidR="00D06B59" w:rsidRPr="005267B4" w:rsidRDefault="00D06B59" w:rsidP="00D06B59">
      <w:pPr>
        <w:spacing w:before="120" w:after="120"/>
        <w:jc w:val="both"/>
        <w:rPr>
          <w:szCs w:val="16"/>
        </w:rPr>
      </w:pPr>
    </w:p>
    <w:p w14:paraId="23C017B4" w14:textId="77777777" w:rsidR="00D06B59" w:rsidRPr="005267B4" w:rsidRDefault="00D06B59" w:rsidP="00D06B59">
      <w:pPr>
        <w:spacing w:before="120" w:after="120"/>
        <w:jc w:val="both"/>
      </w:pPr>
      <w:r w:rsidRPr="005267B4">
        <w:t xml:space="preserve">L'analyse portera d'abord sur l'ordre d'émergence des personnages dans les récits (5.2. </w:t>
      </w:r>
      <w:r w:rsidRPr="005267B4">
        <w:rPr>
          <w:szCs w:val="12"/>
        </w:rPr>
        <w:t>1) ;</w:t>
      </w:r>
      <w:r w:rsidRPr="005267B4">
        <w:t xml:space="preserve"> viendra ensuite l'examen des coordonnées de l'action dramatique (5.2.2) et une analyse sommaire des thèmes expl</w:t>
      </w:r>
      <w:r w:rsidRPr="005267B4">
        <w:t>o</w:t>
      </w:r>
      <w:r w:rsidRPr="005267B4">
        <w:t>rés (5.2.3)</w:t>
      </w:r>
    </w:p>
    <w:p w14:paraId="1B5A1967" w14:textId="77777777" w:rsidR="00D06B59" w:rsidRDefault="00D06B59" w:rsidP="00D06B59">
      <w:pPr>
        <w:spacing w:before="120" w:after="120"/>
        <w:jc w:val="both"/>
      </w:pPr>
    </w:p>
    <w:p w14:paraId="6A8D430E" w14:textId="77777777" w:rsidR="00D06B59" w:rsidRPr="005267B4" w:rsidRDefault="00D06B59" w:rsidP="00D06B59">
      <w:pPr>
        <w:spacing w:before="120" w:after="120"/>
        <w:jc w:val="both"/>
      </w:pPr>
    </w:p>
    <w:p w14:paraId="48526A98" w14:textId="77777777" w:rsidR="00D06B59" w:rsidRPr="005267B4" w:rsidRDefault="00D06B59" w:rsidP="00D06B59">
      <w:pPr>
        <w:pStyle w:val="d"/>
      </w:pPr>
      <w:r w:rsidRPr="005267B4">
        <w:rPr>
          <w:szCs w:val="12"/>
        </w:rPr>
        <w:t xml:space="preserve">5.2.1. </w:t>
      </w:r>
      <w:r w:rsidRPr="005267B4">
        <w:t>Ordre d'émergence des personnages</w:t>
      </w:r>
    </w:p>
    <w:p w14:paraId="1CD02263" w14:textId="77777777" w:rsidR="00D06B59" w:rsidRPr="005267B4" w:rsidRDefault="00D06B59" w:rsidP="00D06B59">
      <w:pPr>
        <w:spacing w:before="120" w:after="120"/>
        <w:jc w:val="both"/>
      </w:pPr>
    </w:p>
    <w:p w14:paraId="77C3E948" w14:textId="77777777" w:rsidR="00D06B59" w:rsidRPr="005267B4" w:rsidRDefault="00D06B59" w:rsidP="00D06B59">
      <w:pPr>
        <w:spacing w:before="120" w:after="120"/>
        <w:jc w:val="both"/>
        <w:rPr>
          <w:szCs w:val="12"/>
        </w:rPr>
      </w:pPr>
      <w:r w:rsidRPr="005267B4">
        <w:rPr>
          <w:rFonts w:cs="Calibri Light"/>
        </w:rPr>
        <w:t>Comme indiqué ci</w:t>
      </w:r>
      <w:r w:rsidRPr="005267B4">
        <w:rPr>
          <w:rFonts w:cs="Calibri Light"/>
        </w:rPr>
        <w:noBreakHyphen/>
        <w:t xml:space="preserve">dessus (Section 4), on insiste implicitement dans le protocole de présentation des </w:t>
      </w:r>
      <w:r w:rsidRPr="005267B4">
        <w:rPr>
          <w:szCs w:val="12"/>
        </w:rPr>
        <w:t xml:space="preserve">TAN </w:t>
      </w:r>
      <w:r w:rsidRPr="005267B4">
        <w:t>sur l'ordre des stimuli. O</w:t>
      </w:r>
      <w:r w:rsidRPr="005267B4">
        <w:t>u</w:t>
      </w:r>
      <w:r w:rsidRPr="005267B4">
        <w:t xml:space="preserve">tre que cet ordre est conforme à celui suivi dans les </w:t>
      </w:r>
      <w:r w:rsidRPr="005267B4">
        <w:rPr>
          <w:szCs w:val="12"/>
        </w:rPr>
        <w:t xml:space="preserve">TAL, </w:t>
      </w:r>
      <w:r w:rsidRPr="005267B4">
        <w:t xml:space="preserve">on répète quatre fois qu'il devra s'agir d'un </w:t>
      </w:r>
      <w:r w:rsidRPr="005267B4">
        <w:rPr>
          <w:szCs w:val="12"/>
        </w:rPr>
        <w:t xml:space="preserve">INDIEN, </w:t>
      </w:r>
      <w:r w:rsidRPr="005267B4">
        <w:t xml:space="preserve">d'un </w:t>
      </w:r>
      <w:r w:rsidRPr="005267B4">
        <w:rPr>
          <w:szCs w:val="12"/>
        </w:rPr>
        <w:t xml:space="preserve">CANADIEN </w:t>
      </w:r>
      <w:r w:rsidRPr="005267B4">
        <w:t xml:space="preserve">et d'un </w:t>
      </w:r>
      <w:r w:rsidRPr="005267B4">
        <w:rPr>
          <w:szCs w:val="12"/>
        </w:rPr>
        <w:t>QUÉBÉCOIS.</w:t>
      </w:r>
    </w:p>
    <w:p w14:paraId="31D96DA3" w14:textId="77777777" w:rsidR="00D06B59" w:rsidRPr="005267B4" w:rsidRDefault="00D06B59" w:rsidP="00D06B59">
      <w:pPr>
        <w:spacing w:before="120" w:after="120"/>
        <w:jc w:val="both"/>
      </w:pPr>
      <w:r w:rsidRPr="005267B4">
        <w:t xml:space="preserve">Dans le cas d'autres stimuli (par exemple, </w:t>
      </w:r>
      <w:r w:rsidRPr="005267B4">
        <w:rPr>
          <w:szCs w:val="12"/>
        </w:rPr>
        <w:t xml:space="preserve">SERPENT, FEMME </w:t>
      </w:r>
      <w:r w:rsidRPr="005267B4">
        <w:t xml:space="preserve">et </w:t>
      </w:r>
      <w:r w:rsidRPr="005267B4">
        <w:rPr>
          <w:szCs w:val="12"/>
        </w:rPr>
        <w:t xml:space="preserve">HOMME), </w:t>
      </w:r>
      <w:r w:rsidRPr="005267B4">
        <w:t>que l'on répète également dans cet ordre quatre fois dans le protocole, la majorité des répondants (surtout les 'White Anglo</w:t>
      </w:r>
      <w:r w:rsidRPr="005267B4">
        <w:noBreakHyphen/>
        <w:t xml:space="preserve">Saxon Protestants' de Vancouver) 'rétablissent' l'ordre 'normal' et inventent des récits où </w:t>
      </w:r>
      <w:r w:rsidRPr="005267B4">
        <w:rPr>
          <w:szCs w:val="12"/>
        </w:rPr>
        <w:t xml:space="preserve">l'HOMME </w:t>
      </w:r>
      <w:r w:rsidRPr="005267B4">
        <w:t xml:space="preserve">vient d'abord, puis la </w:t>
      </w:r>
      <w:r w:rsidRPr="005267B4">
        <w:rPr>
          <w:szCs w:val="12"/>
        </w:rPr>
        <w:t xml:space="preserve">FEMME </w:t>
      </w:r>
      <w:r w:rsidRPr="005267B4">
        <w:t xml:space="preserve">et, enfin, le </w:t>
      </w:r>
      <w:r w:rsidRPr="005267B4">
        <w:rPr>
          <w:szCs w:val="12"/>
        </w:rPr>
        <w:t xml:space="preserve">SERPENT. </w:t>
      </w:r>
      <w:r w:rsidRPr="005267B4">
        <w:t>On se conforme ainsi au stéréotype qui veut que, dans nos idéologies, l'humain vienne avant l'animal et, chez les humains, l'homme avant la femme (pour présentation et discussion des données, voir Maranda 1977c)</w:t>
      </w:r>
    </w:p>
    <w:p w14:paraId="7D4FD111" w14:textId="77777777" w:rsidR="00D06B59" w:rsidRPr="005267B4" w:rsidRDefault="00D06B59" w:rsidP="00D06B59">
      <w:pPr>
        <w:spacing w:before="120" w:after="120"/>
        <w:jc w:val="both"/>
      </w:pPr>
      <w:r w:rsidRPr="005267B4">
        <w:t>Ici, retenant 49 récits complets de ce point de vue, nous voyons que la distribution aléatoire ne joue pas non plus. Si, en effet, chacun des six ordres possibles (Tableau 4) émergeait indifféremment, env</w:t>
      </w:r>
      <w:r w:rsidRPr="005267B4">
        <w:t>i</w:t>
      </w:r>
      <w:r w:rsidRPr="005267B4">
        <w:t xml:space="preserve">ron 16 pour cent des récits suivraient chaque ordre. Si, par contre, la majorité des répondants était docile à 1"imprinting' du protocole, elle respecterait l'ordre </w:t>
      </w:r>
      <w:r w:rsidRPr="005267B4">
        <w:rPr>
          <w:szCs w:val="12"/>
        </w:rPr>
        <w:t xml:space="preserve">INDIEN, CANADIEN, QUÉBÉCOIS. </w:t>
      </w:r>
      <w:r w:rsidRPr="005267B4">
        <w:t>Les dévi</w:t>
      </w:r>
      <w:r w:rsidRPr="005267B4">
        <w:t>a</w:t>
      </w:r>
      <w:r w:rsidRPr="005267B4">
        <w:t>tions seraient donc, normalement, significatives.</w:t>
      </w:r>
    </w:p>
    <w:p w14:paraId="7A14649F" w14:textId="77777777" w:rsidR="00D06B59" w:rsidRPr="005267B4" w:rsidRDefault="00D06B59" w:rsidP="00D06B59">
      <w:pPr>
        <w:spacing w:before="120" w:after="120"/>
        <w:jc w:val="both"/>
      </w:pPr>
      <w:r w:rsidRPr="005267B4">
        <w:t>Le Tableau 4 résume les données de 49 récits complets.</w:t>
      </w:r>
    </w:p>
    <w:p w14:paraId="7B6513E1" w14:textId="77777777" w:rsidR="00D06B59" w:rsidRPr="005267B4" w:rsidRDefault="00D06B59" w:rsidP="00D06B59">
      <w:pPr>
        <w:spacing w:before="120" w:after="120"/>
        <w:jc w:val="both"/>
      </w:pPr>
      <w:r w:rsidRPr="005267B4">
        <w:t xml:space="preserve">Utilisant le test du </w:t>
      </w:r>
      <w:r>
        <w:rPr>
          <w:i/>
        </w:rPr>
        <w:t>X</w:t>
      </w:r>
      <w:r w:rsidRPr="005267B4">
        <w:rPr>
          <w:vertAlign w:val="superscript"/>
        </w:rPr>
        <w:t>2</w:t>
      </w:r>
      <w:r w:rsidRPr="005267B4">
        <w:rPr>
          <w:szCs w:val="12"/>
        </w:rPr>
        <w:t xml:space="preserve">, </w:t>
      </w:r>
      <w:r w:rsidRPr="005267B4">
        <w:t>on voit que seuls (i) est fortement signific</w:t>
      </w:r>
      <w:r w:rsidRPr="005267B4">
        <w:t>a</w:t>
      </w:r>
      <w:r w:rsidRPr="005267B4">
        <w:t>tif (</w:t>
      </w:r>
      <w:r w:rsidRPr="005267B4">
        <w:rPr>
          <w:i/>
        </w:rPr>
        <w:t>p</w:t>
      </w:r>
      <w:r w:rsidRPr="005267B4">
        <w:t xml:space="preserve"> &lt; 0,01) et que (ii) l'est à </w:t>
      </w:r>
      <w:r w:rsidRPr="005267B4">
        <w:rPr>
          <w:i/>
        </w:rPr>
        <w:t>p</w:t>
      </w:r>
      <w:r w:rsidRPr="005267B4">
        <w:t xml:space="preserve"> &lt; 0,05. Il faut donc en conclure qu'un nombre de répondants non attribuable au hasard a suivi l'ordre suggéré dans le protocole (la variable sexe n'est</w:t>
      </w:r>
      <w:r>
        <w:t xml:space="preserve"> </w:t>
      </w:r>
      <w:r w:rsidRPr="005267B4">
        <w:t>[47]</w:t>
      </w:r>
      <w:r>
        <w:t xml:space="preserve"> </w:t>
      </w:r>
      <w:r w:rsidRPr="005267B4">
        <w:t xml:space="preserve">pas significative ici). Quant à (à), il est intéressant de constater qu'il dévie du modèle en ce que </w:t>
      </w:r>
      <w:r w:rsidRPr="005267B4">
        <w:rPr>
          <w:szCs w:val="12"/>
        </w:rPr>
        <w:t xml:space="preserve">QUEBECOIS y précède CANADIEN </w:t>
      </w:r>
      <w:r w:rsidRPr="005267B4">
        <w:t xml:space="preserve">dans un nombre de cas non négligeable </w:t>
      </w:r>
      <w:r>
        <w:t>—</w:t>
      </w:r>
      <w:r w:rsidRPr="005267B4">
        <w:t xml:space="preserve"> ce qui est congruent avec les r</w:t>
      </w:r>
      <w:r w:rsidRPr="005267B4">
        <w:t>é</w:t>
      </w:r>
      <w:r w:rsidRPr="005267B4">
        <w:t>cits où l'on donne le Québécois et l'Amérindien comme associés (ci</w:t>
      </w:r>
      <w:r w:rsidRPr="005267B4">
        <w:noBreakHyphen/>
        <w:t>dessous, 5.2</w:t>
      </w:r>
      <w:r>
        <w:t>-</w:t>
      </w:r>
      <w:r w:rsidRPr="005267B4">
        <w:t>3) soit en tant que victimes du Canadien, soit en tant que s'alliant contre lui.</w:t>
      </w:r>
    </w:p>
    <w:p w14:paraId="6FB8A322" w14:textId="77777777" w:rsidR="00D06B59" w:rsidRDefault="00D06B59" w:rsidP="00D06B59">
      <w:pPr>
        <w:spacing w:before="120" w:after="120"/>
        <w:jc w:val="both"/>
      </w:pPr>
    </w:p>
    <w:p w14:paraId="19574E0F" w14:textId="77777777" w:rsidR="00D06B59" w:rsidRPr="005267B4" w:rsidRDefault="00D06B59" w:rsidP="00D06B59">
      <w:pPr>
        <w:spacing w:before="120" w:after="120"/>
        <w:jc w:val="both"/>
      </w:pPr>
    </w:p>
    <w:p w14:paraId="455A4EEB" w14:textId="77777777" w:rsidR="00D06B59" w:rsidRPr="005267B4" w:rsidRDefault="00D06B59" w:rsidP="00D06B59">
      <w:pPr>
        <w:pStyle w:val="figtitre"/>
      </w:pPr>
      <w:r w:rsidRPr="005267B4">
        <w:t>TABLEAU 4.</w:t>
      </w:r>
    </w:p>
    <w:p w14:paraId="3492736D" w14:textId="77777777" w:rsidR="00D06B59" w:rsidRPr="005267B4" w:rsidRDefault="00D06B59" w:rsidP="00D06B59">
      <w:pPr>
        <w:pStyle w:val="figtitrest"/>
      </w:pPr>
      <w:r w:rsidRPr="005267B4">
        <w:t>Ordre d'émergence des stimuli dans les TAN</w:t>
      </w:r>
    </w:p>
    <w:tbl>
      <w:tblPr>
        <w:tblW w:w="0" w:type="auto"/>
        <w:tblInd w:w="108" w:type="dxa"/>
        <w:tblLook w:val="00BF" w:firstRow="1" w:lastRow="0" w:firstColumn="1" w:lastColumn="0" w:noHBand="0" w:noVBand="0"/>
      </w:tblPr>
      <w:tblGrid>
        <w:gridCol w:w="708"/>
        <w:gridCol w:w="3782"/>
        <w:gridCol w:w="838"/>
        <w:gridCol w:w="783"/>
        <w:gridCol w:w="837"/>
        <w:gridCol w:w="864"/>
      </w:tblGrid>
      <w:tr w:rsidR="00D06B59" w:rsidRPr="009B4625" w14:paraId="555A2365" w14:textId="77777777">
        <w:tc>
          <w:tcPr>
            <w:tcW w:w="716" w:type="dxa"/>
            <w:tcBorders>
              <w:top w:val="single" w:sz="4" w:space="0" w:color="auto"/>
              <w:bottom w:val="single" w:sz="4" w:space="0" w:color="auto"/>
            </w:tcBorders>
            <w:shd w:val="clear" w:color="auto" w:fill="EEECE1"/>
          </w:tcPr>
          <w:p w14:paraId="7162DF35" w14:textId="77777777" w:rsidR="00D06B59" w:rsidRPr="009B4625" w:rsidRDefault="00D06B59" w:rsidP="00D06B59">
            <w:pPr>
              <w:spacing w:before="120" w:after="120"/>
              <w:ind w:firstLine="0"/>
              <w:rPr>
                <w:rFonts w:eastAsia="Times"/>
                <w:sz w:val="24"/>
                <w:szCs w:val="12"/>
              </w:rPr>
            </w:pPr>
          </w:p>
        </w:tc>
        <w:tc>
          <w:tcPr>
            <w:tcW w:w="3976" w:type="dxa"/>
            <w:tcBorders>
              <w:top w:val="single" w:sz="4" w:space="0" w:color="auto"/>
              <w:bottom w:val="single" w:sz="4" w:space="0" w:color="auto"/>
            </w:tcBorders>
            <w:shd w:val="clear" w:color="auto" w:fill="EEECE1"/>
          </w:tcPr>
          <w:p w14:paraId="7919E072" w14:textId="77777777" w:rsidR="00D06B59" w:rsidRPr="009B4625" w:rsidRDefault="00D06B59" w:rsidP="00D06B59">
            <w:pPr>
              <w:spacing w:before="120" w:after="120"/>
              <w:ind w:firstLine="0"/>
              <w:rPr>
                <w:rFonts w:eastAsia="Times"/>
                <w:sz w:val="24"/>
                <w:szCs w:val="16"/>
              </w:rPr>
            </w:pPr>
          </w:p>
        </w:tc>
        <w:tc>
          <w:tcPr>
            <w:tcW w:w="844" w:type="dxa"/>
            <w:tcBorders>
              <w:top w:val="single" w:sz="4" w:space="0" w:color="auto"/>
              <w:bottom w:val="single" w:sz="4" w:space="0" w:color="auto"/>
            </w:tcBorders>
            <w:shd w:val="clear" w:color="auto" w:fill="EEECE1"/>
          </w:tcPr>
          <w:p w14:paraId="70C480B4" w14:textId="77777777" w:rsidR="00D06B59" w:rsidRPr="009B4625" w:rsidRDefault="00D06B59" w:rsidP="00D06B59">
            <w:pPr>
              <w:spacing w:before="120" w:after="120"/>
              <w:ind w:firstLine="0"/>
              <w:rPr>
                <w:rFonts w:eastAsia="Times"/>
                <w:sz w:val="24"/>
                <w:szCs w:val="12"/>
              </w:rPr>
            </w:pPr>
            <w:r w:rsidRPr="009B4625">
              <w:rPr>
                <w:rFonts w:eastAsia="Times"/>
                <w:sz w:val="24"/>
                <w:szCs w:val="12"/>
              </w:rPr>
              <w:t>F</w:t>
            </w:r>
          </w:p>
        </w:tc>
        <w:tc>
          <w:tcPr>
            <w:tcW w:w="785" w:type="dxa"/>
            <w:tcBorders>
              <w:top w:val="single" w:sz="4" w:space="0" w:color="auto"/>
              <w:bottom w:val="single" w:sz="4" w:space="0" w:color="auto"/>
            </w:tcBorders>
            <w:shd w:val="clear" w:color="auto" w:fill="EEECE1"/>
          </w:tcPr>
          <w:p w14:paraId="3D8A6D01" w14:textId="77777777" w:rsidR="00D06B59" w:rsidRPr="009B4625" w:rsidRDefault="00D06B59" w:rsidP="00D06B59">
            <w:pPr>
              <w:spacing w:before="120" w:after="120"/>
              <w:ind w:firstLine="0"/>
              <w:rPr>
                <w:rFonts w:eastAsia="Times"/>
                <w:sz w:val="24"/>
                <w:szCs w:val="16"/>
              </w:rPr>
            </w:pPr>
            <w:r w:rsidRPr="009B4625">
              <w:rPr>
                <w:rFonts w:eastAsia="Times"/>
                <w:sz w:val="24"/>
                <w:szCs w:val="12"/>
              </w:rPr>
              <w:t>H</w:t>
            </w:r>
          </w:p>
        </w:tc>
        <w:tc>
          <w:tcPr>
            <w:tcW w:w="843" w:type="dxa"/>
            <w:tcBorders>
              <w:top w:val="single" w:sz="4" w:space="0" w:color="auto"/>
              <w:bottom w:val="single" w:sz="4" w:space="0" w:color="auto"/>
            </w:tcBorders>
            <w:shd w:val="clear" w:color="auto" w:fill="EEECE1"/>
          </w:tcPr>
          <w:p w14:paraId="0284A3B2" w14:textId="77777777" w:rsidR="00D06B59" w:rsidRPr="009B4625" w:rsidRDefault="00D06B59" w:rsidP="00D06B59">
            <w:pPr>
              <w:spacing w:before="120" w:after="120"/>
              <w:ind w:firstLine="0"/>
              <w:rPr>
                <w:rFonts w:eastAsia="Times"/>
                <w:sz w:val="24"/>
                <w:szCs w:val="16"/>
              </w:rPr>
            </w:pPr>
            <w:r w:rsidRPr="009B4625">
              <w:rPr>
                <w:rFonts w:eastAsia="Times"/>
                <w:sz w:val="24"/>
                <w:szCs w:val="16"/>
              </w:rPr>
              <w:t>Total*</w:t>
            </w:r>
          </w:p>
        </w:tc>
        <w:tc>
          <w:tcPr>
            <w:tcW w:w="864" w:type="dxa"/>
            <w:tcBorders>
              <w:top w:val="single" w:sz="4" w:space="0" w:color="auto"/>
              <w:bottom w:val="single" w:sz="4" w:space="0" w:color="auto"/>
            </w:tcBorders>
            <w:shd w:val="clear" w:color="auto" w:fill="EEECE1"/>
          </w:tcPr>
          <w:p w14:paraId="35889F75" w14:textId="77777777" w:rsidR="00D06B59" w:rsidRPr="009B4625" w:rsidRDefault="00D06B59" w:rsidP="00D06B59">
            <w:pPr>
              <w:spacing w:before="120" w:after="120"/>
              <w:ind w:firstLine="0"/>
              <w:rPr>
                <w:rFonts w:eastAsia="Times"/>
                <w:sz w:val="24"/>
                <w:szCs w:val="16"/>
              </w:rPr>
            </w:pPr>
            <w:r w:rsidRPr="009B4625">
              <w:rPr>
                <w:rFonts w:eastAsia="Times"/>
                <w:sz w:val="24"/>
                <w:szCs w:val="16"/>
              </w:rPr>
              <w:t>%</w:t>
            </w:r>
          </w:p>
        </w:tc>
      </w:tr>
      <w:tr w:rsidR="00D06B59" w:rsidRPr="009B4625" w14:paraId="776AD3A6" w14:textId="77777777">
        <w:tc>
          <w:tcPr>
            <w:tcW w:w="716" w:type="dxa"/>
            <w:tcBorders>
              <w:top w:val="single" w:sz="4" w:space="0" w:color="auto"/>
            </w:tcBorders>
          </w:tcPr>
          <w:p w14:paraId="7E0CCD01" w14:textId="77777777" w:rsidR="00D06B59" w:rsidRPr="009B4625" w:rsidRDefault="00D06B59" w:rsidP="00D06B59">
            <w:pPr>
              <w:spacing w:before="120"/>
              <w:ind w:firstLine="0"/>
              <w:rPr>
                <w:rFonts w:eastAsia="Times"/>
                <w:sz w:val="24"/>
                <w:szCs w:val="12"/>
              </w:rPr>
            </w:pPr>
            <w:r w:rsidRPr="009B4625">
              <w:rPr>
                <w:rFonts w:eastAsia="Times"/>
                <w:sz w:val="24"/>
                <w:szCs w:val="12"/>
              </w:rPr>
              <w:t>(i)</w:t>
            </w:r>
          </w:p>
        </w:tc>
        <w:tc>
          <w:tcPr>
            <w:tcW w:w="3976" w:type="dxa"/>
            <w:tcBorders>
              <w:top w:val="single" w:sz="4" w:space="0" w:color="auto"/>
            </w:tcBorders>
          </w:tcPr>
          <w:p w14:paraId="4C218E1B" w14:textId="77777777" w:rsidR="00D06B59" w:rsidRPr="009B4625" w:rsidRDefault="00D06B59" w:rsidP="00D06B59">
            <w:pPr>
              <w:spacing w:before="120"/>
              <w:ind w:firstLine="0"/>
              <w:rPr>
                <w:rFonts w:eastAsia="Times"/>
                <w:sz w:val="24"/>
                <w:szCs w:val="16"/>
              </w:rPr>
            </w:pPr>
            <w:r w:rsidRPr="009B4625">
              <w:rPr>
                <w:rFonts w:eastAsia="Times"/>
                <w:sz w:val="24"/>
                <w:szCs w:val="12"/>
              </w:rPr>
              <w:t>Indien canadien québécois</w:t>
            </w:r>
          </w:p>
        </w:tc>
        <w:tc>
          <w:tcPr>
            <w:tcW w:w="844" w:type="dxa"/>
            <w:tcBorders>
              <w:top w:val="single" w:sz="4" w:space="0" w:color="auto"/>
            </w:tcBorders>
          </w:tcPr>
          <w:p w14:paraId="3E558DA1" w14:textId="77777777" w:rsidR="00D06B59" w:rsidRPr="009B4625" w:rsidRDefault="00D06B59" w:rsidP="00D06B59">
            <w:pPr>
              <w:spacing w:before="120"/>
              <w:ind w:right="288" w:firstLine="0"/>
              <w:jc w:val="right"/>
              <w:rPr>
                <w:rFonts w:eastAsia="Times"/>
                <w:sz w:val="24"/>
                <w:szCs w:val="16"/>
              </w:rPr>
            </w:pPr>
            <w:r w:rsidRPr="009B4625">
              <w:rPr>
                <w:rFonts w:eastAsia="Times"/>
                <w:sz w:val="24"/>
                <w:szCs w:val="16"/>
              </w:rPr>
              <w:t>8</w:t>
            </w:r>
          </w:p>
        </w:tc>
        <w:tc>
          <w:tcPr>
            <w:tcW w:w="785" w:type="dxa"/>
            <w:tcBorders>
              <w:top w:val="single" w:sz="4" w:space="0" w:color="auto"/>
            </w:tcBorders>
          </w:tcPr>
          <w:p w14:paraId="732741EF" w14:textId="77777777" w:rsidR="00D06B59" w:rsidRPr="009B4625" w:rsidRDefault="00D06B59" w:rsidP="00D06B59">
            <w:pPr>
              <w:spacing w:before="120"/>
              <w:ind w:right="288" w:firstLine="0"/>
              <w:jc w:val="right"/>
              <w:rPr>
                <w:rFonts w:eastAsia="Times"/>
                <w:sz w:val="24"/>
                <w:szCs w:val="16"/>
              </w:rPr>
            </w:pPr>
            <w:r w:rsidRPr="009B4625">
              <w:rPr>
                <w:rFonts w:eastAsia="Times"/>
                <w:sz w:val="24"/>
                <w:szCs w:val="16"/>
              </w:rPr>
              <w:t>8</w:t>
            </w:r>
          </w:p>
        </w:tc>
        <w:tc>
          <w:tcPr>
            <w:tcW w:w="843" w:type="dxa"/>
            <w:tcBorders>
              <w:top w:val="single" w:sz="4" w:space="0" w:color="auto"/>
            </w:tcBorders>
          </w:tcPr>
          <w:p w14:paraId="441975F8" w14:textId="77777777" w:rsidR="00D06B59" w:rsidRPr="009B4625" w:rsidRDefault="00D06B59" w:rsidP="00D06B59">
            <w:pPr>
              <w:spacing w:before="120"/>
              <w:ind w:right="288" w:firstLine="0"/>
              <w:jc w:val="right"/>
              <w:rPr>
                <w:rFonts w:eastAsia="Times"/>
                <w:sz w:val="24"/>
                <w:szCs w:val="16"/>
              </w:rPr>
            </w:pPr>
            <w:r w:rsidRPr="009B4625">
              <w:rPr>
                <w:rFonts w:eastAsia="Times"/>
                <w:sz w:val="24"/>
                <w:szCs w:val="16"/>
              </w:rPr>
              <w:t>16</w:t>
            </w:r>
          </w:p>
        </w:tc>
        <w:tc>
          <w:tcPr>
            <w:tcW w:w="864" w:type="dxa"/>
            <w:tcBorders>
              <w:top w:val="single" w:sz="4" w:space="0" w:color="auto"/>
            </w:tcBorders>
          </w:tcPr>
          <w:p w14:paraId="1FCF8695" w14:textId="77777777" w:rsidR="00D06B59" w:rsidRPr="009B4625" w:rsidRDefault="00D06B59" w:rsidP="00D06B59">
            <w:pPr>
              <w:spacing w:before="120"/>
              <w:ind w:right="288" w:firstLine="0"/>
              <w:jc w:val="right"/>
              <w:rPr>
                <w:rFonts w:eastAsia="Times"/>
                <w:sz w:val="24"/>
                <w:szCs w:val="16"/>
              </w:rPr>
            </w:pPr>
            <w:r w:rsidRPr="009B4625">
              <w:rPr>
                <w:rFonts w:eastAsia="Times"/>
                <w:sz w:val="24"/>
                <w:szCs w:val="16"/>
              </w:rPr>
              <w:t>33</w:t>
            </w:r>
          </w:p>
        </w:tc>
      </w:tr>
      <w:tr w:rsidR="00D06B59" w:rsidRPr="009B4625" w14:paraId="10300945" w14:textId="77777777">
        <w:tc>
          <w:tcPr>
            <w:tcW w:w="716" w:type="dxa"/>
          </w:tcPr>
          <w:p w14:paraId="5846791F" w14:textId="77777777" w:rsidR="00D06B59" w:rsidRPr="009B4625" w:rsidRDefault="00D06B59" w:rsidP="00D06B59">
            <w:pPr>
              <w:ind w:firstLine="0"/>
              <w:rPr>
                <w:rFonts w:eastAsia="Times"/>
                <w:sz w:val="24"/>
                <w:szCs w:val="12"/>
              </w:rPr>
            </w:pPr>
            <w:r w:rsidRPr="009B4625">
              <w:rPr>
                <w:rFonts w:eastAsia="Times"/>
                <w:sz w:val="24"/>
                <w:szCs w:val="12"/>
              </w:rPr>
              <w:t>(ii)</w:t>
            </w:r>
          </w:p>
        </w:tc>
        <w:tc>
          <w:tcPr>
            <w:tcW w:w="3976" w:type="dxa"/>
          </w:tcPr>
          <w:p w14:paraId="22A170CE" w14:textId="77777777" w:rsidR="00D06B59" w:rsidRPr="009B4625" w:rsidRDefault="00D06B59" w:rsidP="00D06B59">
            <w:pPr>
              <w:ind w:firstLine="0"/>
              <w:rPr>
                <w:rFonts w:eastAsia="Times"/>
                <w:sz w:val="24"/>
                <w:szCs w:val="16"/>
              </w:rPr>
            </w:pPr>
            <w:r w:rsidRPr="009B4625">
              <w:rPr>
                <w:rFonts w:eastAsia="Times"/>
                <w:sz w:val="24"/>
                <w:szCs w:val="12"/>
              </w:rPr>
              <w:t>Indien québécois canadien</w:t>
            </w:r>
          </w:p>
        </w:tc>
        <w:tc>
          <w:tcPr>
            <w:tcW w:w="844" w:type="dxa"/>
          </w:tcPr>
          <w:p w14:paraId="267160CF" w14:textId="77777777" w:rsidR="00D06B59" w:rsidRPr="009B4625" w:rsidRDefault="00D06B59" w:rsidP="00D06B59">
            <w:pPr>
              <w:ind w:right="288" w:firstLine="0"/>
              <w:jc w:val="right"/>
              <w:rPr>
                <w:rFonts w:eastAsia="Times"/>
                <w:sz w:val="24"/>
                <w:szCs w:val="16"/>
              </w:rPr>
            </w:pPr>
            <w:r w:rsidRPr="009B4625">
              <w:rPr>
                <w:rFonts w:eastAsia="Times"/>
                <w:sz w:val="24"/>
                <w:szCs w:val="16"/>
              </w:rPr>
              <w:t>9</w:t>
            </w:r>
          </w:p>
        </w:tc>
        <w:tc>
          <w:tcPr>
            <w:tcW w:w="785" w:type="dxa"/>
          </w:tcPr>
          <w:p w14:paraId="669BB419" w14:textId="77777777" w:rsidR="00D06B59" w:rsidRPr="009B4625" w:rsidRDefault="00D06B59" w:rsidP="00D06B59">
            <w:pPr>
              <w:ind w:right="288" w:firstLine="0"/>
              <w:jc w:val="right"/>
              <w:rPr>
                <w:rFonts w:eastAsia="Times"/>
                <w:sz w:val="24"/>
                <w:szCs w:val="16"/>
              </w:rPr>
            </w:pPr>
            <w:r w:rsidRPr="009B4625">
              <w:rPr>
                <w:rFonts w:eastAsia="Times"/>
                <w:sz w:val="24"/>
                <w:szCs w:val="16"/>
              </w:rPr>
              <w:t>5</w:t>
            </w:r>
          </w:p>
        </w:tc>
        <w:tc>
          <w:tcPr>
            <w:tcW w:w="843" w:type="dxa"/>
          </w:tcPr>
          <w:p w14:paraId="7E59072F" w14:textId="77777777" w:rsidR="00D06B59" w:rsidRPr="009B4625" w:rsidRDefault="00D06B59" w:rsidP="00D06B59">
            <w:pPr>
              <w:ind w:right="288" w:firstLine="0"/>
              <w:jc w:val="right"/>
              <w:rPr>
                <w:rFonts w:eastAsia="Times"/>
                <w:sz w:val="24"/>
                <w:szCs w:val="16"/>
              </w:rPr>
            </w:pPr>
            <w:r w:rsidRPr="009B4625">
              <w:rPr>
                <w:rFonts w:eastAsia="Times"/>
                <w:sz w:val="24"/>
                <w:szCs w:val="16"/>
              </w:rPr>
              <w:t>14</w:t>
            </w:r>
          </w:p>
        </w:tc>
        <w:tc>
          <w:tcPr>
            <w:tcW w:w="864" w:type="dxa"/>
          </w:tcPr>
          <w:p w14:paraId="387589B0" w14:textId="77777777" w:rsidR="00D06B59" w:rsidRPr="009B4625" w:rsidRDefault="00D06B59" w:rsidP="00D06B59">
            <w:pPr>
              <w:ind w:right="288" w:firstLine="0"/>
              <w:jc w:val="right"/>
              <w:rPr>
                <w:rFonts w:eastAsia="Times"/>
                <w:sz w:val="24"/>
                <w:szCs w:val="16"/>
              </w:rPr>
            </w:pPr>
            <w:r w:rsidRPr="009B4625">
              <w:rPr>
                <w:rFonts w:eastAsia="Times"/>
                <w:sz w:val="24"/>
                <w:szCs w:val="16"/>
              </w:rPr>
              <w:t>29</w:t>
            </w:r>
          </w:p>
        </w:tc>
      </w:tr>
      <w:tr w:rsidR="00D06B59" w:rsidRPr="009B4625" w14:paraId="4C920DF7" w14:textId="77777777">
        <w:tc>
          <w:tcPr>
            <w:tcW w:w="716" w:type="dxa"/>
          </w:tcPr>
          <w:p w14:paraId="1DE057DD" w14:textId="77777777" w:rsidR="00D06B59" w:rsidRPr="009B4625" w:rsidRDefault="00D06B59" w:rsidP="00D06B59">
            <w:pPr>
              <w:ind w:firstLine="0"/>
              <w:rPr>
                <w:rFonts w:eastAsia="Times"/>
                <w:sz w:val="24"/>
                <w:szCs w:val="12"/>
              </w:rPr>
            </w:pPr>
            <w:r w:rsidRPr="009B4625">
              <w:rPr>
                <w:rFonts w:eastAsia="Times"/>
                <w:sz w:val="24"/>
                <w:szCs w:val="16"/>
              </w:rPr>
              <w:t>(iii)</w:t>
            </w:r>
          </w:p>
        </w:tc>
        <w:tc>
          <w:tcPr>
            <w:tcW w:w="3976" w:type="dxa"/>
          </w:tcPr>
          <w:p w14:paraId="42976AD0" w14:textId="77777777" w:rsidR="00D06B59" w:rsidRPr="009B4625" w:rsidRDefault="00D06B59" w:rsidP="00D06B59">
            <w:pPr>
              <w:ind w:firstLine="0"/>
              <w:rPr>
                <w:rFonts w:eastAsia="Times"/>
                <w:sz w:val="24"/>
                <w:szCs w:val="16"/>
              </w:rPr>
            </w:pPr>
            <w:r w:rsidRPr="009B4625">
              <w:rPr>
                <w:rFonts w:eastAsia="Times"/>
                <w:sz w:val="24"/>
                <w:szCs w:val="12"/>
              </w:rPr>
              <w:t>Québécois indien canadien</w:t>
            </w:r>
          </w:p>
        </w:tc>
        <w:tc>
          <w:tcPr>
            <w:tcW w:w="844" w:type="dxa"/>
          </w:tcPr>
          <w:p w14:paraId="45E989E0" w14:textId="77777777" w:rsidR="00D06B59" w:rsidRPr="009B4625" w:rsidRDefault="00D06B59" w:rsidP="00D06B59">
            <w:pPr>
              <w:ind w:right="288" w:firstLine="0"/>
              <w:jc w:val="right"/>
              <w:rPr>
                <w:rFonts w:eastAsia="Times"/>
                <w:sz w:val="24"/>
                <w:szCs w:val="16"/>
              </w:rPr>
            </w:pPr>
            <w:r w:rsidRPr="009B4625">
              <w:rPr>
                <w:rFonts w:eastAsia="Times"/>
                <w:sz w:val="24"/>
                <w:szCs w:val="16"/>
              </w:rPr>
              <w:t>5</w:t>
            </w:r>
          </w:p>
        </w:tc>
        <w:tc>
          <w:tcPr>
            <w:tcW w:w="785" w:type="dxa"/>
          </w:tcPr>
          <w:p w14:paraId="2B5B27D3" w14:textId="77777777" w:rsidR="00D06B59" w:rsidRPr="009B4625" w:rsidRDefault="00D06B59" w:rsidP="00D06B59">
            <w:pPr>
              <w:ind w:right="288" w:firstLine="0"/>
              <w:jc w:val="right"/>
              <w:rPr>
                <w:rFonts w:eastAsia="Times"/>
                <w:sz w:val="24"/>
                <w:szCs w:val="16"/>
              </w:rPr>
            </w:pPr>
            <w:r w:rsidRPr="009B4625">
              <w:rPr>
                <w:rFonts w:eastAsia="Times"/>
                <w:sz w:val="24"/>
                <w:szCs w:val="16"/>
              </w:rPr>
              <w:t>1</w:t>
            </w:r>
          </w:p>
        </w:tc>
        <w:tc>
          <w:tcPr>
            <w:tcW w:w="843" w:type="dxa"/>
          </w:tcPr>
          <w:p w14:paraId="63138E23" w14:textId="77777777" w:rsidR="00D06B59" w:rsidRPr="009B4625" w:rsidRDefault="00D06B59" w:rsidP="00D06B59">
            <w:pPr>
              <w:ind w:right="288" w:firstLine="0"/>
              <w:jc w:val="right"/>
              <w:rPr>
                <w:rFonts w:eastAsia="Times"/>
                <w:sz w:val="24"/>
                <w:szCs w:val="16"/>
              </w:rPr>
            </w:pPr>
            <w:r w:rsidRPr="009B4625">
              <w:rPr>
                <w:rFonts w:eastAsia="Times"/>
                <w:sz w:val="24"/>
                <w:szCs w:val="16"/>
              </w:rPr>
              <w:t>6</w:t>
            </w:r>
          </w:p>
        </w:tc>
        <w:tc>
          <w:tcPr>
            <w:tcW w:w="864" w:type="dxa"/>
          </w:tcPr>
          <w:p w14:paraId="0040AF4F" w14:textId="77777777" w:rsidR="00D06B59" w:rsidRPr="009B4625" w:rsidRDefault="00D06B59" w:rsidP="00D06B59">
            <w:pPr>
              <w:ind w:right="288" w:firstLine="0"/>
              <w:jc w:val="right"/>
              <w:rPr>
                <w:rFonts w:eastAsia="Times"/>
                <w:sz w:val="24"/>
                <w:szCs w:val="16"/>
              </w:rPr>
            </w:pPr>
            <w:r w:rsidRPr="009B4625">
              <w:rPr>
                <w:rFonts w:eastAsia="Times"/>
                <w:sz w:val="24"/>
                <w:szCs w:val="16"/>
              </w:rPr>
              <w:t>12</w:t>
            </w:r>
          </w:p>
        </w:tc>
      </w:tr>
      <w:tr w:rsidR="00D06B59" w:rsidRPr="009B4625" w14:paraId="4BB183BE" w14:textId="77777777">
        <w:tc>
          <w:tcPr>
            <w:tcW w:w="716" w:type="dxa"/>
          </w:tcPr>
          <w:p w14:paraId="1A2E9347" w14:textId="77777777" w:rsidR="00D06B59" w:rsidRPr="009B4625" w:rsidRDefault="00D06B59" w:rsidP="00D06B59">
            <w:pPr>
              <w:ind w:firstLine="0"/>
              <w:rPr>
                <w:rFonts w:eastAsia="Times"/>
                <w:sz w:val="24"/>
                <w:szCs w:val="12"/>
              </w:rPr>
            </w:pPr>
            <w:r w:rsidRPr="009B4625">
              <w:rPr>
                <w:rFonts w:eastAsia="Times"/>
                <w:sz w:val="24"/>
                <w:szCs w:val="16"/>
              </w:rPr>
              <w:t>(iv)</w:t>
            </w:r>
          </w:p>
        </w:tc>
        <w:tc>
          <w:tcPr>
            <w:tcW w:w="3976" w:type="dxa"/>
          </w:tcPr>
          <w:p w14:paraId="07D4C4CB" w14:textId="77777777" w:rsidR="00D06B59" w:rsidRPr="009B4625" w:rsidRDefault="00D06B59" w:rsidP="00D06B59">
            <w:pPr>
              <w:ind w:firstLine="0"/>
              <w:rPr>
                <w:rFonts w:eastAsia="Times"/>
                <w:sz w:val="24"/>
                <w:szCs w:val="16"/>
              </w:rPr>
            </w:pPr>
            <w:r w:rsidRPr="009B4625">
              <w:rPr>
                <w:rFonts w:eastAsia="Times"/>
                <w:sz w:val="24"/>
                <w:szCs w:val="12"/>
              </w:rPr>
              <w:t>Canadien québécois indien</w:t>
            </w:r>
          </w:p>
        </w:tc>
        <w:tc>
          <w:tcPr>
            <w:tcW w:w="844" w:type="dxa"/>
          </w:tcPr>
          <w:p w14:paraId="088E437E" w14:textId="77777777" w:rsidR="00D06B59" w:rsidRPr="009B4625" w:rsidRDefault="00D06B59" w:rsidP="00D06B59">
            <w:pPr>
              <w:ind w:right="288" w:firstLine="0"/>
              <w:jc w:val="right"/>
              <w:rPr>
                <w:rFonts w:eastAsia="Times"/>
                <w:sz w:val="24"/>
                <w:szCs w:val="16"/>
              </w:rPr>
            </w:pPr>
            <w:r w:rsidRPr="009B4625">
              <w:rPr>
                <w:rFonts w:eastAsia="Times"/>
                <w:sz w:val="24"/>
                <w:szCs w:val="16"/>
              </w:rPr>
              <w:t>3</w:t>
            </w:r>
          </w:p>
        </w:tc>
        <w:tc>
          <w:tcPr>
            <w:tcW w:w="785" w:type="dxa"/>
          </w:tcPr>
          <w:p w14:paraId="54BFDE89" w14:textId="77777777" w:rsidR="00D06B59" w:rsidRPr="009B4625" w:rsidRDefault="00D06B59" w:rsidP="00D06B59">
            <w:pPr>
              <w:ind w:right="288" w:firstLine="0"/>
              <w:jc w:val="right"/>
              <w:rPr>
                <w:rFonts w:eastAsia="Times"/>
                <w:sz w:val="24"/>
                <w:szCs w:val="16"/>
              </w:rPr>
            </w:pPr>
            <w:r w:rsidRPr="009B4625">
              <w:rPr>
                <w:rFonts w:eastAsia="Times"/>
                <w:sz w:val="24"/>
                <w:szCs w:val="16"/>
              </w:rPr>
              <w:t>2</w:t>
            </w:r>
          </w:p>
        </w:tc>
        <w:tc>
          <w:tcPr>
            <w:tcW w:w="843" w:type="dxa"/>
          </w:tcPr>
          <w:p w14:paraId="5FC91C96" w14:textId="77777777" w:rsidR="00D06B59" w:rsidRPr="009B4625" w:rsidRDefault="00D06B59" w:rsidP="00D06B59">
            <w:pPr>
              <w:ind w:right="288" w:firstLine="0"/>
              <w:jc w:val="right"/>
              <w:rPr>
                <w:rFonts w:eastAsia="Times"/>
                <w:sz w:val="24"/>
                <w:szCs w:val="16"/>
              </w:rPr>
            </w:pPr>
            <w:r w:rsidRPr="009B4625">
              <w:rPr>
                <w:rFonts w:eastAsia="Times"/>
                <w:sz w:val="24"/>
                <w:szCs w:val="16"/>
              </w:rPr>
              <w:t>5</w:t>
            </w:r>
          </w:p>
        </w:tc>
        <w:tc>
          <w:tcPr>
            <w:tcW w:w="864" w:type="dxa"/>
          </w:tcPr>
          <w:p w14:paraId="415A9922" w14:textId="77777777" w:rsidR="00D06B59" w:rsidRPr="009B4625" w:rsidRDefault="00D06B59" w:rsidP="00D06B59">
            <w:pPr>
              <w:ind w:right="288" w:firstLine="0"/>
              <w:jc w:val="right"/>
              <w:rPr>
                <w:rFonts w:eastAsia="Times"/>
                <w:sz w:val="24"/>
                <w:szCs w:val="16"/>
              </w:rPr>
            </w:pPr>
            <w:r w:rsidRPr="009B4625">
              <w:rPr>
                <w:rFonts w:eastAsia="Times"/>
                <w:sz w:val="24"/>
                <w:szCs w:val="16"/>
              </w:rPr>
              <w:t>10</w:t>
            </w:r>
          </w:p>
        </w:tc>
      </w:tr>
      <w:tr w:rsidR="00D06B59" w:rsidRPr="009B4625" w14:paraId="53882855" w14:textId="77777777">
        <w:tc>
          <w:tcPr>
            <w:tcW w:w="716" w:type="dxa"/>
          </w:tcPr>
          <w:p w14:paraId="7417FA6B" w14:textId="77777777" w:rsidR="00D06B59" w:rsidRPr="009B4625" w:rsidRDefault="00D06B59" w:rsidP="00D06B59">
            <w:pPr>
              <w:ind w:firstLine="0"/>
              <w:rPr>
                <w:rFonts w:eastAsia="Times"/>
                <w:sz w:val="24"/>
                <w:szCs w:val="12"/>
              </w:rPr>
            </w:pPr>
            <w:r w:rsidRPr="009B4625">
              <w:rPr>
                <w:rFonts w:eastAsia="Times"/>
                <w:sz w:val="24"/>
                <w:szCs w:val="12"/>
              </w:rPr>
              <w:t>(v)</w:t>
            </w:r>
          </w:p>
        </w:tc>
        <w:tc>
          <w:tcPr>
            <w:tcW w:w="3976" w:type="dxa"/>
          </w:tcPr>
          <w:p w14:paraId="56EED860" w14:textId="77777777" w:rsidR="00D06B59" w:rsidRPr="009B4625" w:rsidRDefault="00D06B59" w:rsidP="00D06B59">
            <w:pPr>
              <w:ind w:firstLine="0"/>
              <w:rPr>
                <w:rFonts w:eastAsia="Times"/>
                <w:sz w:val="24"/>
                <w:szCs w:val="16"/>
              </w:rPr>
            </w:pPr>
            <w:r w:rsidRPr="009B4625">
              <w:rPr>
                <w:rFonts w:eastAsia="Times"/>
                <w:sz w:val="24"/>
                <w:szCs w:val="12"/>
              </w:rPr>
              <w:t>Québécois canadien indien</w:t>
            </w:r>
          </w:p>
        </w:tc>
        <w:tc>
          <w:tcPr>
            <w:tcW w:w="844" w:type="dxa"/>
          </w:tcPr>
          <w:p w14:paraId="23EFBE4F" w14:textId="77777777" w:rsidR="00D06B59" w:rsidRPr="009B4625" w:rsidRDefault="00D06B59" w:rsidP="00D06B59">
            <w:pPr>
              <w:ind w:right="288" w:firstLine="0"/>
              <w:jc w:val="right"/>
              <w:rPr>
                <w:rFonts w:eastAsia="Times"/>
                <w:sz w:val="24"/>
                <w:szCs w:val="16"/>
              </w:rPr>
            </w:pPr>
            <w:r w:rsidRPr="009B4625">
              <w:rPr>
                <w:rFonts w:eastAsia="Times"/>
                <w:sz w:val="24"/>
                <w:szCs w:val="16"/>
              </w:rPr>
              <w:t>2</w:t>
            </w:r>
          </w:p>
        </w:tc>
        <w:tc>
          <w:tcPr>
            <w:tcW w:w="785" w:type="dxa"/>
          </w:tcPr>
          <w:p w14:paraId="3F649199" w14:textId="77777777" w:rsidR="00D06B59" w:rsidRPr="009B4625" w:rsidRDefault="00D06B59" w:rsidP="00D06B59">
            <w:pPr>
              <w:ind w:right="288" w:firstLine="0"/>
              <w:jc w:val="right"/>
              <w:rPr>
                <w:rFonts w:eastAsia="Times"/>
                <w:sz w:val="24"/>
                <w:szCs w:val="16"/>
              </w:rPr>
            </w:pPr>
            <w:r w:rsidRPr="009B4625">
              <w:rPr>
                <w:rFonts w:eastAsia="Times"/>
                <w:sz w:val="24"/>
                <w:szCs w:val="16"/>
              </w:rPr>
              <w:t>2</w:t>
            </w:r>
          </w:p>
        </w:tc>
        <w:tc>
          <w:tcPr>
            <w:tcW w:w="843" w:type="dxa"/>
          </w:tcPr>
          <w:p w14:paraId="10327D91" w14:textId="77777777" w:rsidR="00D06B59" w:rsidRPr="009B4625" w:rsidRDefault="00D06B59" w:rsidP="00D06B59">
            <w:pPr>
              <w:ind w:right="288" w:firstLine="0"/>
              <w:jc w:val="right"/>
              <w:rPr>
                <w:rFonts w:eastAsia="Times"/>
                <w:sz w:val="24"/>
                <w:szCs w:val="16"/>
              </w:rPr>
            </w:pPr>
            <w:r w:rsidRPr="009B4625">
              <w:rPr>
                <w:rFonts w:eastAsia="Times"/>
                <w:sz w:val="24"/>
                <w:szCs w:val="16"/>
              </w:rPr>
              <w:t>4</w:t>
            </w:r>
          </w:p>
        </w:tc>
        <w:tc>
          <w:tcPr>
            <w:tcW w:w="864" w:type="dxa"/>
          </w:tcPr>
          <w:p w14:paraId="7C07D520" w14:textId="77777777" w:rsidR="00D06B59" w:rsidRPr="009B4625" w:rsidRDefault="00D06B59" w:rsidP="00D06B59">
            <w:pPr>
              <w:ind w:right="288" w:firstLine="0"/>
              <w:jc w:val="right"/>
              <w:rPr>
                <w:rFonts w:eastAsia="Times"/>
                <w:sz w:val="24"/>
                <w:szCs w:val="16"/>
              </w:rPr>
            </w:pPr>
            <w:r w:rsidRPr="009B4625">
              <w:rPr>
                <w:rFonts w:eastAsia="Times"/>
                <w:sz w:val="24"/>
                <w:szCs w:val="16"/>
              </w:rPr>
              <w:t>8</w:t>
            </w:r>
          </w:p>
        </w:tc>
      </w:tr>
      <w:tr w:rsidR="00D06B59" w:rsidRPr="009B4625" w14:paraId="7B5C5F6F" w14:textId="77777777">
        <w:tc>
          <w:tcPr>
            <w:tcW w:w="716" w:type="dxa"/>
          </w:tcPr>
          <w:p w14:paraId="29801A86" w14:textId="77777777" w:rsidR="00D06B59" w:rsidRPr="009B4625" w:rsidRDefault="00D06B59" w:rsidP="00D06B59">
            <w:pPr>
              <w:ind w:firstLine="0"/>
              <w:rPr>
                <w:rFonts w:eastAsia="Times"/>
                <w:sz w:val="24"/>
                <w:szCs w:val="12"/>
              </w:rPr>
            </w:pPr>
            <w:r w:rsidRPr="009B4625">
              <w:rPr>
                <w:rFonts w:eastAsia="Times"/>
                <w:sz w:val="24"/>
                <w:szCs w:val="16"/>
              </w:rPr>
              <w:t>(vi)</w:t>
            </w:r>
          </w:p>
        </w:tc>
        <w:tc>
          <w:tcPr>
            <w:tcW w:w="3976" w:type="dxa"/>
          </w:tcPr>
          <w:p w14:paraId="328651C2" w14:textId="77777777" w:rsidR="00D06B59" w:rsidRPr="009B4625" w:rsidRDefault="00D06B59" w:rsidP="00D06B59">
            <w:pPr>
              <w:ind w:firstLine="0"/>
              <w:rPr>
                <w:rFonts w:eastAsia="Times"/>
                <w:sz w:val="24"/>
                <w:szCs w:val="16"/>
              </w:rPr>
            </w:pPr>
            <w:r w:rsidRPr="009B4625">
              <w:rPr>
                <w:rFonts w:eastAsia="Times"/>
                <w:sz w:val="24"/>
                <w:szCs w:val="12"/>
              </w:rPr>
              <w:t>Canadien indien québécois</w:t>
            </w:r>
          </w:p>
        </w:tc>
        <w:tc>
          <w:tcPr>
            <w:tcW w:w="844" w:type="dxa"/>
          </w:tcPr>
          <w:p w14:paraId="65FB5977" w14:textId="77777777" w:rsidR="00D06B59" w:rsidRPr="009B4625" w:rsidRDefault="00D06B59" w:rsidP="00D06B59">
            <w:pPr>
              <w:ind w:right="288" w:firstLine="0"/>
              <w:jc w:val="right"/>
              <w:rPr>
                <w:rFonts w:eastAsia="Times"/>
                <w:sz w:val="24"/>
                <w:szCs w:val="16"/>
              </w:rPr>
            </w:pPr>
            <w:r w:rsidRPr="009B4625">
              <w:rPr>
                <w:rFonts w:eastAsia="Times"/>
                <w:sz w:val="24"/>
                <w:szCs w:val="16"/>
              </w:rPr>
              <w:t>1</w:t>
            </w:r>
          </w:p>
        </w:tc>
        <w:tc>
          <w:tcPr>
            <w:tcW w:w="785" w:type="dxa"/>
          </w:tcPr>
          <w:p w14:paraId="76A409D6" w14:textId="77777777" w:rsidR="00D06B59" w:rsidRPr="009B4625" w:rsidRDefault="00D06B59" w:rsidP="00D06B59">
            <w:pPr>
              <w:ind w:right="288" w:firstLine="0"/>
              <w:jc w:val="right"/>
              <w:rPr>
                <w:rFonts w:eastAsia="Times"/>
                <w:sz w:val="24"/>
                <w:szCs w:val="16"/>
              </w:rPr>
            </w:pPr>
            <w:r w:rsidRPr="009B4625">
              <w:rPr>
                <w:rFonts w:eastAsia="Times"/>
                <w:sz w:val="24"/>
                <w:szCs w:val="16"/>
              </w:rPr>
              <w:t>3</w:t>
            </w:r>
          </w:p>
        </w:tc>
        <w:tc>
          <w:tcPr>
            <w:tcW w:w="843" w:type="dxa"/>
          </w:tcPr>
          <w:p w14:paraId="0E1A4E42" w14:textId="77777777" w:rsidR="00D06B59" w:rsidRPr="009B4625" w:rsidRDefault="00D06B59" w:rsidP="00D06B59">
            <w:pPr>
              <w:ind w:right="288" w:firstLine="0"/>
              <w:jc w:val="right"/>
              <w:rPr>
                <w:rFonts w:eastAsia="Times"/>
                <w:sz w:val="24"/>
                <w:szCs w:val="16"/>
              </w:rPr>
            </w:pPr>
            <w:r w:rsidRPr="009B4625">
              <w:rPr>
                <w:rFonts w:eastAsia="Times"/>
                <w:sz w:val="24"/>
                <w:szCs w:val="16"/>
              </w:rPr>
              <w:t>4</w:t>
            </w:r>
          </w:p>
        </w:tc>
        <w:tc>
          <w:tcPr>
            <w:tcW w:w="864" w:type="dxa"/>
          </w:tcPr>
          <w:p w14:paraId="2238E2AA" w14:textId="77777777" w:rsidR="00D06B59" w:rsidRPr="009B4625" w:rsidRDefault="00D06B59" w:rsidP="00D06B59">
            <w:pPr>
              <w:ind w:right="288" w:firstLine="0"/>
              <w:jc w:val="right"/>
              <w:rPr>
                <w:rFonts w:eastAsia="Times"/>
                <w:sz w:val="24"/>
                <w:szCs w:val="16"/>
              </w:rPr>
            </w:pPr>
            <w:r w:rsidRPr="009B4625">
              <w:rPr>
                <w:rFonts w:eastAsia="Times"/>
                <w:sz w:val="24"/>
                <w:szCs w:val="16"/>
              </w:rPr>
              <w:t>8</w:t>
            </w:r>
          </w:p>
        </w:tc>
      </w:tr>
      <w:tr w:rsidR="00D06B59" w:rsidRPr="009B4625" w14:paraId="29AAFA66" w14:textId="77777777">
        <w:tc>
          <w:tcPr>
            <w:tcW w:w="716" w:type="dxa"/>
            <w:tcBorders>
              <w:bottom w:val="single" w:sz="4" w:space="0" w:color="auto"/>
            </w:tcBorders>
          </w:tcPr>
          <w:p w14:paraId="21C610B3" w14:textId="77777777" w:rsidR="00D06B59" w:rsidRPr="009B4625" w:rsidRDefault="00D06B59" w:rsidP="00D06B59">
            <w:pPr>
              <w:spacing w:before="120" w:after="120"/>
              <w:ind w:firstLine="0"/>
              <w:rPr>
                <w:rFonts w:eastAsia="Times"/>
                <w:sz w:val="24"/>
                <w:szCs w:val="12"/>
              </w:rPr>
            </w:pPr>
          </w:p>
        </w:tc>
        <w:tc>
          <w:tcPr>
            <w:tcW w:w="3976" w:type="dxa"/>
            <w:tcBorders>
              <w:bottom w:val="single" w:sz="4" w:space="0" w:color="auto"/>
            </w:tcBorders>
          </w:tcPr>
          <w:p w14:paraId="467B61BE" w14:textId="77777777" w:rsidR="00D06B59" w:rsidRPr="009B4625" w:rsidRDefault="00D06B59" w:rsidP="00D06B59">
            <w:pPr>
              <w:spacing w:before="120" w:after="120"/>
              <w:ind w:firstLine="0"/>
              <w:rPr>
                <w:rFonts w:eastAsia="Times"/>
                <w:sz w:val="24"/>
                <w:szCs w:val="16"/>
              </w:rPr>
            </w:pPr>
            <w:r w:rsidRPr="009B4625">
              <w:rPr>
                <w:rFonts w:eastAsia="Times"/>
                <w:sz w:val="24"/>
                <w:szCs w:val="12"/>
              </w:rPr>
              <w:t>Total</w:t>
            </w:r>
          </w:p>
        </w:tc>
        <w:tc>
          <w:tcPr>
            <w:tcW w:w="844" w:type="dxa"/>
            <w:tcBorders>
              <w:bottom w:val="single" w:sz="4" w:space="0" w:color="auto"/>
            </w:tcBorders>
          </w:tcPr>
          <w:p w14:paraId="06619124" w14:textId="77777777" w:rsidR="00D06B59" w:rsidRPr="009B4625" w:rsidRDefault="00D06B59" w:rsidP="00D06B59">
            <w:pPr>
              <w:spacing w:before="120" w:after="120"/>
              <w:ind w:right="288" w:firstLine="0"/>
              <w:jc w:val="right"/>
              <w:rPr>
                <w:rFonts w:eastAsia="Times"/>
                <w:sz w:val="24"/>
                <w:szCs w:val="16"/>
              </w:rPr>
            </w:pPr>
            <w:r w:rsidRPr="009B4625">
              <w:rPr>
                <w:rFonts w:eastAsia="Times"/>
                <w:sz w:val="24"/>
                <w:szCs w:val="16"/>
              </w:rPr>
              <w:t>28</w:t>
            </w:r>
          </w:p>
        </w:tc>
        <w:tc>
          <w:tcPr>
            <w:tcW w:w="785" w:type="dxa"/>
            <w:tcBorders>
              <w:bottom w:val="single" w:sz="4" w:space="0" w:color="auto"/>
            </w:tcBorders>
          </w:tcPr>
          <w:p w14:paraId="6809C0C2" w14:textId="77777777" w:rsidR="00D06B59" w:rsidRPr="009B4625" w:rsidRDefault="00D06B59" w:rsidP="00D06B59">
            <w:pPr>
              <w:spacing w:before="120" w:after="120"/>
              <w:ind w:right="288" w:firstLine="0"/>
              <w:jc w:val="right"/>
              <w:rPr>
                <w:rFonts w:eastAsia="Times"/>
                <w:sz w:val="24"/>
                <w:szCs w:val="16"/>
              </w:rPr>
            </w:pPr>
            <w:r w:rsidRPr="009B4625">
              <w:rPr>
                <w:rFonts w:eastAsia="Times"/>
                <w:sz w:val="24"/>
                <w:szCs w:val="16"/>
              </w:rPr>
              <w:t>21</w:t>
            </w:r>
          </w:p>
        </w:tc>
        <w:tc>
          <w:tcPr>
            <w:tcW w:w="843" w:type="dxa"/>
            <w:tcBorders>
              <w:bottom w:val="single" w:sz="4" w:space="0" w:color="auto"/>
            </w:tcBorders>
          </w:tcPr>
          <w:p w14:paraId="5934B289" w14:textId="77777777" w:rsidR="00D06B59" w:rsidRPr="009B4625" w:rsidRDefault="00D06B59" w:rsidP="00D06B59">
            <w:pPr>
              <w:spacing w:before="120" w:after="120"/>
              <w:ind w:right="288" w:firstLine="0"/>
              <w:jc w:val="right"/>
              <w:rPr>
                <w:rFonts w:eastAsia="Times"/>
                <w:sz w:val="24"/>
                <w:szCs w:val="16"/>
              </w:rPr>
            </w:pPr>
            <w:r w:rsidRPr="009B4625">
              <w:rPr>
                <w:rFonts w:eastAsia="Times"/>
                <w:sz w:val="24"/>
                <w:szCs w:val="16"/>
              </w:rPr>
              <w:t>49</w:t>
            </w:r>
          </w:p>
        </w:tc>
        <w:tc>
          <w:tcPr>
            <w:tcW w:w="864" w:type="dxa"/>
            <w:tcBorders>
              <w:bottom w:val="single" w:sz="4" w:space="0" w:color="auto"/>
            </w:tcBorders>
          </w:tcPr>
          <w:p w14:paraId="55B2065D" w14:textId="77777777" w:rsidR="00D06B59" w:rsidRPr="009B4625" w:rsidRDefault="00D06B59" w:rsidP="00D06B59">
            <w:pPr>
              <w:spacing w:before="120" w:after="120"/>
              <w:ind w:right="288" w:firstLine="0"/>
              <w:jc w:val="right"/>
              <w:rPr>
                <w:rFonts w:eastAsia="Times"/>
                <w:sz w:val="24"/>
                <w:szCs w:val="16"/>
              </w:rPr>
            </w:pPr>
            <w:r w:rsidRPr="009B4625">
              <w:rPr>
                <w:rFonts w:eastAsia="Times"/>
                <w:sz w:val="24"/>
                <w:szCs w:val="16"/>
              </w:rPr>
              <w:t>100</w:t>
            </w:r>
          </w:p>
        </w:tc>
      </w:tr>
    </w:tbl>
    <w:p w14:paraId="1F54E204" w14:textId="77777777" w:rsidR="00D06B59" w:rsidRPr="005267B4" w:rsidRDefault="00D06B59" w:rsidP="00D06B59">
      <w:pPr>
        <w:pStyle w:val="figst"/>
      </w:pPr>
      <w:r w:rsidRPr="005267B4">
        <w:t>*Valeur théorique : 8,2</w:t>
      </w:r>
    </w:p>
    <w:p w14:paraId="166F6775" w14:textId="77777777" w:rsidR="00D06B59" w:rsidRPr="005267B4" w:rsidRDefault="00D06B59" w:rsidP="00D06B59">
      <w:pPr>
        <w:spacing w:before="120" w:after="120"/>
        <w:jc w:val="both"/>
        <w:rPr>
          <w:szCs w:val="16"/>
        </w:rPr>
      </w:pPr>
    </w:p>
    <w:p w14:paraId="4AE0A93A" w14:textId="77777777" w:rsidR="00D06B59" w:rsidRPr="005267B4" w:rsidRDefault="00D06B59" w:rsidP="00D06B59">
      <w:pPr>
        <w:spacing w:before="120" w:after="120"/>
        <w:jc w:val="both"/>
      </w:pPr>
      <w:r w:rsidRPr="005267B4">
        <w:t xml:space="preserve">Additionnant toutes les déviations de l'ordre des Stimuli </w:t>
      </w:r>
      <w:r w:rsidRPr="005267B4">
        <w:rPr>
          <w:szCs w:val="12"/>
        </w:rPr>
        <w:t>où QU</w:t>
      </w:r>
      <w:r w:rsidRPr="005267B4">
        <w:rPr>
          <w:szCs w:val="12"/>
        </w:rPr>
        <w:t>É</w:t>
      </w:r>
      <w:r w:rsidRPr="005267B4">
        <w:rPr>
          <w:szCs w:val="12"/>
        </w:rPr>
        <w:t xml:space="preserve">BÉCOIS </w:t>
      </w:r>
      <w:r w:rsidRPr="005267B4">
        <w:t>n'est plus en dernière position (le modèle du protocole), on obtient (ii) + (iii) + (iv) + (v), Soit 12 + 6 + 5 + 4 = 27. Or, ce</w:t>
      </w:r>
      <w:r>
        <w:t>ci est hautement significatif (x</w:t>
      </w:r>
      <w:r w:rsidRPr="002B0F03">
        <w:rPr>
          <w:vertAlign w:val="superscript"/>
        </w:rPr>
        <w:t>2</w:t>
      </w:r>
      <w:r w:rsidRPr="005267B4">
        <w:t xml:space="preserve"> = 48, 72). Il semble donc que le facteur et</w:t>
      </w:r>
      <w:r w:rsidRPr="005267B4">
        <w:t>h</w:t>
      </w:r>
      <w:r w:rsidRPr="005267B4">
        <w:t>nocentrisme joue un rôle important dans notre échantillon. Il fa</w:t>
      </w:r>
      <w:r w:rsidRPr="005267B4">
        <w:t>u</w:t>
      </w:r>
      <w:r w:rsidRPr="005267B4">
        <w:t>drait voir si le même test, donné à des anglophones, à des Italiens, ou à des membres d'autres groupes ethniques, produirait des déviations se</w:t>
      </w:r>
      <w:r w:rsidRPr="005267B4">
        <w:t>m</w:t>
      </w:r>
      <w:r w:rsidRPr="005267B4">
        <w:t>blables.</w:t>
      </w:r>
    </w:p>
    <w:p w14:paraId="27C8F8FA" w14:textId="77777777" w:rsidR="00D06B59" w:rsidRPr="005267B4" w:rsidRDefault="00D06B59" w:rsidP="00D06B59">
      <w:pPr>
        <w:spacing w:before="120" w:after="120"/>
        <w:jc w:val="both"/>
      </w:pPr>
    </w:p>
    <w:p w14:paraId="64045FAB" w14:textId="77777777" w:rsidR="00D06B59" w:rsidRPr="005267B4" w:rsidRDefault="00D06B59" w:rsidP="00D06B59">
      <w:pPr>
        <w:pStyle w:val="d"/>
      </w:pPr>
      <w:r w:rsidRPr="005267B4">
        <w:rPr>
          <w:szCs w:val="12"/>
        </w:rPr>
        <w:t xml:space="preserve">5.2.2 </w:t>
      </w:r>
      <w:r w:rsidRPr="005267B4">
        <w:t>Coordonnées de l'action dramatique</w:t>
      </w:r>
    </w:p>
    <w:p w14:paraId="16D6FC97" w14:textId="77777777" w:rsidR="00D06B59" w:rsidRPr="005267B4" w:rsidRDefault="00D06B59" w:rsidP="00D06B59">
      <w:pPr>
        <w:spacing w:before="120" w:after="120"/>
        <w:jc w:val="both"/>
      </w:pPr>
    </w:p>
    <w:p w14:paraId="50A4DBAF" w14:textId="77777777" w:rsidR="00D06B59" w:rsidRPr="005267B4" w:rsidRDefault="00D06B59" w:rsidP="00D06B59">
      <w:pPr>
        <w:spacing w:before="120" w:after="120"/>
        <w:jc w:val="both"/>
        <w:rPr>
          <w:rFonts w:cs="Calibri Light"/>
        </w:rPr>
      </w:pPr>
      <w:r w:rsidRPr="005267B4">
        <w:rPr>
          <w:rFonts w:cs="Calibri Light"/>
        </w:rPr>
        <w:t>C'est dans des proportions à peu près semblables que les femmes et les hommes situent l'action dramatique dans le Nord, au Canada, au Québec, à la Baie de James, ou en pleine nature (surtout les bois, f</w:t>
      </w:r>
      <w:r w:rsidRPr="005267B4">
        <w:rPr>
          <w:rFonts w:cs="Calibri Light"/>
        </w:rPr>
        <w:t>o</w:t>
      </w:r>
      <w:r w:rsidRPr="005267B4">
        <w:rPr>
          <w:rFonts w:cs="Calibri Light"/>
        </w:rPr>
        <w:t>rêts, rivières). Les saisons comptent peu, non plus que la mythologie, la religion, la technologie ; la situation politique des minorités est c</w:t>
      </w:r>
      <w:r w:rsidRPr="005267B4">
        <w:rPr>
          <w:rFonts w:cs="Calibri Light"/>
        </w:rPr>
        <w:t>e</w:t>
      </w:r>
      <w:r w:rsidRPr="005267B4">
        <w:rPr>
          <w:rFonts w:cs="Calibri Light"/>
        </w:rPr>
        <w:t xml:space="preserve">pendant un ressort important de l'action </w:t>
      </w:r>
      <w:r w:rsidRPr="005267B4">
        <w:t xml:space="preserve">(17 </w:t>
      </w:r>
      <w:r w:rsidRPr="005267B4">
        <w:rPr>
          <w:rFonts w:cs="Calibri Light"/>
        </w:rPr>
        <w:t xml:space="preserve">fois chez les hommes et </w:t>
      </w:r>
      <w:r w:rsidRPr="005267B4">
        <w:t xml:space="preserve">17 </w:t>
      </w:r>
      <w:r w:rsidRPr="005267B4">
        <w:rPr>
          <w:rFonts w:cs="Calibri Light"/>
        </w:rPr>
        <w:t>fois chez les femmes).</w:t>
      </w:r>
    </w:p>
    <w:p w14:paraId="5F8CB691" w14:textId="77777777" w:rsidR="00D06B59" w:rsidRPr="005267B4" w:rsidRDefault="00D06B59" w:rsidP="00D06B59">
      <w:pPr>
        <w:spacing w:before="120" w:after="120"/>
        <w:jc w:val="both"/>
        <w:rPr>
          <w:rFonts w:cs="Calibri Light"/>
        </w:rPr>
      </w:pPr>
      <w:r w:rsidRPr="005267B4">
        <w:t xml:space="preserve">L'éducation </w:t>
      </w:r>
      <w:r>
        <w:t>—</w:t>
      </w:r>
      <w:r w:rsidRPr="005267B4">
        <w:t xml:space="preserve"> comme dans les réponses </w:t>
      </w:r>
      <w:r w:rsidRPr="005267B4">
        <w:rPr>
          <w:szCs w:val="12"/>
        </w:rPr>
        <w:t xml:space="preserve">TAL </w:t>
      </w:r>
      <w:r>
        <w:rPr>
          <w:szCs w:val="12"/>
        </w:rPr>
        <w:t>—</w:t>
      </w:r>
      <w:r w:rsidRPr="005267B4">
        <w:rPr>
          <w:szCs w:val="12"/>
        </w:rPr>
        <w:t xml:space="preserve"> n'émerge </w:t>
      </w:r>
      <w:r w:rsidRPr="005267B4">
        <w:t>que chez les femmes ; 'relations humaines ou personnelles' (v. le descri</w:t>
      </w:r>
      <w:r w:rsidRPr="005267B4">
        <w:t>p</w:t>
      </w:r>
      <w:r w:rsidRPr="005267B4">
        <w:t xml:space="preserve">teur 4.3) </w:t>
      </w:r>
      <w:r w:rsidRPr="005267B4">
        <w:rPr>
          <w:rFonts w:cs="Calibri Light"/>
        </w:rPr>
        <w:t xml:space="preserve">prédominent chez elles également (15 fois contre </w:t>
      </w:r>
      <w:r w:rsidRPr="005267B4">
        <w:t xml:space="preserve">4 </w:t>
      </w:r>
      <w:r w:rsidRPr="005267B4">
        <w:rPr>
          <w:rFonts w:cs="Calibri Light"/>
        </w:rPr>
        <w:t xml:space="preserve">chez les hommes). Et, il en est de même (comme dans leur </w:t>
      </w:r>
      <w:r w:rsidRPr="005267B4">
        <w:rPr>
          <w:szCs w:val="12"/>
        </w:rPr>
        <w:t xml:space="preserve">TAL), </w:t>
      </w:r>
      <w:r w:rsidRPr="005267B4">
        <w:t xml:space="preserve">de 'chasse et pêche' (descripteur 2.7) : 5 </w:t>
      </w:r>
      <w:r w:rsidRPr="005267B4">
        <w:rPr>
          <w:rFonts w:cs="Calibri Light"/>
        </w:rPr>
        <w:t xml:space="preserve">fois contre </w:t>
      </w:r>
      <w:r w:rsidRPr="005267B4">
        <w:t xml:space="preserve">2 </w:t>
      </w:r>
      <w:r w:rsidRPr="005267B4">
        <w:rPr>
          <w:rFonts w:cs="Calibri Light"/>
        </w:rPr>
        <w:t>chez les hommes.</w:t>
      </w:r>
    </w:p>
    <w:p w14:paraId="3444CB64" w14:textId="77777777" w:rsidR="00D06B59" w:rsidRPr="005267B4" w:rsidRDefault="00D06B59" w:rsidP="00D06B59">
      <w:pPr>
        <w:spacing w:before="120" w:after="120"/>
        <w:jc w:val="both"/>
        <w:rPr>
          <w:rFonts w:cs="Calibri Light"/>
        </w:rPr>
      </w:pPr>
      <w:r w:rsidRPr="005267B4">
        <w:t xml:space="preserve">Mais, alors que 'alcool' (descripteur 4.7) </w:t>
      </w:r>
      <w:r w:rsidRPr="005267B4">
        <w:rPr>
          <w:rFonts w:cs="Calibri Light"/>
        </w:rPr>
        <w:t xml:space="preserve">domine dans les réponses </w:t>
      </w:r>
      <w:r w:rsidRPr="005267B4">
        <w:rPr>
          <w:szCs w:val="12"/>
        </w:rPr>
        <w:t xml:space="preserve">TAL </w:t>
      </w:r>
      <w:r w:rsidRPr="005267B4">
        <w:t xml:space="preserve">des hommes, dans les réponses </w:t>
      </w:r>
      <w:r w:rsidRPr="005267B4">
        <w:rPr>
          <w:szCs w:val="12"/>
        </w:rPr>
        <w:t xml:space="preserve">TAN, </w:t>
      </w:r>
      <w:r w:rsidRPr="005267B4">
        <w:t xml:space="preserve">c'est chez les femmes qu'il apparaît le plus (7 </w:t>
      </w:r>
      <w:r w:rsidRPr="005267B4">
        <w:rPr>
          <w:rFonts w:cs="Calibri Light"/>
        </w:rPr>
        <w:t xml:space="preserve">fois, contre </w:t>
      </w:r>
      <w:r w:rsidRPr="005267B4">
        <w:t xml:space="preserve">2 </w:t>
      </w:r>
      <w:r w:rsidRPr="005267B4">
        <w:rPr>
          <w:rFonts w:cs="Calibri Light"/>
        </w:rPr>
        <w:t>fois chez les hommes).</w:t>
      </w:r>
    </w:p>
    <w:p w14:paraId="4E3B98B0" w14:textId="77777777" w:rsidR="00D06B59" w:rsidRPr="005267B4" w:rsidRDefault="00D06B59" w:rsidP="00D06B59">
      <w:pPr>
        <w:spacing w:before="120" w:after="120"/>
        <w:jc w:val="both"/>
        <w:rPr>
          <w:rFonts w:cs="Calibri Light"/>
        </w:rPr>
      </w:pPr>
      <w:r w:rsidRPr="005267B4">
        <w:t xml:space="preserve">Dans les récits des hommes plus que dans ceux des femmes, on trouve un domaine qui n'avait pas émergé dans les </w:t>
      </w:r>
      <w:r w:rsidRPr="005267B4">
        <w:rPr>
          <w:szCs w:val="12"/>
        </w:rPr>
        <w:t xml:space="preserve">TAL : 'métiers </w:t>
      </w:r>
      <w:r w:rsidRPr="005267B4">
        <w:t>et professions'. Il s'agit, chez les hommes, de 'marin', 'infirmières', 'do</w:t>
      </w:r>
      <w:r w:rsidRPr="005267B4">
        <w:t>c</w:t>
      </w:r>
      <w:r w:rsidRPr="005267B4">
        <w:t xml:space="preserve">teur', 'médecin', 'boss', 'garçon </w:t>
      </w:r>
      <w:r w:rsidRPr="005267B4">
        <w:rPr>
          <w:bCs/>
        </w:rPr>
        <w:t>de table' et 'plongeur' (laveur</w:t>
      </w:r>
      <w:r w:rsidRPr="005267B4">
        <w:rPr>
          <w:b/>
          <w:bCs/>
        </w:rPr>
        <w:t xml:space="preserve"> </w:t>
      </w:r>
      <w:r w:rsidRPr="005267B4">
        <w:rPr>
          <w:rFonts w:cs="Calibri Light"/>
        </w:rPr>
        <w:t>de vai</w:t>
      </w:r>
      <w:r w:rsidRPr="005267B4">
        <w:rPr>
          <w:rFonts w:cs="Calibri Light"/>
        </w:rPr>
        <w:t>s</w:t>
      </w:r>
      <w:r w:rsidRPr="005267B4">
        <w:rPr>
          <w:rFonts w:cs="Calibri Light"/>
        </w:rPr>
        <w:t>selle) ; chez les femmes : 'soldat-parachutiste', 'bûcheron', 'garde-chasse', 'métier', et 'étudiants'.</w:t>
      </w:r>
    </w:p>
    <w:p w14:paraId="5F5D7E37" w14:textId="77777777" w:rsidR="00D06B59" w:rsidRPr="005267B4" w:rsidRDefault="00D06B59" w:rsidP="00D06B59">
      <w:pPr>
        <w:spacing w:before="120" w:after="120"/>
        <w:jc w:val="both"/>
        <w:rPr>
          <w:rFonts w:cs="Calibri Light"/>
        </w:rPr>
      </w:pPr>
      <w:r w:rsidRPr="005267B4">
        <w:rPr>
          <w:szCs w:val="18"/>
        </w:rPr>
        <w:t>[48]</w:t>
      </w:r>
    </w:p>
    <w:p w14:paraId="20BFDB80" w14:textId="77777777" w:rsidR="00D06B59" w:rsidRPr="005267B4" w:rsidRDefault="00D06B59" w:rsidP="00D06B59">
      <w:pPr>
        <w:spacing w:before="120" w:after="120"/>
        <w:jc w:val="both"/>
        <w:rPr>
          <w:rFonts w:cs="Calibri Light"/>
        </w:rPr>
      </w:pPr>
    </w:p>
    <w:p w14:paraId="7B5476F7" w14:textId="77777777" w:rsidR="00D06B59" w:rsidRPr="005267B4" w:rsidRDefault="00D06B59" w:rsidP="00D06B59">
      <w:pPr>
        <w:pStyle w:val="figtitre"/>
      </w:pPr>
      <w:r w:rsidRPr="005267B4">
        <w:t>TABLEAU 5a.</w:t>
      </w:r>
    </w:p>
    <w:p w14:paraId="7264EE25" w14:textId="77777777" w:rsidR="00D06B59" w:rsidRPr="005267B4" w:rsidRDefault="00D06B59" w:rsidP="00D06B59">
      <w:pPr>
        <w:pStyle w:val="figtitrest"/>
      </w:pPr>
      <w:r w:rsidRPr="005267B4">
        <w:t>Grille de codage des thèmes et fréquences par sexe</w:t>
      </w:r>
      <w:r w:rsidRPr="005267B4">
        <w:br/>
        <w:t>(récits complets seulement)</w:t>
      </w:r>
    </w:p>
    <w:tbl>
      <w:tblPr>
        <w:tblW w:w="8137" w:type="dxa"/>
        <w:tblLayout w:type="fixed"/>
        <w:tblLook w:val="00BF" w:firstRow="1" w:lastRow="0" w:firstColumn="1" w:lastColumn="0" w:noHBand="0" w:noVBand="0"/>
      </w:tblPr>
      <w:tblGrid>
        <w:gridCol w:w="647"/>
        <w:gridCol w:w="3781"/>
        <w:gridCol w:w="618"/>
        <w:gridCol w:w="618"/>
        <w:gridCol w:w="618"/>
        <w:gridCol w:w="618"/>
        <w:gridCol w:w="618"/>
        <w:gridCol w:w="619"/>
      </w:tblGrid>
      <w:tr w:rsidR="00D06B59" w:rsidRPr="009B4625" w14:paraId="1FC83863" w14:textId="77777777">
        <w:trPr>
          <w:cantSplit/>
          <w:trHeight w:val="1134"/>
        </w:trPr>
        <w:tc>
          <w:tcPr>
            <w:tcW w:w="647" w:type="dxa"/>
            <w:tcBorders>
              <w:top w:val="single" w:sz="4" w:space="0" w:color="auto"/>
              <w:bottom w:val="single" w:sz="4" w:space="0" w:color="auto"/>
            </w:tcBorders>
            <w:shd w:val="clear" w:color="auto" w:fill="EEECE1"/>
          </w:tcPr>
          <w:p w14:paraId="2510EA91" w14:textId="77777777" w:rsidR="00D06B59" w:rsidRPr="009B4625" w:rsidRDefault="00D06B59" w:rsidP="00D06B59">
            <w:pPr>
              <w:spacing w:before="120" w:after="120"/>
              <w:ind w:firstLine="0"/>
              <w:rPr>
                <w:rFonts w:eastAsia="Times"/>
                <w:sz w:val="24"/>
                <w:szCs w:val="16"/>
              </w:rPr>
            </w:pPr>
          </w:p>
        </w:tc>
        <w:tc>
          <w:tcPr>
            <w:tcW w:w="3781" w:type="dxa"/>
            <w:tcBorders>
              <w:top w:val="single" w:sz="4" w:space="0" w:color="auto"/>
              <w:bottom w:val="single" w:sz="4" w:space="0" w:color="auto"/>
            </w:tcBorders>
            <w:shd w:val="clear" w:color="auto" w:fill="EEECE1"/>
          </w:tcPr>
          <w:p w14:paraId="15039086" w14:textId="77777777" w:rsidR="00D06B59" w:rsidRPr="009B4625" w:rsidRDefault="00D06B59" w:rsidP="00D06B59">
            <w:pPr>
              <w:spacing w:before="120" w:after="120"/>
              <w:ind w:firstLine="0"/>
              <w:rPr>
                <w:rFonts w:eastAsia="Times"/>
                <w:sz w:val="24"/>
                <w:szCs w:val="16"/>
              </w:rPr>
            </w:pPr>
          </w:p>
        </w:tc>
        <w:tc>
          <w:tcPr>
            <w:tcW w:w="618" w:type="dxa"/>
            <w:tcBorders>
              <w:top w:val="single" w:sz="4" w:space="0" w:color="auto"/>
              <w:bottom w:val="single" w:sz="4" w:space="0" w:color="auto"/>
            </w:tcBorders>
            <w:shd w:val="clear" w:color="auto" w:fill="EEECE1"/>
            <w:textDirection w:val="btLr"/>
            <w:vAlign w:val="center"/>
          </w:tcPr>
          <w:p w14:paraId="44CC21F9" w14:textId="77777777" w:rsidR="00D06B59" w:rsidRPr="009B4625" w:rsidRDefault="00D06B59" w:rsidP="00D06B59">
            <w:pPr>
              <w:spacing w:before="120" w:after="120"/>
              <w:ind w:left="113" w:right="113" w:firstLine="0"/>
              <w:rPr>
                <w:rFonts w:eastAsia="Times"/>
                <w:szCs w:val="16"/>
              </w:rPr>
            </w:pPr>
            <w:r w:rsidRPr="009B4625">
              <w:rPr>
                <w:rFonts w:eastAsia="Times"/>
                <w:sz w:val="24"/>
                <w:szCs w:val="16"/>
              </w:rPr>
              <w:t>Femmes</w:t>
            </w:r>
          </w:p>
        </w:tc>
        <w:tc>
          <w:tcPr>
            <w:tcW w:w="618" w:type="dxa"/>
            <w:tcBorders>
              <w:top w:val="single" w:sz="4" w:space="0" w:color="auto"/>
              <w:bottom w:val="single" w:sz="4" w:space="0" w:color="auto"/>
            </w:tcBorders>
            <w:shd w:val="clear" w:color="auto" w:fill="EEECE1"/>
            <w:vAlign w:val="center"/>
          </w:tcPr>
          <w:p w14:paraId="66401742" w14:textId="77777777" w:rsidR="00D06B59" w:rsidRPr="009B4625" w:rsidRDefault="00D06B59" w:rsidP="00D06B59">
            <w:pPr>
              <w:spacing w:before="120" w:after="120"/>
              <w:ind w:firstLine="0"/>
              <w:rPr>
                <w:rFonts w:eastAsia="Times"/>
                <w:szCs w:val="16"/>
              </w:rPr>
            </w:pPr>
            <w:r w:rsidRPr="009B4625">
              <w:rPr>
                <w:rFonts w:eastAsia="Times"/>
                <w:sz w:val="24"/>
                <w:szCs w:val="16"/>
              </w:rPr>
              <w:t>%</w:t>
            </w:r>
          </w:p>
        </w:tc>
        <w:tc>
          <w:tcPr>
            <w:tcW w:w="618" w:type="dxa"/>
            <w:tcBorders>
              <w:top w:val="single" w:sz="4" w:space="0" w:color="auto"/>
              <w:bottom w:val="single" w:sz="4" w:space="0" w:color="auto"/>
            </w:tcBorders>
            <w:shd w:val="clear" w:color="auto" w:fill="EEECE1"/>
            <w:textDirection w:val="btLr"/>
            <w:vAlign w:val="center"/>
          </w:tcPr>
          <w:p w14:paraId="43C93BF5" w14:textId="77777777" w:rsidR="00D06B59" w:rsidRPr="009B4625" w:rsidRDefault="00D06B59" w:rsidP="00D06B59">
            <w:pPr>
              <w:spacing w:before="120" w:after="120"/>
              <w:ind w:left="113" w:right="113" w:firstLine="0"/>
              <w:rPr>
                <w:rFonts w:eastAsia="Times"/>
                <w:szCs w:val="16"/>
              </w:rPr>
            </w:pPr>
            <w:r w:rsidRPr="009B4625">
              <w:rPr>
                <w:rFonts w:eastAsia="Times"/>
                <w:sz w:val="24"/>
                <w:szCs w:val="16"/>
              </w:rPr>
              <w:t>Hommes</w:t>
            </w:r>
          </w:p>
        </w:tc>
        <w:tc>
          <w:tcPr>
            <w:tcW w:w="618" w:type="dxa"/>
            <w:tcBorders>
              <w:top w:val="single" w:sz="4" w:space="0" w:color="auto"/>
              <w:bottom w:val="single" w:sz="4" w:space="0" w:color="auto"/>
            </w:tcBorders>
            <w:shd w:val="clear" w:color="auto" w:fill="EEECE1"/>
            <w:vAlign w:val="center"/>
          </w:tcPr>
          <w:p w14:paraId="1A0DFEF2" w14:textId="77777777" w:rsidR="00D06B59" w:rsidRPr="009B4625" w:rsidRDefault="00D06B59" w:rsidP="00D06B59">
            <w:pPr>
              <w:spacing w:before="120" w:after="120"/>
              <w:ind w:firstLine="0"/>
              <w:rPr>
                <w:rFonts w:eastAsia="Times"/>
                <w:szCs w:val="16"/>
              </w:rPr>
            </w:pPr>
            <w:r w:rsidRPr="009B4625">
              <w:rPr>
                <w:rFonts w:eastAsia="Times"/>
                <w:sz w:val="24"/>
                <w:szCs w:val="16"/>
              </w:rPr>
              <w:t>%</w:t>
            </w:r>
          </w:p>
        </w:tc>
        <w:tc>
          <w:tcPr>
            <w:tcW w:w="618" w:type="dxa"/>
            <w:tcBorders>
              <w:top w:val="single" w:sz="4" w:space="0" w:color="auto"/>
              <w:bottom w:val="single" w:sz="4" w:space="0" w:color="auto"/>
            </w:tcBorders>
            <w:shd w:val="clear" w:color="auto" w:fill="EEECE1"/>
            <w:textDirection w:val="btLr"/>
            <w:vAlign w:val="center"/>
          </w:tcPr>
          <w:p w14:paraId="25FA54B2" w14:textId="77777777" w:rsidR="00D06B59" w:rsidRPr="009B4625" w:rsidRDefault="00D06B59" w:rsidP="00D06B59">
            <w:pPr>
              <w:spacing w:before="120" w:after="120"/>
              <w:ind w:left="113" w:right="113" w:firstLine="0"/>
              <w:rPr>
                <w:rFonts w:eastAsia="Times"/>
                <w:szCs w:val="16"/>
              </w:rPr>
            </w:pPr>
            <w:r w:rsidRPr="009B4625">
              <w:rPr>
                <w:rFonts w:eastAsia="Times"/>
                <w:sz w:val="24"/>
                <w:szCs w:val="16"/>
              </w:rPr>
              <w:t>Total</w:t>
            </w:r>
          </w:p>
        </w:tc>
        <w:tc>
          <w:tcPr>
            <w:tcW w:w="619" w:type="dxa"/>
            <w:tcBorders>
              <w:top w:val="single" w:sz="4" w:space="0" w:color="auto"/>
              <w:bottom w:val="single" w:sz="4" w:space="0" w:color="auto"/>
            </w:tcBorders>
            <w:shd w:val="clear" w:color="auto" w:fill="EEECE1"/>
            <w:vAlign w:val="center"/>
          </w:tcPr>
          <w:p w14:paraId="0F8FEEC8" w14:textId="77777777" w:rsidR="00D06B59" w:rsidRPr="009B4625" w:rsidRDefault="00D06B59" w:rsidP="00D06B59">
            <w:pPr>
              <w:spacing w:before="120" w:after="120"/>
              <w:ind w:firstLine="0"/>
              <w:rPr>
                <w:rFonts w:eastAsia="Times"/>
              </w:rPr>
            </w:pPr>
            <w:r w:rsidRPr="009B4625">
              <w:rPr>
                <w:rFonts w:eastAsia="Times"/>
                <w:sz w:val="24"/>
                <w:szCs w:val="16"/>
              </w:rPr>
              <w:t>%</w:t>
            </w:r>
          </w:p>
        </w:tc>
      </w:tr>
      <w:tr w:rsidR="00D06B59" w:rsidRPr="009B4625" w14:paraId="441173F0" w14:textId="77777777">
        <w:tc>
          <w:tcPr>
            <w:tcW w:w="647" w:type="dxa"/>
            <w:tcBorders>
              <w:top w:val="single" w:sz="4" w:space="0" w:color="auto"/>
            </w:tcBorders>
          </w:tcPr>
          <w:p w14:paraId="5F27FD9D" w14:textId="77777777" w:rsidR="00D06B59" w:rsidRPr="009B4625" w:rsidRDefault="00D06B59" w:rsidP="00D06B59">
            <w:pPr>
              <w:spacing w:before="120"/>
              <w:ind w:firstLine="0"/>
              <w:rPr>
                <w:rFonts w:eastAsia="Times"/>
                <w:sz w:val="24"/>
                <w:szCs w:val="16"/>
              </w:rPr>
            </w:pPr>
            <w:r w:rsidRPr="009B4625">
              <w:rPr>
                <w:rFonts w:eastAsia="Times"/>
                <w:sz w:val="24"/>
                <w:szCs w:val="16"/>
              </w:rPr>
              <w:t>1.1</w:t>
            </w:r>
          </w:p>
        </w:tc>
        <w:tc>
          <w:tcPr>
            <w:tcW w:w="3781" w:type="dxa"/>
            <w:tcBorders>
              <w:top w:val="single" w:sz="4" w:space="0" w:color="auto"/>
            </w:tcBorders>
          </w:tcPr>
          <w:p w14:paraId="1C394D19" w14:textId="77777777" w:rsidR="00D06B59" w:rsidRPr="009B4625" w:rsidRDefault="00D06B59" w:rsidP="00D06B59">
            <w:pPr>
              <w:spacing w:before="120"/>
              <w:ind w:firstLine="0"/>
              <w:rPr>
                <w:rFonts w:eastAsia="Times"/>
                <w:sz w:val="24"/>
                <w:szCs w:val="16"/>
              </w:rPr>
            </w:pPr>
            <w:r w:rsidRPr="009B4625">
              <w:rPr>
                <w:rFonts w:eastAsia="Times"/>
                <w:sz w:val="24"/>
                <w:szCs w:val="16"/>
              </w:rPr>
              <w:t>Histoire et relations de colonisation</w:t>
            </w:r>
          </w:p>
        </w:tc>
        <w:tc>
          <w:tcPr>
            <w:tcW w:w="618" w:type="dxa"/>
            <w:tcBorders>
              <w:top w:val="single" w:sz="4" w:space="0" w:color="auto"/>
            </w:tcBorders>
          </w:tcPr>
          <w:p w14:paraId="5D4F827C" w14:textId="77777777" w:rsidR="00D06B59" w:rsidRPr="009B4625" w:rsidRDefault="00D06B59" w:rsidP="00D06B59">
            <w:pPr>
              <w:spacing w:before="120"/>
              <w:ind w:firstLine="0"/>
              <w:rPr>
                <w:rFonts w:eastAsia="Times"/>
                <w:sz w:val="24"/>
                <w:szCs w:val="16"/>
              </w:rPr>
            </w:pPr>
            <w:r w:rsidRPr="009B4625">
              <w:rPr>
                <w:rFonts w:eastAsia="Times"/>
                <w:sz w:val="24"/>
                <w:szCs w:val="16"/>
              </w:rPr>
              <w:t>12</w:t>
            </w:r>
          </w:p>
        </w:tc>
        <w:tc>
          <w:tcPr>
            <w:tcW w:w="618" w:type="dxa"/>
            <w:tcBorders>
              <w:top w:val="single" w:sz="4" w:space="0" w:color="auto"/>
            </w:tcBorders>
          </w:tcPr>
          <w:p w14:paraId="4E4DB70C" w14:textId="77777777" w:rsidR="00D06B59" w:rsidRPr="009B4625" w:rsidRDefault="00D06B59" w:rsidP="00D06B59">
            <w:pPr>
              <w:spacing w:before="120"/>
              <w:ind w:firstLine="0"/>
              <w:rPr>
                <w:rFonts w:eastAsia="Times"/>
                <w:sz w:val="24"/>
                <w:szCs w:val="16"/>
              </w:rPr>
            </w:pPr>
            <w:r w:rsidRPr="009B4625">
              <w:rPr>
                <w:rFonts w:eastAsia="Times"/>
                <w:sz w:val="24"/>
                <w:szCs w:val="16"/>
              </w:rPr>
              <w:t>39</w:t>
            </w:r>
          </w:p>
        </w:tc>
        <w:tc>
          <w:tcPr>
            <w:tcW w:w="618" w:type="dxa"/>
            <w:tcBorders>
              <w:top w:val="single" w:sz="4" w:space="0" w:color="auto"/>
            </w:tcBorders>
          </w:tcPr>
          <w:p w14:paraId="167425B2" w14:textId="77777777" w:rsidR="00D06B59" w:rsidRPr="009B4625" w:rsidRDefault="00D06B59" w:rsidP="00D06B59">
            <w:pPr>
              <w:spacing w:before="120"/>
              <w:ind w:firstLine="0"/>
              <w:rPr>
                <w:rFonts w:eastAsia="Times"/>
                <w:sz w:val="24"/>
                <w:szCs w:val="16"/>
              </w:rPr>
            </w:pPr>
            <w:r w:rsidRPr="009B4625">
              <w:rPr>
                <w:rFonts w:eastAsia="Times"/>
                <w:sz w:val="24"/>
                <w:szCs w:val="16"/>
              </w:rPr>
              <w:t>11</w:t>
            </w:r>
          </w:p>
        </w:tc>
        <w:tc>
          <w:tcPr>
            <w:tcW w:w="618" w:type="dxa"/>
            <w:tcBorders>
              <w:top w:val="single" w:sz="4" w:space="0" w:color="auto"/>
            </w:tcBorders>
          </w:tcPr>
          <w:p w14:paraId="00D6EB72" w14:textId="77777777" w:rsidR="00D06B59" w:rsidRPr="009B4625" w:rsidRDefault="00D06B59" w:rsidP="00D06B59">
            <w:pPr>
              <w:spacing w:before="120"/>
              <w:ind w:firstLine="0"/>
              <w:rPr>
                <w:rFonts w:eastAsia="Times"/>
                <w:sz w:val="24"/>
                <w:szCs w:val="16"/>
              </w:rPr>
            </w:pPr>
            <w:r w:rsidRPr="009B4625">
              <w:rPr>
                <w:rFonts w:eastAsia="Times"/>
                <w:sz w:val="24"/>
                <w:szCs w:val="16"/>
              </w:rPr>
              <w:t>55</w:t>
            </w:r>
          </w:p>
        </w:tc>
        <w:tc>
          <w:tcPr>
            <w:tcW w:w="618" w:type="dxa"/>
            <w:tcBorders>
              <w:top w:val="single" w:sz="4" w:space="0" w:color="auto"/>
            </w:tcBorders>
          </w:tcPr>
          <w:p w14:paraId="5013165B" w14:textId="77777777" w:rsidR="00D06B59" w:rsidRPr="009B4625" w:rsidRDefault="00D06B59" w:rsidP="00D06B59">
            <w:pPr>
              <w:spacing w:before="120"/>
              <w:ind w:firstLine="0"/>
              <w:rPr>
                <w:rFonts w:eastAsia="Times"/>
                <w:sz w:val="24"/>
                <w:szCs w:val="16"/>
              </w:rPr>
            </w:pPr>
            <w:r w:rsidRPr="009B4625">
              <w:rPr>
                <w:rFonts w:eastAsia="Times"/>
                <w:sz w:val="24"/>
                <w:szCs w:val="16"/>
              </w:rPr>
              <w:t>23</w:t>
            </w:r>
          </w:p>
        </w:tc>
        <w:tc>
          <w:tcPr>
            <w:tcW w:w="619" w:type="dxa"/>
            <w:tcBorders>
              <w:top w:val="single" w:sz="4" w:space="0" w:color="auto"/>
            </w:tcBorders>
          </w:tcPr>
          <w:p w14:paraId="074D85C4" w14:textId="77777777" w:rsidR="00D06B59" w:rsidRPr="009B4625" w:rsidRDefault="00D06B59" w:rsidP="00D06B59">
            <w:pPr>
              <w:spacing w:before="120"/>
              <w:ind w:firstLine="0"/>
              <w:rPr>
                <w:rFonts w:eastAsia="Times"/>
                <w:sz w:val="24"/>
                <w:szCs w:val="16"/>
              </w:rPr>
            </w:pPr>
            <w:r w:rsidRPr="009B4625">
              <w:rPr>
                <w:rFonts w:eastAsia="Times"/>
                <w:sz w:val="24"/>
                <w:szCs w:val="16"/>
              </w:rPr>
              <w:t>45</w:t>
            </w:r>
          </w:p>
        </w:tc>
      </w:tr>
      <w:tr w:rsidR="00D06B59" w:rsidRPr="009B4625" w14:paraId="658B744F" w14:textId="77777777">
        <w:tc>
          <w:tcPr>
            <w:tcW w:w="647" w:type="dxa"/>
          </w:tcPr>
          <w:p w14:paraId="6C999FD1" w14:textId="77777777" w:rsidR="00D06B59" w:rsidRPr="009B4625" w:rsidRDefault="00D06B59" w:rsidP="00D06B59">
            <w:pPr>
              <w:ind w:firstLine="0"/>
              <w:rPr>
                <w:rFonts w:eastAsia="Times"/>
                <w:sz w:val="24"/>
                <w:szCs w:val="16"/>
              </w:rPr>
            </w:pPr>
            <w:r w:rsidRPr="009B4625">
              <w:rPr>
                <w:rFonts w:eastAsia="Times"/>
                <w:sz w:val="24"/>
                <w:szCs w:val="16"/>
              </w:rPr>
              <w:t>1.2*</w:t>
            </w:r>
          </w:p>
        </w:tc>
        <w:tc>
          <w:tcPr>
            <w:tcW w:w="3781" w:type="dxa"/>
          </w:tcPr>
          <w:p w14:paraId="5C9508C3" w14:textId="77777777" w:rsidR="00D06B59" w:rsidRPr="009B4625" w:rsidRDefault="00D06B59" w:rsidP="00D06B59">
            <w:pPr>
              <w:ind w:firstLine="0"/>
              <w:rPr>
                <w:rFonts w:eastAsia="Times"/>
                <w:sz w:val="24"/>
                <w:szCs w:val="16"/>
              </w:rPr>
            </w:pPr>
            <w:r w:rsidRPr="009B4625">
              <w:rPr>
                <w:rFonts w:eastAsia="Times"/>
                <w:sz w:val="24"/>
                <w:szCs w:val="16"/>
              </w:rPr>
              <w:t xml:space="preserve">Relations harmonieuses </w:t>
            </w:r>
            <w:r w:rsidRPr="009B4625">
              <w:rPr>
                <w:rFonts w:eastAsia="Times"/>
                <w:sz w:val="24"/>
                <w:szCs w:val="10"/>
              </w:rPr>
              <w:t>I</w:t>
            </w:r>
            <w:r w:rsidRPr="009B4625">
              <w:rPr>
                <w:rFonts w:eastAsia="Times"/>
                <w:sz w:val="24"/>
                <w:szCs w:val="10"/>
              </w:rPr>
              <w:t>N</w:t>
            </w:r>
            <w:r w:rsidRPr="009B4625">
              <w:rPr>
                <w:rFonts w:eastAsia="Times"/>
                <w:sz w:val="24"/>
                <w:szCs w:val="10"/>
              </w:rPr>
              <w:t>DIEN</w:t>
            </w:r>
            <w:r>
              <w:rPr>
                <w:rFonts w:eastAsia="Times"/>
                <w:sz w:val="24"/>
                <w:szCs w:val="10"/>
              </w:rPr>
              <w:t>-</w:t>
            </w:r>
            <w:r w:rsidRPr="009B4625">
              <w:rPr>
                <w:rFonts w:eastAsia="Times"/>
                <w:sz w:val="24"/>
                <w:szCs w:val="10"/>
              </w:rPr>
              <w:t>QUÉBÉCOIS</w:t>
            </w:r>
          </w:p>
        </w:tc>
        <w:tc>
          <w:tcPr>
            <w:tcW w:w="618" w:type="dxa"/>
          </w:tcPr>
          <w:p w14:paraId="5C7E1A26" w14:textId="77777777" w:rsidR="00D06B59" w:rsidRPr="009B4625" w:rsidRDefault="00D06B59" w:rsidP="00D06B59">
            <w:pPr>
              <w:ind w:firstLine="0"/>
              <w:rPr>
                <w:rFonts w:eastAsia="Times"/>
                <w:sz w:val="24"/>
                <w:szCs w:val="16"/>
              </w:rPr>
            </w:pPr>
            <w:r w:rsidRPr="009B4625">
              <w:rPr>
                <w:rFonts w:eastAsia="Times"/>
                <w:sz w:val="24"/>
                <w:szCs w:val="16"/>
              </w:rPr>
              <w:t>7</w:t>
            </w:r>
          </w:p>
        </w:tc>
        <w:tc>
          <w:tcPr>
            <w:tcW w:w="618" w:type="dxa"/>
          </w:tcPr>
          <w:p w14:paraId="6CBE0090" w14:textId="77777777" w:rsidR="00D06B59" w:rsidRPr="009B4625" w:rsidRDefault="00D06B59" w:rsidP="00D06B59">
            <w:pPr>
              <w:ind w:firstLine="0"/>
              <w:rPr>
                <w:rFonts w:eastAsia="Times"/>
                <w:sz w:val="24"/>
                <w:szCs w:val="16"/>
              </w:rPr>
            </w:pPr>
            <w:r w:rsidRPr="009B4625">
              <w:rPr>
                <w:rFonts w:eastAsia="Times"/>
                <w:sz w:val="24"/>
                <w:szCs w:val="16"/>
              </w:rPr>
              <w:t>23</w:t>
            </w:r>
          </w:p>
        </w:tc>
        <w:tc>
          <w:tcPr>
            <w:tcW w:w="618" w:type="dxa"/>
          </w:tcPr>
          <w:p w14:paraId="50288F92" w14:textId="77777777" w:rsidR="00D06B59" w:rsidRPr="009B4625" w:rsidRDefault="00D06B59" w:rsidP="00D06B59">
            <w:pPr>
              <w:ind w:firstLine="0"/>
              <w:rPr>
                <w:rFonts w:eastAsia="Times"/>
                <w:sz w:val="24"/>
                <w:szCs w:val="16"/>
              </w:rPr>
            </w:pPr>
            <w:r w:rsidRPr="009B4625">
              <w:rPr>
                <w:rFonts w:eastAsia="Times"/>
                <w:sz w:val="24"/>
                <w:szCs w:val="16"/>
              </w:rPr>
              <w:t>4</w:t>
            </w:r>
          </w:p>
        </w:tc>
        <w:tc>
          <w:tcPr>
            <w:tcW w:w="618" w:type="dxa"/>
          </w:tcPr>
          <w:p w14:paraId="3F18A63C" w14:textId="77777777" w:rsidR="00D06B59" w:rsidRPr="009B4625" w:rsidRDefault="00D06B59" w:rsidP="00D06B59">
            <w:pPr>
              <w:ind w:firstLine="0"/>
              <w:rPr>
                <w:rFonts w:eastAsia="Times"/>
                <w:sz w:val="24"/>
                <w:szCs w:val="16"/>
              </w:rPr>
            </w:pPr>
            <w:r w:rsidRPr="009B4625">
              <w:rPr>
                <w:rFonts w:eastAsia="Times"/>
                <w:sz w:val="24"/>
                <w:szCs w:val="16"/>
              </w:rPr>
              <w:t>20</w:t>
            </w:r>
          </w:p>
        </w:tc>
        <w:tc>
          <w:tcPr>
            <w:tcW w:w="618" w:type="dxa"/>
          </w:tcPr>
          <w:p w14:paraId="2FAE2F9A" w14:textId="77777777" w:rsidR="00D06B59" w:rsidRPr="009B4625" w:rsidRDefault="00D06B59" w:rsidP="00D06B59">
            <w:pPr>
              <w:ind w:firstLine="0"/>
              <w:rPr>
                <w:rFonts w:eastAsia="Times"/>
                <w:sz w:val="24"/>
                <w:szCs w:val="16"/>
              </w:rPr>
            </w:pPr>
            <w:r w:rsidRPr="009B4625">
              <w:rPr>
                <w:rFonts w:eastAsia="Times"/>
                <w:sz w:val="24"/>
                <w:szCs w:val="16"/>
              </w:rPr>
              <w:t>11</w:t>
            </w:r>
          </w:p>
        </w:tc>
        <w:tc>
          <w:tcPr>
            <w:tcW w:w="619" w:type="dxa"/>
          </w:tcPr>
          <w:p w14:paraId="4864FEB0" w14:textId="77777777" w:rsidR="00D06B59" w:rsidRPr="009B4625" w:rsidRDefault="00D06B59" w:rsidP="00D06B59">
            <w:pPr>
              <w:ind w:firstLine="0"/>
              <w:rPr>
                <w:rFonts w:eastAsia="Times"/>
                <w:sz w:val="24"/>
                <w:szCs w:val="16"/>
              </w:rPr>
            </w:pPr>
            <w:r w:rsidRPr="009B4625">
              <w:rPr>
                <w:rFonts w:eastAsia="Times"/>
                <w:sz w:val="24"/>
                <w:szCs w:val="16"/>
              </w:rPr>
              <w:t>22</w:t>
            </w:r>
          </w:p>
        </w:tc>
      </w:tr>
      <w:tr w:rsidR="00D06B59" w:rsidRPr="009B4625" w14:paraId="34582EC7" w14:textId="77777777">
        <w:tc>
          <w:tcPr>
            <w:tcW w:w="647" w:type="dxa"/>
          </w:tcPr>
          <w:p w14:paraId="31F9FAC1" w14:textId="77777777" w:rsidR="00D06B59" w:rsidRPr="009B4625" w:rsidRDefault="00D06B59" w:rsidP="00D06B59">
            <w:pPr>
              <w:ind w:firstLine="0"/>
              <w:rPr>
                <w:rFonts w:eastAsia="Times"/>
                <w:sz w:val="24"/>
                <w:szCs w:val="16"/>
              </w:rPr>
            </w:pPr>
            <w:r w:rsidRPr="009B4625">
              <w:rPr>
                <w:rFonts w:eastAsia="Times"/>
                <w:sz w:val="24"/>
                <w:szCs w:val="16"/>
              </w:rPr>
              <w:t>2.</w:t>
            </w:r>
          </w:p>
        </w:tc>
        <w:tc>
          <w:tcPr>
            <w:tcW w:w="3781" w:type="dxa"/>
          </w:tcPr>
          <w:p w14:paraId="5E1581D9" w14:textId="77777777" w:rsidR="00D06B59" w:rsidRPr="009B4625" w:rsidRDefault="00D06B59" w:rsidP="00D06B59">
            <w:pPr>
              <w:ind w:firstLine="0"/>
              <w:rPr>
                <w:rFonts w:eastAsia="Times"/>
                <w:sz w:val="24"/>
                <w:szCs w:val="16"/>
              </w:rPr>
            </w:pPr>
            <w:r w:rsidRPr="009B4625">
              <w:rPr>
                <w:rFonts w:eastAsia="Times"/>
                <w:sz w:val="24"/>
                <w:szCs w:val="16"/>
              </w:rPr>
              <w:t>Supériorité du 'Bon Sauvage'</w:t>
            </w:r>
          </w:p>
        </w:tc>
        <w:tc>
          <w:tcPr>
            <w:tcW w:w="618" w:type="dxa"/>
          </w:tcPr>
          <w:p w14:paraId="7A234376" w14:textId="77777777" w:rsidR="00D06B59" w:rsidRPr="009B4625" w:rsidRDefault="00D06B59" w:rsidP="00D06B59">
            <w:pPr>
              <w:ind w:firstLine="0"/>
              <w:rPr>
                <w:rFonts w:eastAsia="Times"/>
                <w:sz w:val="24"/>
                <w:szCs w:val="16"/>
              </w:rPr>
            </w:pPr>
            <w:r w:rsidRPr="009B4625">
              <w:rPr>
                <w:rFonts w:eastAsia="Times"/>
                <w:sz w:val="24"/>
                <w:szCs w:val="16"/>
              </w:rPr>
              <w:t>5</w:t>
            </w:r>
          </w:p>
        </w:tc>
        <w:tc>
          <w:tcPr>
            <w:tcW w:w="618" w:type="dxa"/>
          </w:tcPr>
          <w:p w14:paraId="35DFF9B5" w14:textId="77777777" w:rsidR="00D06B59" w:rsidRPr="009B4625" w:rsidRDefault="00D06B59" w:rsidP="00D06B59">
            <w:pPr>
              <w:ind w:firstLine="0"/>
              <w:rPr>
                <w:rFonts w:eastAsia="Times"/>
                <w:sz w:val="24"/>
                <w:szCs w:val="16"/>
              </w:rPr>
            </w:pPr>
            <w:r w:rsidRPr="009B4625">
              <w:rPr>
                <w:rFonts w:eastAsia="Times"/>
                <w:sz w:val="24"/>
                <w:szCs w:val="16"/>
              </w:rPr>
              <w:t>16</w:t>
            </w:r>
          </w:p>
        </w:tc>
        <w:tc>
          <w:tcPr>
            <w:tcW w:w="618" w:type="dxa"/>
          </w:tcPr>
          <w:p w14:paraId="6C7B67B2" w14:textId="77777777" w:rsidR="00D06B59" w:rsidRPr="009B4625" w:rsidRDefault="00D06B59" w:rsidP="00D06B59">
            <w:pPr>
              <w:ind w:firstLine="0"/>
              <w:rPr>
                <w:rFonts w:eastAsia="Times"/>
                <w:sz w:val="24"/>
                <w:szCs w:val="16"/>
              </w:rPr>
            </w:pPr>
            <w:r w:rsidRPr="009B4625">
              <w:rPr>
                <w:rFonts w:eastAsia="Times"/>
                <w:sz w:val="24"/>
                <w:szCs w:val="16"/>
              </w:rPr>
              <w:t>4</w:t>
            </w:r>
          </w:p>
        </w:tc>
        <w:tc>
          <w:tcPr>
            <w:tcW w:w="618" w:type="dxa"/>
          </w:tcPr>
          <w:p w14:paraId="55461ACA" w14:textId="77777777" w:rsidR="00D06B59" w:rsidRPr="009B4625" w:rsidRDefault="00D06B59" w:rsidP="00D06B59">
            <w:pPr>
              <w:ind w:firstLine="0"/>
              <w:rPr>
                <w:rFonts w:eastAsia="Times"/>
                <w:sz w:val="24"/>
                <w:szCs w:val="16"/>
              </w:rPr>
            </w:pPr>
            <w:r w:rsidRPr="009B4625">
              <w:rPr>
                <w:rFonts w:eastAsia="Times"/>
                <w:sz w:val="24"/>
                <w:szCs w:val="16"/>
              </w:rPr>
              <w:t>20</w:t>
            </w:r>
          </w:p>
        </w:tc>
        <w:tc>
          <w:tcPr>
            <w:tcW w:w="618" w:type="dxa"/>
          </w:tcPr>
          <w:p w14:paraId="7D7E8C6C" w14:textId="77777777" w:rsidR="00D06B59" w:rsidRPr="009B4625" w:rsidRDefault="00D06B59" w:rsidP="00D06B59">
            <w:pPr>
              <w:ind w:firstLine="0"/>
              <w:rPr>
                <w:rFonts w:eastAsia="Times"/>
                <w:sz w:val="24"/>
                <w:szCs w:val="16"/>
              </w:rPr>
            </w:pPr>
            <w:r w:rsidRPr="009B4625">
              <w:rPr>
                <w:rFonts w:eastAsia="Times"/>
                <w:sz w:val="24"/>
                <w:szCs w:val="16"/>
              </w:rPr>
              <w:t>9</w:t>
            </w:r>
          </w:p>
        </w:tc>
        <w:tc>
          <w:tcPr>
            <w:tcW w:w="619" w:type="dxa"/>
          </w:tcPr>
          <w:p w14:paraId="7ADE11A7" w14:textId="77777777" w:rsidR="00D06B59" w:rsidRPr="009B4625" w:rsidRDefault="00D06B59" w:rsidP="00D06B59">
            <w:pPr>
              <w:ind w:firstLine="0"/>
              <w:rPr>
                <w:rFonts w:eastAsia="Times"/>
                <w:sz w:val="24"/>
                <w:szCs w:val="16"/>
              </w:rPr>
            </w:pPr>
            <w:r w:rsidRPr="009B4625">
              <w:rPr>
                <w:rFonts w:eastAsia="Times"/>
                <w:sz w:val="24"/>
                <w:szCs w:val="16"/>
              </w:rPr>
              <w:t>18</w:t>
            </w:r>
          </w:p>
        </w:tc>
      </w:tr>
      <w:tr w:rsidR="00D06B59" w:rsidRPr="009B4625" w14:paraId="7A17F63B" w14:textId="77777777">
        <w:tc>
          <w:tcPr>
            <w:tcW w:w="647" w:type="dxa"/>
          </w:tcPr>
          <w:p w14:paraId="36074C8E" w14:textId="77777777" w:rsidR="00D06B59" w:rsidRPr="009B4625" w:rsidRDefault="00D06B59" w:rsidP="00D06B59">
            <w:pPr>
              <w:ind w:firstLine="0"/>
              <w:rPr>
                <w:rFonts w:eastAsia="Times"/>
                <w:sz w:val="24"/>
                <w:szCs w:val="16"/>
              </w:rPr>
            </w:pPr>
            <w:r w:rsidRPr="009B4625">
              <w:rPr>
                <w:rFonts w:eastAsia="Times"/>
                <w:sz w:val="24"/>
                <w:szCs w:val="16"/>
              </w:rPr>
              <w:t>3.</w:t>
            </w:r>
          </w:p>
        </w:tc>
        <w:tc>
          <w:tcPr>
            <w:tcW w:w="3781" w:type="dxa"/>
          </w:tcPr>
          <w:p w14:paraId="5110A945" w14:textId="77777777" w:rsidR="00D06B59" w:rsidRPr="009B4625" w:rsidRDefault="00D06B59" w:rsidP="00D06B59">
            <w:pPr>
              <w:ind w:firstLine="0"/>
              <w:rPr>
                <w:rFonts w:eastAsia="Times"/>
                <w:sz w:val="24"/>
                <w:szCs w:val="16"/>
              </w:rPr>
            </w:pPr>
            <w:r w:rsidRPr="009B4625">
              <w:rPr>
                <w:rFonts w:eastAsia="Times"/>
                <w:sz w:val="24"/>
                <w:szCs w:val="16"/>
              </w:rPr>
              <w:t>Hostilité réciproque des trois gro</w:t>
            </w:r>
            <w:r w:rsidRPr="009B4625">
              <w:rPr>
                <w:rFonts w:eastAsia="Times"/>
                <w:sz w:val="24"/>
                <w:szCs w:val="16"/>
              </w:rPr>
              <w:t>u</w:t>
            </w:r>
            <w:r w:rsidRPr="009B4625">
              <w:rPr>
                <w:rFonts w:eastAsia="Times"/>
                <w:sz w:val="24"/>
                <w:szCs w:val="16"/>
              </w:rPr>
              <w:t>pes</w:t>
            </w:r>
          </w:p>
        </w:tc>
        <w:tc>
          <w:tcPr>
            <w:tcW w:w="618" w:type="dxa"/>
          </w:tcPr>
          <w:p w14:paraId="073A9310" w14:textId="77777777" w:rsidR="00D06B59" w:rsidRPr="009B4625" w:rsidRDefault="00D06B59" w:rsidP="00D06B59">
            <w:pPr>
              <w:ind w:firstLine="0"/>
              <w:rPr>
                <w:rFonts w:eastAsia="Times"/>
                <w:sz w:val="24"/>
                <w:szCs w:val="16"/>
              </w:rPr>
            </w:pPr>
            <w:r w:rsidRPr="009B4625">
              <w:rPr>
                <w:rFonts w:eastAsia="Times"/>
                <w:sz w:val="24"/>
                <w:szCs w:val="16"/>
              </w:rPr>
              <w:t>4</w:t>
            </w:r>
          </w:p>
        </w:tc>
        <w:tc>
          <w:tcPr>
            <w:tcW w:w="618" w:type="dxa"/>
          </w:tcPr>
          <w:p w14:paraId="6D287BDD" w14:textId="77777777" w:rsidR="00D06B59" w:rsidRPr="009B4625" w:rsidRDefault="00D06B59" w:rsidP="00D06B59">
            <w:pPr>
              <w:ind w:firstLine="0"/>
              <w:rPr>
                <w:rFonts w:eastAsia="Times"/>
                <w:sz w:val="24"/>
                <w:szCs w:val="16"/>
              </w:rPr>
            </w:pPr>
            <w:r w:rsidRPr="009B4625">
              <w:rPr>
                <w:rFonts w:eastAsia="Times"/>
                <w:sz w:val="24"/>
                <w:szCs w:val="16"/>
              </w:rPr>
              <w:t>13</w:t>
            </w:r>
          </w:p>
        </w:tc>
        <w:tc>
          <w:tcPr>
            <w:tcW w:w="618" w:type="dxa"/>
          </w:tcPr>
          <w:p w14:paraId="4524D02F" w14:textId="77777777" w:rsidR="00D06B59" w:rsidRPr="009B4625" w:rsidRDefault="00D06B59" w:rsidP="00D06B59">
            <w:pPr>
              <w:ind w:firstLine="0"/>
              <w:rPr>
                <w:rFonts w:eastAsia="Times"/>
                <w:sz w:val="24"/>
                <w:szCs w:val="16"/>
              </w:rPr>
            </w:pPr>
            <w:r w:rsidRPr="009B4625">
              <w:rPr>
                <w:rFonts w:eastAsia="Times"/>
                <w:sz w:val="24"/>
                <w:szCs w:val="16"/>
              </w:rPr>
              <w:t>0</w:t>
            </w:r>
          </w:p>
        </w:tc>
        <w:tc>
          <w:tcPr>
            <w:tcW w:w="618" w:type="dxa"/>
          </w:tcPr>
          <w:p w14:paraId="30538181" w14:textId="77777777" w:rsidR="00D06B59" w:rsidRPr="009B4625" w:rsidRDefault="00D06B59" w:rsidP="00D06B59">
            <w:pPr>
              <w:ind w:firstLine="0"/>
              <w:rPr>
                <w:rFonts w:eastAsia="Times"/>
                <w:sz w:val="24"/>
                <w:szCs w:val="16"/>
              </w:rPr>
            </w:pPr>
            <w:r w:rsidRPr="009B4625">
              <w:rPr>
                <w:rFonts w:eastAsia="Times"/>
                <w:sz w:val="24"/>
                <w:szCs w:val="16"/>
              </w:rPr>
              <w:t>0</w:t>
            </w:r>
          </w:p>
        </w:tc>
        <w:tc>
          <w:tcPr>
            <w:tcW w:w="618" w:type="dxa"/>
          </w:tcPr>
          <w:p w14:paraId="0E9BF0F5" w14:textId="77777777" w:rsidR="00D06B59" w:rsidRPr="009B4625" w:rsidRDefault="00D06B59" w:rsidP="00D06B59">
            <w:pPr>
              <w:ind w:firstLine="0"/>
              <w:rPr>
                <w:rFonts w:eastAsia="Times"/>
                <w:sz w:val="24"/>
                <w:szCs w:val="16"/>
              </w:rPr>
            </w:pPr>
            <w:r w:rsidRPr="009B4625">
              <w:rPr>
                <w:rFonts w:eastAsia="Times"/>
                <w:sz w:val="24"/>
                <w:szCs w:val="16"/>
              </w:rPr>
              <w:t>4</w:t>
            </w:r>
          </w:p>
        </w:tc>
        <w:tc>
          <w:tcPr>
            <w:tcW w:w="619" w:type="dxa"/>
          </w:tcPr>
          <w:p w14:paraId="0F77983C" w14:textId="77777777" w:rsidR="00D06B59" w:rsidRPr="009B4625" w:rsidRDefault="00D06B59" w:rsidP="00D06B59">
            <w:pPr>
              <w:ind w:firstLine="0"/>
              <w:rPr>
                <w:rFonts w:eastAsia="Times"/>
                <w:sz w:val="24"/>
                <w:szCs w:val="16"/>
              </w:rPr>
            </w:pPr>
            <w:r w:rsidRPr="009B4625">
              <w:rPr>
                <w:rFonts w:eastAsia="Times"/>
                <w:sz w:val="24"/>
                <w:szCs w:val="16"/>
              </w:rPr>
              <w:t>8</w:t>
            </w:r>
          </w:p>
        </w:tc>
      </w:tr>
      <w:tr w:rsidR="00D06B59" w:rsidRPr="009B4625" w14:paraId="1567A707" w14:textId="77777777">
        <w:tc>
          <w:tcPr>
            <w:tcW w:w="647" w:type="dxa"/>
          </w:tcPr>
          <w:p w14:paraId="044E3DBB" w14:textId="77777777" w:rsidR="00D06B59" w:rsidRPr="009B4625" w:rsidRDefault="00D06B59" w:rsidP="00D06B59">
            <w:pPr>
              <w:ind w:firstLine="0"/>
              <w:rPr>
                <w:rFonts w:eastAsia="Times"/>
                <w:sz w:val="24"/>
                <w:szCs w:val="16"/>
              </w:rPr>
            </w:pPr>
            <w:r w:rsidRPr="009B4625">
              <w:rPr>
                <w:rFonts w:eastAsia="Times"/>
                <w:sz w:val="24"/>
                <w:szCs w:val="16"/>
              </w:rPr>
              <w:t>4.</w:t>
            </w:r>
          </w:p>
        </w:tc>
        <w:tc>
          <w:tcPr>
            <w:tcW w:w="3781" w:type="dxa"/>
          </w:tcPr>
          <w:p w14:paraId="48A2F1FF" w14:textId="77777777" w:rsidR="00D06B59" w:rsidRPr="009B4625" w:rsidRDefault="00D06B59" w:rsidP="00D06B59">
            <w:pPr>
              <w:ind w:firstLine="0"/>
              <w:rPr>
                <w:rFonts w:eastAsia="Times"/>
                <w:sz w:val="24"/>
                <w:szCs w:val="16"/>
              </w:rPr>
            </w:pPr>
            <w:r w:rsidRPr="009B4625">
              <w:rPr>
                <w:rFonts w:eastAsia="Times"/>
                <w:sz w:val="24"/>
                <w:szCs w:val="16"/>
              </w:rPr>
              <w:t>Fonds commun d'humanité</w:t>
            </w:r>
          </w:p>
        </w:tc>
        <w:tc>
          <w:tcPr>
            <w:tcW w:w="618" w:type="dxa"/>
          </w:tcPr>
          <w:p w14:paraId="2E2A8CEB" w14:textId="77777777" w:rsidR="00D06B59" w:rsidRPr="009B4625" w:rsidRDefault="00D06B59" w:rsidP="00D06B59">
            <w:pPr>
              <w:ind w:firstLine="0"/>
              <w:rPr>
                <w:rFonts w:eastAsia="Times"/>
                <w:sz w:val="24"/>
                <w:szCs w:val="16"/>
              </w:rPr>
            </w:pPr>
            <w:r w:rsidRPr="009B4625">
              <w:rPr>
                <w:rFonts w:eastAsia="Times"/>
                <w:sz w:val="24"/>
                <w:szCs w:val="16"/>
              </w:rPr>
              <w:t>1</w:t>
            </w:r>
          </w:p>
        </w:tc>
        <w:tc>
          <w:tcPr>
            <w:tcW w:w="618" w:type="dxa"/>
          </w:tcPr>
          <w:p w14:paraId="316CDF93" w14:textId="77777777" w:rsidR="00D06B59" w:rsidRPr="009B4625" w:rsidRDefault="00D06B59" w:rsidP="00D06B59">
            <w:pPr>
              <w:ind w:firstLine="0"/>
              <w:rPr>
                <w:rFonts w:eastAsia="Times"/>
                <w:sz w:val="24"/>
                <w:szCs w:val="16"/>
              </w:rPr>
            </w:pPr>
            <w:r w:rsidRPr="009B4625">
              <w:rPr>
                <w:rFonts w:eastAsia="Times"/>
                <w:sz w:val="24"/>
                <w:szCs w:val="16"/>
              </w:rPr>
              <w:t>3</w:t>
            </w:r>
          </w:p>
        </w:tc>
        <w:tc>
          <w:tcPr>
            <w:tcW w:w="618" w:type="dxa"/>
          </w:tcPr>
          <w:p w14:paraId="38C9D9D4" w14:textId="77777777" w:rsidR="00D06B59" w:rsidRPr="009B4625" w:rsidRDefault="00D06B59" w:rsidP="00D06B59">
            <w:pPr>
              <w:ind w:firstLine="0"/>
              <w:rPr>
                <w:rFonts w:eastAsia="Times"/>
                <w:sz w:val="24"/>
                <w:szCs w:val="16"/>
              </w:rPr>
            </w:pPr>
            <w:r w:rsidRPr="009B4625">
              <w:rPr>
                <w:rFonts w:eastAsia="Times"/>
                <w:sz w:val="24"/>
                <w:szCs w:val="16"/>
              </w:rPr>
              <w:t>1</w:t>
            </w:r>
          </w:p>
        </w:tc>
        <w:tc>
          <w:tcPr>
            <w:tcW w:w="618" w:type="dxa"/>
          </w:tcPr>
          <w:p w14:paraId="32B6622C" w14:textId="77777777" w:rsidR="00D06B59" w:rsidRPr="009B4625" w:rsidRDefault="00D06B59" w:rsidP="00D06B59">
            <w:pPr>
              <w:ind w:firstLine="0"/>
              <w:rPr>
                <w:rFonts w:eastAsia="Times"/>
                <w:sz w:val="24"/>
                <w:szCs w:val="16"/>
              </w:rPr>
            </w:pPr>
            <w:r w:rsidRPr="009B4625">
              <w:rPr>
                <w:rFonts w:eastAsia="Times"/>
                <w:sz w:val="24"/>
                <w:szCs w:val="16"/>
              </w:rPr>
              <w:t>5</w:t>
            </w:r>
          </w:p>
        </w:tc>
        <w:tc>
          <w:tcPr>
            <w:tcW w:w="618" w:type="dxa"/>
          </w:tcPr>
          <w:p w14:paraId="19E108C1" w14:textId="77777777" w:rsidR="00D06B59" w:rsidRPr="009B4625" w:rsidRDefault="00D06B59" w:rsidP="00D06B59">
            <w:pPr>
              <w:ind w:firstLine="0"/>
              <w:rPr>
                <w:rFonts w:eastAsia="Times"/>
                <w:sz w:val="24"/>
                <w:szCs w:val="16"/>
              </w:rPr>
            </w:pPr>
            <w:r w:rsidRPr="009B4625">
              <w:rPr>
                <w:rFonts w:eastAsia="Times"/>
                <w:sz w:val="24"/>
                <w:szCs w:val="16"/>
              </w:rPr>
              <w:t>2</w:t>
            </w:r>
          </w:p>
        </w:tc>
        <w:tc>
          <w:tcPr>
            <w:tcW w:w="619" w:type="dxa"/>
          </w:tcPr>
          <w:p w14:paraId="691994A0" w14:textId="77777777" w:rsidR="00D06B59" w:rsidRPr="009B4625" w:rsidRDefault="00D06B59" w:rsidP="00D06B59">
            <w:pPr>
              <w:ind w:firstLine="0"/>
              <w:rPr>
                <w:rFonts w:eastAsia="Times"/>
                <w:sz w:val="24"/>
                <w:szCs w:val="16"/>
              </w:rPr>
            </w:pPr>
            <w:r w:rsidRPr="009B4625">
              <w:rPr>
                <w:rFonts w:eastAsia="Times"/>
                <w:sz w:val="24"/>
                <w:szCs w:val="16"/>
              </w:rPr>
              <w:t>4</w:t>
            </w:r>
          </w:p>
        </w:tc>
      </w:tr>
      <w:tr w:rsidR="00D06B59" w:rsidRPr="009B4625" w14:paraId="4B5EBBD7" w14:textId="77777777">
        <w:tc>
          <w:tcPr>
            <w:tcW w:w="647" w:type="dxa"/>
            <w:tcBorders>
              <w:bottom w:val="single" w:sz="4" w:space="0" w:color="auto"/>
            </w:tcBorders>
          </w:tcPr>
          <w:p w14:paraId="447F7668" w14:textId="77777777" w:rsidR="00D06B59" w:rsidRPr="009B4625" w:rsidRDefault="00D06B59" w:rsidP="00D06B59">
            <w:pPr>
              <w:ind w:firstLine="0"/>
              <w:rPr>
                <w:rFonts w:eastAsia="Times"/>
                <w:sz w:val="24"/>
                <w:szCs w:val="16"/>
              </w:rPr>
            </w:pPr>
            <w:r w:rsidRPr="009B4625">
              <w:rPr>
                <w:rFonts w:eastAsia="Times"/>
                <w:sz w:val="24"/>
                <w:szCs w:val="16"/>
              </w:rPr>
              <w:t>5.</w:t>
            </w:r>
          </w:p>
        </w:tc>
        <w:tc>
          <w:tcPr>
            <w:tcW w:w="3781" w:type="dxa"/>
            <w:tcBorders>
              <w:bottom w:val="single" w:sz="4" w:space="0" w:color="auto"/>
            </w:tcBorders>
          </w:tcPr>
          <w:p w14:paraId="68EE5CD4" w14:textId="77777777" w:rsidR="00D06B59" w:rsidRPr="009B4625" w:rsidRDefault="00D06B59" w:rsidP="00D06B59">
            <w:pPr>
              <w:ind w:firstLine="0"/>
              <w:rPr>
                <w:rFonts w:eastAsia="Times"/>
                <w:sz w:val="24"/>
                <w:szCs w:val="16"/>
              </w:rPr>
            </w:pPr>
            <w:r w:rsidRPr="009B4625">
              <w:rPr>
                <w:rFonts w:eastAsia="Times"/>
                <w:sz w:val="24"/>
                <w:szCs w:val="16"/>
              </w:rPr>
              <w:t>Relations harmonieuses grâce à l'a</w:t>
            </w:r>
            <w:r w:rsidRPr="009B4625">
              <w:rPr>
                <w:rFonts w:eastAsia="Times"/>
                <w:sz w:val="24"/>
                <w:szCs w:val="16"/>
              </w:rPr>
              <w:t>l</w:t>
            </w:r>
            <w:r w:rsidRPr="009B4625">
              <w:rPr>
                <w:rFonts w:eastAsia="Times"/>
                <w:sz w:val="24"/>
                <w:szCs w:val="16"/>
              </w:rPr>
              <w:t>cool</w:t>
            </w:r>
          </w:p>
        </w:tc>
        <w:tc>
          <w:tcPr>
            <w:tcW w:w="618" w:type="dxa"/>
            <w:tcBorders>
              <w:bottom w:val="single" w:sz="4" w:space="0" w:color="auto"/>
            </w:tcBorders>
          </w:tcPr>
          <w:p w14:paraId="1B6C242F" w14:textId="77777777" w:rsidR="00D06B59" w:rsidRPr="009B4625" w:rsidRDefault="00D06B59" w:rsidP="00D06B59">
            <w:pPr>
              <w:ind w:firstLine="0"/>
              <w:rPr>
                <w:rFonts w:eastAsia="Times"/>
                <w:sz w:val="24"/>
                <w:szCs w:val="16"/>
              </w:rPr>
            </w:pPr>
            <w:r w:rsidRPr="009B4625">
              <w:rPr>
                <w:rFonts w:eastAsia="Times"/>
                <w:sz w:val="24"/>
                <w:szCs w:val="16"/>
              </w:rPr>
              <w:t>2</w:t>
            </w:r>
          </w:p>
        </w:tc>
        <w:tc>
          <w:tcPr>
            <w:tcW w:w="618" w:type="dxa"/>
            <w:tcBorders>
              <w:bottom w:val="single" w:sz="4" w:space="0" w:color="auto"/>
            </w:tcBorders>
          </w:tcPr>
          <w:p w14:paraId="1EB4D985" w14:textId="77777777" w:rsidR="00D06B59" w:rsidRPr="009B4625" w:rsidRDefault="00D06B59" w:rsidP="00D06B59">
            <w:pPr>
              <w:ind w:firstLine="0"/>
              <w:rPr>
                <w:rFonts w:eastAsia="Times"/>
                <w:sz w:val="24"/>
                <w:szCs w:val="16"/>
              </w:rPr>
            </w:pPr>
            <w:r w:rsidRPr="009B4625">
              <w:rPr>
                <w:rFonts w:eastAsia="Times"/>
                <w:sz w:val="24"/>
                <w:szCs w:val="16"/>
              </w:rPr>
              <w:t>6</w:t>
            </w:r>
          </w:p>
        </w:tc>
        <w:tc>
          <w:tcPr>
            <w:tcW w:w="618" w:type="dxa"/>
            <w:tcBorders>
              <w:bottom w:val="single" w:sz="4" w:space="0" w:color="auto"/>
            </w:tcBorders>
          </w:tcPr>
          <w:p w14:paraId="1B0990DF" w14:textId="77777777" w:rsidR="00D06B59" w:rsidRPr="009B4625" w:rsidRDefault="00D06B59" w:rsidP="00D06B59">
            <w:pPr>
              <w:ind w:firstLine="0"/>
              <w:rPr>
                <w:rFonts w:eastAsia="Times"/>
                <w:sz w:val="24"/>
                <w:szCs w:val="16"/>
              </w:rPr>
            </w:pPr>
            <w:r w:rsidRPr="009B4625">
              <w:rPr>
                <w:rFonts w:eastAsia="Times"/>
                <w:sz w:val="24"/>
                <w:szCs w:val="16"/>
              </w:rPr>
              <w:t>0</w:t>
            </w:r>
          </w:p>
        </w:tc>
        <w:tc>
          <w:tcPr>
            <w:tcW w:w="618" w:type="dxa"/>
            <w:tcBorders>
              <w:bottom w:val="single" w:sz="4" w:space="0" w:color="auto"/>
            </w:tcBorders>
          </w:tcPr>
          <w:p w14:paraId="59076E69" w14:textId="77777777" w:rsidR="00D06B59" w:rsidRPr="009B4625" w:rsidRDefault="00D06B59" w:rsidP="00D06B59">
            <w:pPr>
              <w:ind w:firstLine="0"/>
              <w:rPr>
                <w:rFonts w:eastAsia="Times"/>
                <w:sz w:val="24"/>
                <w:szCs w:val="16"/>
              </w:rPr>
            </w:pPr>
            <w:r w:rsidRPr="009B4625">
              <w:rPr>
                <w:rFonts w:eastAsia="Times"/>
                <w:sz w:val="24"/>
                <w:szCs w:val="16"/>
              </w:rPr>
              <w:t>0</w:t>
            </w:r>
          </w:p>
        </w:tc>
        <w:tc>
          <w:tcPr>
            <w:tcW w:w="618" w:type="dxa"/>
            <w:tcBorders>
              <w:bottom w:val="single" w:sz="4" w:space="0" w:color="auto"/>
            </w:tcBorders>
          </w:tcPr>
          <w:p w14:paraId="0D23A337" w14:textId="77777777" w:rsidR="00D06B59" w:rsidRPr="009B4625" w:rsidRDefault="00D06B59" w:rsidP="00D06B59">
            <w:pPr>
              <w:ind w:firstLine="0"/>
              <w:rPr>
                <w:rFonts w:eastAsia="Times"/>
                <w:sz w:val="24"/>
                <w:szCs w:val="16"/>
              </w:rPr>
            </w:pPr>
            <w:r w:rsidRPr="009B4625">
              <w:rPr>
                <w:rFonts w:eastAsia="Times"/>
                <w:sz w:val="24"/>
                <w:szCs w:val="16"/>
              </w:rPr>
              <w:t>2</w:t>
            </w:r>
          </w:p>
        </w:tc>
        <w:tc>
          <w:tcPr>
            <w:tcW w:w="619" w:type="dxa"/>
            <w:tcBorders>
              <w:bottom w:val="single" w:sz="4" w:space="0" w:color="auto"/>
            </w:tcBorders>
          </w:tcPr>
          <w:p w14:paraId="2B392C21" w14:textId="77777777" w:rsidR="00D06B59" w:rsidRPr="009B4625" w:rsidRDefault="00D06B59" w:rsidP="00D06B59">
            <w:pPr>
              <w:ind w:firstLine="0"/>
              <w:rPr>
                <w:rFonts w:eastAsia="Times"/>
                <w:sz w:val="24"/>
                <w:szCs w:val="16"/>
              </w:rPr>
            </w:pPr>
            <w:r w:rsidRPr="009B4625">
              <w:rPr>
                <w:rFonts w:eastAsia="Times"/>
                <w:sz w:val="24"/>
                <w:szCs w:val="16"/>
              </w:rPr>
              <w:t>4</w:t>
            </w:r>
          </w:p>
        </w:tc>
      </w:tr>
    </w:tbl>
    <w:p w14:paraId="0C58F662" w14:textId="77777777" w:rsidR="00D06B59" w:rsidRPr="005267B4" w:rsidRDefault="00D06B59" w:rsidP="00D06B59">
      <w:pPr>
        <w:pStyle w:val="figst"/>
      </w:pPr>
      <w:r w:rsidRPr="005267B4">
        <w:t>1.2 est une sous-classe de 1.1 qui mérite cependant d'en être distinguée.</w:t>
      </w:r>
    </w:p>
    <w:p w14:paraId="4BF0C7D2" w14:textId="77777777" w:rsidR="00D06B59" w:rsidRPr="005267B4" w:rsidRDefault="00D06B59" w:rsidP="00D06B59">
      <w:pPr>
        <w:spacing w:before="120" w:after="120"/>
        <w:jc w:val="both"/>
        <w:rPr>
          <w:szCs w:val="16"/>
        </w:rPr>
      </w:pPr>
    </w:p>
    <w:p w14:paraId="6F2EA24C" w14:textId="77777777" w:rsidR="00D06B59" w:rsidRPr="005267B4" w:rsidRDefault="00D06B59" w:rsidP="00D06B59">
      <w:pPr>
        <w:pStyle w:val="d"/>
      </w:pPr>
      <w:r w:rsidRPr="005267B4">
        <w:t>5.2.3 Thèmes explorés</w:t>
      </w:r>
    </w:p>
    <w:p w14:paraId="6B1523BC" w14:textId="77777777" w:rsidR="00D06B59" w:rsidRPr="005267B4" w:rsidRDefault="00D06B59" w:rsidP="00D06B59">
      <w:pPr>
        <w:spacing w:before="120" w:after="120"/>
        <w:jc w:val="both"/>
        <w:rPr>
          <w:szCs w:val="18"/>
        </w:rPr>
      </w:pPr>
    </w:p>
    <w:p w14:paraId="2508D351" w14:textId="77777777" w:rsidR="00D06B59" w:rsidRPr="005267B4" w:rsidRDefault="00D06B59" w:rsidP="00D06B59">
      <w:pPr>
        <w:spacing w:before="120" w:after="120"/>
        <w:jc w:val="both"/>
        <w:rPr>
          <w:rFonts w:cs="Calibri Light"/>
        </w:rPr>
      </w:pPr>
      <w:r w:rsidRPr="005267B4">
        <w:rPr>
          <w:rFonts w:cs="Calibri Light"/>
        </w:rPr>
        <w:t xml:space="preserve">On verra d'abord les types de relations que les auteurs des récits établissent entre les trois personnages. Ensuite, on passera en revue les thèmes les plus fréquents dans les structures narratives. Les types de relations entre les trois acteurs se définissent en 'bonnes' dans </w:t>
      </w:r>
      <w:r w:rsidRPr="005267B4">
        <w:rPr>
          <w:szCs w:val="16"/>
        </w:rPr>
        <w:t xml:space="preserve">11 </w:t>
      </w:r>
      <w:r w:rsidRPr="005267B4">
        <w:t xml:space="preserve">cas (chez six femmes et chez cinq hommes), en 'neutres' dans </w:t>
      </w:r>
      <w:r w:rsidRPr="005267B4">
        <w:rPr>
          <w:szCs w:val="18"/>
        </w:rPr>
        <w:t xml:space="preserve">21 </w:t>
      </w:r>
      <w:r w:rsidRPr="005267B4">
        <w:rPr>
          <w:rFonts w:cs="Calibri Light"/>
        </w:rPr>
        <w:t xml:space="preserve">cas (onze femmes et dix hommes) et en 'mauvaises' dans </w:t>
      </w:r>
      <w:r w:rsidRPr="005267B4">
        <w:rPr>
          <w:szCs w:val="18"/>
        </w:rPr>
        <w:t xml:space="preserve">27 </w:t>
      </w:r>
      <w:r w:rsidRPr="005267B4">
        <w:rPr>
          <w:rFonts w:cs="Calibri Light"/>
        </w:rPr>
        <w:t xml:space="preserve">cas (quinze femmes et douze hommes), c'est-à-dire dans </w:t>
      </w:r>
      <w:r w:rsidRPr="005267B4">
        <w:rPr>
          <w:szCs w:val="18"/>
        </w:rPr>
        <w:t xml:space="preserve">46 </w:t>
      </w:r>
      <w:r w:rsidRPr="005267B4">
        <w:rPr>
          <w:rFonts w:cs="Calibri Light"/>
        </w:rPr>
        <w:t>pour cent des récits.</w:t>
      </w:r>
    </w:p>
    <w:p w14:paraId="5E9F932E" w14:textId="77777777" w:rsidR="00D06B59" w:rsidRPr="005267B4" w:rsidRDefault="00D06B59" w:rsidP="00D06B59">
      <w:pPr>
        <w:spacing w:before="120" w:after="120"/>
        <w:jc w:val="both"/>
        <w:rPr>
          <w:rFonts w:cs="Calibri Light"/>
        </w:rPr>
      </w:pPr>
      <w:r w:rsidRPr="005267B4">
        <w:t>Quant aux thèmes, ils ont été codés selon une grille tenant compte de l'action dramatique et du message qu'ils communiquent. Leur r</w:t>
      </w:r>
      <w:r w:rsidRPr="005267B4">
        <w:t>é</w:t>
      </w:r>
      <w:r w:rsidRPr="005267B4">
        <w:t>pertoire, par ordre d'importance fréquentielle, se trouve dans le T</w:t>
      </w:r>
      <w:r w:rsidRPr="005267B4">
        <w:t>a</w:t>
      </w:r>
      <w:r w:rsidRPr="005267B4">
        <w:t>bleau </w:t>
      </w:r>
      <w:r w:rsidRPr="005267B4">
        <w:rPr>
          <w:szCs w:val="18"/>
        </w:rPr>
        <w:t xml:space="preserve">5 </w:t>
      </w:r>
      <w:r w:rsidRPr="005267B4">
        <w:rPr>
          <w:rFonts w:cs="Calibri Light"/>
        </w:rPr>
        <w:t>(a et b). C'est donc l'histoire de la colonisation et les relations d'exploitation, d'oppression, etc. (deux récits dans cette catégorie sont d'inspiration marxiste) qui la structurent, qui prédominent dans le co</w:t>
      </w:r>
      <w:r w:rsidRPr="005267B4">
        <w:rPr>
          <w:rFonts w:cs="Calibri Light"/>
        </w:rPr>
        <w:t>r</w:t>
      </w:r>
      <w:r w:rsidRPr="005267B4">
        <w:rPr>
          <w:rFonts w:cs="Calibri Light"/>
        </w:rPr>
        <w:t>pus. On pouvait s'y attendre (ici encore, qu'en serait-il des récits i</w:t>
      </w:r>
      <w:r w:rsidRPr="005267B4">
        <w:rPr>
          <w:rFonts w:cs="Calibri Light"/>
        </w:rPr>
        <w:t>n</w:t>
      </w:r>
      <w:r w:rsidRPr="005267B4">
        <w:rPr>
          <w:rFonts w:cs="Calibri Light"/>
        </w:rPr>
        <w:t>ventés par des non-Québécois ?).</w:t>
      </w:r>
    </w:p>
    <w:p w14:paraId="2ADE33DD" w14:textId="77777777" w:rsidR="00D06B59" w:rsidRPr="005267B4" w:rsidRDefault="00D06B59" w:rsidP="00D06B59">
      <w:pPr>
        <w:spacing w:before="120" w:after="120"/>
        <w:jc w:val="both"/>
        <w:rPr>
          <w:szCs w:val="18"/>
        </w:rPr>
      </w:pPr>
      <w:r w:rsidRPr="005267B4">
        <w:rPr>
          <w:szCs w:val="18"/>
        </w:rPr>
        <w:t xml:space="preserve">78 </w:t>
      </w:r>
      <w:r w:rsidRPr="005267B4">
        <w:rPr>
          <w:rFonts w:cs="Calibri Light"/>
        </w:rPr>
        <w:t xml:space="preserve">pour cent des récits de femmes et </w:t>
      </w:r>
      <w:r w:rsidRPr="005267B4">
        <w:rPr>
          <w:szCs w:val="18"/>
        </w:rPr>
        <w:t xml:space="preserve">95 </w:t>
      </w:r>
      <w:r w:rsidRPr="005267B4">
        <w:rPr>
          <w:rFonts w:cs="Calibri Light"/>
        </w:rPr>
        <w:t xml:space="preserve">pour cent de ceux des hommes s'inscrivent </w:t>
      </w:r>
      <w:r w:rsidRPr="005267B4">
        <w:t xml:space="preserve">dans les thèmes </w:t>
      </w:r>
      <w:r w:rsidRPr="005267B4">
        <w:rPr>
          <w:szCs w:val="10"/>
        </w:rPr>
        <w:t xml:space="preserve">1. 1, 1. </w:t>
      </w:r>
      <w:r w:rsidRPr="005267B4">
        <w:rPr>
          <w:szCs w:val="18"/>
        </w:rPr>
        <w:t xml:space="preserve">2 </w:t>
      </w:r>
      <w:r w:rsidRPr="005267B4">
        <w:rPr>
          <w:rFonts w:cs="Calibri Light"/>
        </w:rPr>
        <w:t xml:space="preserve">et </w:t>
      </w:r>
      <w:r w:rsidRPr="005267B4">
        <w:rPr>
          <w:szCs w:val="18"/>
        </w:rPr>
        <w:t xml:space="preserve">2. </w:t>
      </w:r>
      <w:r w:rsidRPr="005267B4">
        <w:rPr>
          <w:rFonts w:cs="Calibri Light"/>
        </w:rPr>
        <w:t>Là, se trouve donc l'essentiel du dynamisme narratif des répondants. (D'ailleurs, on pou</w:t>
      </w:r>
      <w:r w:rsidRPr="005267B4">
        <w:rPr>
          <w:rFonts w:cs="Calibri Light"/>
        </w:rPr>
        <w:t>r</w:t>
      </w:r>
      <w:r w:rsidRPr="005267B4">
        <w:rPr>
          <w:rFonts w:cs="Calibri Light"/>
        </w:rPr>
        <w:t xml:space="preserve">rait considérer </w:t>
      </w:r>
      <w:r w:rsidRPr="005267B4">
        <w:rPr>
          <w:szCs w:val="18"/>
        </w:rPr>
        <w:t xml:space="preserve">4 </w:t>
      </w:r>
      <w:r w:rsidRPr="005267B4">
        <w:rPr>
          <w:rFonts w:cs="Calibri Light"/>
        </w:rPr>
        <w:t xml:space="preserve">comme une sous-classe de </w:t>
      </w:r>
      <w:r w:rsidRPr="005267B4">
        <w:rPr>
          <w:szCs w:val="18"/>
        </w:rPr>
        <w:t xml:space="preserve">2 </w:t>
      </w:r>
      <w:r w:rsidRPr="005267B4">
        <w:rPr>
          <w:rFonts w:cs="Calibri Light"/>
        </w:rPr>
        <w:t>et 3, comme une sous</w:t>
      </w:r>
      <w:r>
        <w:rPr>
          <w:rFonts w:cs="Calibri Light"/>
        </w:rPr>
        <w:t>-</w:t>
      </w:r>
      <w:r w:rsidRPr="005267B4">
        <w:rPr>
          <w:rFonts w:cs="Calibri Light"/>
        </w:rPr>
        <w:t xml:space="preserve">classe de </w:t>
      </w:r>
      <w:r w:rsidRPr="005267B4">
        <w:rPr>
          <w:szCs w:val="10"/>
        </w:rPr>
        <w:t xml:space="preserve">1, </w:t>
      </w:r>
      <w:r w:rsidRPr="005267B4">
        <w:t xml:space="preserve">ce qui porterait à </w:t>
      </w:r>
      <w:r w:rsidRPr="005267B4">
        <w:rPr>
          <w:szCs w:val="18"/>
        </w:rPr>
        <w:t xml:space="preserve">98 </w:t>
      </w:r>
      <w:r w:rsidRPr="005267B4">
        <w:rPr>
          <w:rFonts w:cs="Calibri Light"/>
        </w:rPr>
        <w:t xml:space="preserve">pour cent les récits de femmes et à 100 pour cent ceux des hommes à s'inscrire dans les catégories </w:t>
      </w:r>
      <w:r w:rsidRPr="005267B4">
        <w:rPr>
          <w:szCs w:val="10"/>
        </w:rPr>
        <w:t>1.1, 1.</w:t>
      </w:r>
      <w:r w:rsidRPr="005267B4">
        <w:rPr>
          <w:szCs w:val="18"/>
        </w:rPr>
        <w:t xml:space="preserve">2 </w:t>
      </w:r>
      <w:r w:rsidRPr="005267B4">
        <w:rPr>
          <w:rFonts w:cs="Calibri Light"/>
        </w:rPr>
        <w:t xml:space="preserve">et </w:t>
      </w:r>
      <w:r w:rsidRPr="005267B4">
        <w:rPr>
          <w:szCs w:val="18"/>
        </w:rPr>
        <w:t>2.)</w:t>
      </w:r>
    </w:p>
    <w:p w14:paraId="29786B32" w14:textId="77777777" w:rsidR="00D06B59" w:rsidRPr="005267B4" w:rsidRDefault="00D06B59" w:rsidP="00D06B59">
      <w:pPr>
        <w:spacing w:before="120" w:after="120"/>
        <w:jc w:val="both"/>
      </w:pPr>
      <w:r w:rsidRPr="005267B4">
        <w:rPr>
          <w:rFonts w:cs="Calibri Light"/>
        </w:rPr>
        <w:t xml:space="preserve">Un résumé de l'univers sémantique qui se déploie dans les diverses versions </w:t>
      </w:r>
      <w:r w:rsidRPr="005267B4">
        <w:t>inventées par les répondants prendrait la forme suivante :</w:t>
      </w:r>
    </w:p>
    <w:p w14:paraId="0BB522B3" w14:textId="77777777" w:rsidR="00D06B59" w:rsidRPr="005267B4" w:rsidRDefault="00D06B59" w:rsidP="00D06B59">
      <w:pPr>
        <w:spacing w:before="120" w:after="120"/>
        <w:jc w:val="both"/>
      </w:pPr>
    </w:p>
    <w:p w14:paraId="3F00F615" w14:textId="77777777" w:rsidR="00D06B59" w:rsidRPr="005267B4" w:rsidRDefault="00D06B59" w:rsidP="00D06B59">
      <w:pPr>
        <w:pStyle w:val="citationliste"/>
      </w:pPr>
      <w:r w:rsidRPr="005267B4">
        <w:t>1.</w:t>
      </w:r>
      <w:r w:rsidRPr="005267B4">
        <w:tab/>
        <w:t>L'Amérindien est un être spécial ; son contact étroit avec la n</w:t>
      </w:r>
      <w:r w:rsidRPr="005267B4">
        <w:t>a</w:t>
      </w:r>
      <w:r w:rsidRPr="005267B4">
        <w:t>ture en fait quelqu'un de supérieur (thème 2) ;</w:t>
      </w:r>
    </w:p>
    <w:p w14:paraId="22ED614B" w14:textId="77777777" w:rsidR="00D06B59" w:rsidRPr="005267B4" w:rsidRDefault="00D06B59" w:rsidP="00D06B59">
      <w:pPr>
        <w:pStyle w:val="citationliste"/>
      </w:pPr>
      <w:r w:rsidRPr="005267B4">
        <w:t>2.</w:t>
      </w:r>
      <w:r w:rsidRPr="005267B4">
        <w:tab/>
        <w:t>on peut espérer s'articuler soi-même, Canadien ou Québécois, à ce fonds d'humanité authentique (thème 4).</w:t>
      </w:r>
    </w:p>
    <w:p w14:paraId="07BA2FAC" w14:textId="77777777" w:rsidR="00D06B59" w:rsidRPr="005267B4" w:rsidRDefault="00D06B59" w:rsidP="00D06B59">
      <w:pPr>
        <w:pStyle w:val="citationliste"/>
      </w:pPr>
      <w:r w:rsidRPr="005267B4">
        <w:t>3.</w:t>
      </w:r>
      <w:r w:rsidRPr="005267B4">
        <w:tab/>
        <w:t>Mais c'est le Québécois, plus que le Canadien, qui peut partic</w:t>
      </w:r>
      <w:r w:rsidRPr="005267B4">
        <w:t>i</w:t>
      </w:r>
      <w:r w:rsidRPr="005267B4">
        <w:t>per à cette vérité existentielle (thème 1.2) ;</w:t>
      </w:r>
      <w:r>
        <w:t> </w:t>
      </w:r>
      <w:r>
        <w:rPr>
          <w:rStyle w:val="Appelnotedebasdep"/>
        </w:rPr>
        <w:footnoteReference w:id="4"/>
      </w:r>
    </w:p>
    <w:p w14:paraId="0CC3A085" w14:textId="77777777" w:rsidR="00D06B59" w:rsidRPr="005267B4" w:rsidRDefault="00D06B59" w:rsidP="00D06B59">
      <w:pPr>
        <w:pStyle w:val="citationliste"/>
      </w:pPr>
      <w:r w:rsidRPr="005267B4">
        <w:t>4.</w:t>
      </w:r>
      <w:r w:rsidRPr="005267B4">
        <w:tab/>
        <w:t>car Amérindiens et Québécois sont tous deux opprimés par un mode de vie impérialiste et technocrate lequel régit l'histoire des colonisés en même temps qu'il gâte et pollue la nature (thème 1.1).</w:t>
      </w:r>
    </w:p>
    <w:p w14:paraId="47F1C949" w14:textId="77777777" w:rsidR="00D06B59" w:rsidRPr="005267B4" w:rsidRDefault="00D06B59" w:rsidP="00D06B59">
      <w:pPr>
        <w:pStyle w:val="citationliste"/>
      </w:pPr>
      <w:r w:rsidRPr="005267B4">
        <w:t>5.</w:t>
      </w:r>
      <w:r w:rsidRPr="005267B4">
        <w:tab/>
        <w:t>Autrement, c'est l'hostilité réciproque qui prédominera (th</w:t>
      </w:r>
      <w:r w:rsidRPr="005267B4">
        <w:t>è</w:t>
      </w:r>
      <w:r w:rsidRPr="005267B4">
        <w:t>me 3) ;</w:t>
      </w:r>
    </w:p>
    <w:p w14:paraId="21C3CD7D" w14:textId="77777777" w:rsidR="00D06B59" w:rsidRPr="005267B4" w:rsidRDefault="00D06B59" w:rsidP="00D06B59">
      <w:pPr>
        <w:pStyle w:val="citationliste"/>
      </w:pPr>
      <w:r w:rsidRPr="005267B4">
        <w:t>6.</w:t>
      </w:r>
      <w:r w:rsidRPr="005267B4">
        <w:tab/>
        <w:t>à moins que l'ivresse ne donne, faussement, l'impression d'ha</w:t>
      </w:r>
      <w:r w:rsidRPr="005267B4">
        <w:t>r</w:t>
      </w:r>
      <w:r w:rsidRPr="005267B4">
        <w:t>monie collective et de fraternité (thème 5).</w:t>
      </w:r>
    </w:p>
    <w:p w14:paraId="6FAEF153" w14:textId="77777777" w:rsidR="00D06B59" w:rsidRPr="005267B4" w:rsidRDefault="00D06B59" w:rsidP="00D06B59">
      <w:pPr>
        <w:spacing w:before="120" w:after="120"/>
        <w:jc w:val="both"/>
        <w:rPr>
          <w:szCs w:val="16"/>
        </w:rPr>
      </w:pPr>
    </w:p>
    <w:p w14:paraId="256CF0D8" w14:textId="77777777" w:rsidR="00D06B59" w:rsidRPr="005267B4" w:rsidRDefault="00D06B59" w:rsidP="00D06B59">
      <w:pPr>
        <w:spacing w:before="120" w:after="120"/>
        <w:jc w:val="both"/>
        <w:rPr>
          <w:rFonts w:cs="Calibri Light"/>
        </w:rPr>
      </w:pPr>
      <w:r w:rsidRPr="005267B4">
        <w:rPr>
          <w:szCs w:val="18"/>
        </w:rPr>
        <w:t>[49]</w:t>
      </w:r>
    </w:p>
    <w:p w14:paraId="5F605354" w14:textId="77777777" w:rsidR="00D06B59" w:rsidRPr="005267B4" w:rsidRDefault="00D06B59" w:rsidP="00D06B59">
      <w:pPr>
        <w:pStyle w:val="figtitre"/>
      </w:pPr>
      <w:r w:rsidRPr="005267B4">
        <w:t>Tableau 5b.</w:t>
      </w:r>
    </w:p>
    <w:p w14:paraId="0D699496" w14:textId="77777777" w:rsidR="00D06B59" w:rsidRPr="005267B4" w:rsidRDefault="00D06B59" w:rsidP="00D06B59">
      <w:pPr>
        <w:pStyle w:val="figtitrest"/>
      </w:pPr>
      <w:r w:rsidRPr="005267B4">
        <w:t>Répartition des données selon le codage</w:t>
      </w:r>
    </w:p>
    <w:tbl>
      <w:tblPr>
        <w:tblW w:w="0" w:type="auto"/>
        <w:tblLook w:val="00BF" w:firstRow="1" w:lastRow="0" w:firstColumn="1" w:lastColumn="0" w:noHBand="0" w:noVBand="0"/>
      </w:tblPr>
      <w:tblGrid>
        <w:gridCol w:w="645"/>
        <w:gridCol w:w="7275"/>
      </w:tblGrid>
      <w:tr w:rsidR="00D06B59" w:rsidRPr="009B4625" w14:paraId="3B0F5C57" w14:textId="77777777">
        <w:tc>
          <w:tcPr>
            <w:tcW w:w="648" w:type="dxa"/>
            <w:tcBorders>
              <w:top w:val="single" w:sz="4" w:space="0" w:color="auto"/>
            </w:tcBorders>
          </w:tcPr>
          <w:p w14:paraId="2675F484" w14:textId="77777777" w:rsidR="00D06B59" w:rsidRPr="009B4625" w:rsidRDefault="00D06B59" w:rsidP="00D06B59">
            <w:pPr>
              <w:spacing w:before="120"/>
              <w:ind w:firstLine="0"/>
              <w:rPr>
                <w:rFonts w:eastAsia="Times"/>
                <w:sz w:val="24"/>
                <w:szCs w:val="16"/>
              </w:rPr>
            </w:pPr>
            <w:r w:rsidRPr="009B4625">
              <w:rPr>
                <w:rFonts w:eastAsia="Times"/>
                <w:sz w:val="24"/>
                <w:szCs w:val="16"/>
              </w:rPr>
              <w:t>1.1</w:t>
            </w:r>
          </w:p>
        </w:tc>
        <w:tc>
          <w:tcPr>
            <w:tcW w:w="7412" w:type="dxa"/>
            <w:tcBorders>
              <w:top w:val="single" w:sz="4" w:space="0" w:color="auto"/>
            </w:tcBorders>
          </w:tcPr>
          <w:p w14:paraId="1632445F" w14:textId="77777777" w:rsidR="00D06B59" w:rsidRPr="009B4625" w:rsidRDefault="00D06B59" w:rsidP="00D06B59">
            <w:pPr>
              <w:spacing w:before="120"/>
              <w:ind w:firstLine="0"/>
              <w:rPr>
                <w:rFonts w:eastAsia="Times"/>
                <w:sz w:val="24"/>
                <w:szCs w:val="16"/>
              </w:rPr>
            </w:pPr>
            <w:r w:rsidRPr="009B4625">
              <w:rPr>
                <w:rFonts w:eastAsia="Times"/>
                <w:sz w:val="24"/>
                <w:szCs w:val="16"/>
              </w:rPr>
              <w:t>F01, F04, F11, F12, F14, F15, F16, F18, F19, F24, F29, F30</w:t>
            </w:r>
          </w:p>
          <w:p w14:paraId="2175B0E1" w14:textId="77777777" w:rsidR="00D06B59" w:rsidRPr="009B4625" w:rsidRDefault="00D06B59" w:rsidP="00D06B59">
            <w:pPr>
              <w:spacing w:before="120"/>
              <w:ind w:firstLine="0"/>
              <w:rPr>
                <w:rFonts w:eastAsia="Times"/>
                <w:sz w:val="24"/>
                <w:szCs w:val="16"/>
              </w:rPr>
            </w:pPr>
            <w:r w:rsidRPr="009B4625">
              <w:rPr>
                <w:rFonts w:eastAsia="Times"/>
                <w:sz w:val="24"/>
                <w:szCs w:val="16"/>
              </w:rPr>
              <w:t>M0I, M05, M06, M07, M08, M15, M16, M20, M21, M22, M23</w:t>
            </w:r>
          </w:p>
        </w:tc>
      </w:tr>
      <w:tr w:rsidR="00D06B59" w:rsidRPr="009B4625" w14:paraId="135D8623" w14:textId="77777777">
        <w:tc>
          <w:tcPr>
            <w:tcW w:w="648" w:type="dxa"/>
          </w:tcPr>
          <w:p w14:paraId="57563CB6" w14:textId="77777777" w:rsidR="00D06B59" w:rsidRPr="009B4625" w:rsidRDefault="00D06B59" w:rsidP="00D06B59">
            <w:pPr>
              <w:ind w:firstLine="0"/>
              <w:rPr>
                <w:rFonts w:eastAsia="Times"/>
                <w:sz w:val="24"/>
                <w:szCs w:val="16"/>
              </w:rPr>
            </w:pPr>
            <w:r w:rsidRPr="009B4625">
              <w:rPr>
                <w:rFonts w:eastAsia="Times"/>
                <w:sz w:val="24"/>
                <w:szCs w:val="16"/>
              </w:rPr>
              <w:t>1.2</w:t>
            </w:r>
          </w:p>
        </w:tc>
        <w:tc>
          <w:tcPr>
            <w:tcW w:w="7412" w:type="dxa"/>
          </w:tcPr>
          <w:p w14:paraId="2263FA6B" w14:textId="77777777" w:rsidR="00D06B59" w:rsidRPr="009B4625" w:rsidRDefault="00D06B59" w:rsidP="00D06B59">
            <w:pPr>
              <w:ind w:firstLine="0"/>
              <w:rPr>
                <w:rFonts w:eastAsia="Times"/>
                <w:sz w:val="24"/>
                <w:szCs w:val="16"/>
              </w:rPr>
            </w:pPr>
            <w:r w:rsidRPr="009B4625">
              <w:rPr>
                <w:rFonts w:eastAsia="Times"/>
                <w:sz w:val="24"/>
                <w:szCs w:val="16"/>
              </w:rPr>
              <w:t>F07, F13, F23, F27, F28, F32, F33</w:t>
            </w:r>
          </w:p>
          <w:p w14:paraId="708AAEB7" w14:textId="77777777" w:rsidR="00D06B59" w:rsidRPr="009B4625" w:rsidRDefault="00D06B59" w:rsidP="00D06B59">
            <w:pPr>
              <w:ind w:firstLine="0"/>
              <w:rPr>
                <w:rFonts w:eastAsia="Times"/>
                <w:sz w:val="24"/>
                <w:szCs w:val="16"/>
              </w:rPr>
            </w:pPr>
            <w:r w:rsidRPr="009B4625">
              <w:rPr>
                <w:rFonts w:eastAsia="Times"/>
                <w:sz w:val="24"/>
                <w:szCs w:val="16"/>
              </w:rPr>
              <w:t>M03, M04, M12, M14</w:t>
            </w:r>
          </w:p>
        </w:tc>
      </w:tr>
      <w:tr w:rsidR="00D06B59" w:rsidRPr="009B4625" w14:paraId="5AD2A163" w14:textId="77777777">
        <w:tc>
          <w:tcPr>
            <w:tcW w:w="648" w:type="dxa"/>
          </w:tcPr>
          <w:p w14:paraId="05EFB6AC" w14:textId="77777777" w:rsidR="00D06B59" w:rsidRPr="009B4625" w:rsidRDefault="00D06B59" w:rsidP="00D06B59">
            <w:pPr>
              <w:ind w:firstLine="0"/>
              <w:rPr>
                <w:rFonts w:eastAsia="Times"/>
                <w:sz w:val="24"/>
                <w:szCs w:val="16"/>
              </w:rPr>
            </w:pPr>
            <w:r w:rsidRPr="009B4625">
              <w:rPr>
                <w:rFonts w:eastAsia="Times"/>
                <w:sz w:val="24"/>
                <w:szCs w:val="16"/>
              </w:rPr>
              <w:t>2.</w:t>
            </w:r>
          </w:p>
        </w:tc>
        <w:tc>
          <w:tcPr>
            <w:tcW w:w="7412" w:type="dxa"/>
          </w:tcPr>
          <w:p w14:paraId="583FA2AC" w14:textId="77777777" w:rsidR="00D06B59" w:rsidRPr="009B4625" w:rsidRDefault="00D06B59" w:rsidP="00D06B59">
            <w:pPr>
              <w:ind w:firstLine="0"/>
              <w:rPr>
                <w:rFonts w:eastAsia="Times"/>
                <w:sz w:val="24"/>
                <w:szCs w:val="16"/>
              </w:rPr>
            </w:pPr>
            <w:r w:rsidRPr="009B4625">
              <w:rPr>
                <w:rFonts w:eastAsia="Times"/>
                <w:sz w:val="24"/>
                <w:szCs w:val="16"/>
              </w:rPr>
              <w:t>F02, F03, F17, F25, F31</w:t>
            </w:r>
          </w:p>
          <w:p w14:paraId="1C50978C" w14:textId="77777777" w:rsidR="00D06B59" w:rsidRPr="009B4625" w:rsidRDefault="00D06B59" w:rsidP="00D06B59">
            <w:pPr>
              <w:ind w:firstLine="0"/>
              <w:rPr>
                <w:rFonts w:eastAsia="Times"/>
                <w:sz w:val="24"/>
                <w:szCs w:val="16"/>
              </w:rPr>
            </w:pPr>
            <w:r w:rsidRPr="009B4625">
              <w:rPr>
                <w:rFonts w:eastAsia="Times"/>
                <w:sz w:val="24"/>
                <w:szCs w:val="16"/>
              </w:rPr>
              <w:t>M09, M13, M18, M19</w:t>
            </w:r>
          </w:p>
        </w:tc>
      </w:tr>
      <w:tr w:rsidR="00D06B59" w:rsidRPr="009B4625" w14:paraId="7427AB5D" w14:textId="77777777">
        <w:tc>
          <w:tcPr>
            <w:tcW w:w="648" w:type="dxa"/>
          </w:tcPr>
          <w:p w14:paraId="5D863066" w14:textId="77777777" w:rsidR="00D06B59" w:rsidRPr="009B4625" w:rsidRDefault="00D06B59" w:rsidP="00D06B59">
            <w:pPr>
              <w:ind w:firstLine="0"/>
              <w:rPr>
                <w:rFonts w:eastAsia="Times"/>
                <w:sz w:val="24"/>
                <w:szCs w:val="16"/>
              </w:rPr>
            </w:pPr>
            <w:r w:rsidRPr="009B4625">
              <w:rPr>
                <w:rFonts w:eastAsia="Times"/>
                <w:sz w:val="24"/>
                <w:szCs w:val="16"/>
              </w:rPr>
              <w:t>3.</w:t>
            </w:r>
          </w:p>
        </w:tc>
        <w:tc>
          <w:tcPr>
            <w:tcW w:w="7412" w:type="dxa"/>
          </w:tcPr>
          <w:p w14:paraId="7FFBA64C" w14:textId="77777777" w:rsidR="00D06B59" w:rsidRPr="009B4625" w:rsidRDefault="00D06B59" w:rsidP="00D06B59">
            <w:pPr>
              <w:ind w:firstLine="0"/>
              <w:rPr>
                <w:rFonts w:eastAsia="Times"/>
                <w:sz w:val="24"/>
                <w:szCs w:val="16"/>
              </w:rPr>
            </w:pPr>
            <w:r w:rsidRPr="009B4625">
              <w:rPr>
                <w:rFonts w:eastAsia="Times"/>
                <w:sz w:val="24"/>
                <w:szCs w:val="16"/>
              </w:rPr>
              <w:t>F05, F08, F09, F22</w:t>
            </w:r>
          </w:p>
        </w:tc>
      </w:tr>
      <w:tr w:rsidR="00D06B59" w:rsidRPr="009B4625" w14:paraId="46D189DF" w14:textId="77777777">
        <w:tc>
          <w:tcPr>
            <w:tcW w:w="648" w:type="dxa"/>
          </w:tcPr>
          <w:p w14:paraId="30E6156F" w14:textId="77777777" w:rsidR="00D06B59" w:rsidRPr="009B4625" w:rsidRDefault="00D06B59" w:rsidP="00D06B59">
            <w:pPr>
              <w:ind w:firstLine="0"/>
              <w:rPr>
                <w:rFonts w:eastAsia="Times"/>
                <w:sz w:val="24"/>
                <w:szCs w:val="16"/>
              </w:rPr>
            </w:pPr>
            <w:r w:rsidRPr="009B4625">
              <w:rPr>
                <w:rFonts w:eastAsia="Times"/>
                <w:sz w:val="24"/>
                <w:szCs w:val="16"/>
              </w:rPr>
              <w:t>4.</w:t>
            </w:r>
          </w:p>
        </w:tc>
        <w:tc>
          <w:tcPr>
            <w:tcW w:w="7412" w:type="dxa"/>
          </w:tcPr>
          <w:p w14:paraId="05D1068A" w14:textId="77777777" w:rsidR="00D06B59" w:rsidRPr="009B4625" w:rsidRDefault="00D06B59" w:rsidP="00D06B59">
            <w:pPr>
              <w:ind w:firstLine="0"/>
              <w:rPr>
                <w:rFonts w:eastAsia="Times"/>
                <w:sz w:val="24"/>
                <w:szCs w:val="16"/>
              </w:rPr>
            </w:pPr>
            <w:r w:rsidRPr="009B4625">
              <w:rPr>
                <w:rFonts w:eastAsia="Times"/>
                <w:sz w:val="24"/>
                <w:szCs w:val="16"/>
              </w:rPr>
              <w:t>F06</w:t>
            </w:r>
          </w:p>
          <w:p w14:paraId="3EF48CFD" w14:textId="77777777" w:rsidR="00D06B59" w:rsidRPr="009B4625" w:rsidRDefault="00D06B59" w:rsidP="00D06B59">
            <w:pPr>
              <w:ind w:firstLine="0"/>
              <w:rPr>
                <w:rFonts w:eastAsia="Times"/>
                <w:sz w:val="24"/>
                <w:szCs w:val="16"/>
              </w:rPr>
            </w:pPr>
            <w:r w:rsidRPr="009B4625">
              <w:rPr>
                <w:rFonts w:eastAsia="Times"/>
                <w:sz w:val="24"/>
                <w:szCs w:val="16"/>
              </w:rPr>
              <w:t>M02</w:t>
            </w:r>
          </w:p>
        </w:tc>
      </w:tr>
      <w:tr w:rsidR="00D06B59" w:rsidRPr="009B4625" w14:paraId="6547DF37" w14:textId="77777777">
        <w:tc>
          <w:tcPr>
            <w:tcW w:w="648" w:type="dxa"/>
            <w:tcBorders>
              <w:bottom w:val="single" w:sz="4" w:space="0" w:color="auto"/>
            </w:tcBorders>
          </w:tcPr>
          <w:p w14:paraId="6FA3002F" w14:textId="77777777" w:rsidR="00D06B59" w:rsidRPr="009B4625" w:rsidRDefault="00D06B59" w:rsidP="00D06B59">
            <w:pPr>
              <w:spacing w:after="120"/>
              <w:ind w:firstLine="0"/>
              <w:rPr>
                <w:rFonts w:eastAsia="Times"/>
                <w:sz w:val="24"/>
                <w:szCs w:val="16"/>
              </w:rPr>
            </w:pPr>
            <w:r w:rsidRPr="009B4625">
              <w:rPr>
                <w:rFonts w:eastAsia="Times"/>
                <w:sz w:val="24"/>
                <w:szCs w:val="16"/>
              </w:rPr>
              <w:t>5.</w:t>
            </w:r>
          </w:p>
        </w:tc>
        <w:tc>
          <w:tcPr>
            <w:tcW w:w="7412" w:type="dxa"/>
            <w:tcBorders>
              <w:bottom w:val="single" w:sz="4" w:space="0" w:color="auto"/>
            </w:tcBorders>
          </w:tcPr>
          <w:p w14:paraId="5B4AF28D" w14:textId="77777777" w:rsidR="00D06B59" w:rsidRPr="009B4625" w:rsidRDefault="00D06B59" w:rsidP="00D06B59">
            <w:pPr>
              <w:spacing w:after="120"/>
              <w:ind w:firstLine="0"/>
              <w:rPr>
                <w:rFonts w:eastAsia="Times"/>
                <w:sz w:val="24"/>
                <w:szCs w:val="16"/>
              </w:rPr>
            </w:pPr>
            <w:r w:rsidRPr="009B4625">
              <w:rPr>
                <w:rFonts w:eastAsia="Times"/>
                <w:sz w:val="24"/>
                <w:szCs w:val="16"/>
              </w:rPr>
              <w:t>F10, F26</w:t>
            </w:r>
          </w:p>
        </w:tc>
      </w:tr>
    </w:tbl>
    <w:p w14:paraId="114B3293" w14:textId="77777777" w:rsidR="00D06B59" w:rsidRPr="005267B4" w:rsidRDefault="00D06B59" w:rsidP="00D06B59">
      <w:pPr>
        <w:spacing w:before="120" w:after="120"/>
        <w:jc w:val="both"/>
        <w:rPr>
          <w:szCs w:val="16"/>
        </w:rPr>
      </w:pPr>
    </w:p>
    <w:p w14:paraId="0CDFF2F8" w14:textId="77777777" w:rsidR="00D06B59" w:rsidRPr="005267B4" w:rsidRDefault="00D06B59" w:rsidP="00D06B59">
      <w:pPr>
        <w:pStyle w:val="a"/>
      </w:pPr>
      <w:r w:rsidRPr="005267B4">
        <w:t>6. Conclusion</w:t>
      </w:r>
    </w:p>
    <w:p w14:paraId="0678C51A" w14:textId="77777777" w:rsidR="00D06B59" w:rsidRPr="005267B4" w:rsidRDefault="00D06B59" w:rsidP="00D06B59">
      <w:pPr>
        <w:spacing w:before="120" w:after="120"/>
        <w:jc w:val="both"/>
      </w:pPr>
    </w:p>
    <w:p w14:paraId="622E21FA" w14:textId="77777777" w:rsidR="00D06B59" w:rsidRPr="005267B4" w:rsidRDefault="00D06B59" w:rsidP="00D06B59">
      <w:pPr>
        <w:spacing w:before="120" w:after="120"/>
        <w:jc w:val="both"/>
      </w:pPr>
      <w:r w:rsidRPr="005267B4">
        <w:t>Cette exploration à travers ses manifestations plus ou moins épa</w:t>
      </w:r>
      <w:r w:rsidRPr="005267B4">
        <w:t>r</w:t>
      </w:r>
      <w:r w:rsidRPr="005267B4">
        <w:t>ses dans nos données, de ce qu'on pourrait appeler la sémiogenèse de la représentation de l'Amérindien par un groupe de Québécois urbains, jeunes et instruits, suggère un certain nombre de démarches qui pe</w:t>
      </w:r>
      <w:r w:rsidRPr="005267B4">
        <w:t>r</w:t>
      </w:r>
      <w:r w:rsidRPr="005267B4">
        <w:t>mettraient d'approfondir les représentations collectives des autocht</w:t>
      </w:r>
      <w:r w:rsidRPr="005267B4">
        <w:t>o</w:t>
      </w:r>
      <w:r w:rsidRPr="005267B4">
        <w:t>nes parmi nous.</w:t>
      </w:r>
    </w:p>
    <w:p w14:paraId="1EDA621E" w14:textId="77777777" w:rsidR="00D06B59" w:rsidRPr="005267B4" w:rsidRDefault="00D06B59" w:rsidP="00D06B59">
      <w:pPr>
        <w:spacing w:before="120" w:after="120"/>
        <w:jc w:val="both"/>
      </w:pPr>
      <w:r w:rsidRPr="005267B4">
        <w:t>D'abord, parmi les Amérindiens eux</w:t>
      </w:r>
      <w:r>
        <w:t>-</w:t>
      </w:r>
      <w:r w:rsidRPr="005267B4">
        <w:t>mêmes. Il est sans doute s</w:t>
      </w:r>
      <w:r w:rsidRPr="005267B4">
        <w:t>i</w:t>
      </w:r>
      <w:r w:rsidRPr="005267B4">
        <w:t>gnificatif que pour le petit nombre d'entre eux à qui on a fait subir le test, le Québécois soit un missionnaire, le Canadien, un membre de la Gendarmerie royale et l'Indien, en prison. Il faudrait faire subir le test à des échantillons représentatifs d'Amérindiens de diverses parties du Canada.</w:t>
      </w:r>
    </w:p>
    <w:p w14:paraId="3AF2DAC3" w14:textId="77777777" w:rsidR="00D06B59" w:rsidRPr="005267B4" w:rsidRDefault="00D06B59" w:rsidP="00D06B59">
      <w:pPr>
        <w:spacing w:before="120" w:after="120"/>
        <w:jc w:val="both"/>
      </w:pPr>
      <w:r w:rsidRPr="005267B4">
        <w:t>Ensuite, il faudrait l'utiliser de nouveau à Québec, ou au Québec, cette fois définissant des échantillons plus vastes et plus représentatifs que le nôtre.</w:t>
      </w:r>
    </w:p>
    <w:p w14:paraId="11BF37B8" w14:textId="77777777" w:rsidR="00D06B59" w:rsidRPr="005267B4" w:rsidRDefault="00D06B59" w:rsidP="00D06B59">
      <w:pPr>
        <w:spacing w:before="120" w:after="120"/>
        <w:jc w:val="both"/>
      </w:pPr>
      <w:r w:rsidRPr="005267B4">
        <w:t xml:space="preserve">Des signifiants ont émergé dans les réponses </w:t>
      </w:r>
      <w:r w:rsidRPr="005267B4">
        <w:rPr>
          <w:szCs w:val="12"/>
        </w:rPr>
        <w:t xml:space="preserve">TAL </w:t>
      </w:r>
      <w:r w:rsidRPr="005267B4">
        <w:t>de nos inform</w:t>
      </w:r>
      <w:r w:rsidRPr="005267B4">
        <w:t>a</w:t>
      </w:r>
      <w:r w:rsidRPr="005267B4">
        <w:t xml:space="preserve">teurs, qui ont ensuite inventé des récits autour des mêmes stimuli dans leurs réponses </w:t>
      </w:r>
      <w:r w:rsidRPr="005267B4">
        <w:rPr>
          <w:szCs w:val="12"/>
        </w:rPr>
        <w:t xml:space="preserve">TAN. </w:t>
      </w:r>
      <w:r w:rsidRPr="005267B4">
        <w:t xml:space="preserve">Les stocks de 'limaille sémantique' 'magnétisés' par </w:t>
      </w:r>
      <w:r w:rsidRPr="005267B4">
        <w:rPr>
          <w:szCs w:val="12"/>
        </w:rPr>
        <w:t xml:space="preserve">INDIEN </w:t>
      </w:r>
      <w:r w:rsidRPr="005267B4">
        <w:t xml:space="preserve">dans le </w:t>
      </w:r>
      <w:r w:rsidRPr="005267B4">
        <w:rPr>
          <w:szCs w:val="12"/>
        </w:rPr>
        <w:t xml:space="preserve">TAL, </w:t>
      </w:r>
      <w:r w:rsidRPr="005267B4">
        <w:t>sont structurés principalement par les champs 'politique' et 'nature'. Or ce sont effectivement ces mêmes champs qui fournissent leur armature à la majorité des récits. Tout se passe donc comme si la paradigmatisation, au niveau lexical, était déjà sous l'influence d'une syntagmatisation inchoative.</w:t>
      </w:r>
    </w:p>
    <w:p w14:paraId="6FC94F41" w14:textId="77777777" w:rsidR="00D06B59" w:rsidRPr="005267B4" w:rsidRDefault="00D06B59" w:rsidP="00D06B59">
      <w:pPr>
        <w:spacing w:before="120" w:after="120"/>
        <w:jc w:val="both"/>
      </w:pPr>
      <w:r w:rsidRPr="005267B4">
        <w:t>Dans cette sémiogenèse, les interpénétrations des deux axes (par</w:t>
      </w:r>
      <w:r w:rsidRPr="005267B4">
        <w:t>a</w:t>
      </w:r>
      <w:r w:rsidRPr="005267B4">
        <w:t xml:space="preserve">digmatique et syntagmatique) semblent directes et évidentes. Cela est sans doute dû au rendement </w:t>
      </w:r>
      <w:r w:rsidRPr="005267B4">
        <w:rPr>
          <w:bCs/>
        </w:rPr>
        <w:t>sémantique relativement</w:t>
      </w:r>
      <w:r w:rsidRPr="005267B4">
        <w:rPr>
          <w:b/>
          <w:bCs/>
        </w:rPr>
        <w:t xml:space="preserve"> </w:t>
      </w:r>
      <w:r w:rsidRPr="005267B4">
        <w:rPr>
          <w:rFonts w:cs="Calibri Light"/>
        </w:rPr>
        <w:t>faible des stim</w:t>
      </w:r>
      <w:r w:rsidRPr="005267B4">
        <w:rPr>
          <w:rFonts w:cs="Calibri Light"/>
        </w:rPr>
        <w:t>u</w:t>
      </w:r>
      <w:r w:rsidRPr="005267B4">
        <w:rPr>
          <w:rFonts w:cs="Calibri Light"/>
        </w:rPr>
        <w:t xml:space="preserve">li utilisés (43 descripteurs, vs. plus de </w:t>
      </w:r>
      <w:r w:rsidRPr="005267B4">
        <w:rPr>
          <w:szCs w:val="12"/>
        </w:rPr>
        <w:t xml:space="preserve">200 </w:t>
      </w:r>
      <w:r w:rsidRPr="005267B4">
        <w:t>nécessaires pour les répo</w:t>
      </w:r>
      <w:r w:rsidRPr="005267B4">
        <w:t>n</w:t>
      </w:r>
      <w:r w:rsidRPr="005267B4">
        <w:t xml:space="preserve">ses </w:t>
      </w:r>
      <w:r w:rsidRPr="005267B4">
        <w:rPr>
          <w:szCs w:val="12"/>
        </w:rPr>
        <w:t xml:space="preserve">TAL </w:t>
      </w:r>
      <w:r w:rsidRPr="005267B4">
        <w:t xml:space="preserve">aux Stimuli </w:t>
      </w:r>
      <w:r w:rsidRPr="005267B4">
        <w:rPr>
          <w:szCs w:val="12"/>
        </w:rPr>
        <w:t xml:space="preserve">SERPENT, FEMME, HOMME). </w:t>
      </w:r>
      <w:r w:rsidRPr="005267B4">
        <w:t>En effet, de telles interpénétrations sont beaucoup plus subtiles lorsque nous tr</w:t>
      </w:r>
      <w:r w:rsidRPr="005267B4">
        <w:t>a</w:t>
      </w:r>
      <w:r w:rsidRPr="005267B4">
        <w:t>vaillons avec</w:t>
      </w:r>
      <w:r>
        <w:t xml:space="preserve"> </w:t>
      </w:r>
      <w:r w:rsidRPr="005267B4">
        <w:t>[50]</w:t>
      </w:r>
      <w:r>
        <w:t xml:space="preserve"> </w:t>
      </w:r>
      <w:r w:rsidRPr="005267B4">
        <w:t>d'autres stimuli (Maranda, sous presse). On est po</w:t>
      </w:r>
      <w:r w:rsidRPr="005267B4">
        <w:t>r</w:t>
      </w:r>
      <w:r w:rsidRPr="005267B4">
        <w:t>té à croire que la force de la relation paradigme-syntagme est inve</w:t>
      </w:r>
      <w:r w:rsidRPr="005267B4">
        <w:t>r</w:t>
      </w:r>
      <w:r w:rsidRPr="005267B4">
        <w:t>sement proportio</w:t>
      </w:r>
      <w:r w:rsidRPr="005267B4">
        <w:t>n</w:t>
      </w:r>
      <w:r w:rsidRPr="005267B4">
        <w:t>nelle à la fréquence et à l'importance (mesurée par sa position dans un réseau probabiliste) des stimuli dans l'infra-discours d'une population donnée. C'est là une hypothèse sémiogén</w:t>
      </w:r>
      <w:r w:rsidRPr="005267B4">
        <w:t>é</w:t>
      </w:r>
      <w:r w:rsidRPr="005267B4">
        <w:t>tique qui est vérifiable.</w:t>
      </w:r>
    </w:p>
    <w:p w14:paraId="18F26069" w14:textId="77777777" w:rsidR="00D06B59" w:rsidRPr="005267B4" w:rsidRDefault="00D06B59" w:rsidP="00D06B59">
      <w:pPr>
        <w:spacing w:before="120" w:after="120"/>
        <w:jc w:val="both"/>
      </w:pPr>
    </w:p>
    <w:p w14:paraId="25694FEC" w14:textId="77777777" w:rsidR="00D06B59" w:rsidRPr="0072451B" w:rsidRDefault="00D06B59" w:rsidP="00D06B59">
      <w:pPr>
        <w:jc w:val="both"/>
      </w:pPr>
      <w:r w:rsidRPr="0072451B">
        <w:rPr>
          <w:b/>
          <w:color w:val="FF0000"/>
        </w:rPr>
        <w:t>NOTES</w:t>
      </w:r>
    </w:p>
    <w:p w14:paraId="542BD7EA" w14:textId="77777777" w:rsidR="00D06B59" w:rsidRPr="0072451B" w:rsidRDefault="00D06B59" w:rsidP="00D06B59">
      <w:pPr>
        <w:jc w:val="both"/>
      </w:pPr>
    </w:p>
    <w:p w14:paraId="31071B47" w14:textId="77777777" w:rsidR="00D06B59" w:rsidRPr="0072451B" w:rsidRDefault="00D06B59" w:rsidP="00D06B59">
      <w:pPr>
        <w:jc w:val="both"/>
      </w:pPr>
      <w:r w:rsidRPr="0072451B">
        <w:t>Pour faciliter la consultation des notes en fin de textes, nous les avons toutes converties, dans cette édition numérique des Classiques des sciences sociales, en notes de bas de page. JMT.</w:t>
      </w:r>
    </w:p>
    <w:p w14:paraId="78AE4283" w14:textId="77777777" w:rsidR="00D06B59" w:rsidRPr="005267B4" w:rsidRDefault="00D06B59" w:rsidP="00D06B59">
      <w:pPr>
        <w:spacing w:before="120" w:after="120"/>
        <w:jc w:val="both"/>
        <w:rPr>
          <w:rFonts w:cs="Calibri Light"/>
          <w:szCs w:val="14"/>
        </w:rPr>
      </w:pPr>
    </w:p>
    <w:p w14:paraId="503AA5FB" w14:textId="77777777" w:rsidR="00D06B59" w:rsidRPr="005267B4" w:rsidRDefault="00D06B59" w:rsidP="00D06B59">
      <w:pPr>
        <w:pStyle w:val="a"/>
      </w:pPr>
      <w:r w:rsidRPr="005267B4">
        <w:t>RÉFÉRENCES</w:t>
      </w:r>
    </w:p>
    <w:p w14:paraId="74FE7AE7" w14:textId="77777777" w:rsidR="00D06B59" w:rsidRPr="005267B4" w:rsidRDefault="00D06B59" w:rsidP="00D06B59">
      <w:pPr>
        <w:spacing w:before="120" w:after="120"/>
        <w:jc w:val="both"/>
        <w:rPr>
          <w:szCs w:val="14"/>
        </w:rPr>
      </w:pPr>
    </w:p>
    <w:p w14:paraId="61BDDF42" w14:textId="77777777" w:rsidR="00D06B59" w:rsidRPr="005267B4" w:rsidRDefault="00D06B59" w:rsidP="00D06B59">
      <w:pPr>
        <w:spacing w:before="120" w:after="120"/>
        <w:jc w:val="both"/>
        <w:rPr>
          <w:rFonts w:cs="Calibri Light"/>
          <w:szCs w:val="14"/>
        </w:rPr>
      </w:pPr>
      <w:r w:rsidRPr="005267B4">
        <w:rPr>
          <w:szCs w:val="10"/>
        </w:rPr>
        <w:t xml:space="preserve">ABRAHAMS, ROGER </w:t>
      </w:r>
      <w:r w:rsidRPr="005267B4">
        <w:rPr>
          <w:szCs w:val="14"/>
        </w:rPr>
        <w:t>(1978)</w:t>
      </w:r>
      <w:r>
        <w:rPr>
          <w:szCs w:val="14"/>
        </w:rPr>
        <w:t>,</w:t>
      </w:r>
      <w:r w:rsidRPr="005267B4">
        <w:rPr>
          <w:szCs w:val="14"/>
        </w:rPr>
        <w:t xml:space="preserve"> 'Towards a Sociological Theory of Folklore : Performing Services/ in R.H.</w:t>
      </w:r>
      <w:r>
        <w:rPr>
          <w:szCs w:val="14"/>
        </w:rPr>
        <w:t xml:space="preserve"> </w:t>
      </w:r>
      <w:r w:rsidRPr="005267B4">
        <w:rPr>
          <w:szCs w:val="14"/>
        </w:rPr>
        <w:t xml:space="preserve">Byington, ed., </w:t>
      </w:r>
      <w:r w:rsidRPr="005267B4">
        <w:rPr>
          <w:i/>
          <w:szCs w:val="14"/>
        </w:rPr>
        <w:t>Working Am</w:t>
      </w:r>
      <w:r w:rsidRPr="005267B4">
        <w:rPr>
          <w:i/>
          <w:szCs w:val="14"/>
        </w:rPr>
        <w:t>e</w:t>
      </w:r>
      <w:r w:rsidRPr="005267B4">
        <w:rPr>
          <w:i/>
          <w:szCs w:val="14"/>
        </w:rPr>
        <w:t>ricans : Contemporary Approaches to Occupational Folklife</w:t>
      </w:r>
      <w:r w:rsidRPr="005267B4">
        <w:rPr>
          <w:szCs w:val="14"/>
        </w:rPr>
        <w:t>. Wa</w:t>
      </w:r>
      <w:r w:rsidRPr="005267B4">
        <w:rPr>
          <w:szCs w:val="14"/>
        </w:rPr>
        <w:t>s</w:t>
      </w:r>
      <w:r w:rsidRPr="005267B4">
        <w:rPr>
          <w:szCs w:val="14"/>
        </w:rPr>
        <w:t>hington,</w:t>
      </w:r>
      <w:r>
        <w:rPr>
          <w:szCs w:val="14"/>
        </w:rPr>
        <w:t xml:space="preserve"> </w:t>
      </w:r>
      <w:r w:rsidRPr="005267B4">
        <w:rPr>
          <w:rFonts w:cs="Calibri Light"/>
          <w:szCs w:val="14"/>
        </w:rPr>
        <w:t>19</w:t>
      </w:r>
      <w:r>
        <w:rPr>
          <w:rFonts w:cs="Calibri Light"/>
          <w:szCs w:val="14"/>
        </w:rPr>
        <w:t>-</w:t>
      </w:r>
      <w:r w:rsidRPr="005267B4">
        <w:rPr>
          <w:rFonts w:cs="Calibri Light"/>
          <w:szCs w:val="14"/>
        </w:rPr>
        <w:t>42.</w:t>
      </w:r>
    </w:p>
    <w:p w14:paraId="4C2AE42E" w14:textId="77777777" w:rsidR="00D06B59" w:rsidRPr="005267B4" w:rsidRDefault="00D06B59" w:rsidP="00D06B59">
      <w:pPr>
        <w:spacing w:before="120" w:after="120"/>
        <w:jc w:val="both"/>
        <w:rPr>
          <w:szCs w:val="14"/>
        </w:rPr>
      </w:pPr>
      <w:r w:rsidRPr="005267B4">
        <w:rPr>
          <w:szCs w:val="10"/>
        </w:rPr>
        <w:t xml:space="preserve">ALLPORT, GORDON W. </w:t>
      </w:r>
      <w:r w:rsidRPr="005267B4">
        <w:rPr>
          <w:szCs w:val="14"/>
        </w:rPr>
        <w:t>(</w:t>
      </w:r>
      <w:r>
        <w:rPr>
          <w:szCs w:val="14"/>
        </w:rPr>
        <w:t>1961</w:t>
      </w:r>
      <w:r w:rsidRPr="005267B4">
        <w:rPr>
          <w:szCs w:val="14"/>
        </w:rPr>
        <w:t>)</w:t>
      </w:r>
      <w:r>
        <w:rPr>
          <w:szCs w:val="14"/>
        </w:rPr>
        <w:t>,</w:t>
      </w:r>
      <w:r w:rsidRPr="005267B4">
        <w:rPr>
          <w:szCs w:val="14"/>
        </w:rPr>
        <w:t xml:space="preserve"> </w:t>
      </w:r>
      <w:r w:rsidRPr="005267B4">
        <w:rPr>
          <w:i/>
          <w:szCs w:val="14"/>
        </w:rPr>
        <w:t>Pattern and Growth in Pers</w:t>
      </w:r>
      <w:r w:rsidRPr="005267B4">
        <w:rPr>
          <w:i/>
          <w:szCs w:val="14"/>
        </w:rPr>
        <w:t>o</w:t>
      </w:r>
      <w:r w:rsidRPr="005267B4">
        <w:rPr>
          <w:i/>
          <w:szCs w:val="14"/>
        </w:rPr>
        <w:t>nality</w:t>
      </w:r>
      <w:r w:rsidRPr="005267B4">
        <w:rPr>
          <w:szCs w:val="14"/>
        </w:rPr>
        <w:t>. Holt, Rinehart and Winston : New</w:t>
      </w:r>
      <w:r>
        <w:rPr>
          <w:szCs w:val="14"/>
        </w:rPr>
        <w:t xml:space="preserve"> </w:t>
      </w:r>
      <w:r w:rsidRPr="005267B4">
        <w:rPr>
          <w:szCs w:val="14"/>
        </w:rPr>
        <w:t>York.</w:t>
      </w:r>
    </w:p>
    <w:p w14:paraId="2480A68F" w14:textId="77777777" w:rsidR="00D06B59" w:rsidRPr="005267B4" w:rsidRDefault="00D06B59" w:rsidP="00D06B59">
      <w:pPr>
        <w:spacing w:before="120" w:after="120"/>
        <w:jc w:val="both"/>
        <w:rPr>
          <w:szCs w:val="14"/>
        </w:rPr>
      </w:pPr>
      <w:r w:rsidRPr="005267B4">
        <w:rPr>
          <w:szCs w:val="10"/>
        </w:rPr>
        <w:t xml:space="preserve">ALTHUSSER, LOUIS, </w:t>
      </w:r>
      <w:r w:rsidRPr="005267B4">
        <w:rPr>
          <w:szCs w:val="14"/>
        </w:rPr>
        <w:t>(1970)</w:t>
      </w:r>
      <w:r>
        <w:rPr>
          <w:szCs w:val="14"/>
        </w:rPr>
        <w:t>,</w:t>
      </w:r>
      <w:r w:rsidRPr="005267B4">
        <w:rPr>
          <w:szCs w:val="14"/>
        </w:rPr>
        <w:t xml:space="preserve"> 'Idéologie et appareils idéol</w:t>
      </w:r>
      <w:r>
        <w:rPr>
          <w:szCs w:val="14"/>
        </w:rPr>
        <w:t>og</w:t>
      </w:r>
      <w:r>
        <w:rPr>
          <w:szCs w:val="14"/>
        </w:rPr>
        <w:t>i</w:t>
      </w:r>
      <w:r>
        <w:rPr>
          <w:szCs w:val="14"/>
        </w:rPr>
        <w:t xml:space="preserve">ques d'État,' </w:t>
      </w:r>
      <w:r w:rsidRPr="005267B4">
        <w:rPr>
          <w:i/>
          <w:szCs w:val="14"/>
        </w:rPr>
        <w:t>La Pensée</w:t>
      </w:r>
      <w:r>
        <w:rPr>
          <w:szCs w:val="14"/>
        </w:rPr>
        <w:t>, no. 1</w:t>
      </w:r>
      <w:r w:rsidRPr="005267B4">
        <w:rPr>
          <w:szCs w:val="14"/>
        </w:rPr>
        <w:t>5l (juin).</w:t>
      </w:r>
      <w:r>
        <w:rPr>
          <w:szCs w:val="14"/>
        </w:rPr>
        <w:br/>
      </w:r>
      <w:hyperlink r:id="rId21" w:history="1">
        <w:r w:rsidRPr="007C2DA8">
          <w:rPr>
            <w:rStyle w:val="Hyperlien"/>
            <w:szCs w:val="14"/>
          </w:rPr>
          <w:t>https://classiques.uqam.ca/contemporains/althusser_louis/ideologie_et_AIE/ideologie_et_AIE.html</w:t>
        </w:r>
      </w:hyperlink>
      <w:r>
        <w:rPr>
          <w:szCs w:val="14"/>
        </w:rPr>
        <w:t xml:space="preserve"> </w:t>
      </w:r>
    </w:p>
    <w:p w14:paraId="76827A5D" w14:textId="77777777" w:rsidR="00D06B59" w:rsidRPr="005267B4" w:rsidRDefault="00D06B59" w:rsidP="00D06B59">
      <w:pPr>
        <w:spacing w:before="120" w:after="120"/>
        <w:jc w:val="both"/>
        <w:rPr>
          <w:szCs w:val="14"/>
        </w:rPr>
      </w:pPr>
      <w:r w:rsidRPr="005267B4">
        <w:rPr>
          <w:szCs w:val="10"/>
        </w:rPr>
        <w:t xml:space="preserve">BRAUDEL, FERNAND </w:t>
      </w:r>
      <w:r w:rsidRPr="005267B4">
        <w:rPr>
          <w:szCs w:val="14"/>
        </w:rPr>
        <w:t>(194</w:t>
      </w:r>
      <w:r>
        <w:rPr>
          <w:szCs w:val="14"/>
        </w:rPr>
        <w:t>0</w:t>
      </w:r>
      <w:r w:rsidRPr="005267B4">
        <w:rPr>
          <w:szCs w:val="14"/>
        </w:rPr>
        <w:t>)</w:t>
      </w:r>
      <w:r>
        <w:rPr>
          <w:szCs w:val="14"/>
        </w:rPr>
        <w:t>,</w:t>
      </w:r>
      <w:r w:rsidRPr="005267B4">
        <w:rPr>
          <w:szCs w:val="14"/>
        </w:rPr>
        <w:t xml:space="preserve"> </w:t>
      </w:r>
      <w:r w:rsidRPr="005267B4">
        <w:rPr>
          <w:i/>
          <w:szCs w:val="14"/>
        </w:rPr>
        <w:t xml:space="preserve">La Méditerranée et </w:t>
      </w:r>
      <w:r w:rsidRPr="005267B4">
        <w:rPr>
          <w:rFonts w:cs="Calibri Light"/>
          <w:i/>
          <w:szCs w:val="14"/>
        </w:rPr>
        <w:t>le monde m</w:t>
      </w:r>
      <w:r w:rsidRPr="005267B4">
        <w:rPr>
          <w:rFonts w:cs="Calibri Light"/>
          <w:i/>
          <w:szCs w:val="14"/>
        </w:rPr>
        <w:t>é</w:t>
      </w:r>
      <w:r w:rsidRPr="005267B4">
        <w:rPr>
          <w:rFonts w:cs="Calibri Light"/>
          <w:i/>
          <w:szCs w:val="14"/>
        </w:rPr>
        <w:t>diterranéen à l'époque de Philippe II</w:t>
      </w:r>
      <w:r w:rsidRPr="005267B4">
        <w:rPr>
          <w:szCs w:val="10"/>
        </w:rPr>
        <w:t>.</w:t>
      </w:r>
      <w:r>
        <w:rPr>
          <w:szCs w:val="10"/>
        </w:rPr>
        <w:t xml:space="preserve"> </w:t>
      </w:r>
      <w:r w:rsidRPr="005267B4">
        <w:rPr>
          <w:szCs w:val="14"/>
        </w:rPr>
        <w:t>Armand Colin : Paris.</w:t>
      </w:r>
    </w:p>
    <w:p w14:paraId="069D2764" w14:textId="77777777" w:rsidR="00D06B59" w:rsidRPr="005267B4" w:rsidRDefault="00D06B59" w:rsidP="00D06B59">
      <w:pPr>
        <w:spacing w:before="120" w:after="120"/>
        <w:jc w:val="both"/>
        <w:rPr>
          <w:szCs w:val="14"/>
        </w:rPr>
      </w:pPr>
      <w:r w:rsidRPr="005267B4">
        <w:rPr>
          <w:szCs w:val="10"/>
        </w:rPr>
        <w:t xml:space="preserve">CEDERGREEN, H. &amp; DAVID SANKOFF </w:t>
      </w:r>
      <w:r w:rsidRPr="005267B4">
        <w:rPr>
          <w:szCs w:val="14"/>
        </w:rPr>
        <w:t>(1974)</w:t>
      </w:r>
      <w:r>
        <w:rPr>
          <w:szCs w:val="14"/>
        </w:rPr>
        <w:t>,</w:t>
      </w:r>
      <w:r w:rsidRPr="005267B4">
        <w:rPr>
          <w:szCs w:val="14"/>
        </w:rPr>
        <w:t xml:space="preserve"> 'Variable r</w:t>
      </w:r>
      <w:r w:rsidRPr="005267B4">
        <w:rPr>
          <w:szCs w:val="14"/>
        </w:rPr>
        <w:t>u</w:t>
      </w:r>
      <w:r w:rsidRPr="005267B4">
        <w:rPr>
          <w:szCs w:val="14"/>
        </w:rPr>
        <w:t>les : Performance as a statistical reflection of</w:t>
      </w:r>
      <w:r>
        <w:rPr>
          <w:szCs w:val="14"/>
        </w:rPr>
        <w:t xml:space="preserve"> </w:t>
      </w:r>
      <w:r w:rsidRPr="005267B4">
        <w:rPr>
          <w:szCs w:val="14"/>
        </w:rPr>
        <w:t xml:space="preserve">competence/ </w:t>
      </w:r>
      <w:r w:rsidRPr="005267B4">
        <w:rPr>
          <w:i/>
          <w:szCs w:val="14"/>
        </w:rPr>
        <w:t>Language</w:t>
      </w:r>
      <w:r>
        <w:rPr>
          <w:szCs w:val="14"/>
        </w:rPr>
        <w:t>,</w:t>
      </w:r>
      <w:r w:rsidRPr="005267B4">
        <w:rPr>
          <w:szCs w:val="14"/>
        </w:rPr>
        <w:t xml:space="preserve"> 50 : 333</w:t>
      </w:r>
      <w:r>
        <w:rPr>
          <w:szCs w:val="14"/>
        </w:rPr>
        <w:t>-3</w:t>
      </w:r>
      <w:r w:rsidRPr="005267B4">
        <w:rPr>
          <w:szCs w:val="14"/>
        </w:rPr>
        <w:t>55.</w:t>
      </w:r>
    </w:p>
    <w:p w14:paraId="55FCE67E" w14:textId="77777777" w:rsidR="00D06B59" w:rsidRPr="005267B4" w:rsidRDefault="00D06B59" w:rsidP="00D06B59">
      <w:pPr>
        <w:spacing w:before="120" w:after="120"/>
        <w:jc w:val="both"/>
        <w:rPr>
          <w:rFonts w:cs="Calibri Light"/>
          <w:szCs w:val="14"/>
        </w:rPr>
      </w:pPr>
      <w:r w:rsidRPr="005267B4">
        <w:rPr>
          <w:szCs w:val="10"/>
        </w:rPr>
        <w:t>GARDEN, JEAN</w:t>
      </w:r>
      <w:r>
        <w:rPr>
          <w:szCs w:val="10"/>
        </w:rPr>
        <w:t>-</w:t>
      </w:r>
      <w:r w:rsidRPr="005267B4">
        <w:rPr>
          <w:szCs w:val="10"/>
        </w:rPr>
        <w:t xml:space="preserve">CLAUDE </w:t>
      </w:r>
      <w:r w:rsidRPr="005267B4">
        <w:rPr>
          <w:szCs w:val="14"/>
        </w:rPr>
        <w:t>(1973)</w:t>
      </w:r>
      <w:r>
        <w:rPr>
          <w:szCs w:val="14"/>
        </w:rPr>
        <w:t>,</w:t>
      </w:r>
      <w:r w:rsidRPr="005267B4">
        <w:rPr>
          <w:szCs w:val="14"/>
        </w:rPr>
        <w:t xml:space="preserve"> 'Document Analysis and Li</w:t>
      </w:r>
      <w:r w:rsidRPr="005267B4">
        <w:rPr>
          <w:szCs w:val="14"/>
        </w:rPr>
        <w:t>n</w:t>
      </w:r>
      <w:r w:rsidRPr="005267B4">
        <w:rPr>
          <w:szCs w:val="14"/>
        </w:rPr>
        <w:t xml:space="preserve">guistic Theory,' </w:t>
      </w:r>
      <w:r w:rsidRPr="005267B4">
        <w:rPr>
          <w:i/>
          <w:szCs w:val="14"/>
        </w:rPr>
        <w:t xml:space="preserve">Journal of </w:t>
      </w:r>
      <w:r w:rsidRPr="005267B4">
        <w:rPr>
          <w:rFonts w:cs="Calibri Light"/>
          <w:i/>
          <w:szCs w:val="14"/>
        </w:rPr>
        <w:t>Documentation</w:t>
      </w:r>
      <w:r>
        <w:rPr>
          <w:rFonts w:cs="Calibri Light"/>
          <w:szCs w:val="14"/>
        </w:rPr>
        <w:t xml:space="preserve">, </w:t>
      </w:r>
      <w:r w:rsidRPr="005267B4">
        <w:rPr>
          <w:rFonts w:cs="Calibri Light"/>
          <w:szCs w:val="14"/>
        </w:rPr>
        <w:t>28 : 137</w:t>
      </w:r>
      <w:r>
        <w:rPr>
          <w:rFonts w:cs="Calibri Light"/>
          <w:szCs w:val="14"/>
        </w:rPr>
        <w:t>-1</w:t>
      </w:r>
      <w:r w:rsidRPr="005267B4">
        <w:rPr>
          <w:rFonts w:cs="Calibri Light"/>
          <w:szCs w:val="14"/>
        </w:rPr>
        <w:t>68.</w:t>
      </w:r>
    </w:p>
    <w:p w14:paraId="62234E55" w14:textId="77777777" w:rsidR="00D06B59" w:rsidRPr="005267B4" w:rsidRDefault="00D06B59" w:rsidP="00D06B59">
      <w:pPr>
        <w:spacing w:before="120" w:after="120"/>
        <w:jc w:val="both"/>
        <w:rPr>
          <w:szCs w:val="14"/>
        </w:rPr>
      </w:pPr>
      <w:r w:rsidRPr="005267B4">
        <w:rPr>
          <w:szCs w:val="10"/>
        </w:rPr>
        <w:t xml:space="preserve">GIBBINS, R. &amp; J.R. PONTING </w:t>
      </w:r>
      <w:r w:rsidRPr="005267B4">
        <w:rPr>
          <w:szCs w:val="14"/>
        </w:rPr>
        <w:t>(1978a)</w:t>
      </w:r>
      <w:r>
        <w:rPr>
          <w:szCs w:val="14"/>
        </w:rPr>
        <w:t>,</w:t>
      </w:r>
      <w:r w:rsidRPr="005267B4">
        <w:rPr>
          <w:szCs w:val="14"/>
        </w:rPr>
        <w:t xml:space="preserve"> 'Canadians'. Opinions and Attitudes Towards Indians and Indian</w:t>
      </w:r>
      <w:r>
        <w:rPr>
          <w:szCs w:val="14"/>
        </w:rPr>
        <w:t xml:space="preserve"> I</w:t>
      </w:r>
      <w:r w:rsidRPr="005267B4">
        <w:rPr>
          <w:szCs w:val="14"/>
        </w:rPr>
        <w:t>ssues : Findings of a N</w:t>
      </w:r>
      <w:r w:rsidRPr="005267B4">
        <w:rPr>
          <w:szCs w:val="14"/>
        </w:rPr>
        <w:t>a</w:t>
      </w:r>
      <w:r w:rsidRPr="005267B4">
        <w:rPr>
          <w:szCs w:val="14"/>
        </w:rPr>
        <w:t>tional Study.' Ottawa, Dept. of Indian and Northern Affairs.</w:t>
      </w:r>
    </w:p>
    <w:p w14:paraId="7F80F58E" w14:textId="77777777" w:rsidR="00D06B59" w:rsidRPr="005267B4" w:rsidRDefault="00D06B59" w:rsidP="00D06B59">
      <w:pPr>
        <w:spacing w:before="120" w:after="120"/>
        <w:jc w:val="both"/>
        <w:rPr>
          <w:szCs w:val="14"/>
        </w:rPr>
      </w:pPr>
      <w:r>
        <w:rPr>
          <w:szCs w:val="14"/>
        </w:rPr>
        <w:t xml:space="preserve">_____’ </w:t>
      </w:r>
      <w:r w:rsidRPr="005267B4">
        <w:rPr>
          <w:szCs w:val="14"/>
        </w:rPr>
        <w:t>(1978b) '</w:t>
      </w:r>
      <w:r>
        <w:rPr>
          <w:szCs w:val="14"/>
        </w:rPr>
        <w:t>The Effect of Ethnic Characteris</w:t>
      </w:r>
      <w:r w:rsidRPr="005267B4">
        <w:rPr>
          <w:szCs w:val="14"/>
        </w:rPr>
        <w:t>tics Upon Orie</w:t>
      </w:r>
      <w:r w:rsidRPr="005267B4">
        <w:rPr>
          <w:szCs w:val="14"/>
        </w:rPr>
        <w:t>n</w:t>
      </w:r>
      <w:r w:rsidRPr="005267B4">
        <w:rPr>
          <w:szCs w:val="14"/>
        </w:rPr>
        <w:t>tations Towards Native Indians.' Ottawa,</w:t>
      </w:r>
      <w:r>
        <w:rPr>
          <w:szCs w:val="14"/>
        </w:rPr>
        <w:t xml:space="preserve"> </w:t>
      </w:r>
      <w:r w:rsidRPr="005267B4">
        <w:rPr>
          <w:szCs w:val="14"/>
        </w:rPr>
        <w:t>Dept. of Indian and Northern Affairs.</w:t>
      </w:r>
    </w:p>
    <w:p w14:paraId="11595142" w14:textId="77777777" w:rsidR="00D06B59" w:rsidRPr="005267B4" w:rsidRDefault="00D06B59" w:rsidP="00D06B59">
      <w:pPr>
        <w:spacing w:before="120" w:after="120"/>
        <w:jc w:val="both"/>
        <w:rPr>
          <w:rFonts w:cs="Calibri Light"/>
          <w:szCs w:val="14"/>
        </w:rPr>
      </w:pPr>
      <w:r>
        <w:rPr>
          <w:szCs w:val="14"/>
        </w:rPr>
        <w:t>_____, (1980</w:t>
      </w:r>
      <w:r w:rsidRPr="005267B4">
        <w:rPr>
          <w:szCs w:val="14"/>
        </w:rPr>
        <w:t xml:space="preserve">) Out of </w:t>
      </w:r>
      <w:r w:rsidRPr="005267B4">
        <w:rPr>
          <w:rFonts w:cs="Calibri Light"/>
          <w:szCs w:val="14"/>
        </w:rPr>
        <w:t>Irrelevance. Butterworth : Scarborough.</w:t>
      </w:r>
    </w:p>
    <w:p w14:paraId="2A8F1071" w14:textId="77777777" w:rsidR="00D06B59" w:rsidRPr="005267B4" w:rsidRDefault="00D06B59" w:rsidP="00D06B59">
      <w:pPr>
        <w:spacing w:before="120" w:after="120"/>
        <w:jc w:val="both"/>
        <w:rPr>
          <w:szCs w:val="14"/>
        </w:rPr>
      </w:pPr>
      <w:r w:rsidRPr="005267B4">
        <w:rPr>
          <w:szCs w:val="10"/>
        </w:rPr>
        <w:t xml:space="preserve">KARDINER, ABRAHAM &amp; E. PREBLE </w:t>
      </w:r>
      <w:r w:rsidRPr="005267B4">
        <w:rPr>
          <w:szCs w:val="14"/>
        </w:rPr>
        <w:t>(1</w:t>
      </w:r>
      <w:r>
        <w:rPr>
          <w:szCs w:val="14"/>
        </w:rPr>
        <w:t>96</w:t>
      </w:r>
      <w:r w:rsidRPr="005267B4">
        <w:rPr>
          <w:szCs w:val="14"/>
        </w:rPr>
        <w:t>1)</w:t>
      </w:r>
      <w:r>
        <w:rPr>
          <w:szCs w:val="14"/>
        </w:rPr>
        <w:t>,</w:t>
      </w:r>
      <w:r w:rsidRPr="005267B4">
        <w:rPr>
          <w:szCs w:val="14"/>
        </w:rPr>
        <w:t xml:space="preserve"> </w:t>
      </w:r>
      <w:r w:rsidRPr="005267B4">
        <w:rPr>
          <w:i/>
          <w:szCs w:val="14"/>
        </w:rPr>
        <w:t>They Studied Man</w:t>
      </w:r>
      <w:r w:rsidRPr="005267B4">
        <w:rPr>
          <w:szCs w:val="14"/>
        </w:rPr>
        <w:t>. Cleveland World Publishing : Cleveland.</w:t>
      </w:r>
    </w:p>
    <w:p w14:paraId="4D76931F" w14:textId="77777777" w:rsidR="00D06B59" w:rsidRPr="005267B4" w:rsidRDefault="00D06B59" w:rsidP="00D06B59">
      <w:pPr>
        <w:spacing w:before="120" w:after="120"/>
        <w:jc w:val="both"/>
        <w:rPr>
          <w:szCs w:val="14"/>
        </w:rPr>
      </w:pPr>
      <w:r>
        <w:rPr>
          <w:szCs w:val="10"/>
        </w:rPr>
        <w:t>KI</w:t>
      </w:r>
      <w:r w:rsidRPr="005267B4">
        <w:rPr>
          <w:szCs w:val="10"/>
        </w:rPr>
        <w:t xml:space="preserve">STEVA, JULIA </w:t>
      </w:r>
      <w:r w:rsidRPr="005267B4">
        <w:rPr>
          <w:szCs w:val="14"/>
        </w:rPr>
        <w:t xml:space="preserve">(1969) </w:t>
      </w:r>
      <w:r w:rsidRPr="005267B4">
        <w:rPr>
          <w:i/>
          <w:szCs w:val="14"/>
        </w:rPr>
        <w:t>Sémiotikê</w:t>
      </w:r>
      <w:r w:rsidRPr="005267B4">
        <w:rPr>
          <w:szCs w:val="14"/>
        </w:rPr>
        <w:t>. Seuil : Paris.</w:t>
      </w:r>
    </w:p>
    <w:p w14:paraId="58F6DE75" w14:textId="77777777" w:rsidR="00D06B59" w:rsidRPr="005267B4" w:rsidRDefault="00D06B59" w:rsidP="00D06B59">
      <w:pPr>
        <w:spacing w:before="120" w:after="120"/>
        <w:jc w:val="both"/>
      </w:pPr>
      <w:r>
        <w:t>[51]</w:t>
      </w:r>
    </w:p>
    <w:p w14:paraId="11C11250" w14:textId="77777777" w:rsidR="00D06B59" w:rsidRPr="005267B4" w:rsidRDefault="00D06B59" w:rsidP="00D06B59">
      <w:pPr>
        <w:spacing w:before="120" w:after="120"/>
        <w:jc w:val="both"/>
        <w:rPr>
          <w:szCs w:val="14"/>
        </w:rPr>
      </w:pPr>
      <w:r>
        <w:rPr>
          <w:szCs w:val="10"/>
        </w:rPr>
        <w:t>LÉVI-</w:t>
      </w:r>
      <w:r w:rsidRPr="005267B4">
        <w:rPr>
          <w:szCs w:val="10"/>
        </w:rPr>
        <w:t xml:space="preserve">STRAUSS, CLAUDE </w:t>
      </w:r>
      <w:r w:rsidRPr="005267B4">
        <w:rPr>
          <w:szCs w:val="14"/>
        </w:rPr>
        <w:t>(1962)</w:t>
      </w:r>
      <w:r>
        <w:rPr>
          <w:szCs w:val="14"/>
        </w:rPr>
        <w:t>,</w:t>
      </w:r>
      <w:r w:rsidRPr="005267B4">
        <w:rPr>
          <w:szCs w:val="14"/>
        </w:rPr>
        <w:t xml:space="preserve"> </w:t>
      </w:r>
      <w:r w:rsidRPr="005267B4">
        <w:rPr>
          <w:i/>
          <w:szCs w:val="14"/>
        </w:rPr>
        <w:t>La Pensée sauvage</w:t>
      </w:r>
      <w:r w:rsidRPr="005267B4">
        <w:rPr>
          <w:szCs w:val="14"/>
        </w:rPr>
        <w:t>. Plon : Paris.</w:t>
      </w:r>
      <w:r>
        <w:rPr>
          <w:szCs w:val="14"/>
        </w:rPr>
        <w:t xml:space="preserve"> </w:t>
      </w:r>
      <w:hyperlink r:id="rId22" w:history="1">
        <w:r w:rsidRPr="001A2BD1">
          <w:rPr>
            <w:rStyle w:val="Hyperlien"/>
            <w:szCs w:val="14"/>
          </w:rPr>
          <w:t>https://monoskop.org/File:L%C3%A9vi_Strauss_Claude_La_Pensee_sauvage_1962.pdf</w:t>
        </w:r>
      </w:hyperlink>
      <w:r>
        <w:rPr>
          <w:szCs w:val="14"/>
        </w:rPr>
        <w:t xml:space="preserve"> </w:t>
      </w:r>
    </w:p>
    <w:p w14:paraId="36E83871" w14:textId="77777777" w:rsidR="00D06B59" w:rsidRPr="005267B4" w:rsidRDefault="00D06B59" w:rsidP="00D06B59">
      <w:pPr>
        <w:spacing w:before="120" w:after="120"/>
        <w:jc w:val="both"/>
        <w:rPr>
          <w:szCs w:val="14"/>
        </w:rPr>
      </w:pPr>
      <w:r>
        <w:rPr>
          <w:szCs w:val="14"/>
        </w:rPr>
        <w:t xml:space="preserve">_____, </w:t>
      </w:r>
      <w:r w:rsidRPr="005267B4">
        <w:rPr>
          <w:szCs w:val="14"/>
        </w:rPr>
        <w:t>(1964) Le cru et le cuit. Plon : Paris.</w:t>
      </w:r>
      <w:r>
        <w:rPr>
          <w:szCs w:val="14"/>
        </w:rPr>
        <w:br/>
      </w:r>
      <w:hyperlink r:id="rId23" w:history="1">
        <w:r w:rsidRPr="001A2BD1">
          <w:rPr>
            <w:rStyle w:val="Hyperlien"/>
            <w:szCs w:val="14"/>
          </w:rPr>
          <w:t>https://monoskop.org/File:L%C3%A9vi_Strauss_Claude_Le_cru_et_le_cuit_1964.pdf</w:t>
        </w:r>
      </w:hyperlink>
      <w:r>
        <w:rPr>
          <w:szCs w:val="14"/>
        </w:rPr>
        <w:t xml:space="preserve"> </w:t>
      </w:r>
    </w:p>
    <w:p w14:paraId="05CA156E" w14:textId="77777777" w:rsidR="00D06B59" w:rsidRPr="005267B4" w:rsidRDefault="00D06B59" w:rsidP="00D06B59">
      <w:pPr>
        <w:spacing w:before="120" w:after="120"/>
        <w:jc w:val="both"/>
        <w:rPr>
          <w:szCs w:val="14"/>
        </w:rPr>
      </w:pPr>
      <w:r>
        <w:rPr>
          <w:szCs w:val="14"/>
        </w:rPr>
        <w:t xml:space="preserve">_____, </w:t>
      </w:r>
      <w:r w:rsidRPr="005267B4">
        <w:rPr>
          <w:szCs w:val="14"/>
        </w:rPr>
        <w:t xml:space="preserve">(1971) </w:t>
      </w:r>
      <w:r w:rsidRPr="005267B4">
        <w:rPr>
          <w:i/>
          <w:szCs w:val="14"/>
        </w:rPr>
        <w:t>L'homme nu</w:t>
      </w:r>
      <w:r w:rsidRPr="005267B4">
        <w:rPr>
          <w:szCs w:val="14"/>
        </w:rPr>
        <w:t>. Plon : Paris.</w:t>
      </w:r>
    </w:p>
    <w:p w14:paraId="34A4D04A" w14:textId="77777777" w:rsidR="00D06B59" w:rsidRPr="005267B4" w:rsidRDefault="00D06B59" w:rsidP="00D06B59">
      <w:pPr>
        <w:spacing w:before="120" w:after="120"/>
        <w:jc w:val="both"/>
        <w:rPr>
          <w:rFonts w:cs="Calibri Light"/>
          <w:szCs w:val="14"/>
        </w:rPr>
      </w:pPr>
      <w:r w:rsidRPr="005267B4">
        <w:rPr>
          <w:szCs w:val="10"/>
        </w:rPr>
        <w:t xml:space="preserve">MARANDA, P. </w:t>
      </w:r>
      <w:r w:rsidRPr="005267B4">
        <w:rPr>
          <w:szCs w:val="14"/>
        </w:rPr>
        <w:t>(1967a) 'Computers in the Bush : Analysis of Ge Mythology,'</w:t>
      </w:r>
      <w:r>
        <w:rPr>
          <w:szCs w:val="14"/>
        </w:rPr>
        <w:t xml:space="preserve"> </w:t>
      </w:r>
      <w:r w:rsidRPr="005267B4">
        <w:rPr>
          <w:szCs w:val="14"/>
        </w:rPr>
        <w:t xml:space="preserve">in J. Helm (ed.) </w:t>
      </w:r>
      <w:r w:rsidRPr="008176AC">
        <w:rPr>
          <w:i/>
          <w:szCs w:val="14"/>
        </w:rPr>
        <w:t>Essays on the Verbal and Visual Arts</w:t>
      </w:r>
      <w:r w:rsidRPr="005267B4">
        <w:rPr>
          <w:szCs w:val="14"/>
        </w:rPr>
        <w:t xml:space="preserve">, Proceedings of </w:t>
      </w:r>
      <w:r w:rsidRPr="005267B4">
        <w:rPr>
          <w:rFonts w:cs="Calibri Light"/>
          <w:szCs w:val="14"/>
        </w:rPr>
        <w:t xml:space="preserve">the 1966 Annual Meetings </w:t>
      </w:r>
      <w:r w:rsidRPr="005267B4">
        <w:rPr>
          <w:szCs w:val="14"/>
        </w:rPr>
        <w:t xml:space="preserve">of </w:t>
      </w:r>
      <w:r w:rsidRPr="005267B4">
        <w:rPr>
          <w:rFonts w:cs="Calibri Light"/>
          <w:szCs w:val="14"/>
        </w:rPr>
        <w:t>the American Ethnolog</w:t>
      </w:r>
      <w:r w:rsidRPr="005267B4">
        <w:rPr>
          <w:rFonts w:cs="Calibri Light"/>
          <w:szCs w:val="14"/>
        </w:rPr>
        <w:t>i</w:t>
      </w:r>
      <w:r w:rsidRPr="005267B4">
        <w:rPr>
          <w:rFonts w:cs="Calibri Light"/>
          <w:szCs w:val="14"/>
        </w:rPr>
        <w:t>cal</w:t>
      </w:r>
      <w:r>
        <w:rPr>
          <w:rFonts w:cs="Calibri Light"/>
          <w:szCs w:val="14"/>
        </w:rPr>
        <w:t xml:space="preserve"> </w:t>
      </w:r>
      <w:r w:rsidRPr="005267B4">
        <w:rPr>
          <w:rFonts w:cs="Calibri Light"/>
          <w:szCs w:val="14"/>
        </w:rPr>
        <w:t>Society. University of Washington Press : Seattle, 77</w:t>
      </w:r>
      <w:r>
        <w:rPr>
          <w:rFonts w:cs="Calibri Light"/>
          <w:szCs w:val="14"/>
        </w:rPr>
        <w:t>-83.</w:t>
      </w:r>
    </w:p>
    <w:p w14:paraId="31D76A9F" w14:textId="77777777" w:rsidR="00D06B59" w:rsidRPr="005267B4" w:rsidRDefault="00D06B59" w:rsidP="00D06B59">
      <w:pPr>
        <w:spacing w:before="120" w:after="120"/>
        <w:jc w:val="both"/>
        <w:rPr>
          <w:szCs w:val="14"/>
        </w:rPr>
      </w:pPr>
      <w:r>
        <w:rPr>
          <w:szCs w:val="14"/>
        </w:rPr>
        <w:t xml:space="preserve">_____, </w:t>
      </w:r>
      <w:r w:rsidRPr="005267B4">
        <w:rPr>
          <w:rFonts w:cs="Calibri Light"/>
          <w:szCs w:val="14"/>
        </w:rPr>
        <w:t>(1967b) 'Formal Analysis and Intra</w:t>
      </w:r>
      <w:r>
        <w:rPr>
          <w:rFonts w:cs="Calibri Light"/>
          <w:szCs w:val="14"/>
        </w:rPr>
        <w:t>-</w:t>
      </w:r>
      <w:r w:rsidRPr="005267B4">
        <w:rPr>
          <w:rFonts w:cs="Calibri Light"/>
          <w:szCs w:val="14"/>
        </w:rPr>
        <w:t xml:space="preserve">cultural Studies,' </w:t>
      </w:r>
      <w:r w:rsidRPr="008176AC">
        <w:rPr>
          <w:rFonts w:cs="Calibri Light"/>
          <w:i/>
          <w:szCs w:val="14"/>
        </w:rPr>
        <w:t>Social Science Information</w:t>
      </w:r>
      <w:r w:rsidRPr="005267B4">
        <w:rPr>
          <w:rFonts w:cs="Calibri Light"/>
          <w:szCs w:val="14"/>
        </w:rPr>
        <w:t xml:space="preserve">, </w:t>
      </w:r>
      <w:r w:rsidRPr="005267B4">
        <w:rPr>
          <w:szCs w:val="10"/>
        </w:rPr>
        <w:t xml:space="preserve">UNESCO, VI, </w:t>
      </w:r>
      <w:r w:rsidRPr="005267B4">
        <w:rPr>
          <w:szCs w:val="14"/>
        </w:rPr>
        <w:t>4 :</w:t>
      </w:r>
      <w:r>
        <w:rPr>
          <w:szCs w:val="14"/>
        </w:rPr>
        <w:t xml:space="preserve"> </w:t>
      </w:r>
      <w:r w:rsidRPr="005267B4">
        <w:rPr>
          <w:szCs w:val="14"/>
        </w:rPr>
        <w:t>7</w:t>
      </w:r>
      <w:r>
        <w:rPr>
          <w:szCs w:val="14"/>
        </w:rPr>
        <w:t>-</w:t>
      </w:r>
      <w:r w:rsidRPr="005267B4">
        <w:rPr>
          <w:szCs w:val="14"/>
        </w:rPr>
        <w:t>36.</w:t>
      </w:r>
    </w:p>
    <w:p w14:paraId="30221108" w14:textId="77777777" w:rsidR="00D06B59" w:rsidRPr="005267B4" w:rsidRDefault="00D06B59" w:rsidP="00D06B59">
      <w:pPr>
        <w:spacing w:before="120" w:after="120"/>
        <w:jc w:val="both"/>
        <w:rPr>
          <w:szCs w:val="14"/>
        </w:rPr>
      </w:pPr>
      <w:r>
        <w:rPr>
          <w:szCs w:val="14"/>
        </w:rPr>
        <w:t xml:space="preserve">_____, </w:t>
      </w:r>
      <w:r w:rsidRPr="005267B4">
        <w:rPr>
          <w:szCs w:val="14"/>
        </w:rPr>
        <w:t xml:space="preserve">(1967c) 'Lecture mécanographique des mythes,' </w:t>
      </w:r>
      <w:r w:rsidRPr="008176AC">
        <w:rPr>
          <w:i/>
          <w:szCs w:val="14"/>
        </w:rPr>
        <w:t>Social Science Information</w:t>
      </w:r>
      <w:r w:rsidRPr="005267B4">
        <w:rPr>
          <w:szCs w:val="14"/>
        </w:rPr>
        <w:t xml:space="preserve">, </w:t>
      </w:r>
      <w:r w:rsidRPr="005267B4">
        <w:rPr>
          <w:szCs w:val="10"/>
        </w:rPr>
        <w:t xml:space="preserve">UNESCO, VI, </w:t>
      </w:r>
      <w:r w:rsidRPr="005267B4">
        <w:rPr>
          <w:szCs w:val="14"/>
        </w:rPr>
        <w:t>5 : 219</w:t>
      </w:r>
      <w:r>
        <w:rPr>
          <w:szCs w:val="14"/>
        </w:rPr>
        <w:t>-2</w:t>
      </w:r>
      <w:r w:rsidRPr="005267B4">
        <w:rPr>
          <w:szCs w:val="14"/>
        </w:rPr>
        <w:t>22.</w:t>
      </w:r>
    </w:p>
    <w:p w14:paraId="25F42D62" w14:textId="77777777" w:rsidR="00D06B59" w:rsidRPr="005267B4" w:rsidRDefault="00D06B59" w:rsidP="00D06B59">
      <w:pPr>
        <w:spacing w:before="120" w:after="120"/>
        <w:jc w:val="both"/>
        <w:rPr>
          <w:rFonts w:cs="Calibri Light"/>
          <w:szCs w:val="14"/>
        </w:rPr>
      </w:pPr>
      <w:r>
        <w:rPr>
          <w:szCs w:val="14"/>
        </w:rPr>
        <w:t xml:space="preserve">_____, </w:t>
      </w:r>
      <w:r w:rsidRPr="005267B4">
        <w:rPr>
          <w:szCs w:val="14"/>
        </w:rPr>
        <w:t>(1968) 'Du Filtre au microscope : Contribution méthodol</w:t>
      </w:r>
      <w:r w:rsidRPr="005267B4">
        <w:rPr>
          <w:szCs w:val="14"/>
        </w:rPr>
        <w:t>o</w:t>
      </w:r>
      <w:r w:rsidRPr="005267B4">
        <w:rPr>
          <w:szCs w:val="14"/>
        </w:rPr>
        <w:t>gique de l'informatique à l'analyse des</w:t>
      </w:r>
      <w:r>
        <w:rPr>
          <w:szCs w:val="14"/>
        </w:rPr>
        <w:t xml:space="preserve"> </w:t>
      </w:r>
      <w:r w:rsidRPr="005267B4">
        <w:rPr>
          <w:szCs w:val="14"/>
        </w:rPr>
        <w:t xml:space="preserve">tests,' in </w:t>
      </w:r>
      <w:r w:rsidRPr="008176AC">
        <w:rPr>
          <w:i/>
          <w:szCs w:val="14"/>
        </w:rPr>
        <w:t xml:space="preserve">L'Informatique au </w:t>
      </w:r>
      <w:r w:rsidRPr="008176AC">
        <w:rPr>
          <w:rFonts w:cs="Calibri Light"/>
          <w:i/>
          <w:szCs w:val="14"/>
        </w:rPr>
        <w:t>Se</w:t>
      </w:r>
      <w:r w:rsidRPr="008176AC">
        <w:rPr>
          <w:rFonts w:cs="Calibri Light"/>
          <w:i/>
          <w:szCs w:val="14"/>
        </w:rPr>
        <w:t>r</w:t>
      </w:r>
      <w:r w:rsidRPr="008176AC">
        <w:rPr>
          <w:rFonts w:cs="Calibri Light"/>
          <w:i/>
          <w:szCs w:val="14"/>
        </w:rPr>
        <w:t>vice de l'Homme</w:t>
      </w:r>
      <w:r w:rsidRPr="005267B4">
        <w:rPr>
          <w:rFonts w:cs="Calibri Light"/>
          <w:szCs w:val="14"/>
        </w:rPr>
        <w:t xml:space="preserve"> </w:t>
      </w:r>
      <w:r>
        <w:rPr>
          <w:rFonts w:cs="Calibri Light"/>
          <w:szCs w:val="14"/>
        </w:rPr>
        <w:t>—</w:t>
      </w:r>
      <w:r w:rsidRPr="005267B4">
        <w:rPr>
          <w:rFonts w:cs="Calibri Light"/>
          <w:szCs w:val="14"/>
        </w:rPr>
        <w:t xml:space="preserve"> Actes du Congrès de Grenoble (mars 1968), P</w:t>
      </w:r>
      <w:r w:rsidRPr="005267B4">
        <w:rPr>
          <w:rFonts w:cs="Calibri Light"/>
          <w:szCs w:val="14"/>
        </w:rPr>
        <w:t>a</w:t>
      </w:r>
      <w:r w:rsidRPr="005267B4">
        <w:rPr>
          <w:rFonts w:cs="Calibri Light"/>
          <w:szCs w:val="14"/>
        </w:rPr>
        <w:t>ris,</w:t>
      </w:r>
      <w:r>
        <w:rPr>
          <w:rFonts w:cs="Calibri Light"/>
          <w:szCs w:val="14"/>
        </w:rPr>
        <w:t xml:space="preserve"> </w:t>
      </w:r>
      <w:r w:rsidRPr="005267B4">
        <w:rPr>
          <w:rFonts w:cs="Calibri Light"/>
          <w:szCs w:val="14"/>
        </w:rPr>
        <w:t>Centre national de la Recherche scientifique : 118</w:t>
      </w:r>
      <w:r>
        <w:rPr>
          <w:rFonts w:cs="Calibri Light"/>
          <w:szCs w:val="14"/>
        </w:rPr>
        <w:t>-1</w:t>
      </w:r>
      <w:r w:rsidRPr="005267B4">
        <w:rPr>
          <w:rFonts w:cs="Calibri Light"/>
          <w:szCs w:val="14"/>
        </w:rPr>
        <w:t>31.</w:t>
      </w:r>
    </w:p>
    <w:p w14:paraId="237DDB66" w14:textId="77777777" w:rsidR="00D06B59" w:rsidRPr="005267B4" w:rsidRDefault="00D06B59" w:rsidP="00D06B59">
      <w:pPr>
        <w:spacing w:before="120" w:after="120"/>
        <w:jc w:val="both"/>
        <w:rPr>
          <w:rFonts w:cs="Calibri Light"/>
          <w:szCs w:val="14"/>
        </w:rPr>
      </w:pPr>
      <w:r>
        <w:rPr>
          <w:szCs w:val="14"/>
        </w:rPr>
        <w:t xml:space="preserve">_____, </w:t>
      </w:r>
      <w:r w:rsidRPr="005267B4">
        <w:rPr>
          <w:rFonts w:cs="Calibri Light"/>
          <w:szCs w:val="14"/>
        </w:rPr>
        <w:t xml:space="preserve">(1971) 'L'Analyse des mythes,' in M. Barbut (ed.), </w:t>
      </w:r>
      <w:r w:rsidRPr="008176AC">
        <w:rPr>
          <w:i/>
          <w:szCs w:val="14"/>
        </w:rPr>
        <w:t>Inform</w:t>
      </w:r>
      <w:r w:rsidRPr="008176AC">
        <w:rPr>
          <w:i/>
          <w:szCs w:val="14"/>
        </w:rPr>
        <w:t>a</w:t>
      </w:r>
      <w:r w:rsidRPr="008176AC">
        <w:rPr>
          <w:i/>
          <w:szCs w:val="14"/>
        </w:rPr>
        <w:t xml:space="preserve">tion et </w:t>
      </w:r>
      <w:r w:rsidRPr="008176AC">
        <w:rPr>
          <w:rFonts w:cs="Calibri Light"/>
          <w:i/>
          <w:szCs w:val="14"/>
        </w:rPr>
        <w:t>Sciences sociales</w:t>
      </w:r>
      <w:r w:rsidRPr="005267B4">
        <w:rPr>
          <w:rFonts w:cs="Calibri Light"/>
          <w:szCs w:val="14"/>
        </w:rPr>
        <w:t xml:space="preserve">, Paris, </w:t>
      </w:r>
      <w:r w:rsidRPr="005267B4">
        <w:rPr>
          <w:szCs w:val="10"/>
        </w:rPr>
        <w:t>UNESCO,</w:t>
      </w:r>
      <w:r>
        <w:rPr>
          <w:szCs w:val="10"/>
        </w:rPr>
        <w:t xml:space="preserve"> </w:t>
      </w:r>
      <w:r w:rsidRPr="005267B4">
        <w:rPr>
          <w:szCs w:val="14"/>
        </w:rPr>
        <w:t>special issue of Internati</w:t>
      </w:r>
      <w:r w:rsidRPr="005267B4">
        <w:rPr>
          <w:szCs w:val="14"/>
        </w:rPr>
        <w:t>o</w:t>
      </w:r>
      <w:r w:rsidRPr="005267B4">
        <w:rPr>
          <w:szCs w:val="14"/>
        </w:rPr>
        <w:t xml:space="preserve">nal Social Science Journal : </w:t>
      </w:r>
      <w:r w:rsidRPr="005267B4">
        <w:rPr>
          <w:rFonts w:cs="Calibri Light"/>
          <w:szCs w:val="14"/>
        </w:rPr>
        <w:t>244</w:t>
      </w:r>
      <w:r>
        <w:rPr>
          <w:rFonts w:cs="Calibri Light"/>
          <w:szCs w:val="14"/>
        </w:rPr>
        <w:t>-2</w:t>
      </w:r>
      <w:r w:rsidRPr="005267B4">
        <w:rPr>
          <w:rFonts w:cs="Calibri Light"/>
          <w:szCs w:val="14"/>
        </w:rPr>
        <w:t>54.</w:t>
      </w:r>
    </w:p>
    <w:p w14:paraId="2E56A6E1" w14:textId="77777777" w:rsidR="00D06B59" w:rsidRPr="005267B4" w:rsidRDefault="00D06B59" w:rsidP="00D06B59">
      <w:pPr>
        <w:spacing w:before="120" w:after="120"/>
        <w:jc w:val="both"/>
        <w:rPr>
          <w:rFonts w:cs="Calibri Light"/>
          <w:szCs w:val="14"/>
        </w:rPr>
      </w:pPr>
      <w:r>
        <w:rPr>
          <w:szCs w:val="14"/>
        </w:rPr>
        <w:t xml:space="preserve">_____, </w:t>
      </w:r>
      <w:r w:rsidRPr="005267B4">
        <w:rPr>
          <w:rFonts w:cs="Calibri Light"/>
          <w:szCs w:val="14"/>
        </w:rPr>
        <w:t xml:space="preserve">(1972a) 'Introduction,' </w:t>
      </w:r>
      <w:r w:rsidRPr="005267B4">
        <w:rPr>
          <w:szCs w:val="14"/>
        </w:rPr>
        <w:t xml:space="preserve">Mythology. </w:t>
      </w:r>
      <w:r w:rsidRPr="005267B4">
        <w:rPr>
          <w:rFonts w:cs="Calibri Light"/>
          <w:szCs w:val="14"/>
        </w:rPr>
        <w:t>Penguin Books : 7</w:t>
      </w:r>
      <w:r>
        <w:rPr>
          <w:rFonts w:cs="Calibri Light"/>
          <w:szCs w:val="14"/>
        </w:rPr>
        <w:t>-</w:t>
      </w:r>
      <w:r w:rsidRPr="005267B4">
        <w:rPr>
          <w:rFonts w:cs="Calibri Light"/>
          <w:szCs w:val="14"/>
        </w:rPr>
        <w:t>19.</w:t>
      </w:r>
    </w:p>
    <w:p w14:paraId="4D4CE2E0" w14:textId="77777777" w:rsidR="00D06B59" w:rsidRPr="005267B4" w:rsidRDefault="00D06B59" w:rsidP="00D06B59">
      <w:pPr>
        <w:spacing w:before="120" w:after="120"/>
        <w:jc w:val="both"/>
        <w:rPr>
          <w:rFonts w:cs="Calibri Light"/>
          <w:szCs w:val="14"/>
        </w:rPr>
      </w:pPr>
      <w:r>
        <w:rPr>
          <w:szCs w:val="14"/>
        </w:rPr>
        <w:t xml:space="preserve">_____, </w:t>
      </w:r>
      <w:r w:rsidRPr="005267B4">
        <w:rPr>
          <w:rFonts w:cs="Calibri Light"/>
          <w:szCs w:val="14"/>
        </w:rPr>
        <w:t xml:space="preserve">(1972b) </w:t>
      </w:r>
      <w:r w:rsidRPr="008176AC">
        <w:rPr>
          <w:i/>
          <w:szCs w:val="14"/>
        </w:rPr>
        <w:t>Introduction to Anthropology : A Self-Guide</w:t>
      </w:r>
      <w:r w:rsidRPr="005267B4">
        <w:rPr>
          <w:szCs w:val="14"/>
        </w:rPr>
        <w:t xml:space="preserve">, </w:t>
      </w:r>
      <w:r w:rsidRPr="005267B4">
        <w:rPr>
          <w:rFonts w:cs="Calibri Light"/>
          <w:szCs w:val="14"/>
        </w:rPr>
        <w:t>Pre</w:t>
      </w:r>
      <w:r w:rsidRPr="005267B4">
        <w:rPr>
          <w:rFonts w:cs="Calibri Light"/>
          <w:szCs w:val="14"/>
        </w:rPr>
        <w:t>n</w:t>
      </w:r>
      <w:r w:rsidRPr="005267B4">
        <w:rPr>
          <w:rFonts w:cs="Calibri Light"/>
          <w:szCs w:val="14"/>
        </w:rPr>
        <w:t>tice</w:t>
      </w:r>
      <w:r>
        <w:rPr>
          <w:rFonts w:cs="Calibri Light"/>
          <w:szCs w:val="14"/>
        </w:rPr>
        <w:t>-</w:t>
      </w:r>
      <w:r w:rsidRPr="005267B4">
        <w:rPr>
          <w:rFonts w:cs="Calibri Light"/>
          <w:szCs w:val="14"/>
        </w:rPr>
        <w:t>Hall : Englewood Cliffs.</w:t>
      </w:r>
    </w:p>
    <w:p w14:paraId="19A87CC0" w14:textId="77777777" w:rsidR="00D06B59" w:rsidRPr="005267B4" w:rsidRDefault="00D06B59" w:rsidP="00D06B59">
      <w:pPr>
        <w:spacing w:before="120" w:after="120"/>
        <w:jc w:val="both"/>
        <w:rPr>
          <w:rFonts w:cs="Calibri Light"/>
          <w:szCs w:val="14"/>
        </w:rPr>
      </w:pPr>
      <w:r>
        <w:rPr>
          <w:szCs w:val="14"/>
        </w:rPr>
        <w:t xml:space="preserve">_____, </w:t>
      </w:r>
      <w:r w:rsidRPr="005267B4">
        <w:rPr>
          <w:rFonts w:cs="Calibri Light"/>
          <w:szCs w:val="14"/>
        </w:rPr>
        <w:t xml:space="preserve">(1974) 'Myth as a Cognitive Map,' </w:t>
      </w:r>
      <w:r w:rsidRPr="008176AC">
        <w:rPr>
          <w:i/>
          <w:szCs w:val="14"/>
        </w:rPr>
        <w:t>Proceedings of the I</w:t>
      </w:r>
      <w:r w:rsidRPr="008176AC">
        <w:rPr>
          <w:i/>
          <w:szCs w:val="14"/>
        </w:rPr>
        <w:t>n</w:t>
      </w:r>
      <w:r w:rsidRPr="008176AC">
        <w:rPr>
          <w:i/>
          <w:szCs w:val="14"/>
        </w:rPr>
        <w:t>ternational Social Science Council Conference on Content Analysis</w:t>
      </w:r>
      <w:r w:rsidRPr="005267B4">
        <w:rPr>
          <w:szCs w:val="14"/>
        </w:rPr>
        <w:t xml:space="preserve">, </w:t>
      </w:r>
      <w:r w:rsidRPr="005267B4">
        <w:rPr>
          <w:rFonts w:cs="Calibri Light"/>
          <w:szCs w:val="10"/>
        </w:rPr>
        <w:t xml:space="preserve">UNESCO, </w:t>
      </w:r>
      <w:r w:rsidRPr="005267B4">
        <w:rPr>
          <w:szCs w:val="14"/>
        </w:rPr>
        <w:t>Pisa ;</w:t>
      </w:r>
      <w:r>
        <w:rPr>
          <w:szCs w:val="14"/>
        </w:rPr>
        <w:t xml:space="preserve"> aussi in W. Burghardt et K. Hölker, eds., </w:t>
      </w:r>
      <w:r w:rsidRPr="008176AC">
        <w:rPr>
          <w:i/>
          <w:szCs w:val="14"/>
        </w:rPr>
        <w:t>Text Pr</w:t>
      </w:r>
      <w:r w:rsidRPr="008176AC">
        <w:rPr>
          <w:i/>
          <w:szCs w:val="14"/>
        </w:rPr>
        <w:t>o</w:t>
      </w:r>
      <w:r w:rsidRPr="008176AC">
        <w:rPr>
          <w:i/>
          <w:szCs w:val="14"/>
        </w:rPr>
        <w:t>cessing / Textverarbeitung</w:t>
      </w:r>
      <w:r w:rsidRPr="005267B4">
        <w:rPr>
          <w:szCs w:val="14"/>
        </w:rPr>
        <w:t>. H</w:t>
      </w:r>
      <w:r w:rsidRPr="005267B4">
        <w:rPr>
          <w:rFonts w:cs="Calibri Light"/>
          <w:szCs w:val="14"/>
        </w:rPr>
        <w:t>arnburg : 253</w:t>
      </w:r>
      <w:r>
        <w:rPr>
          <w:rFonts w:cs="Calibri Light"/>
          <w:szCs w:val="14"/>
        </w:rPr>
        <w:t>-</w:t>
      </w:r>
      <w:r w:rsidRPr="005267B4">
        <w:rPr>
          <w:rFonts w:cs="Calibri Light"/>
          <w:szCs w:val="14"/>
        </w:rPr>
        <w:t>272.</w:t>
      </w:r>
    </w:p>
    <w:p w14:paraId="6FC68F43" w14:textId="77777777" w:rsidR="00D06B59" w:rsidRPr="005267B4" w:rsidRDefault="00D06B59" w:rsidP="00D06B59">
      <w:pPr>
        <w:spacing w:before="120" w:after="120"/>
        <w:jc w:val="both"/>
        <w:rPr>
          <w:szCs w:val="14"/>
        </w:rPr>
      </w:pPr>
      <w:r>
        <w:rPr>
          <w:szCs w:val="14"/>
        </w:rPr>
        <w:t xml:space="preserve">_____, </w:t>
      </w:r>
      <w:r w:rsidRPr="005267B4">
        <w:rPr>
          <w:rFonts w:cs="Calibri Light"/>
          <w:szCs w:val="14"/>
        </w:rPr>
        <w:t>(1976) 'Informatique, simulation et grammaires ethnolog</w:t>
      </w:r>
      <w:r w:rsidRPr="005267B4">
        <w:rPr>
          <w:rFonts w:cs="Calibri Light"/>
          <w:szCs w:val="14"/>
        </w:rPr>
        <w:t>i</w:t>
      </w:r>
      <w:r w:rsidRPr="005267B4">
        <w:rPr>
          <w:rFonts w:cs="Calibri Light"/>
          <w:szCs w:val="14"/>
        </w:rPr>
        <w:t xml:space="preserve">ques,' </w:t>
      </w:r>
      <w:r w:rsidRPr="001809F7">
        <w:rPr>
          <w:i/>
          <w:szCs w:val="14"/>
        </w:rPr>
        <w:t>Informatique et Sciences humaines</w:t>
      </w:r>
      <w:r w:rsidRPr="005267B4">
        <w:rPr>
          <w:szCs w:val="14"/>
        </w:rPr>
        <w:t>.</w:t>
      </w:r>
      <w:r>
        <w:rPr>
          <w:szCs w:val="14"/>
        </w:rPr>
        <w:t xml:space="preserve"> </w:t>
      </w:r>
      <w:r w:rsidRPr="005267B4">
        <w:rPr>
          <w:rFonts w:cs="Calibri Light"/>
          <w:szCs w:val="14"/>
        </w:rPr>
        <w:t xml:space="preserve">Paris, </w:t>
      </w:r>
      <w:r w:rsidRPr="005267B4">
        <w:rPr>
          <w:szCs w:val="10"/>
        </w:rPr>
        <w:t xml:space="preserve">UER </w:t>
      </w:r>
      <w:r w:rsidRPr="005267B4">
        <w:rPr>
          <w:szCs w:val="14"/>
        </w:rPr>
        <w:t>Sorbonne M</w:t>
      </w:r>
      <w:r w:rsidRPr="005267B4">
        <w:rPr>
          <w:szCs w:val="14"/>
        </w:rPr>
        <w:t>a</w:t>
      </w:r>
      <w:r w:rsidRPr="005267B4">
        <w:rPr>
          <w:szCs w:val="14"/>
        </w:rPr>
        <w:t>thématiques appliquées et calcul : 15</w:t>
      </w:r>
      <w:r>
        <w:rPr>
          <w:szCs w:val="14"/>
        </w:rPr>
        <w:t>-</w:t>
      </w:r>
      <w:r w:rsidRPr="005267B4">
        <w:rPr>
          <w:szCs w:val="14"/>
        </w:rPr>
        <w:t>30.</w:t>
      </w:r>
    </w:p>
    <w:p w14:paraId="2F73026A" w14:textId="77777777" w:rsidR="00D06B59" w:rsidRPr="005267B4" w:rsidRDefault="00D06B59" w:rsidP="00D06B59">
      <w:pPr>
        <w:spacing w:before="120" w:after="120"/>
        <w:jc w:val="both"/>
        <w:rPr>
          <w:rFonts w:cs="Calibri Light"/>
          <w:szCs w:val="14"/>
        </w:rPr>
      </w:pPr>
      <w:r>
        <w:rPr>
          <w:szCs w:val="14"/>
        </w:rPr>
        <w:t xml:space="preserve">_____, </w:t>
      </w:r>
      <w:r w:rsidRPr="005267B4">
        <w:rPr>
          <w:szCs w:val="14"/>
        </w:rPr>
        <w:t xml:space="preserve">(1977a) 'Cartographie sémantique et folklore,' </w:t>
      </w:r>
      <w:r w:rsidRPr="001809F7">
        <w:rPr>
          <w:i/>
          <w:szCs w:val="14"/>
        </w:rPr>
        <w:t>Recherches sociographiques</w:t>
      </w:r>
      <w:r>
        <w:rPr>
          <w:szCs w:val="14"/>
        </w:rPr>
        <w:t>,</w:t>
      </w:r>
      <w:r w:rsidRPr="005267B4">
        <w:rPr>
          <w:szCs w:val="14"/>
        </w:rPr>
        <w:t xml:space="preserve"> 18 :</w:t>
      </w:r>
      <w:r w:rsidRPr="005267B4">
        <w:rPr>
          <w:rFonts w:cs="Calibri Light"/>
          <w:szCs w:val="14"/>
        </w:rPr>
        <w:t xml:space="preserve"> 247</w:t>
      </w:r>
      <w:r>
        <w:rPr>
          <w:rFonts w:cs="Calibri Light"/>
          <w:szCs w:val="14"/>
        </w:rPr>
        <w:t>-2</w:t>
      </w:r>
      <w:r w:rsidRPr="005267B4">
        <w:rPr>
          <w:rFonts w:cs="Calibri Light"/>
          <w:szCs w:val="14"/>
        </w:rPr>
        <w:t>70.</w:t>
      </w:r>
    </w:p>
    <w:p w14:paraId="6A3066C2" w14:textId="77777777" w:rsidR="00D06B59" w:rsidRPr="005267B4" w:rsidRDefault="00D06B59" w:rsidP="00D06B59">
      <w:pPr>
        <w:spacing w:before="120" w:after="120"/>
        <w:jc w:val="both"/>
        <w:rPr>
          <w:rFonts w:cs="Calibri Light"/>
          <w:szCs w:val="14"/>
        </w:rPr>
      </w:pPr>
      <w:r>
        <w:rPr>
          <w:szCs w:val="14"/>
        </w:rPr>
        <w:t xml:space="preserve">_____, </w:t>
      </w:r>
      <w:r w:rsidRPr="005267B4">
        <w:rPr>
          <w:rFonts w:cs="Calibri Light"/>
          <w:szCs w:val="14"/>
        </w:rPr>
        <w:t>(1977b) 'Du Drame au poème : L'Infra</w:t>
      </w:r>
      <w:r>
        <w:rPr>
          <w:rFonts w:cs="Calibri Light"/>
          <w:szCs w:val="14"/>
        </w:rPr>
        <w:t>-</w:t>
      </w:r>
      <w:r w:rsidRPr="005267B4">
        <w:rPr>
          <w:rFonts w:cs="Calibri Light"/>
          <w:szCs w:val="14"/>
        </w:rPr>
        <w:t>discours populaire dans la basse</w:t>
      </w:r>
      <w:r>
        <w:rPr>
          <w:rFonts w:cs="Calibri Light"/>
          <w:szCs w:val="14"/>
        </w:rPr>
        <w:t>-</w:t>
      </w:r>
      <w:r w:rsidRPr="005267B4">
        <w:rPr>
          <w:rFonts w:cs="Calibri Light"/>
          <w:szCs w:val="14"/>
        </w:rPr>
        <w:t xml:space="preserve">ville de Québec,' </w:t>
      </w:r>
      <w:r w:rsidRPr="001809F7">
        <w:rPr>
          <w:i/>
          <w:szCs w:val="14"/>
        </w:rPr>
        <w:t xml:space="preserve">Études </w:t>
      </w:r>
      <w:r w:rsidRPr="001809F7">
        <w:rPr>
          <w:rFonts w:cs="Calibri Light"/>
          <w:i/>
          <w:szCs w:val="14"/>
        </w:rPr>
        <w:t>littéraires</w:t>
      </w:r>
      <w:r>
        <w:rPr>
          <w:rFonts w:cs="Calibri Light"/>
          <w:szCs w:val="14"/>
        </w:rPr>
        <w:t>, 10</w:t>
      </w:r>
      <w:r w:rsidRPr="005267B4">
        <w:rPr>
          <w:rFonts w:cs="Calibri Light"/>
          <w:szCs w:val="14"/>
        </w:rPr>
        <w:t> : 525</w:t>
      </w:r>
      <w:r>
        <w:rPr>
          <w:rFonts w:cs="Calibri Light"/>
          <w:szCs w:val="14"/>
        </w:rPr>
        <w:t>-5</w:t>
      </w:r>
      <w:r w:rsidRPr="005267B4">
        <w:rPr>
          <w:rFonts w:cs="Calibri Light"/>
          <w:szCs w:val="14"/>
        </w:rPr>
        <w:t>44</w:t>
      </w:r>
      <w:r>
        <w:rPr>
          <w:rFonts w:cs="Calibri Light"/>
          <w:szCs w:val="14"/>
        </w:rPr>
        <w:t>.</w:t>
      </w:r>
    </w:p>
    <w:p w14:paraId="5DE320E7" w14:textId="77777777" w:rsidR="00D06B59" w:rsidRPr="005267B4" w:rsidRDefault="00D06B59" w:rsidP="00D06B59">
      <w:pPr>
        <w:spacing w:before="120" w:after="120"/>
        <w:jc w:val="both"/>
        <w:rPr>
          <w:szCs w:val="14"/>
        </w:rPr>
      </w:pPr>
      <w:r>
        <w:rPr>
          <w:szCs w:val="14"/>
        </w:rPr>
        <w:t xml:space="preserve">_____, </w:t>
      </w:r>
      <w:r w:rsidRPr="005267B4">
        <w:rPr>
          <w:rFonts w:cs="Calibri Light"/>
          <w:szCs w:val="14"/>
        </w:rPr>
        <w:t>(1977c) 'Serpent, femme et homme : Expérimentation s</w:t>
      </w:r>
      <w:r w:rsidRPr="005267B4">
        <w:rPr>
          <w:rFonts w:cs="Calibri Light"/>
          <w:szCs w:val="14"/>
        </w:rPr>
        <w:t>é</w:t>
      </w:r>
      <w:r w:rsidRPr="005267B4">
        <w:rPr>
          <w:rFonts w:cs="Calibri Light"/>
          <w:szCs w:val="14"/>
        </w:rPr>
        <w:t xml:space="preserve">mantique,' </w:t>
      </w:r>
      <w:r w:rsidRPr="001809F7">
        <w:rPr>
          <w:rFonts w:cs="Calibri Light"/>
          <w:i/>
          <w:szCs w:val="14"/>
        </w:rPr>
        <w:t>Anthropologie et Sociétés</w:t>
      </w:r>
      <w:r w:rsidRPr="005267B4">
        <w:rPr>
          <w:rFonts w:cs="Calibri Light"/>
          <w:szCs w:val="14"/>
        </w:rPr>
        <w:t>, vol.</w:t>
      </w:r>
      <w:r>
        <w:rPr>
          <w:rFonts w:cs="Calibri Light"/>
          <w:szCs w:val="14"/>
        </w:rPr>
        <w:t> </w:t>
      </w:r>
      <w:r w:rsidRPr="005267B4">
        <w:rPr>
          <w:szCs w:val="10"/>
        </w:rPr>
        <w:t xml:space="preserve">1, </w:t>
      </w:r>
      <w:r w:rsidRPr="005267B4">
        <w:rPr>
          <w:szCs w:val="14"/>
        </w:rPr>
        <w:t>no.</w:t>
      </w:r>
      <w:r>
        <w:rPr>
          <w:szCs w:val="14"/>
        </w:rPr>
        <w:t> </w:t>
      </w:r>
      <w:r w:rsidRPr="005267B4">
        <w:rPr>
          <w:szCs w:val="14"/>
        </w:rPr>
        <w:t>3 : 119</w:t>
      </w:r>
      <w:r>
        <w:rPr>
          <w:szCs w:val="14"/>
        </w:rPr>
        <w:t>-1</w:t>
      </w:r>
      <w:r w:rsidRPr="005267B4">
        <w:rPr>
          <w:szCs w:val="14"/>
        </w:rPr>
        <w:t>29</w:t>
      </w:r>
      <w:r>
        <w:rPr>
          <w:szCs w:val="14"/>
        </w:rPr>
        <w:t>.</w:t>
      </w:r>
    </w:p>
    <w:p w14:paraId="6D72247E" w14:textId="77777777" w:rsidR="00D06B59" w:rsidRPr="005267B4" w:rsidRDefault="00D06B59" w:rsidP="00D06B59">
      <w:pPr>
        <w:spacing w:before="120" w:after="120"/>
        <w:jc w:val="both"/>
        <w:rPr>
          <w:szCs w:val="14"/>
        </w:rPr>
      </w:pPr>
      <w:r>
        <w:rPr>
          <w:szCs w:val="14"/>
        </w:rPr>
        <w:t xml:space="preserve">_____, </w:t>
      </w:r>
      <w:r w:rsidRPr="005267B4">
        <w:rPr>
          <w:szCs w:val="14"/>
        </w:rPr>
        <w:t>(1978a) 'Le Folklore à l'école : Socio</w:t>
      </w:r>
      <w:r>
        <w:rPr>
          <w:szCs w:val="14"/>
        </w:rPr>
        <w:t>-</w:t>
      </w:r>
      <w:r w:rsidRPr="005267B4">
        <w:rPr>
          <w:szCs w:val="14"/>
        </w:rPr>
        <w:t>sémantique expér</w:t>
      </w:r>
      <w:r w:rsidRPr="005267B4">
        <w:rPr>
          <w:szCs w:val="14"/>
        </w:rPr>
        <w:t>i</w:t>
      </w:r>
      <w:r w:rsidRPr="005267B4">
        <w:rPr>
          <w:szCs w:val="14"/>
        </w:rPr>
        <w:t xml:space="preserve">mentale,' </w:t>
      </w:r>
      <w:r w:rsidRPr="001809F7">
        <w:rPr>
          <w:i/>
          <w:szCs w:val="14"/>
        </w:rPr>
        <w:t>Mélanges Lacourcière</w:t>
      </w:r>
      <w:r w:rsidRPr="005267B4">
        <w:rPr>
          <w:szCs w:val="14"/>
        </w:rPr>
        <w:t>, Montréal,</w:t>
      </w:r>
      <w:r>
        <w:rPr>
          <w:szCs w:val="14"/>
        </w:rPr>
        <w:t xml:space="preserve"> </w:t>
      </w:r>
      <w:r w:rsidRPr="005267B4">
        <w:rPr>
          <w:szCs w:val="14"/>
        </w:rPr>
        <w:t>Lem</w:t>
      </w:r>
      <w:r>
        <w:rPr>
          <w:szCs w:val="14"/>
        </w:rPr>
        <w:t>é</w:t>
      </w:r>
      <w:r w:rsidRPr="005267B4">
        <w:rPr>
          <w:szCs w:val="14"/>
        </w:rPr>
        <w:t>ac : 293</w:t>
      </w:r>
      <w:r>
        <w:rPr>
          <w:szCs w:val="14"/>
        </w:rPr>
        <w:t>-</w:t>
      </w:r>
      <w:r w:rsidRPr="005267B4">
        <w:rPr>
          <w:szCs w:val="14"/>
        </w:rPr>
        <w:t>312</w:t>
      </w:r>
      <w:r>
        <w:rPr>
          <w:szCs w:val="14"/>
        </w:rPr>
        <w:t>.</w:t>
      </w:r>
    </w:p>
    <w:p w14:paraId="4EEEE92A" w14:textId="77777777" w:rsidR="00D06B59" w:rsidRPr="005267B4" w:rsidRDefault="00D06B59" w:rsidP="00D06B59">
      <w:pPr>
        <w:spacing w:before="120" w:after="120"/>
        <w:jc w:val="both"/>
        <w:rPr>
          <w:szCs w:val="14"/>
        </w:rPr>
      </w:pPr>
      <w:r>
        <w:rPr>
          <w:szCs w:val="14"/>
        </w:rPr>
        <w:t xml:space="preserve">_____, </w:t>
      </w:r>
      <w:r w:rsidRPr="005267B4">
        <w:rPr>
          <w:szCs w:val="14"/>
        </w:rPr>
        <w:t>(1978b) 'The Popular Subdiscourse : Probabilistic Semantic N</w:t>
      </w:r>
      <w:r>
        <w:rPr>
          <w:szCs w:val="14"/>
        </w:rPr>
        <w:t>etworks</w:t>
      </w:r>
      <w:r w:rsidRPr="005267B4">
        <w:rPr>
          <w:szCs w:val="14"/>
        </w:rPr>
        <w:t>'</w:t>
      </w:r>
      <w:r>
        <w:rPr>
          <w:szCs w:val="14"/>
        </w:rPr>
        <w:t xml:space="preserve">, </w:t>
      </w:r>
      <w:r w:rsidRPr="001809F7">
        <w:rPr>
          <w:i/>
          <w:szCs w:val="14"/>
        </w:rPr>
        <w:t>Current Anthropology</w:t>
      </w:r>
      <w:r>
        <w:rPr>
          <w:szCs w:val="14"/>
        </w:rPr>
        <w:t>, 19</w:t>
      </w:r>
      <w:r w:rsidRPr="005267B4">
        <w:rPr>
          <w:szCs w:val="14"/>
        </w:rPr>
        <w:t> :</w:t>
      </w:r>
      <w:r>
        <w:rPr>
          <w:szCs w:val="14"/>
        </w:rPr>
        <w:t xml:space="preserve"> 396-</w:t>
      </w:r>
      <w:r w:rsidRPr="005267B4">
        <w:rPr>
          <w:szCs w:val="14"/>
        </w:rPr>
        <w:t>397.</w:t>
      </w:r>
    </w:p>
    <w:p w14:paraId="3E73BF9B" w14:textId="77777777" w:rsidR="00D06B59" w:rsidRPr="005267B4" w:rsidRDefault="00D06B59" w:rsidP="00D06B59">
      <w:pPr>
        <w:spacing w:before="120" w:after="120"/>
        <w:jc w:val="both"/>
        <w:rPr>
          <w:szCs w:val="14"/>
        </w:rPr>
      </w:pPr>
      <w:r>
        <w:rPr>
          <w:szCs w:val="14"/>
        </w:rPr>
        <w:t xml:space="preserve">_____, </w:t>
      </w:r>
      <w:r w:rsidRPr="005267B4">
        <w:rPr>
          <w:szCs w:val="14"/>
        </w:rPr>
        <w:t>(1978c) 'Sémantographie du domaine "travail" dans la ha</w:t>
      </w:r>
      <w:r w:rsidRPr="005267B4">
        <w:rPr>
          <w:szCs w:val="14"/>
        </w:rPr>
        <w:t>u</w:t>
      </w:r>
      <w:r w:rsidRPr="005267B4">
        <w:rPr>
          <w:szCs w:val="14"/>
        </w:rPr>
        <w:t>te</w:t>
      </w:r>
      <w:r w:rsidRPr="005267B4">
        <w:rPr>
          <w:szCs w:val="14"/>
        </w:rPr>
        <w:noBreakHyphen/>
        <w:t>ville et dans la basse</w:t>
      </w:r>
      <w:r>
        <w:rPr>
          <w:szCs w:val="14"/>
        </w:rPr>
        <w:t>-</w:t>
      </w:r>
      <w:r w:rsidRPr="005267B4">
        <w:rPr>
          <w:szCs w:val="14"/>
        </w:rPr>
        <w:t>ville de Québec,'</w:t>
      </w:r>
      <w:r>
        <w:rPr>
          <w:szCs w:val="14"/>
        </w:rPr>
        <w:t xml:space="preserve"> </w:t>
      </w:r>
      <w:r w:rsidRPr="005267B4">
        <w:rPr>
          <w:szCs w:val="14"/>
        </w:rPr>
        <w:t>no. spécial d'</w:t>
      </w:r>
      <w:r w:rsidRPr="001809F7">
        <w:rPr>
          <w:i/>
          <w:szCs w:val="14"/>
        </w:rPr>
        <w:t>Anthropolog</w:t>
      </w:r>
      <w:r w:rsidRPr="001809F7">
        <w:rPr>
          <w:i/>
          <w:szCs w:val="14"/>
        </w:rPr>
        <w:t>i</w:t>
      </w:r>
      <w:r w:rsidRPr="001809F7">
        <w:rPr>
          <w:i/>
          <w:szCs w:val="14"/>
        </w:rPr>
        <w:t>ca</w:t>
      </w:r>
      <w:r w:rsidRPr="005267B4">
        <w:rPr>
          <w:szCs w:val="14"/>
        </w:rPr>
        <w:t> :</w:t>
      </w:r>
      <w:r>
        <w:rPr>
          <w:szCs w:val="14"/>
        </w:rPr>
        <w:t xml:space="preserve"> 249-2</w:t>
      </w:r>
      <w:r w:rsidRPr="005267B4">
        <w:rPr>
          <w:szCs w:val="14"/>
        </w:rPr>
        <w:t>92.</w:t>
      </w:r>
    </w:p>
    <w:p w14:paraId="798A84DB" w14:textId="77777777" w:rsidR="00D06B59" w:rsidRPr="005267B4" w:rsidRDefault="00D06B59" w:rsidP="00D06B59">
      <w:pPr>
        <w:spacing w:before="120" w:after="120"/>
        <w:jc w:val="both"/>
        <w:rPr>
          <w:szCs w:val="14"/>
        </w:rPr>
      </w:pPr>
      <w:r>
        <w:rPr>
          <w:szCs w:val="14"/>
        </w:rPr>
        <w:t xml:space="preserve">_____, </w:t>
      </w:r>
      <w:r w:rsidRPr="005267B4">
        <w:rPr>
          <w:szCs w:val="14"/>
        </w:rPr>
        <w:t>sous presse : 'Element</w:t>
      </w:r>
      <w:r>
        <w:rPr>
          <w:szCs w:val="14"/>
        </w:rPr>
        <w:t>ary Text Structures,' in J. Petö</w:t>
      </w:r>
      <w:r w:rsidRPr="005267B4">
        <w:rPr>
          <w:szCs w:val="14"/>
        </w:rPr>
        <w:t xml:space="preserve">fi, ed., </w:t>
      </w:r>
      <w:r w:rsidRPr="009327FF">
        <w:rPr>
          <w:i/>
          <w:szCs w:val="14"/>
        </w:rPr>
        <w:t>Discourse Analysis</w:t>
      </w:r>
      <w:r w:rsidRPr="005267B4">
        <w:rPr>
          <w:szCs w:val="14"/>
        </w:rPr>
        <w:t>. Bielefeld.</w:t>
      </w:r>
    </w:p>
    <w:p w14:paraId="5217C6CF" w14:textId="77777777" w:rsidR="00D06B59" w:rsidRPr="005267B4" w:rsidRDefault="00D06B59" w:rsidP="00D06B59">
      <w:pPr>
        <w:spacing w:before="120" w:after="120"/>
        <w:jc w:val="both"/>
        <w:rPr>
          <w:szCs w:val="14"/>
        </w:rPr>
      </w:pPr>
      <w:r w:rsidRPr="005267B4">
        <w:rPr>
          <w:szCs w:val="10"/>
        </w:rPr>
        <w:t xml:space="preserve">MAUSS, MARCEL </w:t>
      </w:r>
      <w:r w:rsidRPr="005267B4">
        <w:rPr>
          <w:szCs w:val="14"/>
        </w:rPr>
        <w:t>(1903) 'De quelques formes primitives de classifications. Contribution à l'étude des</w:t>
      </w:r>
      <w:r>
        <w:rPr>
          <w:szCs w:val="14"/>
        </w:rPr>
        <w:t xml:space="preserve"> </w:t>
      </w:r>
      <w:r w:rsidRPr="005267B4">
        <w:rPr>
          <w:szCs w:val="14"/>
        </w:rPr>
        <w:t xml:space="preserve">représentations collectives.' En collaboration avec E. Durkheim. </w:t>
      </w:r>
      <w:r w:rsidRPr="009327FF">
        <w:rPr>
          <w:i/>
          <w:szCs w:val="14"/>
        </w:rPr>
        <w:t>Année Sociologique</w:t>
      </w:r>
      <w:r>
        <w:rPr>
          <w:szCs w:val="14"/>
        </w:rPr>
        <w:t>,</w:t>
      </w:r>
      <w:r w:rsidRPr="005267B4">
        <w:rPr>
          <w:szCs w:val="14"/>
        </w:rPr>
        <w:t xml:space="preserve"> 6 : 1</w:t>
      </w:r>
      <w:r>
        <w:rPr>
          <w:szCs w:val="14"/>
        </w:rPr>
        <w:t>-</w:t>
      </w:r>
      <w:r w:rsidRPr="005267B4">
        <w:rPr>
          <w:szCs w:val="14"/>
        </w:rPr>
        <w:t>72.</w:t>
      </w:r>
      <w:r>
        <w:rPr>
          <w:szCs w:val="14"/>
        </w:rPr>
        <w:br/>
      </w:r>
      <w:hyperlink r:id="rId24" w:history="1">
        <w:r w:rsidRPr="007C2DA8">
          <w:rPr>
            <w:rStyle w:val="Hyperlien"/>
            <w:szCs w:val="14"/>
          </w:rPr>
          <w:t>https://classiques.uqam.ca/classiques/mauss_marcel/oeuvres_2/oeuvres_2_01/classification_prim.html</w:t>
        </w:r>
      </w:hyperlink>
      <w:r>
        <w:rPr>
          <w:szCs w:val="14"/>
        </w:rPr>
        <w:t xml:space="preserve"> </w:t>
      </w:r>
    </w:p>
    <w:p w14:paraId="7532D9C6" w14:textId="77777777" w:rsidR="00D06B59" w:rsidRPr="005267B4" w:rsidRDefault="00D06B59" w:rsidP="00D06B59">
      <w:pPr>
        <w:spacing w:before="120" w:after="120"/>
        <w:jc w:val="both"/>
        <w:rPr>
          <w:rFonts w:cs="Calibri Light"/>
          <w:szCs w:val="14"/>
        </w:rPr>
      </w:pPr>
      <w:r w:rsidRPr="005267B4">
        <w:rPr>
          <w:szCs w:val="10"/>
        </w:rPr>
        <w:t xml:space="preserve">PIAGET, JEAN </w:t>
      </w:r>
      <w:r w:rsidRPr="005267B4">
        <w:rPr>
          <w:szCs w:val="14"/>
        </w:rPr>
        <w:t xml:space="preserve">(1978) </w:t>
      </w:r>
      <w:r w:rsidRPr="009327FF">
        <w:rPr>
          <w:i/>
          <w:szCs w:val="14"/>
        </w:rPr>
        <w:t xml:space="preserve">La Formation du </w:t>
      </w:r>
      <w:r w:rsidRPr="009327FF">
        <w:rPr>
          <w:rFonts w:cs="Calibri Light"/>
          <w:i/>
          <w:szCs w:val="14"/>
        </w:rPr>
        <w:t>symbole chez l'enfant</w:t>
      </w:r>
      <w:r w:rsidRPr="005267B4">
        <w:rPr>
          <w:rFonts w:cs="Calibri Light"/>
          <w:szCs w:val="14"/>
        </w:rPr>
        <w:t>. Delachaux et Niestlé : Paris.</w:t>
      </w:r>
    </w:p>
    <w:p w14:paraId="3AD97452" w14:textId="77777777" w:rsidR="00D06B59" w:rsidRPr="005267B4" w:rsidRDefault="00D06B59" w:rsidP="00D06B59">
      <w:pPr>
        <w:spacing w:before="120" w:after="120"/>
        <w:jc w:val="both"/>
        <w:rPr>
          <w:rFonts w:cs="Calibri Light"/>
          <w:szCs w:val="14"/>
        </w:rPr>
      </w:pPr>
      <w:r w:rsidRPr="005267B4">
        <w:rPr>
          <w:szCs w:val="10"/>
        </w:rPr>
        <w:t xml:space="preserve">PINEO, P. </w:t>
      </w:r>
      <w:r w:rsidRPr="005267B4">
        <w:rPr>
          <w:szCs w:val="14"/>
        </w:rPr>
        <w:t xml:space="preserve">(1977) 'The Social Standings of Ethnic and Racial Groupings,' </w:t>
      </w:r>
      <w:r w:rsidRPr="009327FF">
        <w:rPr>
          <w:i/>
          <w:szCs w:val="14"/>
        </w:rPr>
        <w:t xml:space="preserve">The Canadian Review of </w:t>
      </w:r>
      <w:r w:rsidRPr="009327FF">
        <w:rPr>
          <w:rFonts w:cs="Calibri Light"/>
          <w:i/>
          <w:szCs w:val="14"/>
        </w:rPr>
        <w:t xml:space="preserve">Sociology and </w:t>
      </w:r>
      <w:r w:rsidRPr="009327FF">
        <w:rPr>
          <w:i/>
          <w:szCs w:val="14"/>
        </w:rPr>
        <w:t>Anthropology</w:t>
      </w:r>
      <w:r>
        <w:rPr>
          <w:szCs w:val="14"/>
        </w:rPr>
        <w:t>,</w:t>
      </w:r>
      <w:r w:rsidRPr="005267B4">
        <w:rPr>
          <w:szCs w:val="14"/>
        </w:rPr>
        <w:t xml:space="preserve"> 14</w:t>
      </w:r>
      <w:r w:rsidRPr="005267B4">
        <w:rPr>
          <w:rFonts w:cs="Calibri Light"/>
          <w:szCs w:val="14"/>
        </w:rPr>
        <w:t> : 147</w:t>
      </w:r>
      <w:r>
        <w:rPr>
          <w:rFonts w:cs="Calibri Light"/>
          <w:szCs w:val="14"/>
        </w:rPr>
        <w:t>-1</w:t>
      </w:r>
      <w:r w:rsidRPr="005267B4">
        <w:rPr>
          <w:rFonts w:cs="Calibri Light"/>
          <w:szCs w:val="14"/>
        </w:rPr>
        <w:t>57.</w:t>
      </w:r>
    </w:p>
    <w:p w14:paraId="43503D23" w14:textId="77777777" w:rsidR="00D06B59" w:rsidRPr="005267B4" w:rsidRDefault="00D06B59" w:rsidP="00D06B59">
      <w:pPr>
        <w:spacing w:before="120" w:after="120"/>
        <w:jc w:val="both"/>
        <w:rPr>
          <w:rFonts w:cs="Calibri Light"/>
          <w:szCs w:val="14"/>
        </w:rPr>
      </w:pPr>
      <w:r w:rsidRPr="005267B4">
        <w:rPr>
          <w:szCs w:val="10"/>
        </w:rPr>
        <w:t xml:space="preserve">ZETTERBERG. HANS L. </w:t>
      </w:r>
      <w:r w:rsidRPr="005267B4">
        <w:rPr>
          <w:szCs w:val="14"/>
        </w:rPr>
        <w:t xml:space="preserve">(1965) </w:t>
      </w:r>
      <w:r w:rsidRPr="009327FF">
        <w:rPr>
          <w:i/>
          <w:szCs w:val="14"/>
        </w:rPr>
        <w:t xml:space="preserve">On Theory and Verification </w:t>
      </w:r>
      <w:r w:rsidRPr="009327FF">
        <w:rPr>
          <w:rFonts w:cs="Calibri Light"/>
          <w:i/>
          <w:szCs w:val="14"/>
        </w:rPr>
        <w:t>in Sociology</w:t>
      </w:r>
      <w:r w:rsidRPr="005267B4">
        <w:rPr>
          <w:rFonts w:cs="Calibri Light"/>
          <w:szCs w:val="14"/>
        </w:rPr>
        <w:t>. Bedminster Press : London.</w:t>
      </w:r>
    </w:p>
    <w:p w14:paraId="78464F43" w14:textId="77777777" w:rsidR="00D06B59" w:rsidRDefault="00D06B59" w:rsidP="00D06B59">
      <w:pPr>
        <w:spacing w:before="120" w:after="120"/>
        <w:jc w:val="both"/>
        <w:rPr>
          <w:rFonts w:cs="Calibri Light"/>
          <w:szCs w:val="14"/>
        </w:rPr>
      </w:pPr>
    </w:p>
    <w:p w14:paraId="3C5BBE97" w14:textId="77777777" w:rsidR="00D06B59" w:rsidRPr="005267B4" w:rsidRDefault="00D06B59" w:rsidP="00D06B59">
      <w:pPr>
        <w:spacing w:before="120" w:after="120"/>
        <w:jc w:val="both"/>
        <w:rPr>
          <w:rFonts w:cs="Calibri Light"/>
          <w:szCs w:val="14"/>
        </w:rPr>
      </w:pPr>
    </w:p>
    <w:p w14:paraId="26AB8D6F" w14:textId="77777777" w:rsidR="00D06B59" w:rsidRPr="005267B4" w:rsidRDefault="00D06B59" w:rsidP="00D06B59">
      <w:pPr>
        <w:pStyle w:val="a"/>
      </w:pPr>
      <w:r w:rsidRPr="005267B4">
        <w:t>RÉSUMÉ</w:t>
      </w:r>
    </w:p>
    <w:p w14:paraId="1E5DA85A" w14:textId="77777777" w:rsidR="00D06B59" w:rsidRPr="005267B4" w:rsidRDefault="00D06B59" w:rsidP="00D06B59">
      <w:pPr>
        <w:spacing w:before="120" w:after="120"/>
        <w:jc w:val="both"/>
        <w:rPr>
          <w:szCs w:val="14"/>
        </w:rPr>
      </w:pPr>
    </w:p>
    <w:p w14:paraId="0A10540C" w14:textId="77777777" w:rsidR="00D06B59" w:rsidRPr="005267B4" w:rsidRDefault="00D06B59" w:rsidP="00D06B59">
      <w:pPr>
        <w:spacing w:before="120" w:after="120"/>
        <w:jc w:val="both"/>
        <w:rPr>
          <w:szCs w:val="14"/>
        </w:rPr>
      </w:pPr>
      <w:r w:rsidRPr="005267B4">
        <w:rPr>
          <w:szCs w:val="14"/>
        </w:rPr>
        <w:t xml:space="preserve">Cet article porte sur la sémiogenèse d'une représentation collective. </w:t>
      </w:r>
      <w:r>
        <w:rPr>
          <w:szCs w:val="14"/>
        </w:rPr>
        <w:t>À</w:t>
      </w:r>
      <w:r w:rsidRPr="005267B4">
        <w:rPr>
          <w:szCs w:val="14"/>
        </w:rPr>
        <w:t xml:space="preserve"> partir de quelles composantes se structure l'image de l'Amérindien parmi de jeunes adultes québécois ? On y présente d'abord un protoc</w:t>
      </w:r>
      <w:r w:rsidRPr="005267B4">
        <w:rPr>
          <w:szCs w:val="14"/>
        </w:rPr>
        <w:t>o</w:t>
      </w:r>
      <w:r w:rsidRPr="005267B4">
        <w:rPr>
          <w:szCs w:val="14"/>
        </w:rPr>
        <w:t>le d'enquête pour aborder expérimentalement la cueillette de données pertinentes ; on y traite ensuite de l'analyse de ces ensembles par</w:t>
      </w:r>
      <w:r w:rsidRPr="005267B4">
        <w:rPr>
          <w:szCs w:val="14"/>
        </w:rPr>
        <w:t>a</w:t>
      </w:r>
      <w:r w:rsidRPr="005267B4">
        <w:rPr>
          <w:szCs w:val="14"/>
        </w:rPr>
        <w:t>digmatiques et de ces chaînes syntagmatiques pour tracer le profil d'une sémiogenèse.</w:t>
      </w:r>
    </w:p>
    <w:p w14:paraId="2F75118C" w14:textId="77777777" w:rsidR="00D06B59" w:rsidRPr="005267B4" w:rsidRDefault="00D06B59" w:rsidP="00D06B59">
      <w:pPr>
        <w:spacing w:before="120" w:after="120"/>
        <w:jc w:val="both"/>
        <w:rPr>
          <w:szCs w:val="14"/>
        </w:rPr>
      </w:pPr>
      <w:r>
        <w:rPr>
          <w:szCs w:val="14"/>
        </w:rPr>
        <w:br w:type="page"/>
      </w:r>
    </w:p>
    <w:p w14:paraId="392F02C0" w14:textId="77777777" w:rsidR="00D06B59" w:rsidRPr="005267B4" w:rsidRDefault="00D06B59" w:rsidP="00D06B59">
      <w:pPr>
        <w:pStyle w:val="a"/>
      </w:pPr>
      <w:r w:rsidRPr="005267B4">
        <w:t>ABSTRACT</w:t>
      </w:r>
    </w:p>
    <w:p w14:paraId="5B893FE3" w14:textId="77777777" w:rsidR="00D06B59" w:rsidRPr="005267B4" w:rsidRDefault="00D06B59" w:rsidP="00D06B59">
      <w:pPr>
        <w:spacing w:before="120" w:after="120"/>
        <w:jc w:val="both"/>
        <w:rPr>
          <w:szCs w:val="14"/>
        </w:rPr>
      </w:pPr>
    </w:p>
    <w:p w14:paraId="3B64D3E3" w14:textId="77777777" w:rsidR="00D06B59" w:rsidRPr="005267B4" w:rsidRDefault="00D06B59" w:rsidP="00D06B59">
      <w:pPr>
        <w:spacing w:before="120" w:after="120"/>
        <w:jc w:val="both"/>
        <w:rPr>
          <w:szCs w:val="16"/>
        </w:rPr>
      </w:pPr>
      <w:r w:rsidRPr="005267B4">
        <w:rPr>
          <w:szCs w:val="14"/>
        </w:rPr>
        <w:t>This paper deals with the dynamics of socio</w:t>
      </w:r>
      <w:r>
        <w:rPr>
          <w:szCs w:val="14"/>
        </w:rPr>
        <w:t>-</w:t>
      </w:r>
      <w:r w:rsidRPr="005267B4">
        <w:rPr>
          <w:szCs w:val="14"/>
        </w:rPr>
        <w:t>cultural meaning. Se</w:t>
      </w:r>
      <w:r w:rsidRPr="005267B4">
        <w:rPr>
          <w:szCs w:val="14"/>
        </w:rPr>
        <w:t>r</w:t>
      </w:r>
      <w:r w:rsidRPr="005267B4">
        <w:rPr>
          <w:szCs w:val="14"/>
        </w:rPr>
        <w:t>niogenesis is an approach to investigate experimentally the mech</w:t>
      </w:r>
      <w:r w:rsidRPr="005267B4">
        <w:rPr>
          <w:szCs w:val="14"/>
        </w:rPr>
        <w:t>a</w:t>
      </w:r>
      <w:r w:rsidRPr="005267B4">
        <w:rPr>
          <w:szCs w:val="14"/>
        </w:rPr>
        <w:t>nisms at work in the construction of collective representations. Prot</w:t>
      </w:r>
      <w:r w:rsidRPr="005267B4">
        <w:rPr>
          <w:szCs w:val="14"/>
        </w:rPr>
        <w:t>o</w:t>
      </w:r>
      <w:r w:rsidRPr="005267B4">
        <w:rPr>
          <w:szCs w:val="14"/>
        </w:rPr>
        <w:t xml:space="preserve">cols </w:t>
      </w:r>
      <w:r w:rsidRPr="009327FF">
        <w:rPr>
          <w:bCs/>
          <w:szCs w:val="14"/>
        </w:rPr>
        <w:t>were used</w:t>
      </w:r>
      <w:r w:rsidRPr="005267B4">
        <w:rPr>
          <w:b/>
          <w:bCs/>
          <w:szCs w:val="14"/>
        </w:rPr>
        <w:t xml:space="preserve"> </w:t>
      </w:r>
      <w:r w:rsidRPr="005267B4">
        <w:rPr>
          <w:rFonts w:cs="Calibri Light"/>
          <w:szCs w:val="14"/>
        </w:rPr>
        <w:t>to elicit data in the form of paradigmatic sets (Word Association Tests with only three stimuli) and syntagmatic chains (Plot Association Tests with the same three stimuli). A semiographic</w:t>
      </w:r>
      <w:r>
        <w:rPr>
          <w:rFonts w:cs="Calibri Light"/>
          <w:szCs w:val="14"/>
        </w:rPr>
        <w:t xml:space="preserve"> </w:t>
      </w:r>
      <w:r>
        <w:rPr>
          <w:szCs w:val="16"/>
        </w:rPr>
        <w:t xml:space="preserve">[52] </w:t>
      </w:r>
      <w:r w:rsidRPr="005267B4">
        <w:rPr>
          <w:szCs w:val="16"/>
        </w:rPr>
        <w:t>analysis follows, whose goal is to map out the semantic processes through which the image of the Amerindian is</w:t>
      </w:r>
      <w:r>
        <w:rPr>
          <w:szCs w:val="16"/>
        </w:rPr>
        <w:t xml:space="preserve"> built among young adults of Qué</w:t>
      </w:r>
      <w:r w:rsidRPr="005267B4">
        <w:rPr>
          <w:szCs w:val="16"/>
        </w:rPr>
        <w:t>bec City.</w:t>
      </w:r>
    </w:p>
    <w:p w14:paraId="26217EF0" w14:textId="77777777" w:rsidR="00D06B59" w:rsidRDefault="00D06B59" w:rsidP="00D06B59">
      <w:pPr>
        <w:spacing w:before="120" w:after="120"/>
        <w:jc w:val="both"/>
        <w:rPr>
          <w:szCs w:val="16"/>
        </w:rPr>
      </w:pPr>
    </w:p>
    <w:p w14:paraId="6E0F7DFF" w14:textId="77777777" w:rsidR="00D06B59" w:rsidRPr="005267B4" w:rsidRDefault="00D06B59" w:rsidP="00D06B59">
      <w:pPr>
        <w:spacing w:before="120" w:after="120"/>
        <w:jc w:val="both"/>
        <w:rPr>
          <w:szCs w:val="16"/>
        </w:rPr>
      </w:pPr>
    </w:p>
    <w:p w14:paraId="6361A468" w14:textId="77777777" w:rsidR="00D06B59" w:rsidRPr="005267B4" w:rsidRDefault="00D06B59" w:rsidP="00D06B59">
      <w:pPr>
        <w:spacing w:before="120" w:after="120"/>
        <w:jc w:val="both"/>
        <w:rPr>
          <w:szCs w:val="16"/>
        </w:rPr>
      </w:pPr>
      <w:r w:rsidRPr="005267B4">
        <w:rPr>
          <w:szCs w:val="16"/>
        </w:rPr>
        <w:t>Pierre Maranda est professeur d'anthropologie à l'Université Laval, Québec. Il a trava</w:t>
      </w:r>
      <w:r>
        <w:rPr>
          <w:szCs w:val="16"/>
        </w:rPr>
        <w:t>illé sur le terrain à Malaita, Î</w:t>
      </w:r>
      <w:r w:rsidRPr="005267B4">
        <w:rPr>
          <w:szCs w:val="16"/>
        </w:rPr>
        <w:t>les Salomon et parmi les Amérindiens de la côte nord</w:t>
      </w:r>
      <w:r>
        <w:rPr>
          <w:szCs w:val="16"/>
        </w:rPr>
        <w:t>-</w:t>
      </w:r>
      <w:r w:rsidRPr="005267B4">
        <w:rPr>
          <w:szCs w:val="16"/>
        </w:rPr>
        <w:t xml:space="preserve">ouest du Pacifique au Canada et il poursuit des recherches sur les processus sémiogénétiques au Québec et en France. Il a publié, entre autres ouvrages, </w:t>
      </w:r>
      <w:r w:rsidRPr="009327FF">
        <w:rPr>
          <w:i/>
          <w:szCs w:val="16"/>
        </w:rPr>
        <w:t>French Kinship : Structure and History</w:t>
      </w:r>
      <w:r w:rsidRPr="005267B4">
        <w:rPr>
          <w:szCs w:val="16"/>
        </w:rPr>
        <w:t xml:space="preserve"> (1974), a dirigé </w:t>
      </w:r>
      <w:r w:rsidRPr="009327FF">
        <w:rPr>
          <w:i/>
          <w:szCs w:val="16"/>
        </w:rPr>
        <w:t>Soviet Structural Folkloristics</w:t>
      </w:r>
      <w:r w:rsidRPr="005267B4">
        <w:rPr>
          <w:szCs w:val="16"/>
        </w:rPr>
        <w:t xml:space="preserve"> (1974) et contribué à plusieurs recueils parmi lesquels </w:t>
      </w:r>
      <w:r w:rsidRPr="005267B4">
        <w:rPr>
          <w:szCs w:val="14"/>
        </w:rPr>
        <w:t>Textprocessing</w:t>
      </w:r>
      <w:r>
        <w:rPr>
          <w:szCs w:val="14"/>
        </w:rPr>
        <w:t xml:space="preserve">/ </w:t>
      </w:r>
      <w:r w:rsidRPr="005267B4">
        <w:rPr>
          <w:szCs w:val="14"/>
        </w:rPr>
        <w:t>Textverarbeitung (1979</w:t>
      </w:r>
      <w:r w:rsidRPr="005267B4">
        <w:rPr>
          <w:rFonts w:cs="Calibri Light"/>
          <w:szCs w:val="16"/>
        </w:rPr>
        <w:t xml:space="preserve">), </w:t>
      </w:r>
      <w:r w:rsidRPr="009327FF">
        <w:rPr>
          <w:rFonts w:cs="Calibri Light"/>
          <w:i/>
          <w:szCs w:val="16"/>
        </w:rPr>
        <w:t xml:space="preserve">The </w:t>
      </w:r>
      <w:r w:rsidRPr="009327FF">
        <w:rPr>
          <w:i/>
          <w:szCs w:val="14"/>
        </w:rPr>
        <w:t xml:space="preserve">Reader in </w:t>
      </w:r>
      <w:r w:rsidRPr="009327FF">
        <w:rPr>
          <w:rFonts w:cs="Calibri Light"/>
          <w:i/>
          <w:szCs w:val="16"/>
        </w:rPr>
        <w:t>the Text</w:t>
      </w:r>
      <w:r>
        <w:rPr>
          <w:rFonts w:cs="Calibri Light"/>
          <w:szCs w:val="16"/>
        </w:rPr>
        <w:t xml:space="preserve"> (1980</w:t>
      </w:r>
      <w:r w:rsidRPr="005267B4">
        <w:rPr>
          <w:rFonts w:cs="Calibri Light"/>
          <w:szCs w:val="16"/>
        </w:rPr>
        <w:t xml:space="preserve">), </w:t>
      </w:r>
      <w:r w:rsidRPr="009327FF">
        <w:rPr>
          <w:rFonts w:cs="Calibri Light"/>
          <w:i/>
          <w:szCs w:val="16"/>
        </w:rPr>
        <w:t xml:space="preserve">The Logic </w:t>
      </w:r>
      <w:r w:rsidRPr="009327FF">
        <w:rPr>
          <w:i/>
          <w:szCs w:val="18"/>
        </w:rPr>
        <w:t xml:space="preserve">of </w:t>
      </w:r>
      <w:r w:rsidRPr="009327FF">
        <w:rPr>
          <w:i/>
          <w:szCs w:val="16"/>
        </w:rPr>
        <w:t>Culture</w:t>
      </w:r>
      <w:r w:rsidRPr="005267B4">
        <w:rPr>
          <w:szCs w:val="16"/>
        </w:rPr>
        <w:t xml:space="preserve"> (</w:t>
      </w:r>
      <w:r>
        <w:rPr>
          <w:szCs w:val="16"/>
        </w:rPr>
        <w:t>1981</w:t>
      </w:r>
      <w:r w:rsidRPr="005267B4">
        <w:rPr>
          <w:szCs w:val="16"/>
        </w:rPr>
        <w:t>). Son prochain ouvrage portera sur la sémiogenèse.</w:t>
      </w:r>
    </w:p>
    <w:p w14:paraId="33ED24E4" w14:textId="77777777" w:rsidR="00D06B59" w:rsidRPr="0072451B" w:rsidRDefault="00D06B59" w:rsidP="00D06B59">
      <w:pPr>
        <w:jc w:val="both"/>
      </w:pPr>
    </w:p>
    <w:p w14:paraId="2BAD0304" w14:textId="77777777" w:rsidR="00D06B59" w:rsidRPr="0072451B" w:rsidRDefault="00D06B59" w:rsidP="00D06B59">
      <w:pPr>
        <w:jc w:val="both"/>
      </w:pPr>
    </w:p>
    <w:p w14:paraId="27596F2C" w14:textId="77777777" w:rsidR="00D06B59" w:rsidRPr="0072451B" w:rsidRDefault="00D06B59" w:rsidP="00D06B59">
      <w:pPr>
        <w:jc w:val="both"/>
      </w:pPr>
    </w:p>
    <w:p w14:paraId="2D0A9FBC" w14:textId="77777777" w:rsidR="00D06B59" w:rsidRPr="0072451B" w:rsidRDefault="00D06B59" w:rsidP="00D06B59">
      <w:pPr>
        <w:pStyle w:val="suite"/>
      </w:pPr>
      <w:r w:rsidRPr="0072451B">
        <w:t>Fin du texte</w:t>
      </w:r>
    </w:p>
    <w:p w14:paraId="0B9EC458" w14:textId="77777777" w:rsidR="00D06B59" w:rsidRPr="0072451B" w:rsidRDefault="00D06B59" w:rsidP="00D06B59">
      <w:pPr>
        <w:jc w:val="both"/>
      </w:pPr>
    </w:p>
    <w:sectPr w:rsidR="00D06B59" w:rsidRPr="0072451B" w:rsidSect="00D06B59">
      <w:headerReference w:type="default" r:id="rId25"/>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E2FCD" w14:textId="77777777" w:rsidR="007A7A9C" w:rsidRDefault="007A7A9C">
      <w:r>
        <w:separator/>
      </w:r>
    </w:p>
  </w:endnote>
  <w:endnote w:type="continuationSeparator" w:id="0">
    <w:p w14:paraId="18C90452" w14:textId="77777777" w:rsidR="007A7A9C" w:rsidRDefault="007A7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GillSans">
    <w:panose1 w:val="020B0502020104020203"/>
    <w:charset w:val="B1"/>
    <w:family w:val="swiss"/>
    <w:pitch w:val="variable"/>
    <w:sig w:usb0="80000A67" w:usb1="00000000" w:usb2="00000000" w:usb3="00000000" w:csb0="000001F7" w:csb1="00000000"/>
  </w:font>
  <w:font w:name="B Times Bold">
    <w:altName w:val="Calibri"/>
    <w:panose1 w:val="020B0604020202020204"/>
    <w:charset w:val="00"/>
    <w:family w:val="auto"/>
    <w:pitch w:val="variable"/>
    <w:sig w:usb0="00000003" w:usb1="00000000" w:usb2="00000000" w:usb3="00000000" w:csb0="00000001" w:csb1="00000000"/>
  </w:font>
  <w:font w:name="AppleGothic">
    <w:panose1 w:val="00000000000000000000"/>
    <w:charset w:val="81"/>
    <w:family w:val="auto"/>
    <w:pitch w:val="variable"/>
    <w:sig w:usb0="00000001" w:usb1="09060000" w:usb2="00000010" w:usb3="00000000" w:csb0="00280001" w:csb1="00000000"/>
  </w:font>
  <w:font w:name="AppleMyungjo">
    <w:panose1 w:val="00000000000000000000"/>
    <w:charset w:val="81"/>
    <w:family w:val="auto"/>
    <w:pitch w:val="variable"/>
    <w:sig w:usb0="00000001" w:usb1="09060000" w:usb2="00000010" w:usb3="00000000" w:csb0="002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5DCD1" w14:textId="77777777" w:rsidR="007A7A9C" w:rsidRDefault="007A7A9C">
      <w:pPr>
        <w:ind w:firstLine="0"/>
      </w:pPr>
      <w:r>
        <w:separator/>
      </w:r>
    </w:p>
  </w:footnote>
  <w:footnote w:type="continuationSeparator" w:id="0">
    <w:p w14:paraId="704DD6AA" w14:textId="77777777" w:rsidR="007A7A9C" w:rsidRDefault="007A7A9C">
      <w:pPr>
        <w:ind w:firstLine="0"/>
      </w:pPr>
      <w:r>
        <w:separator/>
      </w:r>
    </w:p>
  </w:footnote>
  <w:footnote w:id="1">
    <w:p w14:paraId="0AD637C9" w14:textId="77777777" w:rsidR="00D06B59" w:rsidRDefault="00D06B59" w:rsidP="00D06B59">
      <w:pPr>
        <w:pStyle w:val="Notedebasdepage"/>
      </w:pPr>
      <w:r>
        <w:rPr>
          <w:rStyle w:val="Appelnotedebasdep"/>
        </w:rPr>
        <w:footnoteRef/>
      </w:r>
      <w:r>
        <w:t xml:space="preserve"> </w:t>
      </w:r>
      <w:r>
        <w:tab/>
      </w:r>
      <w:r w:rsidRPr="005267B4">
        <w:rPr>
          <w:szCs w:val="14"/>
        </w:rPr>
        <w:t>Il existerait des différences intéressantes, cependant, dans la f</w:t>
      </w:r>
      <w:r w:rsidRPr="005267B4">
        <w:rPr>
          <w:szCs w:val="14"/>
        </w:rPr>
        <w:t>a</w:t>
      </w:r>
      <w:r w:rsidRPr="005267B4">
        <w:rPr>
          <w:szCs w:val="14"/>
        </w:rPr>
        <w:t>çon d'utiliser les coordonnées cartésiennes, selon qu'on est anglophone ou francophone. Abrahams (1978 :30) suggère que 'American intelle</w:t>
      </w:r>
      <w:r w:rsidRPr="005267B4">
        <w:rPr>
          <w:szCs w:val="14"/>
        </w:rPr>
        <w:t>c</w:t>
      </w:r>
      <w:r w:rsidRPr="005267B4">
        <w:rPr>
          <w:szCs w:val="14"/>
        </w:rPr>
        <w:t>tual tradition has focused more on space than time in constructing our distinctive pioneer-puritan world view. Truly our overwhelming fa</w:t>
      </w:r>
      <w:r w:rsidRPr="005267B4">
        <w:rPr>
          <w:szCs w:val="14"/>
        </w:rPr>
        <w:t>s</w:t>
      </w:r>
      <w:r w:rsidRPr="005267B4">
        <w:rPr>
          <w:szCs w:val="14"/>
        </w:rPr>
        <w:t>cination with spatializing time through our focus on life as a pilgrim</w:t>
      </w:r>
      <w:r w:rsidRPr="005267B4">
        <w:rPr>
          <w:szCs w:val="14"/>
        </w:rPr>
        <w:t>a</w:t>
      </w:r>
      <w:r w:rsidRPr="005267B4">
        <w:rPr>
          <w:szCs w:val="14"/>
        </w:rPr>
        <w:t>ge, a journey, a trip seems to have subordinated the temporal dime</w:t>
      </w:r>
      <w:r w:rsidRPr="005267B4">
        <w:rPr>
          <w:szCs w:val="14"/>
        </w:rPr>
        <w:t>n</w:t>
      </w:r>
      <w:r w:rsidRPr="005267B4">
        <w:rPr>
          <w:szCs w:val="14"/>
        </w:rPr>
        <w:t>sion of our traditions. The French, on the other hand, seem to operate exactly the opposite, temporalizing space — i.e., turning spatial d</w:t>
      </w:r>
      <w:r w:rsidRPr="005267B4">
        <w:rPr>
          <w:szCs w:val="14"/>
        </w:rPr>
        <w:t>e</w:t>
      </w:r>
      <w:r w:rsidRPr="005267B4">
        <w:rPr>
          <w:szCs w:val="14"/>
        </w:rPr>
        <w:t>terminants into temporal factors.' En effet, il semble bien que l'historien Bra</w:t>
      </w:r>
      <w:r w:rsidRPr="005267B4">
        <w:rPr>
          <w:szCs w:val="14"/>
        </w:rPr>
        <w:t>u</w:t>
      </w:r>
      <w:r w:rsidRPr="005267B4">
        <w:rPr>
          <w:szCs w:val="14"/>
        </w:rPr>
        <w:t>del (1940), entre autres, opère exactement ce genre de s</w:t>
      </w:r>
      <w:r w:rsidRPr="005267B4">
        <w:rPr>
          <w:szCs w:val="14"/>
        </w:rPr>
        <w:t>u</w:t>
      </w:r>
      <w:r w:rsidRPr="005267B4">
        <w:rPr>
          <w:szCs w:val="14"/>
        </w:rPr>
        <w:t>bordination du temps à l'espace lorsqu'il traite de la Méditerranée, par exemple, comme la matrice de l'histoire de ses côtes.</w:t>
      </w:r>
    </w:p>
  </w:footnote>
  <w:footnote w:id="2">
    <w:p w14:paraId="5726D463" w14:textId="77777777" w:rsidR="00D06B59" w:rsidRDefault="00D06B59">
      <w:pPr>
        <w:pStyle w:val="Notedebasdepage"/>
      </w:pPr>
      <w:r>
        <w:rPr>
          <w:rStyle w:val="Appelnotedebasdep"/>
        </w:rPr>
        <w:footnoteRef/>
      </w:r>
      <w:r>
        <w:t xml:space="preserve"> </w:t>
      </w:r>
      <w:r>
        <w:tab/>
      </w:r>
      <w:r w:rsidRPr="005267B4">
        <w:rPr>
          <w:szCs w:val="14"/>
        </w:rPr>
        <w:t xml:space="preserve">L'analyse des réponses </w:t>
      </w:r>
      <w:r w:rsidRPr="005267B4">
        <w:rPr>
          <w:szCs w:val="10"/>
        </w:rPr>
        <w:t xml:space="preserve">TAL </w:t>
      </w:r>
      <w:r w:rsidRPr="005267B4">
        <w:rPr>
          <w:szCs w:val="14"/>
        </w:rPr>
        <w:t xml:space="preserve">est restreinte à </w:t>
      </w:r>
      <w:r w:rsidRPr="005267B4">
        <w:rPr>
          <w:szCs w:val="10"/>
        </w:rPr>
        <w:t xml:space="preserve">INDIEN. </w:t>
      </w:r>
      <w:r w:rsidRPr="005267B4">
        <w:rPr>
          <w:szCs w:val="14"/>
        </w:rPr>
        <w:t>En parcourant les répo</w:t>
      </w:r>
      <w:r w:rsidRPr="005267B4">
        <w:rPr>
          <w:szCs w:val="14"/>
        </w:rPr>
        <w:t>n</w:t>
      </w:r>
      <w:r w:rsidRPr="005267B4">
        <w:rPr>
          <w:szCs w:val="14"/>
        </w:rPr>
        <w:t xml:space="preserve">ses </w:t>
      </w:r>
      <w:r w:rsidRPr="005267B4">
        <w:rPr>
          <w:szCs w:val="10"/>
        </w:rPr>
        <w:t xml:space="preserve">TAL </w:t>
      </w:r>
      <w:r w:rsidRPr="005267B4">
        <w:rPr>
          <w:szCs w:val="14"/>
        </w:rPr>
        <w:t xml:space="preserve">aux stimuli </w:t>
      </w:r>
      <w:r w:rsidRPr="005267B4">
        <w:rPr>
          <w:szCs w:val="10"/>
        </w:rPr>
        <w:t xml:space="preserve">CANADIEN </w:t>
      </w:r>
      <w:r w:rsidRPr="005267B4">
        <w:rPr>
          <w:szCs w:val="14"/>
        </w:rPr>
        <w:t xml:space="preserve">et </w:t>
      </w:r>
      <w:r w:rsidRPr="005267B4">
        <w:rPr>
          <w:szCs w:val="10"/>
        </w:rPr>
        <w:t xml:space="preserve">QUÉBÉCOIS, </w:t>
      </w:r>
      <w:r w:rsidRPr="005267B4">
        <w:rPr>
          <w:szCs w:val="14"/>
        </w:rPr>
        <w:t>on verra que le premier élicite des thèmes comme 'impossibilité', 'crise', 'confusion', 'identité', 'Tr</w:t>
      </w:r>
      <w:r w:rsidRPr="005267B4">
        <w:rPr>
          <w:szCs w:val="14"/>
        </w:rPr>
        <w:t>u</w:t>
      </w:r>
      <w:r w:rsidRPr="005267B4">
        <w:rPr>
          <w:szCs w:val="14"/>
        </w:rPr>
        <w:t>deau', 'Clark', 'hiver', 'feuille d'érable', etc. et le second 'fierté', 'joie de vivre', 'indépendance', 'folklore', 'Lévesque', 'référendum', 'chômage', 'France', 'ho</w:t>
      </w:r>
      <w:r w:rsidRPr="005267B4">
        <w:rPr>
          <w:szCs w:val="14"/>
        </w:rPr>
        <w:t>c</w:t>
      </w:r>
      <w:r w:rsidRPr="005267B4">
        <w:rPr>
          <w:szCs w:val="14"/>
        </w:rPr>
        <w:t>key', 'hiver', 'feuille d'</w:t>
      </w:r>
      <w:r w:rsidRPr="005267B4">
        <w:rPr>
          <w:szCs w:val="14"/>
        </w:rPr>
        <w:t>é</w:t>
      </w:r>
      <w:r w:rsidRPr="005267B4">
        <w:rPr>
          <w:szCs w:val="14"/>
        </w:rPr>
        <w:t>rable', 'fleur de lys', etc.</w:t>
      </w:r>
    </w:p>
  </w:footnote>
  <w:footnote w:id="3">
    <w:p w14:paraId="07AEC6EA" w14:textId="77777777" w:rsidR="00D06B59" w:rsidRDefault="00D06B59">
      <w:pPr>
        <w:pStyle w:val="Notedebasdepage"/>
      </w:pPr>
      <w:r>
        <w:rPr>
          <w:rStyle w:val="Appelnotedebasdep"/>
        </w:rPr>
        <w:footnoteRef/>
      </w:r>
      <w:r>
        <w:t xml:space="preserve"> </w:t>
      </w:r>
      <w:r>
        <w:tab/>
      </w:r>
      <w:r w:rsidRPr="005267B4">
        <w:rPr>
          <w:szCs w:val="14"/>
        </w:rPr>
        <w:t xml:space="preserve">Comparer les données pour le Québec dans Gibbins &amp; Ponting, 1978a, surtout leur tableau 2.2, p. </w:t>
      </w:r>
      <w:r w:rsidRPr="005267B4">
        <w:rPr>
          <w:szCs w:val="10"/>
        </w:rPr>
        <w:t xml:space="preserve">10. </w:t>
      </w:r>
      <w:r w:rsidRPr="005267B4">
        <w:rPr>
          <w:szCs w:val="14"/>
        </w:rPr>
        <w:t>Il faut dire, quant à la catégorie 'knowledge' de ces a</w:t>
      </w:r>
      <w:r w:rsidRPr="005267B4">
        <w:rPr>
          <w:szCs w:val="14"/>
        </w:rPr>
        <w:t>u</w:t>
      </w:r>
      <w:r w:rsidRPr="005267B4">
        <w:rPr>
          <w:szCs w:val="14"/>
        </w:rPr>
        <w:t>teurs, que leurs stimuli furent malheureusement définis pour une population anglophone et ne me semblent pas appl</w:t>
      </w:r>
      <w:r w:rsidRPr="005267B4">
        <w:rPr>
          <w:szCs w:val="14"/>
        </w:rPr>
        <w:t>i</w:t>
      </w:r>
      <w:r w:rsidRPr="005267B4">
        <w:rPr>
          <w:szCs w:val="14"/>
        </w:rPr>
        <w:t>cables au Québec, où il aurait fallu parler de Max Gros-Louis, la Baie de James, etc. V. Gibbins &amp; Ponting, 1978a : 13-18, 38.</w:t>
      </w:r>
    </w:p>
  </w:footnote>
  <w:footnote w:id="4">
    <w:p w14:paraId="5711B687" w14:textId="77777777" w:rsidR="00D06B59" w:rsidRDefault="00D06B59">
      <w:pPr>
        <w:pStyle w:val="Notedebasdepage"/>
      </w:pPr>
      <w:r>
        <w:rPr>
          <w:rStyle w:val="Appelnotedebasdep"/>
        </w:rPr>
        <w:footnoteRef/>
      </w:r>
      <w:r>
        <w:t xml:space="preserve"> </w:t>
      </w:r>
      <w:r>
        <w:tab/>
      </w:r>
      <w:r w:rsidRPr="005267B4">
        <w:rPr>
          <w:bCs/>
          <w:szCs w:val="14"/>
        </w:rPr>
        <w:t xml:space="preserve">Comparer Gibbins </w:t>
      </w:r>
      <w:r w:rsidRPr="005267B4">
        <w:rPr>
          <w:rFonts w:cs="Calibri Light"/>
          <w:szCs w:val="14"/>
        </w:rPr>
        <w:t>&amp; Ponting 1978a : ligure 5.1 et p. 28, sur le 'relatively high level of sympathy' pour les Amérindiens des répondants québécois, qui aff</w:t>
      </w:r>
      <w:r w:rsidRPr="005267B4">
        <w:rPr>
          <w:rFonts w:cs="Calibri Light"/>
          <w:szCs w:val="14"/>
        </w:rPr>
        <w:t>i</w:t>
      </w:r>
      <w:r w:rsidRPr="005267B4">
        <w:rPr>
          <w:rFonts w:cs="Calibri Light"/>
          <w:szCs w:val="14"/>
        </w:rPr>
        <w:t>chent les scores les plus élevés. La solidarité entre minoritaires est mentionnée par ces auteurs (1978b : 30) comme pouvant être un facteur dans cette attit</w:t>
      </w:r>
      <w:r w:rsidRPr="005267B4">
        <w:rPr>
          <w:rFonts w:cs="Calibri Light"/>
          <w:szCs w:val="14"/>
        </w:rPr>
        <w:t>u</w:t>
      </w:r>
      <w:r w:rsidRPr="005267B4">
        <w:rPr>
          <w:rFonts w:cs="Calibri Light"/>
          <w:szCs w:val="14"/>
        </w:rPr>
        <w:t>de. Voir aussi Pineo 1977.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8D72" w14:textId="77777777" w:rsidR="00D06B59" w:rsidRDefault="00D06B59" w:rsidP="00D06B59">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r>
    <w:r w:rsidRPr="0012782F">
      <w:rPr>
        <w:rFonts w:ascii="Times New Roman" w:hAnsi="Times New Roman"/>
      </w:rPr>
      <w:t>“</w:t>
    </w:r>
    <w:r w:rsidRPr="00965639">
      <w:rPr>
        <w:rFonts w:ascii="Times New Roman" w:hAnsi="Times New Roman"/>
      </w:rPr>
      <w:t>Sémiogénèse de la représenta</w:t>
    </w:r>
    <w:r>
      <w:rPr>
        <w:rFonts w:ascii="Times New Roman" w:hAnsi="Times New Roman"/>
      </w:rPr>
      <w:t>tion collective de l'Amérindien...</w:t>
    </w:r>
    <w:r w:rsidRPr="0012782F">
      <w:rPr>
        <w:rFonts w:ascii="Times New Roman" w:hAnsi="Times New Roman"/>
      </w:rPr>
      <w:t>”</w:t>
    </w:r>
    <w:r w:rsidRPr="00C90835">
      <w:rPr>
        <w:rFonts w:ascii="Times New Roman" w:hAnsi="Times New Roman"/>
      </w:rPr>
      <w:t xml:space="preserve"> </w:t>
    </w:r>
    <w:r>
      <w:rPr>
        <w:rFonts w:ascii="Times New Roman" w:hAnsi="Times New Roman"/>
      </w:rPr>
      <w:t>(1981)</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00000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36</w:t>
    </w:r>
    <w:r>
      <w:rPr>
        <w:rStyle w:val="Numrodepage"/>
        <w:rFonts w:ascii="Times New Roman" w:hAnsi="Times New Roman"/>
      </w:rPr>
      <w:fldChar w:fldCharType="end"/>
    </w:r>
  </w:p>
  <w:p w14:paraId="58872076" w14:textId="77777777" w:rsidR="00D06B59" w:rsidRDefault="00D06B59">
    <w:pPr>
      <w:pBdr>
        <w:top w:val="single" w:sz="4" w:space="1" w:color="auto"/>
      </w:pBdr>
      <w:spacing w:before="60"/>
      <w:rPr>
        <w:rStyle w:val="Numrodepage"/>
        <w:rFonts w:ascii="GillSans" w:hAnsi="GillSan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85E0F"/>
    <w:multiLevelType w:val="multilevel"/>
    <w:tmpl w:val="4DB0E628"/>
    <w:lvl w:ilvl="0">
      <w:start w:val="2"/>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F138D1"/>
    <w:multiLevelType w:val="multilevel"/>
    <w:tmpl w:val="B2643CF4"/>
    <w:lvl w:ilvl="0">
      <w:start w:val="1"/>
      <w:numFmt w:val="upperRoman"/>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220D6F"/>
    <w:multiLevelType w:val="multilevel"/>
    <w:tmpl w:val="314A6B78"/>
    <w:lvl w:ilvl="0">
      <w:start w:val="1"/>
      <w:numFmt w:val="upperLetter"/>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7F7CC4"/>
    <w:multiLevelType w:val="multilevel"/>
    <w:tmpl w:val="5F42C9CC"/>
    <w:lvl w:ilvl="0">
      <w:start w:val="5"/>
      <w:numFmt w:val="upperRoman"/>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C338FF"/>
    <w:multiLevelType w:val="multilevel"/>
    <w:tmpl w:val="940E4910"/>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0263F3"/>
    <w:multiLevelType w:val="multilevel"/>
    <w:tmpl w:val="50D2DA94"/>
    <w:lvl w:ilvl="0">
      <w:start w:val="3"/>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B551E1"/>
    <w:multiLevelType w:val="multilevel"/>
    <w:tmpl w:val="DE40F5E6"/>
    <w:lvl w:ilvl="0">
      <w:start w:val="3"/>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8E0E84"/>
    <w:multiLevelType w:val="multilevel"/>
    <w:tmpl w:val="1D2CA2D2"/>
    <w:lvl w:ilvl="0">
      <w:start w:val="1"/>
      <w:numFmt w:val="lowerLetter"/>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F43706"/>
    <w:multiLevelType w:val="multilevel"/>
    <w:tmpl w:val="47DAD270"/>
    <w:lvl w:ilvl="0">
      <w:start w:val="1"/>
      <w:numFmt w:val="bullet"/>
      <w:lvlText w:val="-"/>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965290"/>
    <w:multiLevelType w:val="multilevel"/>
    <w:tmpl w:val="709231D0"/>
    <w:lvl w:ilvl="0">
      <w:start w:val="1"/>
      <w:numFmt w:val="upperRoman"/>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9F5521"/>
    <w:multiLevelType w:val="multilevel"/>
    <w:tmpl w:val="3CE22158"/>
    <w:lvl w:ilvl="0">
      <w:start w:val="1"/>
      <w:numFmt w:val="upperRoman"/>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8548D8"/>
    <w:multiLevelType w:val="multilevel"/>
    <w:tmpl w:val="7C7AEB50"/>
    <w:lvl w:ilvl="0">
      <w:start w:val="11"/>
      <w:numFmt w:val="decimal"/>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3939E2"/>
    <w:multiLevelType w:val="multilevel"/>
    <w:tmpl w:val="88CA30FC"/>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C32B2C"/>
    <w:multiLevelType w:val="multilevel"/>
    <w:tmpl w:val="DD8CFF0C"/>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B870BC"/>
    <w:multiLevelType w:val="multilevel"/>
    <w:tmpl w:val="50AE865C"/>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CB0F77"/>
    <w:multiLevelType w:val="multilevel"/>
    <w:tmpl w:val="DCE86AB4"/>
    <w:lvl w:ilvl="0">
      <w:start w:val="1"/>
      <w:numFmt w:val="lowerRoman"/>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745C52"/>
    <w:multiLevelType w:val="multilevel"/>
    <w:tmpl w:val="FACE65FE"/>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71171F"/>
    <w:multiLevelType w:val="multilevel"/>
    <w:tmpl w:val="6AEE97E0"/>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E551AD"/>
    <w:multiLevelType w:val="multilevel"/>
    <w:tmpl w:val="23D05EB0"/>
    <w:lvl w:ilvl="0">
      <w:start w:val="1"/>
      <w:numFmt w:val="upperRoman"/>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85122C"/>
    <w:multiLevelType w:val="multilevel"/>
    <w:tmpl w:val="C07ABF1A"/>
    <w:lvl w:ilvl="0">
      <w:start w:val="2"/>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5CA21F8"/>
    <w:multiLevelType w:val="multilevel"/>
    <w:tmpl w:val="B978A016"/>
    <w:lvl w:ilvl="0">
      <w:start w:val="3"/>
      <w:numFmt w:val="upperRoman"/>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971B2A"/>
    <w:multiLevelType w:val="multilevel"/>
    <w:tmpl w:val="B9FA3954"/>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88368140">
    <w:abstractNumId w:val="9"/>
  </w:num>
  <w:num w:numId="2" w16cid:durableId="712851618">
    <w:abstractNumId w:val="11"/>
  </w:num>
  <w:num w:numId="3" w16cid:durableId="1474759304">
    <w:abstractNumId w:val="20"/>
  </w:num>
  <w:num w:numId="4" w16cid:durableId="831917977">
    <w:abstractNumId w:val="3"/>
  </w:num>
  <w:num w:numId="5" w16cid:durableId="336467265">
    <w:abstractNumId w:val="8"/>
  </w:num>
  <w:num w:numId="6" w16cid:durableId="138310764">
    <w:abstractNumId w:val="14"/>
  </w:num>
  <w:num w:numId="7" w16cid:durableId="475342380">
    <w:abstractNumId w:val="19"/>
  </w:num>
  <w:num w:numId="8" w16cid:durableId="364717561">
    <w:abstractNumId w:val="18"/>
  </w:num>
  <w:num w:numId="9" w16cid:durableId="1819762633">
    <w:abstractNumId w:val="0"/>
  </w:num>
  <w:num w:numId="10" w16cid:durableId="1655063140">
    <w:abstractNumId w:val="1"/>
  </w:num>
  <w:num w:numId="11" w16cid:durableId="1264411126">
    <w:abstractNumId w:val="17"/>
  </w:num>
  <w:num w:numId="12" w16cid:durableId="1927689515">
    <w:abstractNumId w:val="21"/>
  </w:num>
  <w:num w:numId="13" w16cid:durableId="2028825622">
    <w:abstractNumId w:val="16"/>
  </w:num>
  <w:num w:numId="14" w16cid:durableId="1414817965">
    <w:abstractNumId w:val="6"/>
  </w:num>
  <w:num w:numId="15" w16cid:durableId="1939437877">
    <w:abstractNumId w:val="4"/>
  </w:num>
  <w:num w:numId="16" w16cid:durableId="984701493">
    <w:abstractNumId w:val="12"/>
  </w:num>
  <w:num w:numId="17" w16cid:durableId="2022003203">
    <w:abstractNumId w:val="15"/>
  </w:num>
  <w:num w:numId="18" w16cid:durableId="162094160">
    <w:abstractNumId w:val="5"/>
  </w:num>
  <w:num w:numId="19" w16cid:durableId="925916574">
    <w:abstractNumId w:val="2"/>
  </w:num>
  <w:num w:numId="20" w16cid:durableId="922446536">
    <w:abstractNumId w:val="10"/>
  </w:num>
  <w:num w:numId="21" w16cid:durableId="1538851828">
    <w:abstractNumId w:val="13"/>
  </w:num>
  <w:num w:numId="22" w16cid:durableId="15384731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43077B"/>
    <w:rsid w:val="007A7A9C"/>
    <w:rsid w:val="00D06B59"/>
  </w:rsids>
  <m:mathPr>
    <m:mathFont m:val="Cambria Math"/>
    <m:brkBin m:val="before"/>
    <m:brkBinSub m:val="--"/>
    <m:smallFrac/>
    <m:dispDef/>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B4382F8"/>
  <w15:chartTrackingRefBased/>
  <w15:docId w15:val="{22090503-47FC-4D4D-898E-78DB7103B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99"/>
    <w:lsdException w:name="No Spacing" w:qFormat="1"/>
    <w:lsdException w:name="Medium Grid 2" w:qFormat="1"/>
    <w:lsdException w:name="List Paragraph" w:qFormat="1"/>
    <w:lsdException w:name="Quote" w:qFormat="1"/>
    <w:lsdException w:name="Intense Quote" w:qFormat="1"/>
    <w:lsdException w:name="Colorful List Accent 1" w:qFormat="1"/>
    <w:lsdException w:name="Colorful Grid Accent 1" w:qFormat="1"/>
    <w:lsdException w:name="Light Shading Accent 2"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1Car">
    <w:name w:val="Titre 1 Car"/>
    <w:basedOn w:val="Policepardfaut"/>
    <w:link w:val="Titre1"/>
    <w:rsid w:val="005F6132"/>
    <w:rPr>
      <w:rFonts w:eastAsia="Times New Roman"/>
      <w:noProof/>
      <w:lang w:val="fr-CA" w:eastAsia="en-US" w:bidi="ar-SA"/>
    </w:rPr>
  </w:style>
  <w:style w:type="character" w:customStyle="1" w:styleId="Titre2Car">
    <w:name w:val="Titre 2 Car"/>
    <w:basedOn w:val="Policepardfaut"/>
    <w:link w:val="Titre2"/>
    <w:rsid w:val="005F6132"/>
    <w:rPr>
      <w:rFonts w:eastAsia="Times New Roman"/>
      <w:noProof/>
      <w:lang w:val="fr-CA" w:eastAsia="en-US" w:bidi="ar-SA"/>
    </w:rPr>
  </w:style>
  <w:style w:type="character" w:customStyle="1" w:styleId="Titre3Car">
    <w:name w:val="Titre 3 Car"/>
    <w:basedOn w:val="Policepardfaut"/>
    <w:link w:val="Titre3"/>
    <w:rsid w:val="005F6132"/>
    <w:rPr>
      <w:rFonts w:eastAsia="Times New Roman"/>
      <w:noProof/>
      <w:lang w:val="fr-CA" w:eastAsia="en-US" w:bidi="ar-SA"/>
    </w:rPr>
  </w:style>
  <w:style w:type="character" w:customStyle="1" w:styleId="Titre4Car">
    <w:name w:val="Titre 4 Car"/>
    <w:basedOn w:val="Policepardfaut"/>
    <w:link w:val="Titre4"/>
    <w:rsid w:val="005F6132"/>
    <w:rPr>
      <w:rFonts w:eastAsia="Times New Roman"/>
      <w:noProof/>
      <w:lang w:val="fr-CA" w:eastAsia="en-US" w:bidi="ar-SA"/>
    </w:rPr>
  </w:style>
  <w:style w:type="character" w:customStyle="1" w:styleId="Titre5Car">
    <w:name w:val="Titre 5 Car"/>
    <w:basedOn w:val="Policepardfaut"/>
    <w:link w:val="Titre5"/>
    <w:rsid w:val="005F6132"/>
    <w:rPr>
      <w:rFonts w:eastAsia="Times New Roman"/>
      <w:noProof/>
      <w:lang w:val="fr-CA" w:eastAsia="en-US" w:bidi="ar-SA"/>
    </w:rPr>
  </w:style>
  <w:style w:type="character" w:customStyle="1" w:styleId="Titre6Car">
    <w:name w:val="Titre 6 Car"/>
    <w:basedOn w:val="Policepardfaut"/>
    <w:link w:val="Titre6"/>
    <w:rsid w:val="005F6132"/>
    <w:rPr>
      <w:rFonts w:eastAsia="Times New Roman"/>
      <w:noProof/>
      <w:lang w:val="fr-CA" w:eastAsia="en-US" w:bidi="ar-SA"/>
    </w:rPr>
  </w:style>
  <w:style w:type="character" w:customStyle="1" w:styleId="Titre7Car">
    <w:name w:val="Titre 7 Car"/>
    <w:basedOn w:val="Policepardfaut"/>
    <w:link w:val="Titre7"/>
    <w:rsid w:val="005F6132"/>
    <w:rPr>
      <w:rFonts w:eastAsia="Times New Roman"/>
      <w:noProof/>
      <w:lang w:val="fr-CA" w:eastAsia="en-US" w:bidi="ar-SA"/>
    </w:rPr>
  </w:style>
  <w:style w:type="character" w:customStyle="1" w:styleId="Titre8Car">
    <w:name w:val="Titre 8 Car"/>
    <w:basedOn w:val="Policepardfaut"/>
    <w:link w:val="Titre8"/>
    <w:rsid w:val="005F6132"/>
    <w:rPr>
      <w:rFonts w:eastAsia="Times New Roman"/>
      <w:noProof/>
      <w:lang w:val="fr-CA" w:eastAsia="en-US" w:bidi="ar-SA"/>
    </w:rPr>
  </w:style>
  <w:style w:type="character" w:customStyle="1" w:styleId="Titre9Car">
    <w:name w:val="Titre 9 Car"/>
    <w:basedOn w:val="Policepardfaut"/>
    <w:link w:val="Titre9"/>
    <w:rsid w:val="005F6132"/>
    <w:rPr>
      <w:rFonts w:eastAsia="Times New Roman"/>
      <w:noProof/>
      <w:lang w:val="fr-CA" w:eastAsia="en-US" w:bidi="ar-SA"/>
    </w:rPr>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6614FD"/>
    <w:rPr>
      <w:color w:val="FF0000"/>
      <w:position w:val="6"/>
      <w:sz w:val="20"/>
    </w:rPr>
  </w:style>
  <w:style w:type="paragraph" w:customStyle="1" w:styleId="Grillecouleur-Accent11">
    <w:name w:val="Grille couleur - Accent 11"/>
    <w:basedOn w:val="Normal"/>
    <w:link w:val="Grillecouleur-Accent1Car"/>
    <w:autoRedefine/>
    <w:rsid w:val="00F8147D"/>
    <w:pPr>
      <w:spacing w:before="120" w:after="120"/>
      <w:ind w:left="720"/>
      <w:jc w:val="both"/>
    </w:pPr>
    <w:rPr>
      <w:color w:val="000080"/>
      <w:sz w:val="24"/>
    </w:rPr>
  </w:style>
  <w:style w:type="character" w:customStyle="1" w:styleId="Grillecouleur-Accent1Car">
    <w:name w:val="Grille couleur - Accent 1 Car"/>
    <w:basedOn w:val="Policepardfaut"/>
    <w:link w:val="Grillecouleur-Accent11"/>
    <w:rsid w:val="00F8147D"/>
    <w:rPr>
      <w:rFonts w:ascii="Times New Roman" w:eastAsia="Times New Roman" w:hAnsi="Times New Roman"/>
      <w:color w:val="000080"/>
      <w:sz w:val="24"/>
      <w:lang w:val="fr-CA" w:eastAsia="en-US"/>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384B20"/>
    <w:pPr>
      <w:widowControl w:val="0"/>
      <w:pBdr>
        <w:bottom w:val="none" w:sz="0" w:space="0" w:color="auto"/>
      </w:pBdr>
      <w:ind w:left="0" w:right="0"/>
    </w:pPr>
    <w:rPr>
      <w:color w:val="auto"/>
    </w:rPr>
  </w:style>
  <w:style w:type="paragraph" w:styleId="En-tte">
    <w:name w:val="header"/>
    <w:basedOn w:val="Normal"/>
    <w:link w:val="En-tteCar"/>
    <w:uiPriority w:val="99"/>
    <w:rsid w:val="006614FD"/>
    <w:pPr>
      <w:tabs>
        <w:tab w:val="center" w:pos="4320"/>
        <w:tab w:val="right" w:pos="8640"/>
      </w:tabs>
    </w:pPr>
    <w:rPr>
      <w:rFonts w:ascii="GillSans" w:hAnsi="GillSans"/>
      <w:sz w:val="20"/>
    </w:rPr>
  </w:style>
  <w:style w:type="character" w:customStyle="1" w:styleId="En-tteCar">
    <w:name w:val="En-tête Car"/>
    <w:basedOn w:val="Policepardfaut"/>
    <w:link w:val="En-tte"/>
    <w:uiPriority w:val="99"/>
    <w:rsid w:val="005F6132"/>
    <w:rPr>
      <w:rFonts w:ascii="GillSans" w:eastAsia="Times New Roman" w:hAnsi="GillSans"/>
      <w:lang w:val="fr-CA" w:eastAsia="en-US"/>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basedOn w:val="Policepardfaut"/>
    <w:uiPriority w:val="99"/>
    <w:rsid w:val="006614FD"/>
    <w:rPr>
      <w:color w:val="0000FF"/>
      <w:u w:val="single"/>
    </w:rPr>
  </w:style>
  <w:style w:type="character" w:styleId="Lien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C44C5B"/>
    <w:pPr>
      <w:tabs>
        <w:tab w:val="left" w:pos="720"/>
      </w:tabs>
      <w:ind w:left="360" w:hanging="360"/>
      <w:jc w:val="both"/>
    </w:pPr>
    <w:rPr>
      <w:color w:val="000000"/>
      <w:sz w:val="24"/>
    </w:rPr>
  </w:style>
  <w:style w:type="character" w:customStyle="1" w:styleId="NotedebasdepageCar">
    <w:name w:val="Note de bas de page Car"/>
    <w:basedOn w:val="Policepardfaut"/>
    <w:link w:val="Notedebasdepage"/>
    <w:rsid w:val="00C44C5B"/>
    <w:rPr>
      <w:rFonts w:ascii="Times New Roman" w:eastAsia="Times New Roman" w:hAnsi="Times New Roman"/>
      <w:color w:val="000000"/>
      <w:sz w:val="24"/>
      <w:lang w:val="fr-CA" w:eastAsia="en-US"/>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rPr>
  </w:style>
  <w:style w:type="character" w:customStyle="1" w:styleId="PieddepageCar">
    <w:name w:val="Pied de page Car"/>
    <w:basedOn w:val="Policepardfaut"/>
    <w:link w:val="Pieddepage"/>
    <w:uiPriority w:val="99"/>
    <w:rsid w:val="005F6132"/>
    <w:rPr>
      <w:rFonts w:ascii="GillSans" w:eastAsia="Times New Roman" w:hAnsi="GillSans"/>
      <w:lang w:val="fr-CA" w:eastAsia="en-US"/>
    </w:rPr>
  </w:style>
  <w:style w:type="paragraph" w:styleId="Retraitcorpsdetexte">
    <w:name w:val="Body Text Indent"/>
    <w:basedOn w:val="Normal"/>
    <w:link w:val="RetraitcorpsdetexteCar"/>
    <w:rsid w:val="006614FD"/>
    <w:pPr>
      <w:ind w:left="20" w:firstLine="400"/>
    </w:pPr>
    <w:rPr>
      <w:rFonts w:ascii="Arial" w:hAnsi="Arial"/>
    </w:rPr>
  </w:style>
  <w:style w:type="character" w:customStyle="1" w:styleId="RetraitcorpsdetexteCar">
    <w:name w:val="Retrait corps de texte Car"/>
    <w:basedOn w:val="Policepardfaut"/>
    <w:link w:val="Retraitcorpsdetexte"/>
    <w:rsid w:val="005F6132"/>
    <w:rPr>
      <w:rFonts w:ascii="Arial" w:eastAsia="Times New Roman" w:hAnsi="Arial"/>
      <w:sz w:val="28"/>
      <w:lang w:val="fr-CA" w:eastAsia="en-US"/>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character" w:customStyle="1" w:styleId="Retraitcorpsdetexte2Car">
    <w:name w:val="Retrait corps de texte 2 Car"/>
    <w:basedOn w:val="Policepardfaut"/>
    <w:link w:val="Retraitcorpsdetexte2"/>
    <w:rsid w:val="005F6132"/>
    <w:rPr>
      <w:rFonts w:ascii="Arial" w:eastAsia="Times New Roman" w:hAnsi="Arial"/>
      <w:sz w:val="28"/>
      <w:lang w:val="fr-CA" w:eastAsia="en-US"/>
    </w:rPr>
  </w:style>
  <w:style w:type="paragraph" w:styleId="Retraitcorpsdetexte3">
    <w:name w:val="Body Text Indent 3"/>
    <w:basedOn w:val="Normal"/>
    <w:link w:val="Retraitcorpsdetexte3Car"/>
    <w:rsid w:val="006614FD"/>
    <w:pPr>
      <w:ind w:left="20" w:firstLine="380"/>
      <w:jc w:val="both"/>
    </w:pPr>
    <w:rPr>
      <w:rFonts w:ascii="Arial" w:hAnsi="Arial"/>
    </w:rPr>
  </w:style>
  <w:style w:type="character" w:customStyle="1" w:styleId="Retraitcorpsdetexte3Car">
    <w:name w:val="Retrait corps de texte 3 Car"/>
    <w:basedOn w:val="Policepardfaut"/>
    <w:link w:val="Retraitcorpsdetexte3"/>
    <w:rsid w:val="005F6132"/>
    <w:rPr>
      <w:rFonts w:ascii="Arial" w:eastAsia="Times New Roman" w:hAnsi="Arial"/>
      <w:sz w:val="28"/>
      <w:lang w:val="fr-CA" w:eastAsia="en-US"/>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character" w:customStyle="1" w:styleId="TitreCar">
    <w:name w:val="Titre Car"/>
    <w:basedOn w:val="Policepardfaut"/>
    <w:link w:val="Titre"/>
    <w:rsid w:val="005F6132"/>
    <w:rPr>
      <w:rFonts w:ascii="Times New Roman" w:eastAsia="Times New Roman" w:hAnsi="Times New Roman"/>
      <w:b/>
      <w:sz w:val="48"/>
      <w:lang w:val="fr-CA" w:eastAsia="en-US"/>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384B20"/>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E73530"/>
    <w:rPr>
      <w:b w:val="0"/>
      <w:sz w:val="56"/>
    </w:rPr>
  </w:style>
  <w:style w:type="paragraph" w:customStyle="1" w:styleId="GridTab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character" w:customStyle="1" w:styleId="NotedefinCar">
    <w:name w:val="Note de fin Car"/>
    <w:basedOn w:val="Policepardfaut"/>
    <w:link w:val="Notedefin"/>
    <w:rsid w:val="005F6132"/>
    <w:rPr>
      <w:rFonts w:ascii="Times New Roman" w:eastAsia="Times New Roman" w:hAnsi="Times New Roman"/>
      <w:lang w:eastAsia="en-US"/>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F33D1D"/>
    <w:pPr>
      <w:ind w:firstLine="0"/>
      <w:jc w:val="left"/>
    </w:pPr>
    <w:rPr>
      <w:b/>
      <w:i/>
      <w:iCs/>
      <w:color w:val="FF0000"/>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1"/>
    <w:autoRedefine/>
    <w:rsid w:val="001F3A34"/>
    <w:pPr>
      <w:ind w:firstLine="0"/>
    </w:pPr>
    <w:rPr>
      <w:sz w:val="28"/>
    </w:r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character" w:customStyle="1" w:styleId="Notedebasdepage0">
    <w:name w:val="Note de bas de page_"/>
    <w:basedOn w:val="Policepardfaut"/>
    <w:link w:val="Notedebasdepage1"/>
    <w:rsid w:val="005F6132"/>
    <w:rPr>
      <w:rFonts w:ascii="Times New Roman" w:eastAsia="Times New Roman" w:hAnsi="Times New Roman"/>
      <w:sz w:val="19"/>
      <w:szCs w:val="19"/>
      <w:shd w:val="clear" w:color="auto" w:fill="FFFFFF"/>
    </w:rPr>
  </w:style>
  <w:style w:type="paragraph" w:customStyle="1" w:styleId="Notedebasdepage1">
    <w:name w:val="Note de bas de page1"/>
    <w:basedOn w:val="Normal"/>
    <w:link w:val="Notedebasdepage0"/>
    <w:rsid w:val="005F6132"/>
    <w:pPr>
      <w:widowControl w:val="0"/>
      <w:shd w:val="clear" w:color="auto" w:fill="FFFFFF"/>
      <w:spacing w:line="202" w:lineRule="exact"/>
      <w:ind w:hanging="363"/>
      <w:jc w:val="both"/>
    </w:pPr>
    <w:rPr>
      <w:sz w:val="19"/>
      <w:szCs w:val="19"/>
      <w:lang w:val="fr-FR" w:eastAsia="fr-FR"/>
    </w:rPr>
  </w:style>
  <w:style w:type="character" w:customStyle="1" w:styleId="Notedebasdepage8ptGrasItalique">
    <w:name w:val="Note de bas de page + 8 pt;Gras;Italique"/>
    <w:basedOn w:val="Notedebasdepage0"/>
    <w:rsid w:val="005F6132"/>
    <w:rPr>
      <w:rFonts w:ascii="Times New Roman" w:eastAsia="Times New Roman" w:hAnsi="Times New Roman"/>
      <w:b/>
      <w:bCs/>
      <w:i/>
      <w:iCs/>
      <w:color w:val="000000"/>
      <w:spacing w:val="0"/>
      <w:w w:val="100"/>
      <w:position w:val="0"/>
      <w:sz w:val="16"/>
      <w:szCs w:val="16"/>
      <w:shd w:val="clear" w:color="auto" w:fill="FFFFFF"/>
      <w:lang w:val="fr-FR" w:eastAsia="fr-FR" w:bidi="fr-FR"/>
    </w:rPr>
  </w:style>
  <w:style w:type="character" w:customStyle="1" w:styleId="En-tte2">
    <w:name w:val="En-tête #2_"/>
    <w:basedOn w:val="Policepardfaut"/>
    <w:link w:val="En-tte20"/>
    <w:rsid w:val="005F6132"/>
    <w:rPr>
      <w:rFonts w:ascii="Times New Roman" w:eastAsia="Times New Roman" w:hAnsi="Times New Roman"/>
      <w:b/>
      <w:bCs/>
      <w:w w:val="66"/>
      <w:sz w:val="90"/>
      <w:szCs w:val="90"/>
      <w:shd w:val="clear" w:color="auto" w:fill="FFFFFF"/>
    </w:rPr>
  </w:style>
  <w:style w:type="paragraph" w:customStyle="1" w:styleId="En-tte20">
    <w:name w:val="En-tête #2"/>
    <w:basedOn w:val="Normal"/>
    <w:link w:val="En-tte2"/>
    <w:rsid w:val="005F6132"/>
    <w:pPr>
      <w:widowControl w:val="0"/>
      <w:shd w:val="clear" w:color="auto" w:fill="FFFFFF"/>
      <w:spacing w:line="0" w:lineRule="atLeast"/>
      <w:ind w:firstLine="58"/>
      <w:outlineLvl w:val="1"/>
    </w:pPr>
    <w:rPr>
      <w:b/>
      <w:bCs/>
      <w:w w:val="66"/>
      <w:sz w:val="90"/>
      <w:szCs w:val="90"/>
      <w:lang w:val="fr-FR" w:eastAsia="fr-FR"/>
    </w:rPr>
  </w:style>
  <w:style w:type="character" w:customStyle="1" w:styleId="En-tteoupieddepageExact">
    <w:name w:val="En-tête ou pied de page Exact"/>
    <w:basedOn w:val="Policepardfaut"/>
    <w:rsid w:val="005F6132"/>
    <w:rPr>
      <w:rFonts w:ascii="Times New Roman" w:eastAsia="Times New Roman" w:hAnsi="Times New Roman" w:cs="Times New Roman"/>
      <w:b w:val="0"/>
      <w:bCs w:val="0"/>
      <w:i/>
      <w:iCs/>
      <w:smallCaps w:val="0"/>
      <w:strike w:val="0"/>
      <w:spacing w:val="10"/>
      <w:sz w:val="17"/>
      <w:szCs w:val="17"/>
      <w:u w:val="none"/>
    </w:rPr>
  </w:style>
  <w:style w:type="character" w:customStyle="1" w:styleId="TM4Car">
    <w:name w:val="TM 4 Car"/>
    <w:basedOn w:val="Policepardfaut"/>
    <w:link w:val="TM4"/>
    <w:rsid w:val="005F6132"/>
    <w:rPr>
      <w:rFonts w:ascii="Times New Roman" w:eastAsia="Times New Roman" w:hAnsi="Times New Roman"/>
      <w:sz w:val="22"/>
      <w:szCs w:val="22"/>
      <w:shd w:val="clear" w:color="auto" w:fill="FFFFFF"/>
    </w:rPr>
  </w:style>
  <w:style w:type="paragraph" w:styleId="TM4">
    <w:name w:val="toc 4"/>
    <w:basedOn w:val="Normal"/>
    <w:link w:val="TM4Car"/>
    <w:autoRedefine/>
    <w:rsid w:val="005F6132"/>
    <w:pPr>
      <w:widowControl w:val="0"/>
      <w:shd w:val="clear" w:color="auto" w:fill="FFFFFF"/>
      <w:spacing w:before="1260" w:after="60" w:line="0" w:lineRule="atLeast"/>
      <w:ind w:hanging="6"/>
      <w:jc w:val="both"/>
    </w:pPr>
    <w:rPr>
      <w:sz w:val="22"/>
      <w:szCs w:val="22"/>
      <w:lang w:val="fr-FR" w:eastAsia="fr-FR"/>
    </w:rPr>
  </w:style>
  <w:style w:type="character" w:customStyle="1" w:styleId="Tabledesmatires8ptGras">
    <w:name w:val="Table des matières + 8 pt;Gras"/>
    <w:basedOn w:val="TM4Car"/>
    <w:rsid w:val="005F6132"/>
    <w:rPr>
      <w:rFonts w:ascii="Times New Roman" w:eastAsia="Times New Roman" w:hAnsi="Times New Roman"/>
      <w:b/>
      <w:bCs/>
      <w:color w:val="000000"/>
      <w:spacing w:val="0"/>
      <w:w w:val="100"/>
      <w:position w:val="0"/>
      <w:sz w:val="16"/>
      <w:szCs w:val="16"/>
      <w:shd w:val="clear" w:color="auto" w:fill="FFFFFF"/>
      <w:lang w:val="fr-FR" w:eastAsia="fr-FR" w:bidi="fr-FR"/>
    </w:rPr>
  </w:style>
  <w:style w:type="character" w:customStyle="1" w:styleId="TabledesmatiresGras">
    <w:name w:val="Table des matières + Gras"/>
    <w:basedOn w:val="TM4Car"/>
    <w:rsid w:val="005F6132"/>
    <w:rPr>
      <w:rFonts w:ascii="Times New Roman" w:eastAsia="Times New Roman" w:hAnsi="Times New Roman"/>
      <w:b/>
      <w:bCs/>
      <w:color w:val="000000"/>
      <w:spacing w:val="0"/>
      <w:w w:val="100"/>
      <w:position w:val="0"/>
      <w:sz w:val="22"/>
      <w:szCs w:val="22"/>
      <w:shd w:val="clear" w:color="auto" w:fill="FFFFFF"/>
      <w:lang w:val="fr-FR" w:eastAsia="fr-FR" w:bidi="fr-FR"/>
    </w:rPr>
  </w:style>
  <w:style w:type="character" w:customStyle="1" w:styleId="En-tteoupieddepage">
    <w:name w:val="En-tête ou pied de page_"/>
    <w:basedOn w:val="Policepardfaut"/>
    <w:rsid w:val="005F6132"/>
    <w:rPr>
      <w:rFonts w:ascii="Times New Roman" w:eastAsia="Times New Roman" w:hAnsi="Times New Roman" w:cs="Times New Roman"/>
      <w:b w:val="0"/>
      <w:bCs w:val="0"/>
      <w:i/>
      <w:iCs/>
      <w:smallCaps w:val="0"/>
      <w:strike w:val="0"/>
      <w:spacing w:val="10"/>
      <w:sz w:val="17"/>
      <w:szCs w:val="17"/>
      <w:u w:val="none"/>
    </w:rPr>
  </w:style>
  <w:style w:type="character" w:customStyle="1" w:styleId="Tabledesmatires8ptGrasPetitesmajuscules">
    <w:name w:val="Table des matières + 8 pt;Gras;Petites majuscules"/>
    <w:basedOn w:val="TM4Car"/>
    <w:rsid w:val="005F6132"/>
    <w:rPr>
      <w:rFonts w:ascii="Times New Roman" w:eastAsia="Times New Roman" w:hAnsi="Times New Roman"/>
      <w:b/>
      <w:bCs/>
      <w:smallCaps/>
      <w:color w:val="000000"/>
      <w:spacing w:val="0"/>
      <w:w w:val="100"/>
      <w:position w:val="0"/>
      <w:sz w:val="16"/>
      <w:szCs w:val="16"/>
      <w:shd w:val="clear" w:color="auto" w:fill="FFFFFF"/>
      <w:lang w:val="fr-FR" w:eastAsia="fr-FR" w:bidi="fr-FR"/>
    </w:rPr>
  </w:style>
  <w:style w:type="character" w:customStyle="1" w:styleId="Tabledesmatires3">
    <w:name w:val="Table des matières (3)_"/>
    <w:basedOn w:val="Policepardfaut"/>
    <w:link w:val="Tabledesmatires30"/>
    <w:rsid w:val="005F6132"/>
    <w:rPr>
      <w:rFonts w:ascii="Times New Roman" w:eastAsia="Times New Roman" w:hAnsi="Times New Roman"/>
      <w:b/>
      <w:bCs/>
      <w:sz w:val="16"/>
      <w:szCs w:val="16"/>
      <w:shd w:val="clear" w:color="auto" w:fill="FFFFFF"/>
    </w:rPr>
  </w:style>
  <w:style w:type="paragraph" w:customStyle="1" w:styleId="Tabledesmatires30">
    <w:name w:val="Table des matières (3)"/>
    <w:basedOn w:val="Normal"/>
    <w:link w:val="Tabledesmatires3"/>
    <w:rsid w:val="005F6132"/>
    <w:pPr>
      <w:widowControl w:val="0"/>
      <w:shd w:val="clear" w:color="auto" w:fill="FFFFFF"/>
      <w:spacing w:after="60" w:line="240" w:lineRule="exact"/>
      <w:ind w:hanging="6"/>
      <w:jc w:val="both"/>
    </w:pPr>
    <w:rPr>
      <w:b/>
      <w:bCs/>
      <w:sz w:val="16"/>
      <w:szCs w:val="16"/>
      <w:lang w:val="fr-FR" w:eastAsia="fr-FR"/>
    </w:rPr>
  </w:style>
  <w:style w:type="character" w:customStyle="1" w:styleId="Tabledesmatires311ptNonGras">
    <w:name w:val="Table des matières (3) + 11 pt;Non Gras"/>
    <w:basedOn w:val="Tabledesmatires3"/>
    <w:rsid w:val="005F6132"/>
    <w:rPr>
      <w:rFonts w:ascii="Times New Roman" w:eastAsia="Times New Roman" w:hAnsi="Times New Roman"/>
      <w:b w:val="0"/>
      <w:bCs w:val="0"/>
      <w:color w:val="000000"/>
      <w:spacing w:val="0"/>
      <w:w w:val="100"/>
      <w:position w:val="0"/>
      <w:sz w:val="22"/>
      <w:szCs w:val="22"/>
      <w:shd w:val="clear" w:color="auto" w:fill="FFFFFF"/>
      <w:lang w:val="fr-FR" w:eastAsia="fr-FR" w:bidi="fr-FR"/>
    </w:rPr>
  </w:style>
  <w:style w:type="character" w:customStyle="1" w:styleId="En-tte4">
    <w:name w:val="En-tête #4_"/>
    <w:basedOn w:val="Policepardfaut"/>
    <w:link w:val="En-tte40"/>
    <w:rsid w:val="005F6132"/>
    <w:rPr>
      <w:rFonts w:ascii="Times New Roman" w:eastAsia="Times New Roman" w:hAnsi="Times New Roman"/>
      <w:b/>
      <w:bCs/>
      <w:i/>
      <w:iCs/>
      <w:sz w:val="40"/>
      <w:szCs w:val="40"/>
      <w:shd w:val="clear" w:color="auto" w:fill="FFFFFF"/>
    </w:rPr>
  </w:style>
  <w:style w:type="paragraph" w:customStyle="1" w:styleId="En-tte40">
    <w:name w:val="En-tête #4"/>
    <w:basedOn w:val="Normal"/>
    <w:link w:val="En-tte4"/>
    <w:rsid w:val="005F6132"/>
    <w:pPr>
      <w:widowControl w:val="0"/>
      <w:shd w:val="clear" w:color="auto" w:fill="FFFFFF"/>
      <w:spacing w:before="3240" w:after="660" w:line="0" w:lineRule="atLeast"/>
      <w:jc w:val="right"/>
      <w:outlineLvl w:val="3"/>
    </w:pPr>
    <w:rPr>
      <w:b/>
      <w:bCs/>
      <w:i/>
      <w:iCs/>
      <w:sz w:val="40"/>
      <w:szCs w:val="40"/>
      <w:lang w:val="fr-FR" w:eastAsia="fr-FR"/>
    </w:rPr>
  </w:style>
  <w:style w:type="character" w:customStyle="1" w:styleId="En-tteoupieddepage0">
    <w:name w:val="En-tête ou pied de page"/>
    <w:basedOn w:val="En-tteoupieddepage"/>
    <w:rsid w:val="005F6132"/>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fr-FR" w:eastAsia="fr-FR" w:bidi="fr-FR"/>
    </w:rPr>
  </w:style>
  <w:style w:type="character" w:customStyle="1" w:styleId="En-tteoupieddepage8ptEspacement0pt">
    <w:name w:val="En-tête ou pied de page + 8 pt;Espacement 0 pt"/>
    <w:basedOn w:val="En-tteoupieddepage"/>
    <w:rsid w:val="005F613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En-tte5">
    <w:name w:val="En-tête #5_"/>
    <w:basedOn w:val="Policepardfaut"/>
    <w:link w:val="En-tte50"/>
    <w:rsid w:val="005F6132"/>
    <w:rPr>
      <w:rFonts w:ascii="Times New Roman" w:eastAsia="Times New Roman" w:hAnsi="Times New Roman"/>
      <w:b/>
      <w:bCs/>
      <w:i/>
      <w:iCs/>
      <w:sz w:val="28"/>
      <w:szCs w:val="28"/>
      <w:shd w:val="clear" w:color="auto" w:fill="FFFFFF"/>
    </w:rPr>
  </w:style>
  <w:style w:type="paragraph" w:customStyle="1" w:styleId="En-tte50">
    <w:name w:val="En-tête #5"/>
    <w:basedOn w:val="Normal"/>
    <w:link w:val="En-tte5"/>
    <w:rsid w:val="005F6132"/>
    <w:pPr>
      <w:widowControl w:val="0"/>
      <w:shd w:val="clear" w:color="auto" w:fill="FFFFFF"/>
      <w:spacing w:before="180" w:after="660" w:line="0" w:lineRule="atLeast"/>
      <w:jc w:val="right"/>
      <w:outlineLvl w:val="4"/>
    </w:pPr>
    <w:rPr>
      <w:b/>
      <w:bCs/>
      <w:i/>
      <w:iCs/>
      <w:szCs w:val="28"/>
      <w:lang w:val="fr-FR" w:eastAsia="fr-FR"/>
    </w:rPr>
  </w:style>
  <w:style w:type="character" w:customStyle="1" w:styleId="En-tte3">
    <w:name w:val="En-tête #3_"/>
    <w:basedOn w:val="Policepardfaut"/>
    <w:link w:val="En-tte30"/>
    <w:rsid w:val="005F6132"/>
    <w:rPr>
      <w:rFonts w:ascii="AppleGothic" w:eastAsia="AppleGothic" w:hAnsi="AppleGothic" w:cs="AppleGothic"/>
      <w:sz w:val="36"/>
      <w:szCs w:val="36"/>
      <w:shd w:val="clear" w:color="auto" w:fill="FFFFFF"/>
    </w:rPr>
  </w:style>
  <w:style w:type="paragraph" w:customStyle="1" w:styleId="En-tte30">
    <w:name w:val="En-tête #3"/>
    <w:basedOn w:val="Normal"/>
    <w:link w:val="En-tte3"/>
    <w:rsid w:val="005F6132"/>
    <w:pPr>
      <w:widowControl w:val="0"/>
      <w:shd w:val="clear" w:color="auto" w:fill="FFFFFF"/>
      <w:spacing w:after="3180" w:line="0" w:lineRule="atLeast"/>
      <w:ind w:hanging="1"/>
      <w:outlineLvl w:val="2"/>
    </w:pPr>
    <w:rPr>
      <w:rFonts w:ascii="AppleGothic" w:eastAsia="AppleGothic" w:hAnsi="AppleGothic" w:cs="AppleGothic"/>
      <w:sz w:val="36"/>
      <w:szCs w:val="36"/>
      <w:lang w:val="fr-FR" w:eastAsia="fr-FR"/>
    </w:rPr>
  </w:style>
  <w:style w:type="character" w:customStyle="1" w:styleId="En-tte3TimesNewRoman45pt">
    <w:name w:val="En-tête #3 + Times New Roman;4.5 pt"/>
    <w:basedOn w:val="En-tte3"/>
    <w:rsid w:val="005F6132"/>
    <w:rPr>
      <w:rFonts w:ascii="Times New Roman" w:eastAsia="Times New Roman" w:hAnsi="Times New Roman" w:cs="Times New Roman"/>
      <w:color w:val="000000"/>
      <w:spacing w:val="0"/>
      <w:w w:val="100"/>
      <w:position w:val="0"/>
      <w:sz w:val="9"/>
      <w:szCs w:val="9"/>
      <w:shd w:val="clear" w:color="auto" w:fill="FFFFFF"/>
      <w:lang w:val="fr-FR" w:eastAsia="fr-FR" w:bidi="fr-FR"/>
    </w:rPr>
  </w:style>
  <w:style w:type="character" w:customStyle="1" w:styleId="Corpsdutexte13105ptNonItaliqueEspacement0pt">
    <w:name w:val="Corps du texte (13) + 10.5 pt;Non Italique;Espacement 0 pt"/>
    <w:basedOn w:val="Policepardfaut"/>
    <w:rsid w:val="00965639"/>
    <w:rPr>
      <w:rFonts w:ascii="Times New Roman" w:eastAsia="Times New Roman" w:hAnsi="Times New Roman" w:cs="Times New Roman"/>
      <w:b w:val="0"/>
      <w:bCs w:val="0"/>
      <w:i/>
      <w:iCs/>
      <w:smallCaps w:val="0"/>
      <w:strike w:val="0"/>
      <w:color w:val="000000"/>
      <w:spacing w:val="0"/>
      <w:w w:val="100"/>
      <w:position w:val="0"/>
      <w:sz w:val="21"/>
      <w:szCs w:val="21"/>
      <w:u w:val="none"/>
      <w:lang w:val="fr-FR" w:eastAsia="fr-FR" w:bidi="fr-FR"/>
    </w:rPr>
  </w:style>
  <w:style w:type="character" w:customStyle="1" w:styleId="En-tteoupieddepage8ptGrasNonItaliqueEspacement0pt">
    <w:name w:val="En-tête ou pied de page + 8 pt;Gras;Non Italique;Espacement 0 pt"/>
    <w:basedOn w:val="En-tteoupieddepage"/>
    <w:rsid w:val="005F6132"/>
    <w:rPr>
      <w:rFonts w:ascii="Times New Roman" w:eastAsia="Times New Roman" w:hAnsi="Times New Roman" w:cs="Times New Roman"/>
      <w:b/>
      <w:bCs/>
      <w:i w:val="0"/>
      <w:iCs w:val="0"/>
      <w:smallCaps w:val="0"/>
      <w:strike w:val="0"/>
      <w:color w:val="000000"/>
      <w:spacing w:val="0"/>
      <w:w w:val="100"/>
      <w:position w:val="0"/>
      <w:sz w:val="16"/>
      <w:szCs w:val="16"/>
      <w:u w:val="none"/>
      <w:lang w:val="fr-FR" w:eastAsia="fr-FR" w:bidi="fr-FR"/>
    </w:rPr>
  </w:style>
  <w:style w:type="character" w:customStyle="1" w:styleId="Corpsdutexte2AppleGothic105pt">
    <w:name w:val="Corps du texte (2) + AppleGothic;10.5 pt"/>
    <w:basedOn w:val="Policepardfaut"/>
    <w:rsid w:val="00965639"/>
    <w:rPr>
      <w:rFonts w:ascii="AppleGothic" w:eastAsia="AppleGothic" w:hAnsi="AppleGothic" w:cs="AppleGothic"/>
      <w:b w:val="0"/>
      <w:bCs w:val="0"/>
      <w:i w:val="0"/>
      <w:iCs w:val="0"/>
      <w:smallCaps w:val="0"/>
      <w:strike w:val="0"/>
      <w:color w:val="000000"/>
      <w:spacing w:val="0"/>
      <w:w w:val="100"/>
      <w:position w:val="0"/>
      <w:sz w:val="21"/>
      <w:szCs w:val="21"/>
      <w:u w:val="none"/>
      <w:shd w:val="clear" w:color="auto" w:fill="FFFFFF"/>
      <w:lang w:val="fr-FR" w:eastAsia="fr-FR" w:bidi="fr-FR"/>
    </w:rPr>
  </w:style>
  <w:style w:type="character" w:customStyle="1" w:styleId="Corpsdutexte13AppleGothic95ptNonItaliqueEspacement0pt">
    <w:name w:val="Corps du texte (13) + AppleGothic;9.5 pt;Non Italique;Espacement 0 pt"/>
    <w:basedOn w:val="Policepardfaut"/>
    <w:rsid w:val="00965639"/>
    <w:rPr>
      <w:rFonts w:ascii="AppleGothic" w:eastAsia="AppleGothic" w:hAnsi="AppleGothic" w:cs="AppleGothic"/>
      <w:b w:val="0"/>
      <w:bCs w:val="0"/>
      <w:i/>
      <w:iCs/>
      <w:smallCaps w:val="0"/>
      <w:strike w:val="0"/>
      <w:color w:val="000000"/>
      <w:spacing w:val="0"/>
      <w:w w:val="100"/>
      <w:position w:val="0"/>
      <w:sz w:val="19"/>
      <w:szCs w:val="19"/>
      <w:u w:val="none"/>
      <w:lang w:val="fr-FR" w:eastAsia="fr-FR" w:bidi="fr-FR"/>
    </w:rPr>
  </w:style>
  <w:style w:type="character" w:customStyle="1" w:styleId="Corpsdutexte108ptGrasItalique">
    <w:name w:val="Corps du texte (10) + 8 pt;Gras;Italique"/>
    <w:basedOn w:val="Policepardfaut"/>
    <w:rsid w:val="00965639"/>
    <w:rPr>
      <w:rFonts w:ascii="Times New Roman" w:eastAsia="Times New Roman" w:hAnsi="Times New Roman"/>
      <w:b/>
      <w:bCs/>
      <w:i/>
      <w:iCs/>
      <w:color w:val="000000"/>
      <w:spacing w:val="0"/>
      <w:w w:val="100"/>
      <w:position w:val="0"/>
      <w:sz w:val="16"/>
      <w:szCs w:val="16"/>
      <w:shd w:val="clear" w:color="auto" w:fill="FFFFFF"/>
      <w:lang w:val="fr-FR" w:eastAsia="fr-FR" w:bidi="fr-FR"/>
    </w:rPr>
  </w:style>
  <w:style w:type="character" w:customStyle="1" w:styleId="Corpsdutexte2495ptNonGrasNonItalique">
    <w:name w:val="Corps du texte (24) + 9.5 pt;Non Gras;Non Italique"/>
    <w:basedOn w:val="Policepardfaut"/>
    <w:rsid w:val="00965639"/>
    <w:rPr>
      <w:rFonts w:ascii="Times New Roman" w:eastAsia="Times New Roman" w:hAnsi="Times New Roman"/>
      <w:b/>
      <w:bCs/>
      <w:i/>
      <w:iCs/>
      <w:color w:val="000000"/>
      <w:spacing w:val="0"/>
      <w:w w:val="100"/>
      <w:position w:val="0"/>
      <w:sz w:val="19"/>
      <w:szCs w:val="19"/>
      <w:shd w:val="clear" w:color="auto" w:fill="FFFFFF"/>
      <w:lang w:val="fr-FR" w:eastAsia="fr-FR" w:bidi="fr-FR"/>
    </w:rPr>
  </w:style>
  <w:style w:type="character" w:customStyle="1" w:styleId="Corpsdutexte2GrasItaliqueEspacement0pt">
    <w:name w:val="Corps du texte (2) + Gras;Italique;Espacement 0 pt"/>
    <w:basedOn w:val="Policepardfaut"/>
    <w:rsid w:val="00965639"/>
    <w:rPr>
      <w:rFonts w:ascii="Times New Roman" w:eastAsia="Times New Roman" w:hAnsi="Times New Roman" w:cs="Times New Roman"/>
      <w:b/>
      <w:bCs/>
      <w:i/>
      <w:iCs/>
      <w:smallCaps w:val="0"/>
      <w:strike w:val="0"/>
      <w:color w:val="000000"/>
      <w:spacing w:val="-10"/>
      <w:w w:val="100"/>
      <w:position w:val="0"/>
      <w:sz w:val="22"/>
      <w:szCs w:val="22"/>
      <w:u w:val="none"/>
      <w:shd w:val="clear" w:color="auto" w:fill="FFFFFF"/>
      <w:lang w:val="fr-FR" w:eastAsia="fr-FR" w:bidi="fr-FR"/>
    </w:rPr>
  </w:style>
  <w:style w:type="character" w:customStyle="1" w:styleId="En-tte3TimesNewRoman20ptGrasItalique">
    <w:name w:val="En-tête #3 + Times New Roman;20 pt;Gras;Italique"/>
    <w:basedOn w:val="En-tte3"/>
    <w:rsid w:val="005F6132"/>
    <w:rPr>
      <w:rFonts w:ascii="Times New Roman" w:eastAsia="Times New Roman" w:hAnsi="Times New Roman" w:cs="Times New Roman"/>
      <w:b/>
      <w:bCs/>
      <w:i/>
      <w:iCs/>
      <w:color w:val="000000"/>
      <w:spacing w:val="0"/>
      <w:w w:val="100"/>
      <w:position w:val="0"/>
      <w:sz w:val="40"/>
      <w:szCs w:val="40"/>
      <w:shd w:val="clear" w:color="auto" w:fill="FFFFFF"/>
      <w:lang w:val="fr-FR" w:eastAsia="fr-FR" w:bidi="fr-FR"/>
    </w:rPr>
  </w:style>
  <w:style w:type="character" w:customStyle="1" w:styleId="En-tte414pt">
    <w:name w:val="En-tête #4 + 14 pt"/>
    <w:basedOn w:val="En-tte4"/>
    <w:rsid w:val="005F6132"/>
    <w:rPr>
      <w:rFonts w:ascii="Times New Roman" w:eastAsia="Times New Roman" w:hAnsi="Times New Roman"/>
      <w:b w:val="0"/>
      <w:bCs w:val="0"/>
      <w:i w:val="0"/>
      <w:iCs w:val="0"/>
      <w:color w:val="000000"/>
      <w:spacing w:val="0"/>
      <w:w w:val="100"/>
      <w:position w:val="0"/>
      <w:sz w:val="28"/>
      <w:szCs w:val="28"/>
      <w:shd w:val="clear" w:color="auto" w:fill="FFFFFF"/>
      <w:lang w:val="fr-FR" w:eastAsia="fr-FR" w:bidi="fr-FR"/>
    </w:rPr>
  </w:style>
  <w:style w:type="character" w:customStyle="1" w:styleId="Corpsdutexte3TimesNewRoman11ptEspacement0pt">
    <w:name w:val="Corps du texte (3) + Times New Roman;11 pt;Espacement 0 pt"/>
    <w:basedOn w:val="Policepardfaut"/>
    <w:rsid w:val="00965639"/>
    <w:rPr>
      <w:rFonts w:ascii="Times New Roman" w:eastAsia="Times New Roman" w:hAnsi="Times New Roman" w:cs="Times New Roman"/>
      <w:color w:val="000000"/>
      <w:spacing w:val="0"/>
      <w:w w:val="100"/>
      <w:position w:val="0"/>
      <w:sz w:val="22"/>
      <w:szCs w:val="22"/>
      <w:shd w:val="clear" w:color="auto" w:fill="FFFFFF"/>
      <w:lang w:val="fr-FR" w:eastAsia="fr-FR" w:bidi="fr-FR"/>
    </w:rPr>
  </w:style>
  <w:style w:type="character" w:customStyle="1" w:styleId="Corpsdutexte3TimesNewRoman85ptGrasItaliqueEspacement0pt">
    <w:name w:val="Corps du texte (3) + Times New Roman;8.5 pt;Gras;Italique;Espacement 0 pt"/>
    <w:basedOn w:val="Policepardfaut"/>
    <w:rsid w:val="00965639"/>
    <w:rPr>
      <w:rFonts w:ascii="Times New Roman" w:eastAsia="Times New Roman" w:hAnsi="Times New Roman" w:cs="Times New Roman"/>
      <w:b/>
      <w:bCs/>
      <w:i/>
      <w:iCs/>
      <w:color w:val="000000"/>
      <w:spacing w:val="0"/>
      <w:w w:val="100"/>
      <w:position w:val="0"/>
      <w:sz w:val="17"/>
      <w:szCs w:val="17"/>
      <w:shd w:val="clear" w:color="auto" w:fill="FFFFFF"/>
      <w:lang w:val="fr-FR" w:eastAsia="fr-FR" w:bidi="fr-FR"/>
    </w:rPr>
  </w:style>
  <w:style w:type="character" w:customStyle="1" w:styleId="Corpsdutexte285ptGrasItalique">
    <w:name w:val="Corps du texte (2) + 8.5 pt;Gras;Italique"/>
    <w:basedOn w:val="Policepardfaut"/>
    <w:rsid w:val="00965639"/>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fr-FR" w:eastAsia="fr-FR" w:bidi="fr-FR"/>
    </w:rPr>
  </w:style>
  <w:style w:type="paragraph" w:styleId="TM5">
    <w:name w:val="toc 5"/>
    <w:basedOn w:val="Normal"/>
    <w:autoRedefine/>
    <w:rsid w:val="005F6132"/>
    <w:pPr>
      <w:widowControl w:val="0"/>
      <w:shd w:val="clear" w:color="auto" w:fill="FFFFFF"/>
      <w:spacing w:before="1260" w:after="60" w:line="0" w:lineRule="atLeast"/>
      <w:ind w:hanging="6"/>
      <w:jc w:val="both"/>
    </w:pPr>
    <w:rPr>
      <w:sz w:val="22"/>
      <w:szCs w:val="22"/>
    </w:rPr>
  </w:style>
  <w:style w:type="paragraph" w:customStyle="1" w:styleId="Titreniveau2i">
    <w:name w:val="Titre niveau 2i"/>
    <w:basedOn w:val="Titreniveau2"/>
    <w:autoRedefine/>
    <w:rsid w:val="00A07EC4"/>
    <w:rPr>
      <w:i/>
      <w:sz w:val="36"/>
    </w:rPr>
  </w:style>
  <w:style w:type="character" w:customStyle="1" w:styleId="En-tte1">
    <w:name w:val="En-tête #1_"/>
    <w:basedOn w:val="Policepardfaut"/>
    <w:link w:val="En-tte10"/>
    <w:rsid w:val="008C2EB4"/>
    <w:rPr>
      <w:rFonts w:ascii="Times New Roman" w:eastAsia="Times New Roman" w:hAnsi="Times New Roman"/>
      <w:b/>
      <w:bCs/>
      <w:i/>
      <w:iCs/>
      <w:sz w:val="38"/>
      <w:szCs w:val="38"/>
      <w:shd w:val="clear" w:color="auto" w:fill="FFFFFF"/>
    </w:rPr>
  </w:style>
  <w:style w:type="paragraph" w:customStyle="1" w:styleId="En-tte10">
    <w:name w:val="En-tête #1"/>
    <w:basedOn w:val="Normal"/>
    <w:link w:val="En-tte1"/>
    <w:rsid w:val="008C2EB4"/>
    <w:pPr>
      <w:widowControl w:val="0"/>
      <w:shd w:val="clear" w:color="auto" w:fill="FFFFFF"/>
      <w:spacing w:before="3120" w:after="60" w:line="0" w:lineRule="atLeast"/>
      <w:jc w:val="right"/>
      <w:outlineLvl w:val="0"/>
    </w:pPr>
    <w:rPr>
      <w:b/>
      <w:bCs/>
      <w:i/>
      <w:iCs/>
      <w:sz w:val="38"/>
      <w:szCs w:val="38"/>
      <w:lang w:val="fr-FR" w:eastAsia="fr-FR"/>
    </w:rPr>
  </w:style>
  <w:style w:type="character" w:customStyle="1" w:styleId="En-tteoupieddepage2">
    <w:name w:val="En-tête ou pied de page (2)"/>
    <w:basedOn w:val="Policepardfaut"/>
    <w:rsid w:val="008C2EB4"/>
    <w:rPr>
      <w:rFonts w:ascii="Times New Roman" w:eastAsia="Times New Roman" w:hAnsi="Times New Roman" w:cs="Times New Roman"/>
      <w:b w:val="0"/>
      <w:bCs w:val="0"/>
      <w:i/>
      <w:iCs/>
      <w:smallCaps w:val="0"/>
      <w:strike w:val="0"/>
      <w:spacing w:val="0"/>
      <w:sz w:val="16"/>
      <w:szCs w:val="16"/>
      <w:u w:val="none"/>
    </w:rPr>
  </w:style>
  <w:style w:type="character" w:customStyle="1" w:styleId="Corpsdutexte310ptNonItaliqueEspacement0pt">
    <w:name w:val="Corps du texte (3) + 10 pt;Non Italique;Espacement 0 pt"/>
    <w:basedOn w:val="Policepardfaut"/>
    <w:rsid w:val="00965639"/>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z-Cyrl-UZ"/>
    </w:rPr>
  </w:style>
  <w:style w:type="character" w:customStyle="1" w:styleId="En-tteoupieddepage6">
    <w:name w:val="En-tête ou pied de page (6)"/>
    <w:basedOn w:val="Policepardfaut"/>
    <w:rsid w:val="008C2EB4"/>
    <w:rPr>
      <w:rFonts w:ascii="Times New Roman" w:eastAsia="Times New Roman" w:hAnsi="Times New Roman" w:cs="Times New Roman"/>
      <w:b w:val="0"/>
      <w:bCs w:val="0"/>
      <w:i/>
      <w:iCs/>
      <w:smallCaps w:val="0"/>
      <w:strike w:val="0"/>
      <w:spacing w:val="10"/>
      <w:sz w:val="14"/>
      <w:szCs w:val="14"/>
      <w:u w:val="none"/>
    </w:rPr>
  </w:style>
  <w:style w:type="character" w:customStyle="1" w:styleId="Corpsdutexte411ptItalique">
    <w:name w:val="Corps du texte (4) + 11 pt;Italique"/>
    <w:basedOn w:val="Policepardfaut"/>
    <w:rsid w:val="00965639"/>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En-tteoupieddepage7">
    <w:name w:val="En-tête ou pied de page (7)"/>
    <w:basedOn w:val="Policepardfaut"/>
    <w:rsid w:val="008C2EB4"/>
    <w:rPr>
      <w:rFonts w:ascii="Times New Roman" w:eastAsia="Times New Roman" w:hAnsi="Times New Roman" w:cs="Times New Roman"/>
      <w:b w:val="0"/>
      <w:bCs w:val="0"/>
      <w:i/>
      <w:iCs/>
      <w:smallCaps w:val="0"/>
      <w:strike w:val="0"/>
      <w:sz w:val="16"/>
      <w:szCs w:val="16"/>
      <w:u w:val="none"/>
    </w:rPr>
  </w:style>
  <w:style w:type="character" w:customStyle="1" w:styleId="Corpsdutexte385ptNonItaliqueEspacement0pt">
    <w:name w:val="Corps du texte (3) + 8.5 pt;Non Italique;Espacement 0 pt"/>
    <w:basedOn w:val="Policepardfaut"/>
    <w:rsid w:val="00965639"/>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En-tteoupieddepage8">
    <w:name w:val="En-tête ou pied de page (8)"/>
    <w:basedOn w:val="Policepardfaut"/>
    <w:rsid w:val="008C2EB4"/>
    <w:rPr>
      <w:rFonts w:ascii="Times New Roman" w:eastAsia="Times New Roman" w:hAnsi="Times New Roman" w:cs="Times New Roman"/>
      <w:b/>
      <w:bCs/>
      <w:i w:val="0"/>
      <w:iCs w:val="0"/>
      <w:smallCaps w:val="0"/>
      <w:strike w:val="0"/>
      <w:sz w:val="16"/>
      <w:szCs w:val="16"/>
      <w:u w:val="none"/>
    </w:rPr>
  </w:style>
  <w:style w:type="character" w:customStyle="1" w:styleId="Corpsdutexte310ptGrasEspacement0pt">
    <w:name w:val="Corps du texte (3) + 10 pt;Gras;Espacement 0 pt"/>
    <w:basedOn w:val="Policepardfaut"/>
    <w:rsid w:val="00965639"/>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En-tte110ptNonGrasNonItalique">
    <w:name w:val="En-tête #1 + 10 pt;Non Gras;Non Italique"/>
    <w:basedOn w:val="En-tte1"/>
    <w:rsid w:val="008C2EB4"/>
    <w:rPr>
      <w:rFonts w:ascii="Times New Roman" w:eastAsia="Times New Roman" w:hAnsi="Times New Roman"/>
      <w:b w:val="0"/>
      <w:bCs w:val="0"/>
      <w:i w:val="0"/>
      <w:iCs w:val="0"/>
      <w:color w:val="000000"/>
      <w:spacing w:val="0"/>
      <w:w w:val="100"/>
      <w:position w:val="0"/>
      <w:sz w:val="20"/>
      <w:szCs w:val="20"/>
      <w:shd w:val="clear" w:color="auto" w:fill="FFFFFF"/>
      <w:lang w:val="fr-FR" w:eastAsia="fr-FR" w:bidi="fr-FR"/>
    </w:rPr>
  </w:style>
  <w:style w:type="character" w:customStyle="1" w:styleId="En-tteoupieddepageArial75pt">
    <w:name w:val="En-tête ou pied de page + Arial;7.5 pt"/>
    <w:basedOn w:val="En-tteoupieddepage"/>
    <w:rsid w:val="008C2EB4"/>
    <w:rPr>
      <w:rFonts w:ascii="Arial" w:eastAsia="Arial" w:hAnsi="Arial" w:cs="Arial"/>
      <w:b w:val="0"/>
      <w:bCs w:val="0"/>
      <w:i w:val="0"/>
      <w:iCs w:val="0"/>
      <w:smallCaps w:val="0"/>
      <w:strike w:val="0"/>
      <w:color w:val="000000"/>
      <w:spacing w:val="10"/>
      <w:w w:val="100"/>
      <w:position w:val="0"/>
      <w:sz w:val="15"/>
      <w:szCs w:val="15"/>
      <w:u w:val="none"/>
      <w:lang w:val="fr-FR" w:eastAsia="fr-FR" w:bidi="fr-FR"/>
    </w:rPr>
  </w:style>
  <w:style w:type="character" w:customStyle="1" w:styleId="Corpsdutexte228ptGrasItalique">
    <w:name w:val="Corps du texte (2) + 28 pt;Gras;Italique"/>
    <w:basedOn w:val="Policepardfaut"/>
    <w:rsid w:val="00965639"/>
    <w:rPr>
      <w:rFonts w:ascii="Times New Roman" w:eastAsia="Times New Roman" w:hAnsi="Times New Roman" w:cs="Times New Roman"/>
      <w:b/>
      <w:bCs/>
      <w:i/>
      <w:iCs/>
      <w:smallCaps w:val="0"/>
      <w:strike w:val="0"/>
      <w:color w:val="000000"/>
      <w:spacing w:val="0"/>
      <w:w w:val="100"/>
      <w:position w:val="0"/>
      <w:sz w:val="56"/>
      <w:szCs w:val="56"/>
      <w:u w:val="none"/>
      <w:shd w:val="clear" w:color="auto" w:fill="FFFFFF"/>
      <w:lang w:val="fr-FR" w:eastAsia="fr-FR" w:bidi="fr-FR"/>
    </w:rPr>
  </w:style>
  <w:style w:type="character" w:customStyle="1" w:styleId="Lgendedutableau">
    <w:name w:val="Légende du tableau_"/>
    <w:basedOn w:val="Policepardfaut"/>
    <w:link w:val="Lgendedutableau0"/>
    <w:rsid w:val="008C2EB4"/>
    <w:rPr>
      <w:rFonts w:ascii="Times New Roman" w:eastAsia="Times New Roman" w:hAnsi="Times New Roman"/>
      <w:b/>
      <w:bCs/>
      <w:sz w:val="22"/>
      <w:szCs w:val="22"/>
      <w:shd w:val="clear" w:color="auto" w:fill="FFFFFF"/>
    </w:rPr>
  </w:style>
  <w:style w:type="paragraph" w:customStyle="1" w:styleId="Lgendedutableau0">
    <w:name w:val="Légende du tableau"/>
    <w:basedOn w:val="Normal"/>
    <w:link w:val="Lgendedutableau"/>
    <w:rsid w:val="008C2EB4"/>
    <w:pPr>
      <w:widowControl w:val="0"/>
      <w:shd w:val="clear" w:color="auto" w:fill="FFFFFF"/>
      <w:spacing w:line="240" w:lineRule="exact"/>
      <w:jc w:val="center"/>
    </w:pPr>
    <w:rPr>
      <w:b/>
      <w:bCs/>
      <w:sz w:val="22"/>
      <w:szCs w:val="22"/>
      <w:lang w:val="fr-FR" w:eastAsia="fr-FR"/>
    </w:rPr>
  </w:style>
  <w:style w:type="character" w:customStyle="1" w:styleId="Lgendedutableau2">
    <w:name w:val="Légende du tableau (2)_"/>
    <w:basedOn w:val="Policepardfaut"/>
    <w:link w:val="Lgendedutableau20"/>
    <w:rsid w:val="008C2EB4"/>
    <w:rPr>
      <w:rFonts w:ascii="Times New Roman" w:eastAsia="Times New Roman" w:hAnsi="Times New Roman"/>
      <w:sz w:val="17"/>
      <w:szCs w:val="17"/>
      <w:shd w:val="clear" w:color="auto" w:fill="FFFFFF"/>
    </w:rPr>
  </w:style>
  <w:style w:type="paragraph" w:customStyle="1" w:styleId="Lgendedutableau20">
    <w:name w:val="Légende du tableau (2)"/>
    <w:basedOn w:val="Normal"/>
    <w:link w:val="Lgendedutableau2"/>
    <w:rsid w:val="008C2EB4"/>
    <w:pPr>
      <w:widowControl w:val="0"/>
      <w:shd w:val="clear" w:color="auto" w:fill="FFFFFF"/>
      <w:spacing w:line="0" w:lineRule="atLeast"/>
      <w:ind w:firstLine="29"/>
    </w:pPr>
    <w:rPr>
      <w:sz w:val="17"/>
      <w:szCs w:val="17"/>
      <w:lang w:val="fr-FR" w:eastAsia="fr-FR"/>
    </w:rPr>
  </w:style>
  <w:style w:type="character" w:customStyle="1" w:styleId="Corpsdutexte29ptGras">
    <w:name w:val="Corps du texte (2) + 9 pt;Gras"/>
    <w:basedOn w:val="Policepardfaut"/>
    <w:rsid w:val="0096563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fr-FR" w:eastAsia="fr-FR" w:bidi="fr-FR"/>
    </w:rPr>
  </w:style>
  <w:style w:type="character" w:customStyle="1" w:styleId="Corpsdutexte395ptNonItaliqueEspacement0pt">
    <w:name w:val="Corps du texte (3) + 9.5 pt;Non Italique;Espacement 0 pt"/>
    <w:basedOn w:val="Policepardfaut"/>
    <w:rsid w:val="0096563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295ptPetitesmajuscules">
    <w:name w:val="Corps du texte (2) + 9.5 pt;Petites majuscules"/>
    <w:basedOn w:val="Policepardfaut"/>
    <w:rsid w:val="00965639"/>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fr-FR" w:eastAsia="fr-FR" w:bidi="fr-FR"/>
    </w:rPr>
  </w:style>
  <w:style w:type="character" w:customStyle="1" w:styleId="Lgendedutableau4">
    <w:name w:val="Légende du tableau (4)_"/>
    <w:basedOn w:val="Policepardfaut"/>
    <w:link w:val="Lgendedutableau40"/>
    <w:rsid w:val="008C2EB4"/>
    <w:rPr>
      <w:rFonts w:ascii="Times New Roman" w:eastAsia="Times New Roman" w:hAnsi="Times New Roman"/>
      <w:b/>
      <w:bCs/>
      <w:sz w:val="18"/>
      <w:szCs w:val="18"/>
      <w:shd w:val="clear" w:color="auto" w:fill="FFFFFF"/>
    </w:rPr>
  </w:style>
  <w:style w:type="paragraph" w:customStyle="1" w:styleId="Lgendedutableau40">
    <w:name w:val="Légende du tableau (4)"/>
    <w:basedOn w:val="Normal"/>
    <w:link w:val="Lgendedutableau4"/>
    <w:rsid w:val="008C2EB4"/>
    <w:pPr>
      <w:widowControl w:val="0"/>
      <w:shd w:val="clear" w:color="auto" w:fill="FFFFFF"/>
      <w:spacing w:line="0" w:lineRule="atLeast"/>
      <w:ind w:firstLine="29"/>
    </w:pPr>
    <w:rPr>
      <w:b/>
      <w:bCs/>
      <w:sz w:val="18"/>
      <w:szCs w:val="18"/>
      <w:lang w:val="fr-FR" w:eastAsia="fr-FR"/>
    </w:rPr>
  </w:style>
  <w:style w:type="character" w:customStyle="1" w:styleId="Lgendedutableau485ptNonGras">
    <w:name w:val="Légende du tableau (4) + 8.5 pt;Non Gras"/>
    <w:basedOn w:val="Lgendedutableau4"/>
    <w:rsid w:val="008C2EB4"/>
    <w:rPr>
      <w:rFonts w:ascii="Times New Roman" w:eastAsia="Times New Roman" w:hAnsi="Times New Roman"/>
      <w:b w:val="0"/>
      <w:bCs w:val="0"/>
      <w:color w:val="000000"/>
      <w:spacing w:val="0"/>
      <w:w w:val="100"/>
      <w:position w:val="0"/>
      <w:sz w:val="17"/>
      <w:szCs w:val="17"/>
      <w:shd w:val="clear" w:color="auto" w:fill="FFFFFF"/>
      <w:lang w:val="fr-FR" w:eastAsia="fr-FR" w:bidi="fr-FR"/>
    </w:rPr>
  </w:style>
  <w:style w:type="character" w:customStyle="1" w:styleId="NotedebasdepageItalique">
    <w:name w:val="Note de bas de page + Italique"/>
    <w:basedOn w:val="Notedebasdepage0"/>
    <w:rsid w:val="008C2EB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En-tteoupieddepage10ptNonItaliqueEspacement1pt">
    <w:name w:val="En-tête ou pied de page + 10 pt;Non Italique;Espacement 1 pt"/>
    <w:basedOn w:val="En-tteoupieddepage"/>
    <w:rsid w:val="008C2EB4"/>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fr-FR" w:eastAsia="fr-FR" w:bidi="fr-FR"/>
    </w:rPr>
  </w:style>
  <w:style w:type="character" w:customStyle="1" w:styleId="En-tteoupieddepage10ptNonItaliqueEspacement0pt">
    <w:name w:val="En-tête ou pied de page + 10 pt;Non Italique;Espacement 0 pt"/>
    <w:basedOn w:val="En-tteoupieddepage"/>
    <w:rsid w:val="008C2EB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En-tteoupieddepage6GrasNonItaliqueEspacement0pt">
    <w:name w:val="En-tête ou pied de page (6) + Gras;Non Italique;Espacement 0 pt"/>
    <w:basedOn w:val="Policepardfaut"/>
    <w:rsid w:val="008C2EB4"/>
    <w:rPr>
      <w:rFonts w:ascii="Times New Roman" w:eastAsia="Times New Roman" w:hAnsi="Times New Roman" w:cs="Times New Roman"/>
      <w:b/>
      <w:bCs/>
      <w:i w:val="0"/>
      <w:iCs w:val="0"/>
      <w:smallCaps w:val="0"/>
      <w:strike w:val="0"/>
      <w:sz w:val="14"/>
      <w:szCs w:val="14"/>
      <w:u w:val="none"/>
    </w:rPr>
  </w:style>
  <w:style w:type="character" w:customStyle="1" w:styleId="En-tteoupieddepage610ptNonItaliqueEspacement0pt">
    <w:name w:val="En-tête ou pied de page (6) + 10 pt;Non Italique;Espacement 0 pt"/>
    <w:basedOn w:val="Policepardfaut"/>
    <w:rsid w:val="008C2EB4"/>
    <w:rPr>
      <w:rFonts w:ascii="Times New Roman" w:eastAsia="Times New Roman" w:hAnsi="Times New Roman" w:cs="Times New Roman"/>
      <w:b w:val="0"/>
      <w:bCs w:val="0"/>
      <w:i w:val="0"/>
      <w:iCs w:val="0"/>
      <w:smallCaps w:val="0"/>
      <w:strike w:val="0"/>
      <w:sz w:val="20"/>
      <w:szCs w:val="20"/>
      <w:u w:val="none"/>
    </w:rPr>
  </w:style>
  <w:style w:type="character" w:customStyle="1" w:styleId="En-tteoupieddepage6Espacement0pt">
    <w:name w:val="En-tête ou pied de page (6) + Espacement 0 pt"/>
    <w:basedOn w:val="Policepardfaut"/>
    <w:rsid w:val="008C2EB4"/>
    <w:rPr>
      <w:rFonts w:ascii="Times New Roman" w:eastAsia="Times New Roman" w:hAnsi="Times New Roman" w:cs="Times New Roman"/>
      <w:b w:val="0"/>
      <w:bCs w:val="0"/>
      <w:i/>
      <w:iCs/>
      <w:smallCaps w:val="0"/>
      <w:strike w:val="0"/>
      <w:spacing w:val="-10"/>
      <w:sz w:val="14"/>
      <w:szCs w:val="14"/>
      <w:u w:val="none"/>
    </w:rPr>
  </w:style>
  <w:style w:type="paragraph" w:customStyle="1" w:styleId="figtitre">
    <w:name w:val="fig titre"/>
    <w:basedOn w:val="Normal"/>
    <w:autoRedefine/>
    <w:rsid w:val="002B0F03"/>
    <w:pPr>
      <w:spacing w:before="120" w:after="120"/>
      <w:ind w:firstLine="0"/>
      <w:jc w:val="center"/>
    </w:pPr>
    <w:rPr>
      <w:b/>
      <w:sz w:val="24"/>
    </w:rPr>
  </w:style>
  <w:style w:type="character" w:customStyle="1" w:styleId="Corpsdutexte3NonItaliqueEspacement0pt">
    <w:name w:val="Corps du texte (3) + Non Italique;Espacement 0 pt"/>
    <w:basedOn w:val="Policepardfaut"/>
    <w:rsid w:val="00965639"/>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210ptGras">
    <w:name w:val="Corps du texte (2) + 10 pt;Gras"/>
    <w:basedOn w:val="Policepardfaut"/>
    <w:rsid w:val="0096563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128ptNonItaliqueEspacement0pt">
    <w:name w:val="Corps du texte (12) + 8 pt;Non Italique;Espacement 0 pt"/>
    <w:basedOn w:val="Policepardfaut"/>
    <w:rsid w:val="00FC161A"/>
    <w:rPr>
      <w:rFonts w:ascii="Times New Roman" w:eastAsia="Times New Roman" w:hAnsi="Times New Roman" w:cs="Times New Roman"/>
      <w:b/>
      <w:bCs/>
      <w:i w:val="0"/>
      <w:iCs w:val="0"/>
      <w:smallCaps w:val="0"/>
      <w:strike w:val="0"/>
      <w:sz w:val="16"/>
      <w:szCs w:val="16"/>
      <w:u w:val="none"/>
    </w:rPr>
  </w:style>
  <w:style w:type="character" w:customStyle="1" w:styleId="Corpsdutexte12NonGrasNonItaliqueEspacement0pt">
    <w:name w:val="Corps du texte (12) + Non Gras;Non Italique;Espacement 0 pt"/>
    <w:basedOn w:val="Policepardfaut"/>
    <w:rsid w:val="00FC161A"/>
    <w:rPr>
      <w:rFonts w:ascii="Times New Roman" w:eastAsia="Times New Roman" w:hAnsi="Times New Roman" w:cs="Times New Roman"/>
      <w:b w:val="0"/>
      <w:bCs w:val="0"/>
      <w:i w:val="0"/>
      <w:iCs w:val="0"/>
      <w:smallCaps w:val="0"/>
      <w:strike w:val="0"/>
      <w:sz w:val="15"/>
      <w:szCs w:val="15"/>
      <w:u w:val="none"/>
    </w:rPr>
  </w:style>
  <w:style w:type="character" w:customStyle="1" w:styleId="En-tte210ptNonItalique">
    <w:name w:val="En-tête #2 + 10 pt;Non Italique"/>
    <w:basedOn w:val="En-tte2"/>
    <w:rsid w:val="00FC161A"/>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3311ptItaliqueEspacement0pt">
    <w:name w:val="Corps du texte (33) + 11 pt;Italique;Espacement 0 pt"/>
    <w:basedOn w:val="Policepardfaut"/>
    <w:rsid w:val="00965639"/>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En-tteoupieddepage2ItaliqueEspacement0pt">
    <w:name w:val="En-tête ou pied de page (2) + Italique;Espacement 0 pt"/>
    <w:basedOn w:val="Policepardfaut"/>
    <w:rsid w:val="00FC161A"/>
    <w:rPr>
      <w:rFonts w:ascii="Times New Roman" w:eastAsia="Times New Roman" w:hAnsi="Times New Roman" w:cs="Times New Roman"/>
      <w:b w:val="0"/>
      <w:bCs w:val="0"/>
      <w:i/>
      <w:iCs/>
      <w:smallCaps w:val="0"/>
      <w:strike w:val="0"/>
      <w:spacing w:val="10"/>
      <w:sz w:val="17"/>
      <w:szCs w:val="17"/>
      <w:u w:val="none"/>
    </w:rPr>
  </w:style>
  <w:style w:type="character" w:customStyle="1" w:styleId="Corpsdutexte210ptGrasPetitesmajusculesEspacement0pt">
    <w:name w:val="Corps du texte (2) + 10 pt;Gras;Petites majuscules;Espacement 0 pt"/>
    <w:basedOn w:val="Policepardfaut"/>
    <w:rsid w:val="00965639"/>
    <w:rPr>
      <w:rFonts w:ascii="Times New Roman" w:eastAsia="Times New Roman" w:hAnsi="Times New Roman" w:cs="Times New Roman"/>
      <w:b/>
      <w:bCs/>
      <w:i w:val="0"/>
      <w:iCs w:val="0"/>
      <w:smallCaps/>
      <w:strike w:val="0"/>
      <w:color w:val="000000"/>
      <w:spacing w:val="-10"/>
      <w:w w:val="100"/>
      <w:position w:val="0"/>
      <w:sz w:val="20"/>
      <w:szCs w:val="20"/>
      <w:u w:val="single"/>
      <w:shd w:val="clear" w:color="auto" w:fill="FFFFFF"/>
      <w:lang w:val="fr-FR" w:eastAsia="fr-FR" w:bidi="fr-FR"/>
    </w:rPr>
  </w:style>
  <w:style w:type="character" w:customStyle="1" w:styleId="Corpsdutexte410ptGras">
    <w:name w:val="Corps du texte (4) + 10 pt;Gras"/>
    <w:basedOn w:val="Policepardfaut"/>
    <w:rsid w:val="0096563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375ptGrasNonItaliqueEspacement0pt">
    <w:name w:val="Corps du texte (3) + 7.5 pt;Gras;Non Italique;Espacement 0 pt"/>
    <w:basedOn w:val="Policepardfaut"/>
    <w:rsid w:val="00965639"/>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395ptEspacement0pt">
    <w:name w:val="Corps du texte (3) + 9.5 pt;Espacement 0 pt"/>
    <w:basedOn w:val="Policepardfaut"/>
    <w:rsid w:val="0096563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311ptEspacement0pt">
    <w:name w:val="Corps du texte (3) + 11 pt;Espacement 0 pt"/>
    <w:basedOn w:val="Policepardfaut"/>
    <w:rsid w:val="00965639"/>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Corpsdutexte27NonGrasNonItalique">
    <w:name w:val="Corps du texte (27) + Non Gras;Non Italique"/>
    <w:basedOn w:val="Policepardfaut"/>
    <w:rsid w:val="00FC161A"/>
    <w:rPr>
      <w:rFonts w:ascii="Times New Roman" w:eastAsia="Times New Roman" w:hAnsi="Times New Roman" w:cs="Times New Roman"/>
      <w:b w:val="0"/>
      <w:bCs w:val="0"/>
      <w:i w:val="0"/>
      <w:iCs w:val="0"/>
      <w:smallCaps w:val="0"/>
      <w:strike w:val="0"/>
      <w:sz w:val="16"/>
      <w:szCs w:val="16"/>
      <w:u w:val="none"/>
    </w:rPr>
  </w:style>
  <w:style w:type="character" w:customStyle="1" w:styleId="En-tteoupieddepageNonItaliqueEspacement0pt">
    <w:name w:val="En-tête ou pied de page + Non Italique;Espacement 0 pt"/>
    <w:basedOn w:val="En-tteoupieddepage"/>
    <w:rsid w:val="00FC161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style>
  <w:style w:type="character" w:customStyle="1" w:styleId="Corpsdutexte710ptNonGras">
    <w:name w:val="Corps du texte (7) + 10 pt;Non Gras"/>
    <w:basedOn w:val="Policepardfaut"/>
    <w:rsid w:val="00965639"/>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En-tte285ptNonGrasEspacement0pt">
    <w:name w:val="En-tête #2 + 8.5 pt;Non Gras;Espacement 0 pt"/>
    <w:basedOn w:val="En-tte2"/>
    <w:rsid w:val="00FC161A"/>
    <w:rPr>
      <w:rFonts w:ascii="Times New Roman" w:eastAsia="Times New Roman" w:hAnsi="Times New Roman" w:cs="Times New Roman"/>
      <w:b/>
      <w:bCs/>
      <w:i/>
      <w:iCs/>
      <w:smallCaps w:val="0"/>
      <w:strike w:val="0"/>
      <w:color w:val="000000"/>
      <w:spacing w:val="10"/>
      <w:w w:val="100"/>
      <w:position w:val="0"/>
      <w:sz w:val="17"/>
      <w:szCs w:val="17"/>
      <w:u w:val="none"/>
      <w:shd w:val="clear" w:color="auto" w:fill="FFFFFF"/>
      <w:lang w:val="fr-FR" w:eastAsia="fr-FR" w:bidi="fr-FR"/>
    </w:rPr>
  </w:style>
  <w:style w:type="character" w:customStyle="1" w:styleId="Corpsdutexte2ItaliqueEspacement-1pt">
    <w:name w:val="Corps du texte (2) + Italique;Espacement -1 pt"/>
    <w:basedOn w:val="Policepardfaut"/>
    <w:rsid w:val="00965639"/>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fr-FR" w:eastAsia="fr-FR" w:bidi="fr-FR"/>
    </w:rPr>
  </w:style>
  <w:style w:type="character" w:customStyle="1" w:styleId="En-tte119ptItaliquechelle100">
    <w:name w:val="En-tête #1 + 19 pt;Italique;Échelle 100%"/>
    <w:basedOn w:val="En-tte1"/>
    <w:rsid w:val="00E64A4B"/>
    <w:rPr>
      <w:rFonts w:ascii="Times New Roman" w:eastAsia="Times New Roman" w:hAnsi="Times New Roman" w:cs="Times New Roman"/>
      <w:b/>
      <w:bCs/>
      <w:i/>
      <w:iCs/>
      <w:smallCaps w:val="0"/>
      <w:strike w:val="0"/>
      <w:color w:val="000000"/>
      <w:spacing w:val="0"/>
      <w:w w:val="100"/>
      <w:position w:val="0"/>
      <w:sz w:val="38"/>
      <w:szCs w:val="38"/>
      <w:u w:val="none"/>
      <w:shd w:val="clear" w:color="auto" w:fill="FFFFFF"/>
      <w:lang w:val="fr-FR" w:eastAsia="fr-FR" w:bidi="fr-FR"/>
    </w:rPr>
  </w:style>
  <w:style w:type="character" w:customStyle="1" w:styleId="En-tteoupieddepage2Espacement0pt">
    <w:name w:val="En-tête ou pied de page (2) + Espacement 0 pt"/>
    <w:basedOn w:val="Policepardfaut"/>
    <w:rsid w:val="00E64A4B"/>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En-tteoupieddepage3">
    <w:name w:val="En-tête ou pied de page (3)_"/>
    <w:basedOn w:val="Policepardfaut"/>
    <w:link w:val="En-tteoupieddepage30"/>
    <w:rsid w:val="00E64A4B"/>
    <w:rPr>
      <w:rFonts w:ascii="Times New Roman" w:eastAsia="Times New Roman" w:hAnsi="Times New Roman"/>
      <w:sz w:val="28"/>
      <w:szCs w:val="28"/>
      <w:shd w:val="clear" w:color="auto" w:fill="FFFFFF"/>
    </w:rPr>
  </w:style>
  <w:style w:type="paragraph" w:customStyle="1" w:styleId="En-tteoupieddepage30">
    <w:name w:val="En-tête ou pied de page (3)"/>
    <w:basedOn w:val="Normal"/>
    <w:link w:val="En-tteoupieddepage3"/>
    <w:rsid w:val="00E64A4B"/>
    <w:pPr>
      <w:widowControl w:val="0"/>
      <w:shd w:val="clear" w:color="auto" w:fill="FFFFFF"/>
      <w:spacing w:line="0" w:lineRule="atLeast"/>
      <w:ind w:firstLine="101"/>
      <w:jc w:val="both"/>
    </w:pPr>
    <w:rPr>
      <w:szCs w:val="28"/>
      <w:lang w:val="fr-FR" w:eastAsia="fr-FR"/>
    </w:rPr>
  </w:style>
  <w:style w:type="character" w:customStyle="1" w:styleId="Corpsdutexte310ptGrasNonItaliqueEspacement0pt">
    <w:name w:val="Corps du texte (3) + 10 pt;Gras;Non Italique;Espacement 0 pt"/>
    <w:basedOn w:val="Policepardfaut"/>
    <w:rsid w:val="00965639"/>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395ptGrasEspacement1pt">
    <w:name w:val="Corps du texte (3) + 9.5 pt;Gras;Espacement 1 pt"/>
    <w:basedOn w:val="Policepardfaut"/>
    <w:rsid w:val="00965639"/>
    <w:rPr>
      <w:rFonts w:ascii="Times New Roman" w:eastAsia="Times New Roman" w:hAnsi="Times New Roman" w:cs="Times New Roman"/>
      <w:b/>
      <w:bCs/>
      <w:i/>
      <w:iCs/>
      <w:smallCaps w:val="0"/>
      <w:strike w:val="0"/>
      <w:color w:val="000000"/>
      <w:spacing w:val="20"/>
      <w:w w:val="100"/>
      <w:position w:val="0"/>
      <w:sz w:val="19"/>
      <w:szCs w:val="19"/>
      <w:u w:val="none"/>
      <w:shd w:val="clear" w:color="auto" w:fill="FFFFFF"/>
      <w:lang w:val="fr-FR" w:eastAsia="fr-FR" w:bidi="fr-FR"/>
    </w:rPr>
  </w:style>
  <w:style w:type="character" w:customStyle="1" w:styleId="LgendedutableauExact">
    <w:name w:val="Légende du tableau Exact"/>
    <w:basedOn w:val="Policepardfaut"/>
    <w:rsid w:val="00E64A4B"/>
    <w:rPr>
      <w:rFonts w:ascii="Times New Roman" w:eastAsia="Times New Roman" w:hAnsi="Times New Roman" w:cs="Times New Roman"/>
      <w:b w:val="0"/>
      <w:bCs w:val="0"/>
      <w:i w:val="0"/>
      <w:iCs w:val="0"/>
      <w:smallCaps w:val="0"/>
      <w:strike w:val="0"/>
      <w:sz w:val="17"/>
      <w:szCs w:val="17"/>
      <w:u w:val="none"/>
    </w:rPr>
  </w:style>
  <w:style w:type="character" w:customStyle="1" w:styleId="Corpsdutexte118ptItaliqueEspacement0pt">
    <w:name w:val="Corps du texte (11) + 8 pt;Italique;Espacement 0 pt"/>
    <w:basedOn w:val="Policepardfaut"/>
    <w:rsid w:val="00965639"/>
    <w:rPr>
      <w:rFonts w:ascii="Times New Roman" w:eastAsia="Times New Roman" w:hAnsi="Times New Roman" w:cs="Times New Roman"/>
      <w:b w:val="0"/>
      <w:bCs w:val="0"/>
      <w:i w:val="0"/>
      <w:iCs w:val="0"/>
      <w:smallCaps w:val="0"/>
      <w:strike w:val="0"/>
      <w:color w:val="000000"/>
      <w:spacing w:val="10"/>
      <w:w w:val="100"/>
      <w:position w:val="0"/>
      <w:sz w:val="16"/>
      <w:szCs w:val="16"/>
      <w:u w:val="none"/>
      <w:shd w:val="clear" w:color="auto" w:fill="FFFFFF"/>
      <w:lang w:val="fr-FR" w:eastAsia="fr-FR" w:bidi="fr-FR"/>
    </w:rPr>
  </w:style>
  <w:style w:type="character" w:customStyle="1" w:styleId="Corpsdutexte511ptItalique">
    <w:name w:val="Corps du texte (5) + 11 pt;Italique"/>
    <w:basedOn w:val="Policepardfaut"/>
    <w:rsid w:val="0096563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fr-FR" w:eastAsia="fr-FR" w:bidi="fr-FR"/>
    </w:rPr>
  </w:style>
  <w:style w:type="character" w:customStyle="1" w:styleId="Corpsdutexte59ptGras">
    <w:name w:val="Corps du texte (5) + 9 pt;Gras"/>
    <w:basedOn w:val="Policepardfaut"/>
    <w:rsid w:val="00965639"/>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fr-FR" w:eastAsia="fr-FR" w:bidi="fr-FR"/>
    </w:rPr>
  </w:style>
  <w:style w:type="character" w:customStyle="1" w:styleId="Corpsdutexte575ptGras">
    <w:name w:val="Corps du texte (5) + 7.5 pt;Gras"/>
    <w:basedOn w:val="Policepardfaut"/>
    <w:rsid w:val="00965639"/>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585ptGrasItalique">
    <w:name w:val="Corps du texte (5) + 8.5 pt;Gras;Italique"/>
    <w:basedOn w:val="Policepardfaut"/>
    <w:rsid w:val="009656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fr-FR" w:eastAsia="fr-FR" w:bidi="fr-FR"/>
    </w:rPr>
  </w:style>
  <w:style w:type="paragraph" w:customStyle="1" w:styleId="auteurst">
    <w:name w:val="auteur st"/>
    <w:basedOn w:val="Normal"/>
    <w:autoRedefine/>
    <w:rsid w:val="00C57CFF"/>
    <w:pPr>
      <w:spacing w:before="120"/>
      <w:ind w:firstLine="0"/>
      <w:jc w:val="center"/>
    </w:pPr>
    <w:rPr>
      <w:sz w:val="24"/>
    </w:rPr>
  </w:style>
  <w:style w:type="character" w:customStyle="1" w:styleId="Notedebasdepage2">
    <w:name w:val="Note de bas de page (2)_"/>
    <w:basedOn w:val="Policepardfaut"/>
    <w:link w:val="Notedebasdepage20"/>
    <w:rsid w:val="00AF5580"/>
    <w:rPr>
      <w:rFonts w:ascii="Times New Roman" w:eastAsia="Times New Roman" w:hAnsi="Times New Roman"/>
      <w:sz w:val="22"/>
      <w:szCs w:val="22"/>
      <w:shd w:val="clear" w:color="auto" w:fill="FFFFFF"/>
    </w:rPr>
  </w:style>
  <w:style w:type="paragraph" w:customStyle="1" w:styleId="Notedebasdepage20">
    <w:name w:val="Note de bas de page (2)"/>
    <w:basedOn w:val="Normal"/>
    <w:link w:val="Notedebasdepage2"/>
    <w:rsid w:val="00AF5580"/>
    <w:pPr>
      <w:widowControl w:val="0"/>
      <w:shd w:val="clear" w:color="auto" w:fill="FFFFFF"/>
      <w:spacing w:line="240" w:lineRule="exact"/>
      <w:ind w:firstLine="722"/>
      <w:jc w:val="both"/>
    </w:pPr>
    <w:rPr>
      <w:sz w:val="22"/>
      <w:szCs w:val="22"/>
      <w:lang w:val="fr-FR" w:eastAsia="fr-FR"/>
    </w:rPr>
  </w:style>
  <w:style w:type="character" w:customStyle="1" w:styleId="Notedebasdepage2Italique">
    <w:name w:val="Note de bas de page (2) + Italique"/>
    <w:basedOn w:val="Notedebasdepage2"/>
    <w:rsid w:val="00AF5580"/>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En-tte1NonGras">
    <w:name w:val="En-tête #1 + Non Gras"/>
    <w:basedOn w:val="En-tte1"/>
    <w:rsid w:val="00AF5580"/>
    <w:rPr>
      <w:rFonts w:ascii="Times New Roman" w:eastAsia="Times New Roman" w:hAnsi="Times New Roman" w:cs="Times New Roman"/>
      <w:b/>
      <w:bCs/>
      <w:i/>
      <w:iCs/>
      <w:smallCaps w:val="0"/>
      <w:strike w:val="0"/>
      <w:color w:val="000000"/>
      <w:spacing w:val="0"/>
      <w:w w:val="100"/>
      <w:position w:val="0"/>
      <w:sz w:val="38"/>
      <w:szCs w:val="38"/>
      <w:u w:val="none"/>
      <w:shd w:val="clear" w:color="auto" w:fill="FFFFFF"/>
      <w:lang w:val="fr-FR" w:eastAsia="fr-FR" w:bidi="fr-FR"/>
    </w:rPr>
  </w:style>
  <w:style w:type="character" w:customStyle="1" w:styleId="Corpsdutexte78ptItaliqueEspacement0pt">
    <w:name w:val="Corps du texte (7) + 8 pt;Italique;Espacement 0 pt"/>
    <w:basedOn w:val="Policepardfaut"/>
    <w:rsid w:val="00965639"/>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2ItaliqueEspacement1pt">
    <w:name w:val="Corps du texte (2) + Italique;Espacement 1 pt"/>
    <w:basedOn w:val="Policepardfaut"/>
    <w:rsid w:val="00965639"/>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fr-FR" w:eastAsia="fr-FR" w:bidi="fr-FR"/>
    </w:rPr>
  </w:style>
  <w:style w:type="character" w:customStyle="1" w:styleId="En-tte152ptNonGrasNonItalique">
    <w:name w:val="En-tête #1 + 52 pt;Non Gras;Non Italique"/>
    <w:basedOn w:val="En-tte1"/>
    <w:rsid w:val="00AF5580"/>
    <w:rPr>
      <w:rFonts w:ascii="Times New Roman" w:eastAsia="Times New Roman" w:hAnsi="Times New Roman" w:cs="Times New Roman"/>
      <w:b/>
      <w:bCs/>
      <w:i/>
      <w:iCs/>
      <w:smallCaps w:val="0"/>
      <w:strike w:val="0"/>
      <w:color w:val="000000"/>
      <w:spacing w:val="0"/>
      <w:w w:val="100"/>
      <w:position w:val="0"/>
      <w:sz w:val="104"/>
      <w:szCs w:val="104"/>
      <w:u w:val="none"/>
      <w:shd w:val="clear" w:color="auto" w:fill="FFFFFF"/>
      <w:lang w:val="fr-FR" w:eastAsia="fr-FR" w:bidi="fr-FR"/>
    </w:rPr>
  </w:style>
  <w:style w:type="character" w:customStyle="1" w:styleId="En-tteoupieddepage4ptNonItaliqueEspacement0pt">
    <w:name w:val="En-tête ou pied de page + 4 pt;Non Italique;Espacement 0 pt"/>
    <w:basedOn w:val="En-tteoupieddepage"/>
    <w:rsid w:val="00AF5580"/>
    <w:rPr>
      <w:rFonts w:ascii="Times New Roman" w:eastAsia="Times New Roman" w:hAnsi="Times New Roman" w:cs="Times New Roman"/>
      <w:b w:val="0"/>
      <w:bCs w:val="0"/>
      <w:i w:val="0"/>
      <w:iCs w:val="0"/>
      <w:smallCaps w:val="0"/>
      <w:strike w:val="0"/>
      <w:color w:val="000000"/>
      <w:spacing w:val="0"/>
      <w:w w:val="100"/>
      <w:position w:val="0"/>
      <w:sz w:val="8"/>
      <w:szCs w:val="8"/>
      <w:u w:val="none"/>
      <w:lang w:val="fr-FR" w:eastAsia="fr-FR" w:bidi="fr-FR"/>
    </w:rPr>
  </w:style>
  <w:style w:type="character" w:customStyle="1" w:styleId="En-tteoupieddepage14ptNonItaliqueEspacement0pt">
    <w:name w:val="En-tête ou pied de page + 14 pt;Non Italique;Espacement 0 pt"/>
    <w:basedOn w:val="En-tteoupieddepage"/>
    <w:rsid w:val="00AF558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fr-FR" w:eastAsia="fr-FR" w:bidi="fr-FR"/>
    </w:rPr>
  </w:style>
  <w:style w:type="character" w:customStyle="1" w:styleId="Corpsdutexte517ptNonItaliqueEspacement0pt">
    <w:name w:val="Corps du texte (5) + 17 pt;Non Italique;Espacement 0 pt"/>
    <w:basedOn w:val="Policepardfaut"/>
    <w:rsid w:val="00965639"/>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fr-FR" w:eastAsia="fr-FR" w:bidi="fr-FR"/>
    </w:rPr>
  </w:style>
  <w:style w:type="character" w:customStyle="1" w:styleId="Corpsdutexte115ptNonGrasEspacement0pt">
    <w:name w:val="Corps du texte (11) + 5 pt;Non Gras;Espacement 0 pt"/>
    <w:basedOn w:val="Policepardfaut"/>
    <w:rsid w:val="00965639"/>
    <w:rPr>
      <w:rFonts w:ascii="Times New Roman" w:eastAsia="Times New Roman" w:hAnsi="Times New Roman" w:cs="Times New Roman"/>
      <w:b/>
      <w:bCs/>
      <w:i w:val="0"/>
      <w:iCs w:val="0"/>
      <w:smallCaps w:val="0"/>
      <w:strike w:val="0"/>
      <w:color w:val="000000"/>
      <w:spacing w:val="0"/>
      <w:w w:val="100"/>
      <w:position w:val="0"/>
      <w:sz w:val="10"/>
      <w:szCs w:val="10"/>
      <w:u w:val="none"/>
      <w:shd w:val="clear" w:color="auto" w:fill="FFFFFF"/>
      <w:lang w:val="fr-FR" w:eastAsia="fr-FR" w:bidi="fr-FR"/>
    </w:rPr>
  </w:style>
  <w:style w:type="character" w:customStyle="1" w:styleId="Corpsdutexte275ptGras">
    <w:name w:val="Corps du texte (2) + 7.5 pt;Gras"/>
    <w:basedOn w:val="Policepardfaut"/>
    <w:rsid w:val="00965639"/>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227ptGrasItaliqueEspacement0ptchelle66">
    <w:name w:val="Corps du texte (2) + 27 pt;Gras;Italique;Espacement 0 pt;Échelle 66%"/>
    <w:basedOn w:val="Policepardfaut"/>
    <w:rsid w:val="00965639"/>
    <w:rPr>
      <w:rFonts w:ascii="Times New Roman" w:eastAsia="Times New Roman" w:hAnsi="Times New Roman" w:cs="Times New Roman"/>
      <w:b/>
      <w:bCs/>
      <w:i/>
      <w:iCs/>
      <w:smallCaps w:val="0"/>
      <w:strike w:val="0"/>
      <w:color w:val="000000"/>
      <w:spacing w:val="-10"/>
      <w:w w:val="66"/>
      <w:position w:val="0"/>
      <w:sz w:val="54"/>
      <w:szCs w:val="54"/>
      <w:u w:val="none"/>
      <w:shd w:val="clear" w:color="auto" w:fill="FFFFFF"/>
      <w:lang w:val="fr-FR" w:eastAsia="fr-FR" w:bidi="fr-FR"/>
    </w:rPr>
  </w:style>
  <w:style w:type="character" w:customStyle="1" w:styleId="En-tteoupieddepageNonItalique">
    <w:name w:val="En-tête ou pied de page + Non Italique"/>
    <w:basedOn w:val="En-tteoupieddepage"/>
    <w:rsid w:val="00B84DC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Corpsdutexte6NonItaliqueEspacement0pt">
    <w:name w:val="Corps du texte (6) + Non Italique;Espacement 0 pt"/>
    <w:basedOn w:val="Policepardfaut"/>
    <w:rsid w:val="00965639"/>
    <w:rPr>
      <w:rFonts w:ascii="Times New Roman" w:eastAsia="Times New Roman" w:hAnsi="Times New Roman" w:cs="Times New Roman"/>
      <w:b w:val="0"/>
      <w:bCs w:val="0"/>
      <w:i/>
      <w:iCs/>
      <w:smallCaps w:val="0"/>
      <w:strike w:val="0"/>
      <w:color w:val="000000"/>
      <w:spacing w:val="0"/>
      <w:w w:val="100"/>
      <w:position w:val="0"/>
      <w:sz w:val="16"/>
      <w:szCs w:val="16"/>
      <w:u w:val="none"/>
      <w:lang w:val="uz-Cyrl-UZ"/>
    </w:rPr>
  </w:style>
  <w:style w:type="character" w:customStyle="1" w:styleId="En-tteoupieddepage4">
    <w:name w:val="En-tête ou pied de page (4)"/>
    <w:basedOn w:val="Policepardfaut"/>
    <w:rsid w:val="00B84DC7"/>
    <w:rPr>
      <w:rFonts w:ascii="Times New Roman" w:eastAsia="Times New Roman" w:hAnsi="Times New Roman" w:cs="Times New Roman"/>
      <w:b w:val="0"/>
      <w:bCs w:val="0"/>
      <w:i/>
      <w:iCs/>
      <w:smallCaps w:val="0"/>
      <w:strike w:val="0"/>
      <w:sz w:val="15"/>
      <w:szCs w:val="15"/>
      <w:u w:val="none"/>
    </w:rPr>
  </w:style>
  <w:style w:type="character" w:customStyle="1" w:styleId="Corpsdutexte108ptItaliqueEspacement0pt">
    <w:name w:val="Corps du texte (10) + 8 pt;Italique;Espacement 0 pt"/>
    <w:basedOn w:val="Policepardfaut"/>
    <w:rsid w:val="00965639"/>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1075ptGras">
    <w:name w:val="Corps du texte (10) + 7.5 pt;Gras"/>
    <w:basedOn w:val="Policepardfaut"/>
    <w:rsid w:val="00965639"/>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67ptGrasNonItaliqueEspacement0pt">
    <w:name w:val="Corps du texte (6) + 7 pt;Gras;Non Italique;Espacement 0 pt"/>
    <w:basedOn w:val="Policepardfaut"/>
    <w:rsid w:val="00965639"/>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Corpsdutexte675ptGrasNonItaliqueEspacement0pt">
    <w:name w:val="Corps du texte (6) + 7.5 pt;Gras;Non Italique;Espacement 0 pt"/>
    <w:basedOn w:val="Policepardfaut"/>
    <w:rsid w:val="00965639"/>
    <w:rPr>
      <w:rFonts w:ascii="Times New Roman" w:eastAsia="Times New Roman" w:hAnsi="Times New Roman" w:cs="Times New Roman"/>
      <w:b/>
      <w:bCs/>
      <w:i/>
      <w:iCs/>
      <w:smallCaps w:val="0"/>
      <w:strike w:val="0"/>
      <w:color w:val="000000"/>
      <w:spacing w:val="0"/>
      <w:w w:val="100"/>
      <w:position w:val="0"/>
      <w:sz w:val="15"/>
      <w:szCs w:val="15"/>
      <w:u w:val="none"/>
      <w:lang w:val="uz-Cyrl-UZ"/>
    </w:rPr>
  </w:style>
  <w:style w:type="character" w:customStyle="1" w:styleId="Corpsdutexte188ptNonGrasItaliqueEspacement0pt">
    <w:name w:val="Corps du texte (18) + 8 pt;Non Gras;Italique;Espacement 0 pt"/>
    <w:basedOn w:val="Policepardfaut"/>
    <w:rsid w:val="00965639"/>
    <w:rPr>
      <w:rFonts w:ascii="Times New Roman" w:eastAsia="Times New Roman" w:hAnsi="Times New Roman" w:cs="Times New Roman"/>
      <w:b/>
      <w:bCs/>
      <w:i/>
      <w:iCs/>
      <w:smallCaps w:val="0"/>
      <w:strike w:val="0"/>
      <w:color w:val="000000"/>
      <w:spacing w:val="10"/>
      <w:w w:val="100"/>
      <w:position w:val="0"/>
      <w:sz w:val="16"/>
      <w:szCs w:val="16"/>
      <w:u w:val="none"/>
      <w:lang w:val="fr-FR" w:eastAsia="fr-FR" w:bidi="fr-FR"/>
    </w:rPr>
  </w:style>
  <w:style w:type="character" w:customStyle="1" w:styleId="NotedebasdepageExact">
    <w:name w:val="Note de bas de page Exact"/>
    <w:basedOn w:val="Policepardfaut"/>
    <w:rsid w:val="00B84DC7"/>
    <w:rPr>
      <w:rFonts w:ascii="Times New Roman" w:eastAsia="Times New Roman" w:hAnsi="Times New Roman" w:cs="Times New Roman"/>
      <w:b w:val="0"/>
      <w:bCs w:val="0"/>
      <w:i w:val="0"/>
      <w:iCs w:val="0"/>
      <w:smallCaps w:val="0"/>
      <w:strike w:val="0"/>
      <w:sz w:val="22"/>
      <w:szCs w:val="22"/>
      <w:u w:val="none"/>
    </w:rPr>
  </w:style>
  <w:style w:type="character" w:customStyle="1" w:styleId="Corpsdutexte88ptEspacement0pt">
    <w:name w:val="Corps du texte (8) + 8 pt;Espacement 0 pt"/>
    <w:basedOn w:val="Policepardfaut"/>
    <w:rsid w:val="00965639"/>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675ptGrasEspacement0pt">
    <w:name w:val="Corps du texte (6) + 7.5 pt;Gras;Espacement 0 pt"/>
    <w:basedOn w:val="Policepardfaut"/>
    <w:rsid w:val="00965639"/>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Corpsdutexte1075ptGrasItalique">
    <w:name w:val="Corps du texte (10) + 7.5 pt;Gras;Italique"/>
    <w:basedOn w:val="Policepardfaut"/>
    <w:rsid w:val="00965639"/>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2895ptNonItalique">
    <w:name w:val="Corps du texte (28) + 9.5 pt;Non Italique"/>
    <w:basedOn w:val="Policepardfaut"/>
    <w:rsid w:val="0096563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2885ptGrasNonItalique">
    <w:name w:val="Corps du texte (28) + 8.5 pt;Gras;Non Italique"/>
    <w:basedOn w:val="Policepardfaut"/>
    <w:rsid w:val="00965639"/>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1075ptItalique">
    <w:name w:val="Corps du texte (10) + 7.5 pt;Italique"/>
    <w:basedOn w:val="Policepardfaut"/>
    <w:rsid w:val="00965639"/>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1085ptGras">
    <w:name w:val="Corps du texte (10) + 8.5 pt;Gras"/>
    <w:basedOn w:val="Policepardfaut"/>
    <w:rsid w:val="009656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fr-FR" w:eastAsia="fr-FR" w:bidi="fr-FR"/>
    </w:rPr>
  </w:style>
  <w:style w:type="character" w:customStyle="1" w:styleId="En-tteoupieddepage11ptGrasNonItalique">
    <w:name w:val="En-tête ou pied de page + 11 pt;Gras;Non Italique"/>
    <w:basedOn w:val="En-tteoupieddepage"/>
    <w:rsid w:val="00B84DC7"/>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style>
  <w:style w:type="character" w:customStyle="1" w:styleId="Corpsdutexte3295ptNonGrasPetitesmajuscules">
    <w:name w:val="Corps du texte (32) + 9.5 pt;Non Gras;Petites majuscules"/>
    <w:basedOn w:val="Policepardfaut"/>
    <w:rsid w:val="00965639"/>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fr-FR" w:eastAsia="fr-FR" w:bidi="fr-FR"/>
    </w:rPr>
  </w:style>
  <w:style w:type="character" w:customStyle="1" w:styleId="Corpsdutexte1395ptPetitesmajuscules">
    <w:name w:val="Corps du texte (13) + 9.5 pt;Petites majuscules"/>
    <w:basedOn w:val="Policepardfaut"/>
    <w:rsid w:val="00965639"/>
    <w:rPr>
      <w:rFonts w:ascii="Times New Roman" w:eastAsia="Times New Roman" w:hAnsi="Times New Roman" w:cs="Times New Roman"/>
      <w:b w:val="0"/>
      <w:bCs w:val="0"/>
      <w:i/>
      <w:iCs/>
      <w:smallCaps/>
      <w:strike w:val="0"/>
      <w:color w:val="000000"/>
      <w:spacing w:val="0"/>
      <w:w w:val="100"/>
      <w:position w:val="0"/>
      <w:sz w:val="19"/>
      <w:szCs w:val="19"/>
      <w:u w:val="none"/>
      <w:lang w:val="fr-FR" w:eastAsia="fr-FR" w:bidi="fr-FR"/>
    </w:rPr>
  </w:style>
  <w:style w:type="character" w:customStyle="1" w:styleId="Corpsdutexte3295ptNonGras">
    <w:name w:val="Corps du texte (32) + 9.5 pt;Non Gras"/>
    <w:basedOn w:val="Policepardfaut"/>
    <w:rsid w:val="0096563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fr-FR" w:eastAsia="fr-FR" w:bidi="fr-FR"/>
    </w:rPr>
  </w:style>
  <w:style w:type="character" w:customStyle="1" w:styleId="Corpsdutexte1375ptItalique">
    <w:name w:val="Corps du texte (13) + 7.5 pt;Italique"/>
    <w:basedOn w:val="Policepardfaut"/>
    <w:rsid w:val="00965639"/>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Corpsdutexte1375ptGrasItalique">
    <w:name w:val="Corps du texte (13) + 7.5 pt;Gras;Italique"/>
    <w:basedOn w:val="Policepardfaut"/>
    <w:rsid w:val="00965639"/>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Corpsdutexte2885ptNonItalique">
    <w:name w:val="Corps du texte (28) + 8.5 pt;Non Italique"/>
    <w:basedOn w:val="Policepardfaut"/>
    <w:rsid w:val="00965639"/>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1375ptItaliqueEspacement1pt">
    <w:name w:val="Corps du texte (13) + 7.5 pt;Italique;Espacement 1 pt"/>
    <w:basedOn w:val="Policepardfaut"/>
    <w:rsid w:val="00965639"/>
    <w:rPr>
      <w:rFonts w:ascii="Times New Roman" w:eastAsia="Times New Roman" w:hAnsi="Times New Roman" w:cs="Times New Roman"/>
      <w:b w:val="0"/>
      <w:bCs w:val="0"/>
      <w:i/>
      <w:iCs/>
      <w:smallCaps w:val="0"/>
      <w:strike w:val="0"/>
      <w:color w:val="000000"/>
      <w:spacing w:val="20"/>
      <w:w w:val="100"/>
      <w:position w:val="0"/>
      <w:sz w:val="15"/>
      <w:szCs w:val="15"/>
      <w:u w:val="none"/>
      <w:lang w:val="fr-FR" w:eastAsia="fr-FR" w:bidi="fr-FR"/>
    </w:rPr>
  </w:style>
  <w:style w:type="character" w:customStyle="1" w:styleId="Corpsdutexte289ptGras">
    <w:name w:val="Corps du texte (28) + 9 pt;Gras"/>
    <w:basedOn w:val="Policepardfaut"/>
    <w:rsid w:val="00965639"/>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fr-FR" w:eastAsia="fr-FR" w:bidi="fr-FR"/>
    </w:rPr>
  </w:style>
  <w:style w:type="character" w:customStyle="1" w:styleId="Corpsdutexte3485ptNonGrasNonItalique">
    <w:name w:val="Corps du texte (34) + 8.5 pt;Non Gras;Non Italique"/>
    <w:basedOn w:val="Policepardfaut"/>
    <w:rsid w:val="00965639"/>
    <w:rPr>
      <w:rFonts w:ascii="Times New Roman" w:eastAsia="Times New Roman" w:hAnsi="Times New Roman"/>
      <w:b/>
      <w:bCs/>
      <w:i/>
      <w:iCs/>
      <w:color w:val="000000"/>
      <w:spacing w:val="0"/>
      <w:w w:val="100"/>
      <w:position w:val="0"/>
      <w:sz w:val="17"/>
      <w:szCs w:val="17"/>
      <w:shd w:val="clear" w:color="auto" w:fill="FFFFFF"/>
      <w:lang w:val="fr-FR" w:eastAsia="fr-FR" w:bidi="fr-FR"/>
    </w:rPr>
  </w:style>
  <w:style w:type="character" w:customStyle="1" w:styleId="Corpsdutexte137ptGras">
    <w:name w:val="Corps du texte (13) + 7 pt;Gras"/>
    <w:basedOn w:val="Policepardfaut"/>
    <w:rsid w:val="00965639"/>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Corpsdutexte139ptGrasEspacement0pt">
    <w:name w:val="Corps du texte (13) + 9 pt;Gras;Espacement 0 pt"/>
    <w:basedOn w:val="Policepardfaut"/>
    <w:rsid w:val="00965639"/>
    <w:rPr>
      <w:rFonts w:ascii="Times New Roman" w:eastAsia="Times New Roman" w:hAnsi="Times New Roman" w:cs="Times New Roman"/>
      <w:b/>
      <w:bCs/>
      <w:i/>
      <w:iCs/>
      <w:smallCaps w:val="0"/>
      <w:strike w:val="0"/>
      <w:color w:val="000000"/>
      <w:spacing w:val="-10"/>
      <w:w w:val="100"/>
      <w:position w:val="0"/>
      <w:sz w:val="18"/>
      <w:szCs w:val="18"/>
      <w:u w:val="none"/>
      <w:lang w:val="fr-FR" w:eastAsia="fr-FR" w:bidi="fr-FR"/>
    </w:rPr>
  </w:style>
  <w:style w:type="character" w:customStyle="1" w:styleId="Corpsdutexte1355ptGrasItalique">
    <w:name w:val="Corps du texte (13) + 5.5 pt;Gras;Italique"/>
    <w:basedOn w:val="Policepardfaut"/>
    <w:rsid w:val="00965639"/>
    <w:rPr>
      <w:rFonts w:ascii="Times New Roman" w:eastAsia="Times New Roman" w:hAnsi="Times New Roman" w:cs="Times New Roman"/>
      <w:b/>
      <w:bCs/>
      <w:i/>
      <w:iCs/>
      <w:smallCaps w:val="0"/>
      <w:strike w:val="0"/>
      <w:color w:val="000000"/>
      <w:spacing w:val="0"/>
      <w:w w:val="100"/>
      <w:position w:val="0"/>
      <w:sz w:val="11"/>
      <w:szCs w:val="11"/>
      <w:u w:val="none"/>
      <w:lang w:val="fr-FR" w:eastAsia="fr-FR" w:bidi="fr-FR"/>
    </w:rPr>
  </w:style>
  <w:style w:type="character" w:customStyle="1" w:styleId="Corpsdutexte13Arial75ptItalique">
    <w:name w:val="Corps du texte (13) + Arial;7.5 pt;Italique"/>
    <w:basedOn w:val="Policepardfaut"/>
    <w:rsid w:val="00965639"/>
    <w:rPr>
      <w:rFonts w:ascii="Arial" w:eastAsia="Arial" w:hAnsi="Arial" w:cs="Arial"/>
      <w:b w:val="0"/>
      <w:bCs w:val="0"/>
      <w:i/>
      <w:iCs/>
      <w:smallCaps w:val="0"/>
      <w:strike w:val="0"/>
      <w:color w:val="000000"/>
      <w:spacing w:val="0"/>
      <w:w w:val="100"/>
      <w:position w:val="0"/>
      <w:sz w:val="15"/>
      <w:szCs w:val="15"/>
      <w:u w:val="none"/>
      <w:lang w:val="fr-FR" w:eastAsia="fr-FR" w:bidi="fr-FR"/>
    </w:rPr>
  </w:style>
  <w:style w:type="character" w:customStyle="1" w:styleId="Corpsdutexte2855ptGras">
    <w:name w:val="Corps du texte (28) + 5.5 pt;Gras"/>
    <w:basedOn w:val="Policepardfaut"/>
    <w:rsid w:val="00965639"/>
    <w:rPr>
      <w:rFonts w:ascii="Times New Roman" w:eastAsia="Times New Roman" w:hAnsi="Times New Roman" w:cs="Times New Roman"/>
      <w:b w:val="0"/>
      <w:bCs w:val="0"/>
      <w:i/>
      <w:iCs/>
      <w:smallCaps w:val="0"/>
      <w:strike w:val="0"/>
      <w:color w:val="000000"/>
      <w:spacing w:val="0"/>
      <w:w w:val="100"/>
      <w:position w:val="0"/>
      <w:sz w:val="11"/>
      <w:szCs w:val="11"/>
      <w:u w:val="none"/>
      <w:shd w:val="clear" w:color="auto" w:fill="FFFFFF"/>
      <w:lang w:val="fr-FR" w:eastAsia="fr-FR" w:bidi="fr-FR"/>
    </w:rPr>
  </w:style>
  <w:style w:type="character" w:customStyle="1" w:styleId="Corpsdutexte2810ptNonItalique">
    <w:name w:val="Corps du texte (28) + 10 pt;Non Italique"/>
    <w:basedOn w:val="Policepardfaut"/>
    <w:rsid w:val="00965639"/>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1365ptGras">
    <w:name w:val="Corps du texte (13) + 6.5 pt;Gras"/>
    <w:basedOn w:val="Policepardfaut"/>
    <w:rsid w:val="00965639"/>
    <w:rPr>
      <w:rFonts w:ascii="Times New Roman" w:eastAsia="Times New Roman" w:hAnsi="Times New Roman" w:cs="Times New Roman"/>
      <w:b/>
      <w:bCs/>
      <w:i/>
      <w:iCs/>
      <w:smallCaps w:val="0"/>
      <w:strike w:val="0"/>
      <w:color w:val="000000"/>
      <w:spacing w:val="0"/>
      <w:w w:val="100"/>
      <w:position w:val="0"/>
      <w:sz w:val="13"/>
      <w:szCs w:val="13"/>
      <w:u w:val="none"/>
      <w:lang w:val="fr-FR" w:eastAsia="fr-FR" w:bidi="fr-FR"/>
    </w:rPr>
  </w:style>
  <w:style w:type="character" w:customStyle="1" w:styleId="Corpsdutexte139ptGras">
    <w:name w:val="Corps du texte (13) + 9 pt;Gras"/>
    <w:basedOn w:val="Policepardfaut"/>
    <w:rsid w:val="00965639"/>
    <w:rPr>
      <w:rFonts w:ascii="Times New Roman" w:eastAsia="Times New Roman" w:hAnsi="Times New Roman" w:cs="Times New Roman"/>
      <w:b/>
      <w:bCs/>
      <w:i/>
      <w:iCs/>
      <w:smallCaps w:val="0"/>
      <w:strike w:val="0"/>
      <w:color w:val="000000"/>
      <w:spacing w:val="0"/>
      <w:w w:val="100"/>
      <w:position w:val="0"/>
      <w:sz w:val="18"/>
      <w:szCs w:val="18"/>
      <w:u w:val="none"/>
      <w:lang w:val="fr-FR" w:eastAsia="fr-FR" w:bidi="fr-FR"/>
    </w:rPr>
  </w:style>
  <w:style w:type="character" w:customStyle="1" w:styleId="Corpsdutexte359ptEspacement0pt">
    <w:name w:val="Corps du texte (35) + 9 pt;Espacement 0 pt"/>
    <w:basedOn w:val="Policepardfaut"/>
    <w:rsid w:val="00965639"/>
    <w:rPr>
      <w:rFonts w:ascii="Times New Roman" w:eastAsia="Times New Roman" w:hAnsi="Times New Roman"/>
      <w:b/>
      <w:bCs/>
      <w:color w:val="000000"/>
      <w:spacing w:val="-10"/>
      <w:w w:val="100"/>
      <w:position w:val="0"/>
      <w:sz w:val="18"/>
      <w:szCs w:val="18"/>
      <w:shd w:val="clear" w:color="auto" w:fill="FFFFFF"/>
      <w:lang w:val="fr-FR" w:eastAsia="fr-FR" w:bidi="fr-FR"/>
    </w:rPr>
  </w:style>
  <w:style w:type="character" w:customStyle="1" w:styleId="Corpsdutexte1395ptItalique">
    <w:name w:val="Corps du texte (13) + 9.5 pt;Italique"/>
    <w:basedOn w:val="Policepardfaut"/>
    <w:rsid w:val="00965639"/>
    <w:rPr>
      <w:rFonts w:ascii="Times New Roman" w:eastAsia="Times New Roman" w:hAnsi="Times New Roman" w:cs="Times New Roman"/>
      <w:b w:val="0"/>
      <w:bCs w:val="0"/>
      <w:i/>
      <w:iCs/>
      <w:smallCaps w:val="0"/>
      <w:strike w:val="0"/>
      <w:color w:val="000000"/>
      <w:spacing w:val="0"/>
      <w:w w:val="100"/>
      <w:position w:val="0"/>
      <w:sz w:val="19"/>
      <w:szCs w:val="19"/>
      <w:u w:val="none"/>
      <w:lang w:val="fr-FR" w:eastAsia="fr-FR" w:bidi="fr-FR"/>
    </w:rPr>
  </w:style>
  <w:style w:type="character" w:customStyle="1" w:styleId="Corpsdutexte37Arial85ptNonGras">
    <w:name w:val="Corps du texte (37) + Arial;8.5 pt;Non Gras"/>
    <w:basedOn w:val="Policepardfaut"/>
    <w:rsid w:val="00965639"/>
    <w:rPr>
      <w:rFonts w:ascii="Arial" w:eastAsia="Arial" w:hAnsi="Arial" w:cs="Arial"/>
      <w:b/>
      <w:bCs/>
      <w:color w:val="000000"/>
      <w:w w:val="100"/>
      <w:position w:val="0"/>
      <w:sz w:val="17"/>
      <w:szCs w:val="17"/>
      <w:shd w:val="clear" w:color="auto" w:fill="FFFFFF"/>
      <w:lang w:val="fr-FR" w:eastAsia="fr-FR" w:bidi="fr-FR"/>
    </w:rPr>
  </w:style>
  <w:style w:type="character" w:customStyle="1" w:styleId="Corpsdutexte38Arial85ptNonGras">
    <w:name w:val="Corps du texte (38) + Arial;8.5 pt;Non Gras"/>
    <w:basedOn w:val="Policepardfaut"/>
    <w:rsid w:val="00965639"/>
    <w:rPr>
      <w:rFonts w:ascii="Arial" w:eastAsia="Arial" w:hAnsi="Arial" w:cs="Arial"/>
      <w:b/>
      <w:bCs/>
      <w:color w:val="000000"/>
      <w:spacing w:val="0"/>
      <w:w w:val="100"/>
      <w:position w:val="0"/>
      <w:sz w:val="17"/>
      <w:szCs w:val="17"/>
      <w:shd w:val="clear" w:color="auto" w:fill="FFFFFF"/>
      <w:lang w:val="fr-FR" w:eastAsia="fr-FR" w:bidi="fr-FR"/>
    </w:rPr>
  </w:style>
  <w:style w:type="character" w:customStyle="1" w:styleId="Corpsdutexte287ptGrasNonItalique">
    <w:name w:val="Corps du texte (28) + 7 pt;Gras;Non Italique"/>
    <w:basedOn w:val="Policepardfaut"/>
    <w:rsid w:val="00965639"/>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lang w:val="fr-FR" w:eastAsia="fr-FR" w:bidi="fr-FR"/>
    </w:rPr>
  </w:style>
  <w:style w:type="character" w:customStyle="1" w:styleId="Corpsdutexte288ptNonItalique">
    <w:name w:val="Corps du texte (28) + 8 pt;Non Italique"/>
    <w:basedOn w:val="Policepardfaut"/>
    <w:rsid w:val="00965639"/>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fr-FR" w:eastAsia="fr-FR" w:bidi="fr-FR"/>
    </w:rPr>
  </w:style>
  <w:style w:type="character" w:customStyle="1" w:styleId="Corpsdutexte289ptGrasNonItalique">
    <w:name w:val="Corps du texte (28) + 9 pt;Gras;Non Italique"/>
    <w:basedOn w:val="Policepardfaut"/>
    <w:rsid w:val="00965639"/>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fr-FR" w:eastAsia="fr-FR" w:bidi="fr-FR"/>
    </w:rPr>
  </w:style>
  <w:style w:type="character" w:customStyle="1" w:styleId="Corpsdutexte399ptEspacement0pt">
    <w:name w:val="Corps du texte (39) + 9 pt;Espacement 0 pt"/>
    <w:basedOn w:val="Policepardfaut"/>
    <w:rsid w:val="00965639"/>
    <w:rPr>
      <w:rFonts w:ascii="Times New Roman" w:eastAsia="Times New Roman" w:hAnsi="Times New Roman"/>
      <w:b/>
      <w:bCs/>
      <w:color w:val="000000"/>
      <w:spacing w:val="-10"/>
      <w:w w:val="100"/>
      <w:position w:val="0"/>
      <w:sz w:val="18"/>
      <w:szCs w:val="18"/>
      <w:shd w:val="clear" w:color="auto" w:fill="FFFFFF"/>
      <w:lang w:val="fr-FR" w:eastAsia="fr-FR" w:bidi="fr-FR"/>
    </w:rPr>
  </w:style>
  <w:style w:type="paragraph" w:customStyle="1" w:styleId="ba">
    <w:name w:val="ba"/>
    <w:basedOn w:val="Normal"/>
    <w:autoRedefine/>
    <w:rsid w:val="00CE057C"/>
    <w:pPr>
      <w:spacing w:before="120" w:after="120"/>
      <w:ind w:left="1260" w:hanging="540"/>
    </w:pPr>
  </w:style>
  <w:style w:type="character" w:customStyle="1" w:styleId="Notedebasdepage95ptNonGrasItalique">
    <w:name w:val="Note de bas de page + 9.5 pt;Non Gras;Italique"/>
    <w:rsid w:val="000F64BD"/>
    <w:rPr>
      <w:rFonts w:ascii="Arial" w:eastAsia="Arial" w:hAnsi="Arial" w:cs="Arial"/>
      <w:b w:val="0"/>
      <w:bCs w:val="0"/>
      <w:i/>
      <w:iCs/>
      <w:smallCaps w:val="0"/>
      <w:strike w:val="0"/>
      <w:color w:val="000000"/>
      <w:spacing w:val="0"/>
      <w:w w:val="100"/>
      <w:position w:val="0"/>
      <w:sz w:val="19"/>
      <w:szCs w:val="19"/>
      <w:u w:val="none"/>
      <w:lang w:val="fr-FR" w:eastAsia="fr-FR" w:bidi="fr-FR"/>
    </w:rPr>
  </w:style>
  <w:style w:type="paragraph" w:customStyle="1" w:styleId="aa">
    <w:name w:val="aa"/>
    <w:basedOn w:val="Normal"/>
    <w:autoRedefine/>
    <w:rsid w:val="000F64BD"/>
    <w:pPr>
      <w:spacing w:before="120" w:after="120"/>
      <w:jc w:val="both"/>
    </w:pPr>
    <w:rPr>
      <w:b/>
      <w:i/>
      <w:color w:val="FF0000"/>
      <w:sz w:val="32"/>
    </w:rPr>
  </w:style>
  <w:style w:type="paragraph" w:customStyle="1" w:styleId="b">
    <w:name w:val="b"/>
    <w:basedOn w:val="Normal"/>
    <w:autoRedefine/>
    <w:rsid w:val="00B157F0"/>
    <w:pPr>
      <w:spacing w:before="120" w:after="120"/>
      <w:ind w:left="720" w:firstLine="0"/>
    </w:pPr>
    <w:rPr>
      <w:i/>
      <w:color w:val="0000FF"/>
    </w:rPr>
  </w:style>
  <w:style w:type="paragraph" w:customStyle="1" w:styleId="bb">
    <w:name w:val="bb"/>
    <w:basedOn w:val="Normal"/>
    <w:rsid w:val="000F64BD"/>
    <w:pPr>
      <w:spacing w:before="120" w:after="120"/>
      <w:ind w:left="540"/>
    </w:pPr>
    <w:rPr>
      <w:i/>
      <w:color w:val="0000FF"/>
    </w:rPr>
  </w:style>
  <w:style w:type="character" w:customStyle="1" w:styleId="En-tteoupieddepageNonGras">
    <w:name w:val="En-tête ou pied de page + Non Gras"/>
    <w:rsid w:val="000F64BD"/>
    <w:rPr>
      <w:rFonts w:ascii="Arial" w:eastAsia="Arial" w:hAnsi="Arial" w:cs="Arial"/>
      <w:b w:val="0"/>
      <w:bCs w:val="0"/>
      <w:i w:val="0"/>
      <w:iCs w:val="0"/>
      <w:smallCaps w:val="0"/>
      <w:strike w:val="0"/>
      <w:color w:val="000000"/>
      <w:spacing w:val="0"/>
      <w:w w:val="100"/>
      <w:position w:val="0"/>
      <w:sz w:val="17"/>
      <w:szCs w:val="17"/>
      <w:u w:val="none"/>
      <w:lang w:val="fr-FR" w:eastAsia="fr-FR" w:bidi="fr-FR"/>
    </w:rPr>
  </w:style>
  <w:style w:type="character" w:customStyle="1" w:styleId="Corpsdutexte1010ptGrasNonItalique">
    <w:name w:val="Corps du texte (10) + 10 pt;Gras;Non Italique"/>
    <w:rsid w:val="000F64BD"/>
    <w:rPr>
      <w:rFonts w:ascii="Arial" w:eastAsia="Arial" w:hAnsi="Arial" w:cs="Arial"/>
      <w:b/>
      <w:bCs/>
      <w:i/>
      <w:iCs/>
      <w:smallCaps w:val="0"/>
      <w:strike w:val="0"/>
      <w:color w:val="000000"/>
      <w:spacing w:val="0"/>
      <w:w w:val="100"/>
      <w:position w:val="0"/>
      <w:sz w:val="20"/>
      <w:szCs w:val="20"/>
      <w:u w:val="none"/>
      <w:lang w:val="fr-FR" w:eastAsia="fr-FR" w:bidi="fr-FR"/>
    </w:rPr>
  </w:style>
  <w:style w:type="character" w:customStyle="1" w:styleId="En-tte3Exact">
    <w:name w:val="En-tête #3 Exact"/>
    <w:rsid w:val="000F64BD"/>
    <w:rPr>
      <w:rFonts w:ascii="Times New Roman" w:eastAsia="Times New Roman" w:hAnsi="Times New Roman" w:cs="Times New Roman"/>
      <w:b w:val="0"/>
      <w:bCs w:val="0"/>
      <w:i w:val="0"/>
      <w:iCs w:val="0"/>
      <w:smallCaps w:val="0"/>
      <w:strike w:val="0"/>
      <w:spacing w:val="30"/>
      <w:sz w:val="26"/>
      <w:szCs w:val="26"/>
      <w:u w:val="none"/>
    </w:rPr>
  </w:style>
  <w:style w:type="character" w:customStyle="1" w:styleId="En-tte32">
    <w:name w:val="En-tête #3 (2)_"/>
    <w:link w:val="En-tte320"/>
    <w:rsid w:val="000F64BD"/>
    <w:rPr>
      <w:rFonts w:ascii="Arial" w:eastAsia="Arial" w:hAnsi="Arial" w:cs="Arial"/>
      <w:spacing w:val="40"/>
      <w:sz w:val="28"/>
      <w:szCs w:val="28"/>
      <w:shd w:val="clear" w:color="auto" w:fill="FFFFFF"/>
    </w:rPr>
  </w:style>
  <w:style w:type="paragraph" w:customStyle="1" w:styleId="En-tte320">
    <w:name w:val="En-tête #3 (2)"/>
    <w:basedOn w:val="Normal"/>
    <w:link w:val="En-tte32"/>
    <w:rsid w:val="000F64BD"/>
    <w:pPr>
      <w:widowControl w:val="0"/>
      <w:shd w:val="clear" w:color="auto" w:fill="FFFFFF"/>
      <w:spacing w:after="840" w:line="0" w:lineRule="atLeast"/>
      <w:jc w:val="right"/>
      <w:outlineLvl w:val="2"/>
    </w:pPr>
    <w:rPr>
      <w:rFonts w:ascii="Arial" w:eastAsia="Arial" w:hAnsi="Arial"/>
      <w:spacing w:val="40"/>
      <w:szCs w:val="28"/>
      <w:lang w:val="x-none" w:eastAsia="x-none"/>
    </w:rPr>
  </w:style>
  <w:style w:type="paragraph" w:customStyle="1" w:styleId="dd">
    <w:name w:val="dd"/>
    <w:basedOn w:val="Normal"/>
    <w:autoRedefine/>
    <w:rsid w:val="000F64BD"/>
    <w:pPr>
      <w:spacing w:before="120" w:after="120"/>
      <w:ind w:left="1080"/>
    </w:pPr>
    <w:rPr>
      <w:i/>
      <w:color w:val="008000"/>
    </w:rPr>
  </w:style>
  <w:style w:type="character" w:customStyle="1" w:styleId="Lgendedutableau2Exact">
    <w:name w:val="Légende du tableau (2) Exact"/>
    <w:rsid w:val="000F64BD"/>
    <w:rPr>
      <w:rFonts w:ascii="Arial" w:eastAsia="Arial" w:hAnsi="Arial" w:cs="Arial"/>
      <w:b/>
      <w:bCs/>
      <w:i w:val="0"/>
      <w:iCs w:val="0"/>
      <w:smallCaps w:val="0"/>
      <w:strike w:val="0"/>
      <w:sz w:val="20"/>
      <w:szCs w:val="20"/>
      <w:u w:val="none"/>
    </w:rPr>
  </w:style>
  <w:style w:type="character" w:customStyle="1" w:styleId="Corpsdutexte211ptGras">
    <w:name w:val="Corps du texte (2) + 11 pt;Gras"/>
    <w:rsid w:val="000F64BD"/>
    <w:rPr>
      <w:rFonts w:ascii="Arial" w:eastAsia="Arial" w:hAnsi="Arial" w:cs="Arial"/>
      <w:b/>
      <w:bCs/>
      <w:i w:val="0"/>
      <w:iCs w:val="0"/>
      <w:smallCaps w:val="0"/>
      <w:strike w:val="0"/>
      <w:color w:val="000000"/>
      <w:spacing w:val="0"/>
      <w:w w:val="100"/>
      <w:position w:val="0"/>
      <w:sz w:val="22"/>
      <w:szCs w:val="22"/>
      <w:u w:val="none"/>
      <w:lang w:val="fr-FR" w:eastAsia="fr-FR" w:bidi="fr-FR"/>
    </w:rPr>
  </w:style>
  <w:style w:type="paragraph" w:customStyle="1" w:styleId="figlgende">
    <w:name w:val="fig légende"/>
    <w:basedOn w:val="Normal0"/>
    <w:rsid w:val="000F64BD"/>
    <w:rPr>
      <w:color w:val="000090"/>
      <w:sz w:val="24"/>
      <w:szCs w:val="16"/>
      <w:lang w:eastAsia="fr-FR"/>
    </w:rPr>
  </w:style>
  <w:style w:type="character" w:customStyle="1" w:styleId="En-tte33">
    <w:name w:val="En-tête #3 (3)_"/>
    <w:link w:val="En-tte330"/>
    <w:rsid w:val="000F64BD"/>
    <w:rPr>
      <w:rFonts w:ascii="AppleMyungjo" w:eastAsia="AppleMyungjo" w:hAnsi="AppleMyungjo" w:cs="AppleMyungjo"/>
      <w:sz w:val="26"/>
      <w:szCs w:val="26"/>
      <w:shd w:val="clear" w:color="auto" w:fill="FFFFFF"/>
    </w:rPr>
  </w:style>
  <w:style w:type="paragraph" w:customStyle="1" w:styleId="En-tte330">
    <w:name w:val="En-tête #3 (3)"/>
    <w:basedOn w:val="Normal"/>
    <w:link w:val="En-tte33"/>
    <w:rsid w:val="000F64BD"/>
    <w:pPr>
      <w:widowControl w:val="0"/>
      <w:shd w:val="clear" w:color="auto" w:fill="FFFFFF"/>
      <w:spacing w:line="0" w:lineRule="atLeast"/>
      <w:ind w:firstLine="29"/>
      <w:outlineLvl w:val="2"/>
    </w:pPr>
    <w:rPr>
      <w:rFonts w:ascii="AppleMyungjo" w:eastAsia="AppleMyungjo" w:hAnsi="AppleMyungjo"/>
      <w:sz w:val="26"/>
      <w:szCs w:val="26"/>
      <w:lang w:val="x-none" w:eastAsia="x-none"/>
    </w:rPr>
  </w:style>
  <w:style w:type="paragraph" w:customStyle="1" w:styleId="figst">
    <w:name w:val="fig st"/>
    <w:basedOn w:val="Normal"/>
    <w:autoRedefine/>
    <w:rsid w:val="002B0F03"/>
    <w:pPr>
      <w:spacing w:before="120" w:after="120"/>
      <w:ind w:firstLine="0"/>
    </w:pPr>
    <w:rPr>
      <w:rFonts w:cs="Arial"/>
      <w:color w:val="000090"/>
      <w:sz w:val="24"/>
      <w:szCs w:val="16"/>
      <w:lang w:eastAsia="fr-FR" w:bidi="fr-FR"/>
    </w:rPr>
  </w:style>
  <w:style w:type="character" w:customStyle="1" w:styleId="NotedebasdepageItaliqueExact">
    <w:name w:val="Note de bas de page + Italique Exact"/>
    <w:rsid w:val="000F64BD"/>
    <w:rPr>
      <w:rFonts w:ascii="Arial" w:eastAsia="Arial" w:hAnsi="Arial" w:cs="Arial"/>
      <w:b/>
      <w:bCs/>
      <w:i/>
      <w:iCs/>
      <w:smallCaps w:val="0"/>
      <w:strike w:val="0"/>
      <w:color w:val="000000"/>
      <w:spacing w:val="0"/>
      <w:w w:val="100"/>
      <w:position w:val="0"/>
      <w:sz w:val="16"/>
      <w:szCs w:val="16"/>
      <w:u w:val="none"/>
      <w:lang w:val="fr-FR" w:eastAsia="fr-FR" w:bidi="fr-FR"/>
    </w:rPr>
  </w:style>
  <w:style w:type="character" w:customStyle="1" w:styleId="Notedebasdepage295ptNonGras">
    <w:name w:val="Note de bas de page (2) + 9.5 pt;Non Gras"/>
    <w:rsid w:val="001B0245"/>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Notedebasdepage3">
    <w:name w:val="Note de bas de page (3)_"/>
    <w:link w:val="Notedebasdepage30"/>
    <w:rsid w:val="001B0245"/>
    <w:rPr>
      <w:rFonts w:ascii="Arial" w:eastAsia="Arial" w:hAnsi="Arial" w:cs="Arial"/>
      <w:i/>
      <w:iCs/>
      <w:sz w:val="19"/>
      <w:szCs w:val="19"/>
      <w:shd w:val="clear" w:color="auto" w:fill="FFFFFF"/>
    </w:rPr>
  </w:style>
  <w:style w:type="paragraph" w:customStyle="1" w:styleId="Notedebasdepage30">
    <w:name w:val="Note de bas de page (3)"/>
    <w:basedOn w:val="Normal"/>
    <w:link w:val="Notedebasdepage3"/>
    <w:rsid w:val="001B0245"/>
    <w:pPr>
      <w:widowControl w:val="0"/>
      <w:shd w:val="clear" w:color="auto" w:fill="FFFFFF"/>
      <w:spacing w:line="216" w:lineRule="exact"/>
      <w:ind w:hanging="3"/>
    </w:pPr>
    <w:rPr>
      <w:rFonts w:ascii="Arial" w:eastAsia="Arial" w:hAnsi="Arial"/>
      <w:i/>
      <w:iCs/>
      <w:sz w:val="19"/>
      <w:szCs w:val="19"/>
      <w:lang w:val="x-none" w:eastAsia="x-none"/>
    </w:rPr>
  </w:style>
  <w:style w:type="character" w:customStyle="1" w:styleId="Notedebasdepage4">
    <w:name w:val="Note de bas de page (4)_"/>
    <w:link w:val="Notedebasdepage40"/>
    <w:rsid w:val="001B0245"/>
    <w:rPr>
      <w:rFonts w:ascii="Arial" w:eastAsia="Arial" w:hAnsi="Arial" w:cs="Arial"/>
      <w:b/>
      <w:bCs/>
      <w:sz w:val="19"/>
      <w:szCs w:val="19"/>
      <w:shd w:val="clear" w:color="auto" w:fill="FFFFFF"/>
    </w:rPr>
  </w:style>
  <w:style w:type="paragraph" w:customStyle="1" w:styleId="Notedebasdepage40">
    <w:name w:val="Note de bas de page (4)"/>
    <w:basedOn w:val="Normal"/>
    <w:link w:val="Notedebasdepage4"/>
    <w:rsid w:val="001B0245"/>
    <w:pPr>
      <w:widowControl w:val="0"/>
      <w:shd w:val="clear" w:color="auto" w:fill="FFFFFF"/>
      <w:spacing w:before="180" w:line="216" w:lineRule="exact"/>
      <w:ind w:hanging="423"/>
      <w:jc w:val="both"/>
    </w:pPr>
    <w:rPr>
      <w:rFonts w:ascii="Arial" w:eastAsia="Arial" w:hAnsi="Arial"/>
      <w:b/>
      <w:bCs/>
      <w:sz w:val="19"/>
      <w:szCs w:val="19"/>
      <w:lang w:val="x-none" w:eastAsia="x-none"/>
    </w:rPr>
  </w:style>
  <w:style w:type="character" w:customStyle="1" w:styleId="Notedebasdepage4NonGras">
    <w:name w:val="Note de bas de page (4) + Non Gras"/>
    <w:rsid w:val="001B0245"/>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Notedebasdepage5">
    <w:name w:val="Note de bas de page (5)_"/>
    <w:link w:val="Notedebasdepage50"/>
    <w:rsid w:val="001B0245"/>
    <w:rPr>
      <w:rFonts w:ascii="Arial" w:eastAsia="Arial" w:hAnsi="Arial" w:cs="Arial"/>
      <w:b/>
      <w:bCs/>
      <w:i/>
      <w:iCs/>
      <w:sz w:val="16"/>
      <w:szCs w:val="16"/>
      <w:shd w:val="clear" w:color="auto" w:fill="FFFFFF"/>
    </w:rPr>
  </w:style>
  <w:style w:type="paragraph" w:customStyle="1" w:styleId="Notedebasdepage50">
    <w:name w:val="Note de bas de page (5)"/>
    <w:basedOn w:val="Normal"/>
    <w:link w:val="Notedebasdepage5"/>
    <w:rsid w:val="001B0245"/>
    <w:pPr>
      <w:widowControl w:val="0"/>
      <w:shd w:val="clear" w:color="auto" w:fill="FFFFFF"/>
      <w:spacing w:line="197" w:lineRule="exact"/>
      <w:ind w:firstLine="29"/>
      <w:jc w:val="both"/>
    </w:pPr>
    <w:rPr>
      <w:rFonts w:ascii="Arial" w:eastAsia="Arial" w:hAnsi="Arial"/>
      <w:b/>
      <w:bCs/>
      <w:i/>
      <w:iCs/>
      <w:sz w:val="16"/>
      <w:szCs w:val="16"/>
      <w:lang w:val="x-none" w:eastAsia="x-none"/>
    </w:rPr>
  </w:style>
  <w:style w:type="character" w:customStyle="1" w:styleId="Notedebasdepage5NonItalique">
    <w:name w:val="Note de bas de page (5) + Non Italique"/>
    <w:rsid w:val="001B0245"/>
    <w:rPr>
      <w:rFonts w:ascii="Arial" w:eastAsia="Arial" w:hAnsi="Arial" w:cs="Arial"/>
      <w:b/>
      <w:bCs/>
      <w:i w:val="0"/>
      <w:iCs w:val="0"/>
      <w:smallCaps w:val="0"/>
      <w:strike w:val="0"/>
      <w:color w:val="000000"/>
      <w:spacing w:val="0"/>
      <w:w w:val="100"/>
      <w:position w:val="0"/>
      <w:sz w:val="16"/>
      <w:szCs w:val="16"/>
      <w:u w:val="none"/>
      <w:lang w:val="fr-FR" w:eastAsia="fr-FR" w:bidi="fr-FR"/>
    </w:rPr>
  </w:style>
  <w:style w:type="character" w:customStyle="1" w:styleId="Notedebasdepage6">
    <w:name w:val="Note de bas de page (6)_"/>
    <w:link w:val="Notedebasdepage60"/>
    <w:rsid w:val="001B0245"/>
    <w:rPr>
      <w:rFonts w:ascii="Arial" w:eastAsia="Arial" w:hAnsi="Arial" w:cs="Arial"/>
      <w:sz w:val="8"/>
      <w:szCs w:val="8"/>
      <w:shd w:val="clear" w:color="auto" w:fill="FFFFFF"/>
    </w:rPr>
  </w:style>
  <w:style w:type="paragraph" w:customStyle="1" w:styleId="Notedebasdepage60">
    <w:name w:val="Note de bas de page (6)"/>
    <w:basedOn w:val="Normal"/>
    <w:link w:val="Notedebasdepage6"/>
    <w:rsid w:val="001B0245"/>
    <w:pPr>
      <w:widowControl w:val="0"/>
      <w:shd w:val="clear" w:color="auto" w:fill="FFFFFF"/>
      <w:spacing w:before="840" w:line="0" w:lineRule="atLeast"/>
      <w:ind w:firstLine="34"/>
    </w:pPr>
    <w:rPr>
      <w:rFonts w:ascii="Arial" w:eastAsia="Arial" w:hAnsi="Arial"/>
      <w:sz w:val="8"/>
      <w:szCs w:val="8"/>
      <w:lang w:val="x-none" w:eastAsia="x-none"/>
    </w:rPr>
  </w:style>
  <w:style w:type="character" w:customStyle="1" w:styleId="En-tteoupieddepageEspacement0pt">
    <w:name w:val="En-tête ou pied de page + Espacement 0 pt"/>
    <w:rsid w:val="001B0245"/>
    <w:rPr>
      <w:rFonts w:ascii="Arial" w:eastAsia="Arial" w:hAnsi="Arial" w:cs="Arial"/>
      <w:b w:val="0"/>
      <w:bCs w:val="0"/>
      <w:i w:val="0"/>
      <w:iCs w:val="0"/>
      <w:smallCaps w:val="0"/>
      <w:strike w:val="0"/>
      <w:color w:val="000000"/>
      <w:spacing w:val="0"/>
      <w:w w:val="100"/>
      <w:position w:val="0"/>
      <w:sz w:val="17"/>
      <w:szCs w:val="17"/>
      <w:u w:val="none"/>
      <w:lang w:val="fr-FR" w:eastAsia="fr-FR" w:bidi="fr-FR"/>
    </w:rPr>
  </w:style>
  <w:style w:type="character" w:customStyle="1" w:styleId="Corpsdutexte9NonGrasItalique">
    <w:name w:val="Corps du texte (9) + Non Gras;Italique"/>
    <w:rsid w:val="001B0245"/>
    <w:rPr>
      <w:rFonts w:ascii="Arial" w:eastAsia="Arial" w:hAnsi="Arial" w:cs="Arial"/>
      <w:b/>
      <w:bCs/>
      <w:i/>
      <w:iCs/>
      <w:smallCaps w:val="0"/>
      <w:strike w:val="0"/>
      <w:color w:val="000000"/>
      <w:spacing w:val="0"/>
      <w:w w:val="100"/>
      <w:position w:val="0"/>
      <w:sz w:val="19"/>
      <w:szCs w:val="19"/>
      <w:u w:val="none"/>
      <w:lang w:val="fr-FR" w:eastAsia="fr-FR" w:bidi="fr-FR"/>
    </w:rPr>
  </w:style>
  <w:style w:type="character" w:customStyle="1" w:styleId="Corpsdutexte9NonGrasItaliqueEspacement1pt">
    <w:name w:val="Corps du texte (9) + Non Gras;Italique;Espacement 1 pt"/>
    <w:rsid w:val="001B0245"/>
    <w:rPr>
      <w:rFonts w:ascii="Arial" w:eastAsia="Arial" w:hAnsi="Arial" w:cs="Arial"/>
      <w:b/>
      <w:bCs/>
      <w:i/>
      <w:iCs/>
      <w:smallCaps w:val="0"/>
      <w:strike w:val="0"/>
      <w:color w:val="000000"/>
      <w:spacing w:val="20"/>
      <w:w w:val="100"/>
      <w:position w:val="0"/>
      <w:sz w:val="19"/>
      <w:szCs w:val="19"/>
      <w:u w:val="none"/>
      <w:lang w:val="fr-FR" w:eastAsia="fr-FR" w:bidi="fr-FR"/>
    </w:rPr>
  </w:style>
  <w:style w:type="character" w:customStyle="1" w:styleId="Corpsdutexte910ptItalique">
    <w:name w:val="Corps du texte (9) + 10 pt;Italique"/>
    <w:rsid w:val="001B0245"/>
    <w:rPr>
      <w:rFonts w:ascii="Arial" w:eastAsia="Arial" w:hAnsi="Arial" w:cs="Arial"/>
      <w:b/>
      <w:bCs/>
      <w:i/>
      <w:iCs/>
      <w:smallCaps w:val="0"/>
      <w:strike w:val="0"/>
      <w:color w:val="000000"/>
      <w:spacing w:val="0"/>
      <w:w w:val="100"/>
      <w:position w:val="0"/>
      <w:sz w:val="20"/>
      <w:szCs w:val="20"/>
      <w:u w:val="none"/>
      <w:lang w:val="fr-FR" w:eastAsia="fr-FR" w:bidi="fr-FR"/>
    </w:rPr>
  </w:style>
  <w:style w:type="character" w:customStyle="1" w:styleId="En-tteoupieddepage9ptGrasEspacement0pt">
    <w:name w:val="En-tête ou pied de page + 9 pt;Gras;Espacement 0 pt"/>
    <w:rsid w:val="001B0245"/>
    <w:rPr>
      <w:rFonts w:ascii="Arial" w:eastAsia="Arial" w:hAnsi="Arial" w:cs="Arial"/>
      <w:b/>
      <w:bCs/>
      <w:i w:val="0"/>
      <w:iCs w:val="0"/>
      <w:smallCaps w:val="0"/>
      <w:strike w:val="0"/>
      <w:color w:val="000000"/>
      <w:spacing w:val="0"/>
      <w:w w:val="100"/>
      <w:position w:val="0"/>
      <w:sz w:val="18"/>
      <w:szCs w:val="18"/>
      <w:u w:val="none"/>
      <w:lang w:val="fr-FR" w:eastAsia="fr-FR" w:bidi="fr-FR"/>
    </w:rPr>
  </w:style>
  <w:style w:type="character" w:customStyle="1" w:styleId="En-tteoupieddepage40">
    <w:name w:val="En-tête ou pied de page (4)_"/>
    <w:rsid w:val="001B0245"/>
    <w:rPr>
      <w:rFonts w:ascii="Arial" w:eastAsia="Arial" w:hAnsi="Arial" w:cs="Arial"/>
      <w:b/>
      <w:bCs/>
      <w:i w:val="0"/>
      <w:iCs w:val="0"/>
      <w:smallCaps w:val="0"/>
      <w:strike w:val="0"/>
      <w:sz w:val="18"/>
      <w:szCs w:val="18"/>
      <w:u w:val="none"/>
    </w:rPr>
  </w:style>
  <w:style w:type="character" w:customStyle="1" w:styleId="En-tteoupieddepage485ptNonGrasEspacement0pt">
    <w:name w:val="En-tête ou pied de page (4) + 8.5 pt;Non Gras;Espacement 0 pt"/>
    <w:rsid w:val="001B0245"/>
    <w:rPr>
      <w:rFonts w:ascii="Arial" w:eastAsia="Arial" w:hAnsi="Arial" w:cs="Arial"/>
      <w:b w:val="0"/>
      <w:bCs w:val="0"/>
      <w:i w:val="0"/>
      <w:iCs w:val="0"/>
      <w:smallCaps w:val="0"/>
      <w:strike w:val="0"/>
      <w:color w:val="000000"/>
      <w:spacing w:val="10"/>
      <w:w w:val="100"/>
      <w:position w:val="0"/>
      <w:sz w:val="17"/>
      <w:szCs w:val="17"/>
      <w:u w:val="none"/>
      <w:lang w:val="fr-FR" w:eastAsia="fr-FR" w:bidi="fr-FR"/>
    </w:rPr>
  </w:style>
  <w:style w:type="character" w:customStyle="1" w:styleId="En-tteoupieddepage485ptNonGras">
    <w:name w:val="En-tête ou pied de page (4) + 8.5 pt;Non Gras"/>
    <w:rsid w:val="001B0245"/>
    <w:rPr>
      <w:rFonts w:ascii="Arial" w:eastAsia="Arial" w:hAnsi="Arial" w:cs="Arial"/>
      <w:b w:val="0"/>
      <w:bCs w:val="0"/>
      <w:i w:val="0"/>
      <w:iCs w:val="0"/>
      <w:smallCaps w:val="0"/>
      <w:strike w:val="0"/>
      <w:color w:val="000000"/>
      <w:spacing w:val="0"/>
      <w:w w:val="100"/>
      <w:position w:val="0"/>
      <w:sz w:val="17"/>
      <w:szCs w:val="17"/>
      <w:u w:val="none"/>
      <w:lang w:val="fr-FR" w:eastAsia="fr-FR" w:bidi="fr-FR"/>
    </w:rPr>
  </w:style>
  <w:style w:type="character" w:customStyle="1" w:styleId="Notedebasdepage2NonItalique">
    <w:name w:val="Note de bas de page (2) + Non Italique"/>
    <w:rsid w:val="009570B0"/>
    <w:rPr>
      <w:rFonts w:ascii="Arial" w:eastAsia="Arial" w:hAnsi="Arial" w:cs="Arial"/>
      <w:b/>
      <w:bCs/>
      <w:i w:val="0"/>
      <w:iCs w:val="0"/>
      <w:smallCaps w:val="0"/>
      <w:strike w:val="0"/>
      <w:color w:val="000000"/>
      <w:spacing w:val="0"/>
      <w:w w:val="100"/>
      <w:position w:val="0"/>
      <w:sz w:val="16"/>
      <w:szCs w:val="16"/>
      <w:u w:val="none"/>
      <w:lang w:val="fr-FR" w:eastAsia="fr-FR" w:bidi="fr-FR"/>
    </w:rPr>
  </w:style>
  <w:style w:type="character" w:customStyle="1" w:styleId="Notedebasdepage95ptNonGras">
    <w:name w:val="Note de bas de page + 9.5 pt;Non Gras"/>
    <w:rsid w:val="009570B0"/>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Notedebasdepage3Italique">
    <w:name w:val="Note de bas de page (3) + Italique"/>
    <w:rsid w:val="009570B0"/>
    <w:rPr>
      <w:rFonts w:ascii="Arial" w:eastAsia="Arial" w:hAnsi="Arial" w:cs="Arial"/>
      <w:b w:val="0"/>
      <w:bCs w:val="0"/>
      <w:i/>
      <w:iCs/>
      <w:smallCaps w:val="0"/>
      <w:strike w:val="0"/>
      <w:color w:val="000000"/>
      <w:spacing w:val="0"/>
      <w:w w:val="100"/>
      <w:position w:val="0"/>
      <w:sz w:val="19"/>
      <w:szCs w:val="19"/>
      <w:u w:val="none"/>
      <w:lang w:val="fr-FR" w:eastAsia="fr-FR" w:bidi="fr-FR"/>
    </w:rPr>
  </w:style>
  <w:style w:type="character" w:customStyle="1" w:styleId="Corpsdutexte2GrasEspacement1pt">
    <w:name w:val="Corps du texte (2) + Gras;Espacement 1 pt"/>
    <w:rsid w:val="009570B0"/>
    <w:rPr>
      <w:rFonts w:ascii="Arial" w:eastAsia="Arial" w:hAnsi="Arial" w:cs="Arial"/>
      <w:b/>
      <w:bCs/>
      <w:i w:val="0"/>
      <w:iCs w:val="0"/>
      <w:smallCaps w:val="0"/>
      <w:strike w:val="0"/>
      <w:color w:val="000000"/>
      <w:spacing w:val="30"/>
      <w:w w:val="100"/>
      <w:position w:val="0"/>
      <w:sz w:val="19"/>
      <w:szCs w:val="19"/>
      <w:u w:val="none"/>
      <w:lang w:val="fr-FR" w:eastAsia="fr-FR" w:bidi="fr-FR"/>
    </w:rPr>
  </w:style>
  <w:style w:type="character" w:customStyle="1" w:styleId="Corpsdutexte28ptGras">
    <w:name w:val="Corps du texte (2) + 8 pt;Gras"/>
    <w:rsid w:val="009570B0"/>
    <w:rPr>
      <w:rFonts w:ascii="Arial" w:eastAsia="Arial" w:hAnsi="Arial" w:cs="Arial"/>
      <w:b/>
      <w:bCs/>
      <w:i w:val="0"/>
      <w:iCs w:val="0"/>
      <w:smallCaps w:val="0"/>
      <w:strike w:val="0"/>
      <w:color w:val="000000"/>
      <w:spacing w:val="0"/>
      <w:w w:val="100"/>
      <w:position w:val="0"/>
      <w:sz w:val="16"/>
      <w:szCs w:val="16"/>
      <w:u w:val="none"/>
      <w:lang w:val="fr-FR" w:eastAsia="fr-FR" w:bidi="fr-FR"/>
    </w:rPr>
  </w:style>
  <w:style w:type="character" w:customStyle="1" w:styleId="En-tte2Exact">
    <w:name w:val="En-tête #2 Exact"/>
    <w:rsid w:val="009570B0"/>
    <w:rPr>
      <w:b w:val="0"/>
      <w:bCs w:val="0"/>
      <w:i w:val="0"/>
      <w:iCs w:val="0"/>
      <w:smallCaps w:val="0"/>
      <w:strike w:val="0"/>
      <w:sz w:val="42"/>
      <w:szCs w:val="42"/>
      <w:u w:val="none"/>
    </w:rPr>
  </w:style>
  <w:style w:type="character" w:customStyle="1" w:styleId="Corpsdutexte14Arial14ptGrasNonItaliqueEspacement0pt">
    <w:name w:val="Corps du texte (14) + Arial;14 pt;Gras;Non Italique;Espacement 0 pt"/>
    <w:rsid w:val="009570B0"/>
    <w:rPr>
      <w:rFonts w:ascii="Arial" w:eastAsia="Arial" w:hAnsi="Arial" w:cs="Arial"/>
      <w:b/>
      <w:bCs/>
      <w:i/>
      <w:iCs/>
      <w:smallCaps w:val="0"/>
      <w:strike w:val="0"/>
      <w:color w:val="000000"/>
      <w:spacing w:val="0"/>
      <w:w w:val="100"/>
      <w:position w:val="0"/>
      <w:sz w:val="28"/>
      <w:szCs w:val="28"/>
      <w:u w:val="none"/>
      <w:lang w:val="fr-FR" w:eastAsia="fr-FR" w:bidi="fr-FR"/>
    </w:rPr>
  </w:style>
  <w:style w:type="character" w:customStyle="1" w:styleId="Corpsdutexte18CourierNew17pt">
    <w:name w:val="Corps du texte (18) + Courier New;17 pt"/>
    <w:rsid w:val="009570B0"/>
    <w:rPr>
      <w:rFonts w:ascii="Courier New" w:eastAsia="Courier New" w:hAnsi="Courier New" w:cs="Courier New"/>
      <w:b w:val="0"/>
      <w:bCs w:val="0"/>
      <w:i w:val="0"/>
      <w:iCs w:val="0"/>
      <w:smallCaps w:val="0"/>
      <w:strike w:val="0"/>
      <w:color w:val="000000"/>
      <w:spacing w:val="0"/>
      <w:w w:val="100"/>
      <w:position w:val="0"/>
      <w:sz w:val="34"/>
      <w:szCs w:val="34"/>
      <w:u w:val="none"/>
      <w:lang w:val="fr-FR" w:eastAsia="fr-FR" w:bidi="fr-FR"/>
    </w:rPr>
  </w:style>
  <w:style w:type="character" w:customStyle="1" w:styleId="En-tteoupieddepage20">
    <w:name w:val="En-tête ou pied de page (2)_"/>
    <w:rsid w:val="009570B0"/>
    <w:rPr>
      <w:rFonts w:ascii="Arial" w:eastAsia="Arial" w:hAnsi="Arial" w:cs="Arial"/>
      <w:b w:val="0"/>
      <w:bCs w:val="0"/>
      <w:i w:val="0"/>
      <w:iCs w:val="0"/>
      <w:smallCaps w:val="0"/>
      <w:strike w:val="0"/>
      <w:u w:val="none"/>
    </w:rPr>
  </w:style>
  <w:style w:type="character" w:customStyle="1" w:styleId="En-tteoupieddepage2Italique">
    <w:name w:val="En-tête ou pied de page (2) + Italique"/>
    <w:rsid w:val="009570B0"/>
    <w:rPr>
      <w:rFonts w:ascii="Arial" w:eastAsia="Arial" w:hAnsi="Arial" w:cs="Arial"/>
      <w:b w:val="0"/>
      <w:bCs w:val="0"/>
      <w:i/>
      <w:iCs/>
      <w:smallCaps w:val="0"/>
      <w:strike w:val="0"/>
      <w:color w:val="000000"/>
      <w:spacing w:val="0"/>
      <w:w w:val="100"/>
      <w:position w:val="0"/>
      <w:sz w:val="24"/>
      <w:szCs w:val="24"/>
      <w:u w:val="none"/>
      <w:lang w:val="fr-FR" w:eastAsia="fr-FR" w:bidi="fr-FR"/>
    </w:rPr>
  </w:style>
  <w:style w:type="paragraph" w:customStyle="1" w:styleId="Citation0simple">
    <w:name w:val="Citation 0 simple"/>
    <w:basedOn w:val="Citation0"/>
    <w:rsid w:val="00EC26AE"/>
    <w:rPr>
      <w:lang w:eastAsia="fr-FR" w:bidi="fr-FR"/>
    </w:rPr>
  </w:style>
  <w:style w:type="paragraph" w:customStyle="1" w:styleId="s">
    <w:name w:val="s"/>
    <w:basedOn w:val="Normal"/>
    <w:rsid w:val="00C57D71"/>
    <w:pPr>
      <w:spacing w:before="120" w:after="120"/>
      <w:jc w:val="both"/>
    </w:pPr>
    <w:rPr>
      <w:lang w:eastAsia="fr-FR" w:bidi="fr-FR"/>
    </w:rPr>
  </w:style>
  <w:style w:type="character" w:customStyle="1" w:styleId="Grillecouleur-Accent1Car1">
    <w:name w:val="Grille couleur - Accent 1 Car1"/>
    <w:basedOn w:val="Policepardfaut"/>
    <w:link w:val="Grillecouleur-Accent1"/>
    <w:rsid w:val="00965639"/>
    <w:rPr>
      <w:rFonts w:ascii="Times New Roman" w:eastAsia="Times New Roman" w:hAnsi="Times New Roman"/>
      <w:color w:val="000080"/>
      <w:sz w:val="28"/>
      <w:lang w:val="fr-CA" w:eastAsia="en-US"/>
    </w:rPr>
  </w:style>
  <w:style w:type="paragraph" w:styleId="Grillecouleur-Accent1">
    <w:name w:val="Colorful Grid Accent 1"/>
    <w:basedOn w:val="Normal"/>
    <w:link w:val="Grillecouleur-Accent1Car1"/>
    <w:autoRedefine/>
    <w:rsid w:val="00965639"/>
    <w:pPr>
      <w:spacing w:before="120" w:after="120" w:line="320" w:lineRule="exact"/>
      <w:ind w:left="720"/>
      <w:jc w:val="both"/>
    </w:pPr>
    <w:rPr>
      <w:color w:val="000080"/>
    </w:rPr>
  </w:style>
  <w:style w:type="paragraph" w:customStyle="1" w:styleId="d">
    <w:name w:val="d"/>
    <w:basedOn w:val="Normal"/>
    <w:autoRedefine/>
    <w:rsid w:val="00965639"/>
    <w:pPr>
      <w:spacing w:before="120" w:after="120"/>
      <w:ind w:left="1440" w:firstLine="0"/>
    </w:pPr>
    <w:rPr>
      <w:i/>
      <w:color w:val="008000"/>
      <w:szCs w:val="14"/>
      <w:u w:val="single"/>
    </w:rPr>
  </w:style>
  <w:style w:type="paragraph" w:customStyle="1" w:styleId="citationliste">
    <w:name w:val="citation liste"/>
    <w:basedOn w:val="Normal"/>
    <w:autoRedefine/>
    <w:rsid w:val="001F3A34"/>
    <w:pPr>
      <w:spacing w:before="120" w:after="120"/>
      <w:ind w:left="720" w:hanging="360"/>
      <w:jc w:val="both"/>
    </w:pPr>
    <w:rPr>
      <w:color w:val="000090"/>
      <w:szCs w:val="10"/>
    </w:rPr>
  </w:style>
  <w:style w:type="paragraph" w:customStyle="1" w:styleId="figtitrest">
    <w:name w:val="fig titre st"/>
    <w:basedOn w:val="fig"/>
    <w:autoRedefine/>
    <w:rsid w:val="00965639"/>
    <w:pPr>
      <w:spacing w:before="0"/>
    </w:pPr>
    <w:rPr>
      <w:color w:val="0000F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lassiques.uqac.ca/"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lassiques.uqam.ca/contemporains/althusser_louis/ideologie_et_AIE/ideologie_et_AIE.html" TargetMode="External"/><Relationship Id="rId7" Type="http://schemas.openxmlformats.org/officeDocument/2006/relationships/hyperlink" Target="https://classiques.uqam.ca/" TargetMode="External"/><Relationship Id="rId12" Type="http://schemas.openxmlformats.org/officeDocument/2006/relationships/hyperlink" Target="https://classiques.uqam.ca/" TargetMode="External"/><Relationship Id="rId17" Type="http://schemas.openxmlformats.org/officeDocument/2006/relationships/hyperlink" Target="mailto:pmaranda@videotron.ca"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classiques.uqam.ca/classiques/mauss_marcel/oeuvres_2/oeuvres_2_01/classification_prim.html" TargetMode="External"/><Relationship Id="rId5" Type="http://schemas.openxmlformats.org/officeDocument/2006/relationships/footnotes" Target="footnotes.xml"/><Relationship Id="rId15" Type="http://schemas.openxmlformats.org/officeDocument/2006/relationships/hyperlink" Target="http://jmt-sociologue.uqac.ca/" TargetMode="External"/><Relationship Id="rId23" Type="http://schemas.openxmlformats.org/officeDocument/2006/relationships/hyperlink" Target="https://monoskop.org/File:L%C3%A9vi_Strauss_Claude_Le_cru_et_le_cuit_1964.pdf" TargetMode="Externa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s://classiques.uqam.ca/" TargetMode="External"/><Relationship Id="rId14" Type="http://schemas.openxmlformats.org/officeDocument/2006/relationships/hyperlink" Target="mailto:classiques.sc.soc@gmail.com" TargetMode="External"/><Relationship Id="rId22" Type="http://schemas.openxmlformats.org/officeDocument/2006/relationships/hyperlink" Target="https://monoskop.org/File:L%C3%A9vi_Strauss_Claude_La_Pensee_sauvage_1962.pdf"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7664</Words>
  <Characters>42156</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“Sémiogénèse de la représentation collective de l'Amérindien chez les jeunes adultes québécois”</vt:lpstr>
    </vt:vector>
  </TitlesOfParts>
  <Manager>jean-marie tremblay, bénévole, 2025</Manager>
  <Company>Les Classiques des sciences sociales</Company>
  <LinksUpToDate>false</LinksUpToDate>
  <CharactersWithSpaces>49721</CharactersWithSpaces>
  <SharedDoc>false</SharedDoc>
  <HyperlinkBase/>
  <HLinks>
    <vt:vector size="96" baseType="variant">
      <vt:variant>
        <vt:i4>1704062</vt:i4>
      </vt:variant>
      <vt:variant>
        <vt:i4>30</vt:i4>
      </vt:variant>
      <vt:variant>
        <vt:i4>0</vt:i4>
      </vt:variant>
      <vt:variant>
        <vt:i4>5</vt:i4>
      </vt:variant>
      <vt:variant>
        <vt:lpwstr>https://classiques.uqam.ca/classiques/mauss_marcel/oeuvres_2/oeuvres_2_01/classification_prim.html</vt:lpwstr>
      </vt:variant>
      <vt:variant>
        <vt:lpwstr/>
      </vt:variant>
      <vt:variant>
        <vt:i4>3932166</vt:i4>
      </vt:variant>
      <vt:variant>
        <vt:i4>27</vt:i4>
      </vt:variant>
      <vt:variant>
        <vt:i4>0</vt:i4>
      </vt:variant>
      <vt:variant>
        <vt:i4>5</vt:i4>
      </vt:variant>
      <vt:variant>
        <vt:lpwstr>https://monoskop.org/File:L%C3%A9vi_Strauss_Claude_Le_cru_et_le_cuit_1964.pdf</vt:lpwstr>
      </vt:variant>
      <vt:variant>
        <vt:lpwstr/>
      </vt:variant>
      <vt:variant>
        <vt:i4>2490387</vt:i4>
      </vt:variant>
      <vt:variant>
        <vt:i4>24</vt:i4>
      </vt:variant>
      <vt:variant>
        <vt:i4>0</vt:i4>
      </vt:variant>
      <vt:variant>
        <vt:i4>5</vt:i4>
      </vt:variant>
      <vt:variant>
        <vt:lpwstr>https://monoskop.org/File:L%C3%A9vi_Strauss_Claude_La_Pensee_sauvage_1962.pdf</vt:lpwstr>
      </vt:variant>
      <vt:variant>
        <vt:lpwstr/>
      </vt:variant>
      <vt:variant>
        <vt:i4>7864355</vt:i4>
      </vt:variant>
      <vt:variant>
        <vt:i4>21</vt:i4>
      </vt:variant>
      <vt:variant>
        <vt:i4>0</vt:i4>
      </vt:variant>
      <vt:variant>
        <vt:i4>5</vt:i4>
      </vt:variant>
      <vt:variant>
        <vt:lpwstr>https://classiques.uqam.ca/contemporains/althusser_louis/ideologie_et_AIE/ideologie_et_AIE.html</vt:lpwstr>
      </vt:variant>
      <vt:variant>
        <vt:lpwstr/>
      </vt:variant>
      <vt:variant>
        <vt:i4>7209048</vt:i4>
      </vt:variant>
      <vt:variant>
        <vt:i4>18</vt:i4>
      </vt:variant>
      <vt:variant>
        <vt:i4>0</vt:i4>
      </vt:variant>
      <vt:variant>
        <vt:i4>5</vt:i4>
      </vt:variant>
      <vt:variant>
        <vt:lpwstr>mailto:pmaranda@videotron.ca</vt:lpwstr>
      </vt:variant>
      <vt:variant>
        <vt:lpwstr/>
      </vt:variant>
      <vt:variant>
        <vt:i4>2097274</vt:i4>
      </vt:variant>
      <vt:variant>
        <vt:i4>15</vt:i4>
      </vt:variant>
      <vt:variant>
        <vt:i4>0</vt:i4>
      </vt:variant>
      <vt:variant>
        <vt:i4>5</vt:i4>
      </vt:variant>
      <vt:variant>
        <vt:lpwstr>http://jmt-sociologue.uqac.ca/</vt:lpwstr>
      </vt:variant>
      <vt:variant>
        <vt:lpwstr/>
      </vt:variant>
      <vt:variant>
        <vt:i4>4063245</vt:i4>
      </vt:variant>
      <vt:variant>
        <vt:i4>12</vt:i4>
      </vt:variant>
      <vt:variant>
        <vt:i4>0</vt:i4>
      </vt:variant>
      <vt:variant>
        <vt:i4>5</vt:i4>
      </vt:variant>
      <vt:variant>
        <vt:lpwstr>mailto:classiques.sc.soc@gmail.com</vt:lpwstr>
      </vt:variant>
      <vt:variant>
        <vt:lpwstr/>
      </vt:variant>
      <vt:variant>
        <vt:i4>4063266</vt:i4>
      </vt:variant>
      <vt:variant>
        <vt:i4>9</vt:i4>
      </vt:variant>
      <vt:variant>
        <vt:i4>0</vt:i4>
      </vt:variant>
      <vt:variant>
        <vt:i4>5</vt:i4>
      </vt:variant>
      <vt:variant>
        <vt:lpwstr>http://classiques.uqac.ca/</vt:lpwstr>
      </vt:variant>
      <vt:variant>
        <vt:lpwstr/>
      </vt:variant>
      <vt:variant>
        <vt:i4>3801179</vt:i4>
      </vt:variant>
      <vt:variant>
        <vt:i4>6</vt:i4>
      </vt:variant>
      <vt:variant>
        <vt:i4>0</vt:i4>
      </vt:variant>
      <vt:variant>
        <vt:i4>5</vt:i4>
      </vt:variant>
      <vt:variant>
        <vt:lpwstr>https://classiques.uqam.ca/</vt:lpwstr>
      </vt:variant>
      <vt:variant>
        <vt:lpwstr/>
      </vt:variant>
      <vt:variant>
        <vt:i4>3801179</vt:i4>
      </vt:variant>
      <vt:variant>
        <vt:i4>3</vt:i4>
      </vt:variant>
      <vt:variant>
        <vt:i4>0</vt:i4>
      </vt:variant>
      <vt:variant>
        <vt:i4>5</vt:i4>
      </vt:variant>
      <vt:variant>
        <vt:lpwstr>https://classiques.uqam.ca/</vt:lpwstr>
      </vt:variant>
      <vt:variant>
        <vt:lpwstr/>
      </vt:variant>
      <vt:variant>
        <vt:i4>3801179</vt:i4>
      </vt:variant>
      <vt:variant>
        <vt:i4>0</vt:i4>
      </vt:variant>
      <vt:variant>
        <vt:i4>0</vt:i4>
      </vt:variant>
      <vt:variant>
        <vt:i4>5</vt:i4>
      </vt:variant>
      <vt:variant>
        <vt:lpwstr>https://classiques.uqam.ca/</vt:lpwstr>
      </vt:variant>
      <vt:variant>
        <vt:lpwstr/>
      </vt:variant>
      <vt:variant>
        <vt:i4>2228293</vt:i4>
      </vt:variant>
      <vt:variant>
        <vt:i4>2380</vt:i4>
      </vt:variant>
      <vt:variant>
        <vt:i4>1025</vt:i4>
      </vt:variant>
      <vt:variant>
        <vt:i4>1</vt:i4>
      </vt:variant>
      <vt:variant>
        <vt:lpwstr>css_logo_gris</vt:lpwstr>
      </vt:variant>
      <vt:variant>
        <vt:lpwstr/>
      </vt:variant>
      <vt:variant>
        <vt:i4>1507403</vt:i4>
      </vt:variant>
      <vt:variant>
        <vt:i4>2725</vt:i4>
      </vt:variant>
      <vt:variant>
        <vt:i4>1026</vt:i4>
      </vt:variant>
      <vt:variant>
        <vt:i4>1</vt:i4>
      </vt:variant>
      <vt:variant>
        <vt:lpwstr>UQAM_logo</vt:lpwstr>
      </vt:variant>
      <vt:variant>
        <vt:lpwstr/>
      </vt:variant>
      <vt:variant>
        <vt:i4>5111880</vt:i4>
      </vt:variant>
      <vt:variant>
        <vt:i4>2727</vt:i4>
      </vt:variant>
      <vt:variant>
        <vt:i4>1027</vt:i4>
      </vt:variant>
      <vt:variant>
        <vt:i4>1</vt:i4>
      </vt:variant>
      <vt:variant>
        <vt:lpwstr>UQAC_logo_2018</vt:lpwstr>
      </vt:variant>
      <vt:variant>
        <vt:lpwstr/>
      </vt:variant>
      <vt:variant>
        <vt:i4>4194334</vt:i4>
      </vt:variant>
      <vt:variant>
        <vt:i4>5247</vt:i4>
      </vt:variant>
      <vt:variant>
        <vt:i4>1028</vt:i4>
      </vt:variant>
      <vt:variant>
        <vt:i4>1</vt:i4>
      </vt:variant>
      <vt:variant>
        <vt:lpwstr>Boite_aux_lettres_clair</vt:lpwstr>
      </vt:variant>
      <vt:variant>
        <vt:lpwstr/>
      </vt:variant>
      <vt:variant>
        <vt:i4>8257653</vt:i4>
      </vt:variant>
      <vt:variant>
        <vt:i4>5867</vt:i4>
      </vt:variant>
      <vt:variant>
        <vt:i4>1030</vt:i4>
      </vt:variant>
      <vt:variant>
        <vt:i4>1</vt:i4>
      </vt:variant>
      <vt:variant>
        <vt:lpwstr>RSSI_1-1_1989_L25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“Sémiogénèse de la représentation collective de l'Amérindien chez les jeunes adultes québécois”</dc:title>
  <dc:subject/>
  <dc:creator>par Pierre Maranda, 1981.</dc:creator>
  <cp:keywords>classiques.sc.soc@gmail.com</cp:keywords>
  <dc:description>http://classiques.uqac.ca/</dc:description>
  <cp:lastModifiedBy>jean-marie tremblay</cp:lastModifiedBy>
  <cp:revision>2</cp:revision>
  <cp:lastPrinted>2001-08-26T19:33:00Z</cp:lastPrinted>
  <dcterms:created xsi:type="dcterms:W3CDTF">2025-01-13T14:04:00Z</dcterms:created>
  <dcterms:modified xsi:type="dcterms:W3CDTF">2025-01-13T14:04:00Z</dcterms:modified>
  <cp:category>jean-marie tremblay, sociologue, fondateur, 1993.</cp:category>
</cp:coreProperties>
</file>