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6671F5" w:rsidRPr="00A41893">
        <w:tblPrEx>
          <w:tblCellMar>
            <w:top w:w="0" w:type="dxa"/>
            <w:bottom w:w="0" w:type="dxa"/>
          </w:tblCellMar>
        </w:tblPrEx>
        <w:tc>
          <w:tcPr>
            <w:tcW w:w="9160" w:type="dxa"/>
            <w:shd w:val="clear" w:color="auto" w:fill="EAF1DD"/>
          </w:tcPr>
          <w:p w:rsidR="006671F5" w:rsidRPr="0097061E" w:rsidRDefault="006671F5" w:rsidP="006671F5">
            <w:pPr>
              <w:rPr>
                <w:noProof/>
                <w:lang w:val="en-US" w:bidi="ar-SA"/>
              </w:rPr>
            </w:pPr>
            <w:bookmarkStart w:id="0" w:name="_GoBack"/>
            <w:bookmarkEnd w:id="0"/>
          </w:p>
          <w:p w:rsidR="006671F5" w:rsidRPr="0097061E" w:rsidRDefault="006671F5">
            <w:pPr>
              <w:ind w:firstLine="0"/>
              <w:jc w:val="center"/>
              <w:rPr>
                <w:b/>
                <w:noProof/>
                <w:sz w:val="20"/>
                <w:lang w:val="en-US" w:bidi="ar-SA"/>
              </w:rPr>
            </w:pPr>
          </w:p>
          <w:p w:rsidR="006671F5" w:rsidRPr="0097061E" w:rsidRDefault="006671F5">
            <w:pPr>
              <w:ind w:firstLine="0"/>
              <w:jc w:val="center"/>
              <w:rPr>
                <w:b/>
                <w:noProof/>
                <w:sz w:val="20"/>
                <w:lang w:val="en-US" w:bidi="ar-SA"/>
              </w:rPr>
            </w:pPr>
          </w:p>
          <w:p w:rsidR="006671F5" w:rsidRPr="0097061E" w:rsidRDefault="006671F5">
            <w:pPr>
              <w:ind w:firstLine="0"/>
              <w:jc w:val="center"/>
              <w:rPr>
                <w:b/>
                <w:noProof/>
                <w:sz w:val="20"/>
                <w:lang w:val="en-US" w:bidi="ar-SA"/>
              </w:rPr>
            </w:pPr>
          </w:p>
          <w:p w:rsidR="006671F5" w:rsidRPr="0097061E" w:rsidRDefault="006671F5">
            <w:pPr>
              <w:ind w:firstLine="0"/>
              <w:jc w:val="center"/>
              <w:rPr>
                <w:b/>
                <w:noProof/>
                <w:sz w:val="20"/>
                <w:lang w:val="en-US" w:bidi="ar-SA"/>
              </w:rPr>
            </w:pPr>
          </w:p>
          <w:p w:rsidR="006671F5" w:rsidRPr="00A41893" w:rsidRDefault="006671F5">
            <w:pPr>
              <w:ind w:firstLine="0"/>
              <w:jc w:val="center"/>
              <w:rPr>
                <w:b/>
                <w:noProof/>
                <w:sz w:val="36"/>
                <w:lang w:bidi="ar-SA"/>
              </w:rPr>
            </w:pPr>
            <w:r w:rsidRPr="00A41893">
              <w:rPr>
                <w:noProof/>
                <w:sz w:val="36"/>
                <w:lang w:bidi="ar-SA"/>
              </w:rPr>
              <w:t>Patrick PHARO</w:t>
            </w:r>
          </w:p>
          <w:p w:rsidR="006671F5" w:rsidRPr="00A41893" w:rsidRDefault="006671F5">
            <w:pPr>
              <w:ind w:firstLine="0"/>
              <w:jc w:val="center"/>
              <w:rPr>
                <w:noProof/>
                <w:sz w:val="20"/>
                <w:lang w:bidi="ar-SA"/>
              </w:rPr>
            </w:pPr>
          </w:p>
          <w:p w:rsidR="006671F5" w:rsidRPr="00A41893" w:rsidRDefault="006671F5">
            <w:pPr>
              <w:ind w:firstLine="0"/>
              <w:jc w:val="center"/>
              <w:rPr>
                <w:noProof/>
                <w:sz w:val="20"/>
                <w:lang w:bidi="ar-SA"/>
              </w:rPr>
            </w:pPr>
            <w:r w:rsidRPr="00A41893">
              <w:rPr>
                <w:noProof/>
                <w:sz w:val="20"/>
                <w:lang w:bidi="ar-SA"/>
              </w:rPr>
              <w:t>Patrick Pharo, sociologue, est directeur de recherche au CNRS,</w:t>
            </w:r>
            <w:r w:rsidRPr="00A41893">
              <w:rPr>
                <w:noProof/>
                <w:sz w:val="20"/>
                <w:lang w:bidi="ar-SA"/>
              </w:rPr>
              <w:br/>
              <w:t>professeur associé à l'université Paris-V René Descarte</w:t>
            </w:r>
            <w:r w:rsidRPr="00A41893">
              <w:rPr>
                <w:noProof/>
                <w:sz w:val="20"/>
                <w:lang w:bidi="ar-SA"/>
              </w:rPr>
              <w:br/>
              <w:t xml:space="preserve"> et membre du Centre de recherche Sens Éthique Société (CERSES).</w:t>
            </w:r>
          </w:p>
          <w:p w:rsidR="006671F5" w:rsidRPr="00A41893" w:rsidRDefault="006671F5">
            <w:pPr>
              <w:ind w:firstLine="0"/>
              <w:jc w:val="center"/>
              <w:rPr>
                <w:noProof/>
                <w:sz w:val="20"/>
                <w:lang w:bidi="ar-SA"/>
              </w:rPr>
            </w:pPr>
          </w:p>
          <w:p w:rsidR="006671F5" w:rsidRPr="0097061E" w:rsidRDefault="006671F5">
            <w:pPr>
              <w:pStyle w:val="Corpsdetexte"/>
              <w:widowControl w:val="0"/>
              <w:spacing w:before="0" w:after="0"/>
              <w:rPr>
                <w:noProof/>
                <w:sz w:val="36"/>
                <w:lang w:val="en-US" w:bidi="ar-SA"/>
              </w:rPr>
            </w:pPr>
            <w:r w:rsidRPr="0097061E">
              <w:rPr>
                <w:noProof/>
                <w:sz w:val="36"/>
                <w:lang w:val="en-US" w:bidi="ar-SA"/>
              </w:rPr>
              <w:t>(201</w:t>
            </w:r>
            <w:r>
              <w:rPr>
                <w:noProof/>
                <w:sz w:val="36"/>
                <w:lang w:val="en-US" w:bidi="ar-SA"/>
              </w:rPr>
              <w:t>2</w:t>
            </w:r>
            <w:r w:rsidRPr="0097061E">
              <w:rPr>
                <w:noProof/>
                <w:sz w:val="36"/>
                <w:lang w:val="en-US" w:bidi="ar-SA"/>
              </w:rPr>
              <w:t>)</w:t>
            </w:r>
          </w:p>
          <w:p w:rsidR="006671F5" w:rsidRPr="0097061E" w:rsidRDefault="006671F5">
            <w:pPr>
              <w:pStyle w:val="Corpsdetexte"/>
              <w:widowControl w:val="0"/>
              <w:spacing w:before="0" w:after="0"/>
              <w:rPr>
                <w:noProof/>
                <w:color w:val="FF0000"/>
                <w:sz w:val="24"/>
                <w:lang w:val="en-US" w:bidi="ar-SA"/>
              </w:rPr>
            </w:pPr>
          </w:p>
          <w:p w:rsidR="006671F5" w:rsidRPr="0097061E" w:rsidRDefault="006671F5">
            <w:pPr>
              <w:pStyle w:val="Corpsdetexte"/>
              <w:widowControl w:val="0"/>
              <w:spacing w:before="0" w:after="0"/>
              <w:rPr>
                <w:noProof/>
                <w:color w:val="FF0000"/>
                <w:sz w:val="24"/>
                <w:lang w:val="en-US" w:bidi="ar-SA"/>
              </w:rPr>
            </w:pPr>
          </w:p>
          <w:p w:rsidR="006671F5" w:rsidRPr="0097061E" w:rsidRDefault="006671F5">
            <w:pPr>
              <w:pStyle w:val="Corpsdetexte"/>
              <w:widowControl w:val="0"/>
              <w:spacing w:before="0" w:after="0"/>
              <w:rPr>
                <w:noProof/>
                <w:color w:val="FF0000"/>
                <w:sz w:val="24"/>
                <w:lang w:val="en-US" w:bidi="ar-SA"/>
              </w:rPr>
            </w:pPr>
          </w:p>
          <w:p w:rsidR="006671F5" w:rsidRPr="0097061E" w:rsidRDefault="006671F5" w:rsidP="006671F5">
            <w:pPr>
              <w:pStyle w:val="Titlest"/>
              <w:rPr>
                <w:noProof/>
                <w:lang w:val="en-US" w:bidi="ar-SA"/>
              </w:rPr>
            </w:pPr>
            <w:r w:rsidRPr="0097061E">
              <w:rPr>
                <w:noProof/>
                <w:lang w:val="en-US"/>
              </w:rPr>
              <w:t>“Ethics, legitimacy and vulnerability in Europe”</w:t>
            </w:r>
          </w:p>
          <w:p w:rsidR="006671F5" w:rsidRPr="0097061E" w:rsidRDefault="006671F5">
            <w:pPr>
              <w:widowControl w:val="0"/>
              <w:ind w:firstLine="0"/>
              <w:jc w:val="center"/>
              <w:rPr>
                <w:noProof/>
                <w:lang w:val="en-US" w:bidi="ar-SA"/>
              </w:rPr>
            </w:pPr>
          </w:p>
          <w:p w:rsidR="006671F5" w:rsidRPr="0097061E" w:rsidRDefault="006671F5">
            <w:pPr>
              <w:widowControl w:val="0"/>
              <w:ind w:firstLine="0"/>
              <w:jc w:val="center"/>
              <w:rPr>
                <w:noProof/>
                <w:lang w:val="en-US" w:bidi="ar-SA"/>
              </w:rPr>
            </w:pPr>
          </w:p>
          <w:p w:rsidR="006671F5" w:rsidRPr="0097061E" w:rsidRDefault="006671F5">
            <w:pPr>
              <w:widowControl w:val="0"/>
              <w:ind w:firstLine="0"/>
              <w:jc w:val="center"/>
              <w:rPr>
                <w:noProof/>
                <w:lang w:val="en-US" w:bidi="ar-SA"/>
              </w:rPr>
            </w:pPr>
          </w:p>
          <w:p w:rsidR="006671F5" w:rsidRPr="0097061E" w:rsidRDefault="006671F5" w:rsidP="006671F5">
            <w:pPr>
              <w:widowControl w:val="0"/>
              <w:ind w:firstLine="0"/>
              <w:jc w:val="center"/>
              <w:rPr>
                <w:noProof/>
                <w:lang w:val="en-US" w:bidi="ar-SA"/>
              </w:rPr>
            </w:pPr>
          </w:p>
          <w:p w:rsidR="006671F5" w:rsidRPr="0097061E" w:rsidRDefault="006671F5" w:rsidP="006671F5">
            <w:pPr>
              <w:widowControl w:val="0"/>
              <w:ind w:firstLine="0"/>
              <w:jc w:val="center"/>
              <w:rPr>
                <w:noProof/>
                <w:lang w:val="en-US" w:bidi="ar-SA"/>
              </w:rPr>
            </w:pPr>
          </w:p>
          <w:p w:rsidR="006671F5" w:rsidRPr="0097061E" w:rsidRDefault="006671F5" w:rsidP="006671F5">
            <w:pPr>
              <w:widowControl w:val="0"/>
              <w:ind w:firstLine="0"/>
              <w:jc w:val="center"/>
              <w:rPr>
                <w:noProof/>
                <w:sz w:val="20"/>
                <w:lang w:val="en-US" w:bidi="ar-SA"/>
              </w:rPr>
            </w:pPr>
          </w:p>
          <w:p w:rsidR="006671F5" w:rsidRPr="0097061E" w:rsidRDefault="006671F5" w:rsidP="006671F5">
            <w:pPr>
              <w:widowControl w:val="0"/>
              <w:ind w:firstLine="0"/>
              <w:jc w:val="center"/>
              <w:rPr>
                <w:noProof/>
                <w:sz w:val="20"/>
                <w:lang w:val="en-US" w:bidi="ar-SA"/>
              </w:rPr>
            </w:pPr>
          </w:p>
          <w:p w:rsidR="006671F5" w:rsidRPr="00A41893" w:rsidRDefault="006671F5">
            <w:pPr>
              <w:ind w:firstLine="0"/>
              <w:jc w:val="center"/>
              <w:rPr>
                <w:noProof/>
                <w:sz w:val="20"/>
                <w:lang w:bidi="ar-SA"/>
              </w:rPr>
            </w:pPr>
            <w:r w:rsidRPr="00A41893">
              <w:rPr>
                <w:b/>
                <w:noProof/>
                <w:lang w:bidi="ar-SA"/>
              </w:rPr>
              <w:t>LES CLASSIQUES DES SCIENCES SOCIALES</w:t>
            </w:r>
            <w:r w:rsidRPr="00A41893">
              <w:rPr>
                <w:noProof/>
                <w:lang w:bidi="ar-SA"/>
              </w:rPr>
              <w:br/>
              <w:t>CHICOUTIMI, QUÉBEC</w:t>
            </w:r>
            <w:r w:rsidRPr="00A41893">
              <w:rPr>
                <w:noProof/>
                <w:lang w:bidi="ar-SA"/>
              </w:rPr>
              <w:br/>
            </w:r>
            <w:hyperlink r:id="rId7" w:history="1">
              <w:r w:rsidRPr="00A41893">
                <w:rPr>
                  <w:rStyle w:val="Lienhypertexte"/>
                  <w:noProof/>
                  <w:lang w:bidi="ar-SA"/>
                </w:rPr>
                <w:t>http://classiques.uqac.ca/</w:t>
              </w:r>
            </w:hyperlink>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widowControl w:val="0"/>
              <w:ind w:firstLine="0"/>
              <w:jc w:val="both"/>
              <w:rPr>
                <w:noProof/>
                <w:sz w:val="20"/>
                <w:lang w:bidi="ar-SA"/>
              </w:rPr>
            </w:pPr>
          </w:p>
          <w:p w:rsidR="006671F5" w:rsidRPr="00A41893" w:rsidRDefault="006671F5">
            <w:pPr>
              <w:ind w:firstLine="0"/>
              <w:jc w:val="both"/>
              <w:rPr>
                <w:noProof/>
                <w:lang w:bidi="ar-SA"/>
              </w:rPr>
            </w:pPr>
          </w:p>
        </w:tc>
      </w:tr>
    </w:tbl>
    <w:p w:rsidR="006671F5" w:rsidRPr="00A41893" w:rsidRDefault="006671F5" w:rsidP="006671F5">
      <w:pPr>
        <w:ind w:firstLine="0"/>
        <w:jc w:val="both"/>
        <w:rPr>
          <w:noProof/>
        </w:rPr>
      </w:pPr>
      <w:r w:rsidRPr="00A41893">
        <w:rPr>
          <w:noProof/>
        </w:rPr>
        <w:br w:type="page"/>
      </w:r>
    </w:p>
    <w:p w:rsidR="006671F5" w:rsidRPr="00A41893" w:rsidRDefault="006671F5" w:rsidP="006671F5">
      <w:pPr>
        <w:ind w:firstLine="0"/>
        <w:jc w:val="both"/>
        <w:rPr>
          <w:noProof/>
        </w:rPr>
      </w:pPr>
    </w:p>
    <w:p w:rsidR="006671F5" w:rsidRPr="00A41893" w:rsidRDefault="006671F5" w:rsidP="006671F5">
      <w:pPr>
        <w:ind w:firstLine="0"/>
        <w:jc w:val="both"/>
        <w:rPr>
          <w:noProof/>
        </w:rPr>
      </w:pPr>
    </w:p>
    <w:p w:rsidR="006671F5" w:rsidRPr="0097061E" w:rsidRDefault="00A41893" w:rsidP="006671F5">
      <w:pPr>
        <w:ind w:firstLine="0"/>
        <w:jc w:val="right"/>
        <w:rPr>
          <w:noProof/>
          <w:lang w:val="en-US"/>
        </w:rPr>
      </w:pPr>
      <w:r w:rsidRPr="0097061E">
        <w:rPr>
          <w:noProof/>
          <w:lang w:val="en-US"/>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6671F5" w:rsidRPr="00A41893" w:rsidRDefault="006671F5" w:rsidP="006671F5">
      <w:pPr>
        <w:ind w:firstLine="0"/>
        <w:jc w:val="right"/>
        <w:rPr>
          <w:noProof/>
        </w:rPr>
      </w:pPr>
      <w:hyperlink r:id="rId9" w:history="1">
        <w:r w:rsidRPr="00A41893">
          <w:rPr>
            <w:rStyle w:val="Lienhypertexte"/>
            <w:noProof/>
          </w:rPr>
          <w:t>http://classiques.uqac.ca/</w:t>
        </w:r>
      </w:hyperlink>
      <w:r w:rsidRPr="00A41893">
        <w:rPr>
          <w:noProof/>
        </w:rPr>
        <w:t xml:space="preserve"> </w:t>
      </w:r>
    </w:p>
    <w:p w:rsidR="006671F5" w:rsidRPr="00A41893" w:rsidRDefault="006671F5" w:rsidP="006671F5">
      <w:pPr>
        <w:ind w:firstLine="0"/>
        <w:jc w:val="both"/>
        <w:rPr>
          <w:noProof/>
        </w:rPr>
      </w:pPr>
    </w:p>
    <w:p w:rsidR="006671F5" w:rsidRPr="00A41893" w:rsidRDefault="006671F5" w:rsidP="006671F5">
      <w:pPr>
        <w:ind w:firstLine="0"/>
        <w:jc w:val="both"/>
        <w:rPr>
          <w:noProof/>
        </w:rPr>
      </w:pPr>
      <w:r w:rsidRPr="00A41893">
        <w:rPr>
          <w:i/>
          <w:noProof/>
        </w:rPr>
        <w:t>Les Classiques des sciences sociales</w:t>
      </w:r>
      <w:r w:rsidRPr="00A41893">
        <w:rPr>
          <w:noProof/>
        </w:rPr>
        <w:t xml:space="preserve"> est une bibliothèque numérique en libre accès, fondée au Cégep de Chicoutimi en 1993 et développée en partenariat avec l’Université du Québec à Chicoutimi (UQÀC) depuis 2000.</w:t>
      </w:r>
    </w:p>
    <w:p w:rsidR="006671F5" w:rsidRPr="00A41893" w:rsidRDefault="006671F5" w:rsidP="006671F5">
      <w:pPr>
        <w:ind w:firstLine="0"/>
        <w:jc w:val="both"/>
        <w:rPr>
          <w:noProof/>
        </w:rPr>
      </w:pPr>
    </w:p>
    <w:p w:rsidR="006671F5" w:rsidRPr="0097061E" w:rsidRDefault="00A41893" w:rsidP="006671F5">
      <w:pPr>
        <w:ind w:firstLine="0"/>
        <w:jc w:val="both"/>
        <w:rPr>
          <w:noProof/>
          <w:lang w:val="en-US"/>
        </w:rPr>
      </w:pPr>
      <w:r w:rsidRPr="0097061E">
        <w:rPr>
          <w:noProof/>
          <w:lang w:val="en-US"/>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6671F5" w:rsidRPr="00A41893" w:rsidRDefault="006671F5" w:rsidP="006671F5">
      <w:pPr>
        <w:ind w:firstLine="0"/>
        <w:jc w:val="both"/>
        <w:rPr>
          <w:noProof/>
        </w:rPr>
      </w:pPr>
      <w:hyperlink r:id="rId11" w:history="1">
        <w:r w:rsidRPr="00A41893">
          <w:rPr>
            <w:rStyle w:val="Lienhypertexte"/>
            <w:noProof/>
          </w:rPr>
          <w:t>http://bibliotheque.uqac.ca/</w:t>
        </w:r>
      </w:hyperlink>
      <w:r w:rsidRPr="00A41893">
        <w:rPr>
          <w:noProof/>
        </w:rPr>
        <w:t xml:space="preserve"> </w:t>
      </w:r>
    </w:p>
    <w:p w:rsidR="006671F5" w:rsidRPr="00A41893" w:rsidRDefault="006671F5" w:rsidP="006671F5">
      <w:pPr>
        <w:ind w:firstLine="0"/>
        <w:jc w:val="both"/>
        <w:rPr>
          <w:noProof/>
        </w:rPr>
      </w:pPr>
    </w:p>
    <w:p w:rsidR="006671F5" w:rsidRPr="00A41893" w:rsidRDefault="006671F5" w:rsidP="006671F5">
      <w:pPr>
        <w:ind w:firstLine="0"/>
        <w:jc w:val="both"/>
        <w:rPr>
          <w:noProof/>
        </w:rPr>
      </w:pPr>
    </w:p>
    <w:p w:rsidR="006671F5" w:rsidRPr="0097061E" w:rsidRDefault="006671F5" w:rsidP="006671F5">
      <w:pPr>
        <w:ind w:firstLine="0"/>
        <w:jc w:val="both"/>
        <w:rPr>
          <w:noProof/>
          <w:lang w:val="en-US"/>
        </w:rPr>
      </w:pPr>
      <w:r w:rsidRPr="00A41893">
        <w:rPr>
          <w:noProof/>
        </w:rPr>
        <w:t>En 2018, Les Classiques des sciences sociales fêteront leur 25</w:t>
      </w:r>
      <w:r w:rsidRPr="00A41893">
        <w:rPr>
          <w:noProof/>
          <w:vertAlign w:val="superscript"/>
        </w:rPr>
        <w:t>e</w:t>
      </w:r>
      <w:r w:rsidRPr="00A41893">
        <w:rPr>
          <w:noProof/>
        </w:rPr>
        <w:t xml:space="preserve"> anniversaire de fondation. </w:t>
      </w:r>
      <w:r w:rsidRPr="0097061E">
        <w:rPr>
          <w:noProof/>
          <w:lang w:val="en-US"/>
        </w:rPr>
        <w:t>Une belle initiative citoyenne.</w:t>
      </w:r>
    </w:p>
    <w:p w:rsidR="006671F5" w:rsidRPr="0097061E" w:rsidRDefault="006671F5" w:rsidP="006671F5">
      <w:pPr>
        <w:widowControl w:val="0"/>
        <w:autoSpaceDE w:val="0"/>
        <w:autoSpaceDN w:val="0"/>
        <w:adjustRightInd w:val="0"/>
        <w:rPr>
          <w:rFonts w:ascii="Arial" w:hAnsi="Arial"/>
          <w:noProof/>
          <w:sz w:val="32"/>
          <w:szCs w:val="32"/>
          <w:lang w:val="en-US"/>
        </w:rPr>
      </w:pPr>
      <w:r w:rsidRPr="0097061E">
        <w:rPr>
          <w:noProof/>
          <w:lang w:val="en-US"/>
        </w:rPr>
        <w:br w:type="page"/>
      </w:r>
    </w:p>
    <w:p w:rsidR="006671F5" w:rsidRPr="0097061E" w:rsidRDefault="006671F5">
      <w:pPr>
        <w:widowControl w:val="0"/>
        <w:autoSpaceDE w:val="0"/>
        <w:autoSpaceDN w:val="0"/>
        <w:adjustRightInd w:val="0"/>
        <w:jc w:val="center"/>
        <w:rPr>
          <w:rFonts w:ascii="Arial" w:hAnsi="Arial"/>
          <w:b/>
          <w:noProof/>
          <w:color w:val="008B00"/>
          <w:sz w:val="36"/>
          <w:szCs w:val="36"/>
          <w:lang w:val="en-US"/>
        </w:rPr>
      </w:pPr>
      <w:r w:rsidRPr="0097061E">
        <w:rPr>
          <w:rFonts w:ascii="Arial" w:hAnsi="Arial"/>
          <w:b/>
          <w:noProof/>
          <w:color w:val="008B00"/>
          <w:sz w:val="36"/>
          <w:szCs w:val="36"/>
          <w:lang w:val="en-US"/>
        </w:rPr>
        <w:t>Politique d'utilisation</w:t>
      </w:r>
      <w:r w:rsidRPr="0097061E">
        <w:rPr>
          <w:rFonts w:ascii="Arial-BoldMT" w:hAnsi="Arial-BoldMT"/>
          <w:b/>
          <w:noProof/>
          <w:color w:val="008B00"/>
          <w:sz w:val="36"/>
          <w:szCs w:val="36"/>
          <w:lang w:val="en-US"/>
        </w:rPr>
        <w:br/>
      </w:r>
      <w:r w:rsidRPr="0097061E">
        <w:rPr>
          <w:rFonts w:ascii="Arial" w:hAnsi="Arial"/>
          <w:b/>
          <w:noProof/>
          <w:color w:val="008B00"/>
          <w:sz w:val="36"/>
          <w:szCs w:val="36"/>
          <w:lang w:val="en-US"/>
        </w:rPr>
        <w:t>de la bibliothèque des Classiques</w:t>
      </w:r>
    </w:p>
    <w:p w:rsidR="006671F5" w:rsidRPr="0097061E" w:rsidRDefault="006671F5">
      <w:pPr>
        <w:widowControl w:val="0"/>
        <w:autoSpaceDE w:val="0"/>
        <w:autoSpaceDN w:val="0"/>
        <w:adjustRightInd w:val="0"/>
        <w:rPr>
          <w:rFonts w:ascii="Arial" w:hAnsi="Arial"/>
          <w:noProof/>
          <w:sz w:val="32"/>
          <w:szCs w:val="32"/>
          <w:lang w:val="en-US"/>
        </w:rPr>
      </w:pPr>
    </w:p>
    <w:p w:rsidR="006671F5" w:rsidRPr="0097061E" w:rsidRDefault="006671F5">
      <w:pPr>
        <w:widowControl w:val="0"/>
        <w:autoSpaceDE w:val="0"/>
        <w:autoSpaceDN w:val="0"/>
        <w:adjustRightInd w:val="0"/>
        <w:jc w:val="both"/>
        <w:rPr>
          <w:rFonts w:ascii="Arial" w:hAnsi="Arial"/>
          <w:noProof/>
          <w:color w:val="1C1C1C"/>
          <w:sz w:val="26"/>
          <w:szCs w:val="26"/>
          <w:lang w:val="en-US"/>
        </w:rPr>
      </w:pPr>
    </w:p>
    <w:p w:rsidR="006671F5" w:rsidRPr="0097061E" w:rsidRDefault="006671F5">
      <w:pPr>
        <w:widowControl w:val="0"/>
        <w:autoSpaceDE w:val="0"/>
        <w:autoSpaceDN w:val="0"/>
        <w:adjustRightInd w:val="0"/>
        <w:jc w:val="both"/>
        <w:rPr>
          <w:rFonts w:ascii="Arial" w:hAnsi="Arial"/>
          <w:noProof/>
          <w:color w:val="1C1C1C"/>
          <w:sz w:val="26"/>
          <w:szCs w:val="26"/>
          <w:lang w:val="en-US"/>
        </w:rPr>
      </w:pPr>
    </w:p>
    <w:p w:rsidR="006671F5" w:rsidRPr="0097061E" w:rsidRDefault="006671F5">
      <w:pPr>
        <w:widowControl w:val="0"/>
        <w:autoSpaceDE w:val="0"/>
        <w:autoSpaceDN w:val="0"/>
        <w:adjustRightInd w:val="0"/>
        <w:jc w:val="both"/>
        <w:rPr>
          <w:rFonts w:ascii="Arial" w:hAnsi="Arial"/>
          <w:noProof/>
          <w:color w:val="1C1C1C"/>
          <w:sz w:val="26"/>
          <w:szCs w:val="26"/>
          <w:lang w:val="en-US"/>
        </w:rPr>
      </w:pPr>
      <w:r w:rsidRPr="0097061E">
        <w:rPr>
          <w:rFonts w:ascii="Arial" w:hAnsi="Arial"/>
          <w:noProof/>
          <w:color w:val="1C1C1C"/>
          <w:sz w:val="26"/>
          <w:szCs w:val="26"/>
          <w:lang w:val="en-US"/>
        </w:rPr>
        <w:t>Toute reproduction et rediffusion de nos fichiers est inte</w:t>
      </w:r>
      <w:r w:rsidRPr="0097061E">
        <w:rPr>
          <w:rFonts w:ascii="Arial" w:hAnsi="Arial"/>
          <w:noProof/>
          <w:color w:val="1C1C1C"/>
          <w:sz w:val="26"/>
          <w:szCs w:val="26"/>
          <w:lang w:val="en-US"/>
        </w:rPr>
        <w:t>r</w:t>
      </w:r>
      <w:r w:rsidRPr="0097061E">
        <w:rPr>
          <w:rFonts w:ascii="Arial" w:hAnsi="Arial"/>
          <w:noProof/>
          <w:color w:val="1C1C1C"/>
          <w:sz w:val="26"/>
          <w:szCs w:val="26"/>
          <w:lang w:val="en-US"/>
        </w:rPr>
        <w:t>dite, même avec la mention de leur provenance, sans l’autorisation formelle, écrite, du fondateur des Classiques des sciences sociales, Jean-Marie Tremblay, sociologue.</w:t>
      </w:r>
    </w:p>
    <w:p w:rsidR="006671F5" w:rsidRPr="0097061E" w:rsidRDefault="006671F5">
      <w:pPr>
        <w:widowControl w:val="0"/>
        <w:autoSpaceDE w:val="0"/>
        <w:autoSpaceDN w:val="0"/>
        <w:adjustRightInd w:val="0"/>
        <w:jc w:val="both"/>
        <w:rPr>
          <w:rFonts w:ascii="Arial" w:hAnsi="Arial"/>
          <w:noProof/>
          <w:color w:val="1C1C1C"/>
          <w:sz w:val="26"/>
          <w:szCs w:val="26"/>
          <w:lang w:val="en-US"/>
        </w:rPr>
      </w:pPr>
    </w:p>
    <w:p w:rsidR="006671F5" w:rsidRPr="0097061E" w:rsidRDefault="006671F5" w:rsidP="006671F5">
      <w:pPr>
        <w:widowControl w:val="0"/>
        <w:autoSpaceDE w:val="0"/>
        <w:autoSpaceDN w:val="0"/>
        <w:adjustRightInd w:val="0"/>
        <w:jc w:val="both"/>
        <w:rPr>
          <w:rFonts w:ascii="Arial" w:hAnsi="Arial"/>
          <w:noProof/>
          <w:color w:val="1C1C1C"/>
          <w:sz w:val="26"/>
          <w:szCs w:val="26"/>
          <w:lang w:val="en-US"/>
        </w:rPr>
      </w:pPr>
      <w:r w:rsidRPr="0097061E">
        <w:rPr>
          <w:rFonts w:ascii="Arial" w:hAnsi="Arial"/>
          <w:noProof/>
          <w:color w:val="1C1C1C"/>
          <w:sz w:val="26"/>
          <w:szCs w:val="26"/>
          <w:lang w:val="en-US"/>
        </w:rPr>
        <w:t>Les fichiers des Classiques des sciences sociales ne peuvent sans autorisation formelle:</w:t>
      </w:r>
    </w:p>
    <w:p w:rsidR="006671F5" w:rsidRPr="0097061E" w:rsidRDefault="006671F5" w:rsidP="006671F5">
      <w:pPr>
        <w:widowControl w:val="0"/>
        <w:autoSpaceDE w:val="0"/>
        <w:autoSpaceDN w:val="0"/>
        <w:adjustRightInd w:val="0"/>
        <w:jc w:val="both"/>
        <w:rPr>
          <w:rFonts w:ascii="Arial" w:hAnsi="Arial"/>
          <w:noProof/>
          <w:color w:val="1C1C1C"/>
          <w:sz w:val="26"/>
          <w:szCs w:val="26"/>
          <w:lang w:val="en-US"/>
        </w:rPr>
      </w:pPr>
    </w:p>
    <w:p w:rsidR="006671F5" w:rsidRPr="0097061E" w:rsidRDefault="006671F5" w:rsidP="006671F5">
      <w:pPr>
        <w:widowControl w:val="0"/>
        <w:autoSpaceDE w:val="0"/>
        <w:autoSpaceDN w:val="0"/>
        <w:adjustRightInd w:val="0"/>
        <w:jc w:val="both"/>
        <w:rPr>
          <w:rFonts w:ascii="Arial" w:hAnsi="Arial"/>
          <w:noProof/>
          <w:color w:val="1C1C1C"/>
          <w:sz w:val="26"/>
          <w:szCs w:val="26"/>
          <w:lang w:val="en-US"/>
        </w:rPr>
      </w:pPr>
      <w:r w:rsidRPr="0097061E">
        <w:rPr>
          <w:rFonts w:ascii="Arial" w:hAnsi="Arial"/>
          <w:noProof/>
          <w:color w:val="1C1C1C"/>
          <w:sz w:val="26"/>
          <w:szCs w:val="26"/>
          <w:lang w:val="en-US"/>
        </w:rPr>
        <w:t>- être hébergés (en fichier ou page web, en totalité ou en partie) sur un serveur autre que celui des Classiques.</w:t>
      </w:r>
    </w:p>
    <w:p w:rsidR="006671F5" w:rsidRPr="0097061E" w:rsidRDefault="006671F5" w:rsidP="006671F5">
      <w:pPr>
        <w:widowControl w:val="0"/>
        <w:autoSpaceDE w:val="0"/>
        <w:autoSpaceDN w:val="0"/>
        <w:adjustRightInd w:val="0"/>
        <w:jc w:val="both"/>
        <w:rPr>
          <w:rFonts w:ascii="Arial" w:hAnsi="Arial"/>
          <w:noProof/>
          <w:color w:val="1C1C1C"/>
          <w:sz w:val="26"/>
          <w:szCs w:val="26"/>
          <w:lang w:val="en-US"/>
        </w:rPr>
      </w:pPr>
      <w:r w:rsidRPr="0097061E">
        <w:rPr>
          <w:rFonts w:ascii="Arial" w:hAnsi="Arial"/>
          <w:noProof/>
          <w:color w:val="1C1C1C"/>
          <w:sz w:val="26"/>
          <w:szCs w:val="26"/>
          <w:lang w:val="en-US"/>
        </w:rPr>
        <w:t>- servir de base de travail à un autre fichier modifié ensuite par tout autre moyen (couleur, police, mise en page, extraits, support, etc...),</w:t>
      </w:r>
    </w:p>
    <w:p w:rsidR="006671F5" w:rsidRPr="0097061E" w:rsidRDefault="006671F5" w:rsidP="006671F5">
      <w:pPr>
        <w:widowControl w:val="0"/>
        <w:autoSpaceDE w:val="0"/>
        <w:autoSpaceDN w:val="0"/>
        <w:adjustRightInd w:val="0"/>
        <w:jc w:val="both"/>
        <w:rPr>
          <w:rFonts w:ascii="Arial" w:hAnsi="Arial"/>
          <w:noProof/>
          <w:color w:val="1C1C1C"/>
          <w:sz w:val="26"/>
          <w:szCs w:val="26"/>
          <w:lang w:val="en-US"/>
        </w:rPr>
      </w:pPr>
    </w:p>
    <w:p w:rsidR="006671F5" w:rsidRPr="0097061E" w:rsidRDefault="006671F5">
      <w:pPr>
        <w:widowControl w:val="0"/>
        <w:autoSpaceDE w:val="0"/>
        <w:autoSpaceDN w:val="0"/>
        <w:adjustRightInd w:val="0"/>
        <w:jc w:val="both"/>
        <w:rPr>
          <w:rFonts w:ascii="Arial" w:hAnsi="Arial"/>
          <w:noProof/>
          <w:color w:val="1C1C1C"/>
          <w:sz w:val="26"/>
          <w:szCs w:val="26"/>
          <w:lang w:val="en-US"/>
        </w:rPr>
      </w:pPr>
      <w:r w:rsidRPr="0097061E">
        <w:rPr>
          <w:rFonts w:ascii="Arial" w:hAnsi="Arial"/>
          <w:noProof/>
          <w:color w:val="1C1C1C"/>
          <w:sz w:val="26"/>
          <w:szCs w:val="26"/>
          <w:lang w:val="en-US"/>
        </w:rPr>
        <w:t xml:space="preserve">Les fichiers (.html, .doc, .pdf, .rtf, .jpg, .gif) disponibles sur le site Les Classiques des sciences sociales sont la propriété des </w:t>
      </w:r>
      <w:r w:rsidRPr="0097061E">
        <w:rPr>
          <w:rFonts w:ascii="Arial" w:hAnsi="Arial"/>
          <w:b/>
          <w:noProof/>
          <w:color w:val="1C1C1C"/>
          <w:sz w:val="26"/>
          <w:szCs w:val="26"/>
          <w:lang w:val="en-US"/>
        </w:rPr>
        <w:t>Classiques des sciences sociales</w:t>
      </w:r>
      <w:r w:rsidRPr="0097061E">
        <w:rPr>
          <w:rFonts w:ascii="Arial" w:hAnsi="Arial"/>
          <w:noProof/>
          <w:color w:val="1C1C1C"/>
          <w:sz w:val="26"/>
          <w:szCs w:val="26"/>
          <w:lang w:val="en-US"/>
        </w:rPr>
        <w:t>, un organisme à but non lucratif co</w:t>
      </w:r>
      <w:r w:rsidRPr="0097061E">
        <w:rPr>
          <w:rFonts w:ascii="Arial" w:hAnsi="Arial"/>
          <w:noProof/>
          <w:color w:val="1C1C1C"/>
          <w:sz w:val="26"/>
          <w:szCs w:val="26"/>
          <w:lang w:val="en-US"/>
        </w:rPr>
        <w:t>m</w:t>
      </w:r>
      <w:r w:rsidRPr="0097061E">
        <w:rPr>
          <w:rFonts w:ascii="Arial" w:hAnsi="Arial"/>
          <w:noProof/>
          <w:color w:val="1C1C1C"/>
          <w:sz w:val="26"/>
          <w:szCs w:val="26"/>
          <w:lang w:val="en-US"/>
        </w:rPr>
        <w:t>posé exclusivement de bénévoles.</w:t>
      </w:r>
    </w:p>
    <w:p w:rsidR="006671F5" w:rsidRPr="0097061E" w:rsidRDefault="006671F5">
      <w:pPr>
        <w:widowControl w:val="0"/>
        <w:autoSpaceDE w:val="0"/>
        <w:autoSpaceDN w:val="0"/>
        <w:adjustRightInd w:val="0"/>
        <w:jc w:val="both"/>
        <w:rPr>
          <w:rFonts w:ascii="Arial" w:hAnsi="Arial"/>
          <w:noProof/>
          <w:color w:val="1C1C1C"/>
          <w:sz w:val="26"/>
          <w:szCs w:val="26"/>
          <w:lang w:val="en-US"/>
        </w:rPr>
      </w:pPr>
    </w:p>
    <w:p w:rsidR="006671F5" w:rsidRPr="0097061E" w:rsidRDefault="006671F5">
      <w:pPr>
        <w:rPr>
          <w:rFonts w:ascii="Arial" w:hAnsi="Arial"/>
          <w:noProof/>
          <w:color w:val="1C1C1C"/>
          <w:sz w:val="26"/>
          <w:szCs w:val="26"/>
          <w:lang w:val="en-US"/>
        </w:rPr>
      </w:pPr>
      <w:r w:rsidRPr="0097061E">
        <w:rPr>
          <w:rFonts w:ascii="Arial" w:hAnsi="Arial"/>
          <w:noProof/>
          <w:color w:val="1C1C1C"/>
          <w:sz w:val="26"/>
          <w:szCs w:val="26"/>
          <w:lang w:val="en-US"/>
        </w:rPr>
        <w:t>Ils sont disponibles pour une utilisation intellectuelle et perso</w:t>
      </w:r>
      <w:r w:rsidRPr="0097061E">
        <w:rPr>
          <w:rFonts w:ascii="Arial" w:hAnsi="Arial"/>
          <w:noProof/>
          <w:color w:val="1C1C1C"/>
          <w:sz w:val="26"/>
          <w:szCs w:val="26"/>
          <w:lang w:val="en-US"/>
        </w:rPr>
        <w:t>n</w:t>
      </w:r>
      <w:r w:rsidRPr="0097061E">
        <w:rPr>
          <w:rFonts w:ascii="Arial" w:hAnsi="Arial"/>
          <w:noProof/>
          <w:color w:val="1C1C1C"/>
          <w:sz w:val="26"/>
          <w:szCs w:val="26"/>
          <w:lang w:val="en-US"/>
        </w:rPr>
        <w:t>nelle et, en aucun cas, commerciale. Toute utilisation à des fins co</w:t>
      </w:r>
      <w:r w:rsidRPr="0097061E">
        <w:rPr>
          <w:rFonts w:ascii="Arial" w:hAnsi="Arial"/>
          <w:noProof/>
          <w:color w:val="1C1C1C"/>
          <w:sz w:val="26"/>
          <w:szCs w:val="26"/>
          <w:lang w:val="en-US"/>
        </w:rPr>
        <w:t>m</w:t>
      </w:r>
      <w:r w:rsidRPr="0097061E">
        <w:rPr>
          <w:rFonts w:ascii="Arial" w:hAnsi="Arial"/>
          <w:noProof/>
          <w:color w:val="1C1C1C"/>
          <w:sz w:val="26"/>
          <w:szCs w:val="26"/>
          <w:lang w:val="en-US"/>
        </w:rPr>
        <w:t>merciales des fichiers sur ce site est strictement interdite et toute rediffusion est également strictement interdite.</w:t>
      </w:r>
    </w:p>
    <w:p w:rsidR="006671F5" w:rsidRPr="0097061E" w:rsidRDefault="006671F5">
      <w:pPr>
        <w:rPr>
          <w:rFonts w:ascii="Arial" w:hAnsi="Arial"/>
          <w:b/>
          <w:noProof/>
          <w:color w:val="1C1C1C"/>
          <w:sz w:val="26"/>
          <w:szCs w:val="26"/>
          <w:lang w:val="en-US"/>
        </w:rPr>
      </w:pPr>
    </w:p>
    <w:p w:rsidR="006671F5" w:rsidRPr="0097061E" w:rsidRDefault="006671F5">
      <w:pPr>
        <w:rPr>
          <w:rFonts w:ascii="Arial" w:hAnsi="Arial"/>
          <w:b/>
          <w:noProof/>
          <w:color w:val="1C1C1C"/>
          <w:sz w:val="26"/>
          <w:szCs w:val="26"/>
          <w:lang w:val="en-US"/>
        </w:rPr>
      </w:pPr>
      <w:r w:rsidRPr="0097061E">
        <w:rPr>
          <w:rFonts w:ascii="Arial" w:hAnsi="Arial"/>
          <w:b/>
          <w:noProof/>
          <w:color w:val="1C1C1C"/>
          <w:sz w:val="26"/>
          <w:szCs w:val="26"/>
          <w:lang w:val="en-US"/>
        </w:rPr>
        <w:t>L'accès à notre travail est libre et gratuit à tous les utilisateurs. C'est notre mission.</w:t>
      </w:r>
    </w:p>
    <w:p w:rsidR="006671F5" w:rsidRPr="0097061E" w:rsidRDefault="006671F5">
      <w:pPr>
        <w:rPr>
          <w:rFonts w:ascii="Arial" w:hAnsi="Arial"/>
          <w:b/>
          <w:noProof/>
          <w:color w:val="1C1C1C"/>
          <w:sz w:val="26"/>
          <w:szCs w:val="26"/>
          <w:lang w:val="en-US"/>
        </w:rPr>
      </w:pPr>
    </w:p>
    <w:p w:rsidR="006671F5" w:rsidRPr="0097061E" w:rsidRDefault="006671F5">
      <w:pPr>
        <w:rPr>
          <w:rFonts w:ascii="Arial" w:hAnsi="Arial"/>
          <w:noProof/>
          <w:color w:val="1C1C1C"/>
          <w:sz w:val="26"/>
          <w:szCs w:val="26"/>
          <w:lang w:val="en-US"/>
        </w:rPr>
      </w:pPr>
      <w:r w:rsidRPr="0097061E">
        <w:rPr>
          <w:rFonts w:ascii="Arial" w:hAnsi="Arial"/>
          <w:noProof/>
          <w:color w:val="1C1C1C"/>
          <w:sz w:val="26"/>
          <w:szCs w:val="26"/>
          <w:lang w:val="en-US"/>
        </w:rPr>
        <w:t>Jean-Marie Tremblay, sociologue</w:t>
      </w:r>
    </w:p>
    <w:p w:rsidR="006671F5" w:rsidRPr="0097061E" w:rsidRDefault="006671F5">
      <w:pPr>
        <w:rPr>
          <w:rFonts w:ascii="Arial" w:hAnsi="Arial"/>
          <w:noProof/>
          <w:color w:val="1C1C1C"/>
          <w:sz w:val="26"/>
          <w:szCs w:val="26"/>
          <w:lang w:val="en-US"/>
        </w:rPr>
      </w:pPr>
      <w:r w:rsidRPr="0097061E">
        <w:rPr>
          <w:rFonts w:ascii="Arial" w:hAnsi="Arial"/>
          <w:noProof/>
          <w:color w:val="1C1C1C"/>
          <w:sz w:val="26"/>
          <w:szCs w:val="26"/>
          <w:lang w:val="en-US"/>
        </w:rPr>
        <w:t>Fondateur et Président-directeur général,</w:t>
      </w:r>
    </w:p>
    <w:p w:rsidR="006671F5" w:rsidRPr="0097061E" w:rsidRDefault="006671F5">
      <w:pPr>
        <w:rPr>
          <w:rFonts w:ascii="Arial" w:hAnsi="Arial"/>
          <w:noProof/>
          <w:color w:val="000080"/>
          <w:lang w:val="en-US"/>
        </w:rPr>
      </w:pPr>
      <w:r w:rsidRPr="0097061E">
        <w:rPr>
          <w:rFonts w:ascii="Arial" w:hAnsi="Arial"/>
          <w:noProof/>
          <w:color w:val="000080"/>
          <w:sz w:val="26"/>
          <w:szCs w:val="26"/>
          <w:lang w:val="en-US"/>
        </w:rPr>
        <w:t>LES CLASSIQUES DES SCIENCES SOCIALES.</w:t>
      </w:r>
    </w:p>
    <w:p w:rsidR="006671F5" w:rsidRPr="0097061E" w:rsidRDefault="006671F5" w:rsidP="006671F5">
      <w:pPr>
        <w:ind w:firstLine="0"/>
        <w:jc w:val="both"/>
        <w:rPr>
          <w:noProof/>
          <w:sz w:val="24"/>
          <w:lang w:val="en-US" w:bidi="ar-SA"/>
        </w:rPr>
      </w:pPr>
      <w:r w:rsidRPr="0097061E">
        <w:rPr>
          <w:noProof/>
          <w:lang w:val="en-US"/>
        </w:rPr>
        <w:br w:type="page"/>
      </w:r>
      <w:r w:rsidRPr="0097061E">
        <w:rPr>
          <w:noProof/>
          <w:sz w:val="24"/>
          <w:lang w:val="en-US" w:bidi="ar-SA"/>
        </w:rPr>
        <w:lastRenderedPageBreak/>
        <w:t>Un document produit en version numérique par Jean-Marie Tremblay, bénévole, professeur associé, Université du Québec à Chicoutimi</w:t>
      </w:r>
    </w:p>
    <w:p w:rsidR="006671F5" w:rsidRPr="0097061E" w:rsidRDefault="006671F5" w:rsidP="006671F5">
      <w:pPr>
        <w:ind w:firstLine="0"/>
        <w:jc w:val="both"/>
        <w:rPr>
          <w:noProof/>
          <w:sz w:val="24"/>
          <w:lang w:val="en-US" w:bidi="ar-SA"/>
        </w:rPr>
      </w:pPr>
      <w:r w:rsidRPr="0097061E">
        <w:rPr>
          <w:noProof/>
          <w:sz w:val="24"/>
          <w:lang w:val="en-US" w:bidi="ar-SA"/>
        </w:rPr>
        <w:t xml:space="preserve">Courriel: </w:t>
      </w:r>
      <w:hyperlink r:id="rId12" w:history="1">
        <w:r w:rsidRPr="0097061E">
          <w:rPr>
            <w:rStyle w:val="Lienhypertexte"/>
            <w:noProof/>
            <w:sz w:val="24"/>
            <w:lang w:val="en-US" w:bidi="ar-SA"/>
          </w:rPr>
          <w:t>classiques.sc.soc@gmail.com</w:t>
        </w:r>
      </w:hyperlink>
      <w:r w:rsidRPr="0097061E">
        <w:rPr>
          <w:noProof/>
          <w:sz w:val="24"/>
          <w:lang w:val="en-US" w:bidi="ar-SA"/>
        </w:rPr>
        <w:t xml:space="preserve">  </w:t>
      </w:r>
    </w:p>
    <w:p w:rsidR="006671F5" w:rsidRPr="0097061E" w:rsidRDefault="006671F5" w:rsidP="006671F5">
      <w:pPr>
        <w:ind w:left="20" w:hanging="20"/>
        <w:jc w:val="both"/>
        <w:rPr>
          <w:noProof/>
          <w:sz w:val="24"/>
          <w:lang w:val="en-US"/>
        </w:rPr>
      </w:pPr>
      <w:r w:rsidRPr="0097061E">
        <w:rPr>
          <w:noProof/>
          <w:sz w:val="24"/>
          <w:lang w:val="en-US" w:bidi="ar-SA"/>
        </w:rPr>
        <w:t xml:space="preserve">Site web pédagogique : </w:t>
      </w:r>
      <w:hyperlink r:id="rId13" w:history="1">
        <w:r w:rsidRPr="0097061E">
          <w:rPr>
            <w:rStyle w:val="Lienhypertexte"/>
            <w:noProof/>
            <w:sz w:val="24"/>
            <w:lang w:val="en-US" w:bidi="ar-SA"/>
          </w:rPr>
          <w:t>http://jmt-sociologue.uqac.ca/</w:t>
        </w:r>
      </w:hyperlink>
    </w:p>
    <w:p w:rsidR="006671F5" w:rsidRPr="0097061E" w:rsidRDefault="006671F5" w:rsidP="006671F5">
      <w:pPr>
        <w:ind w:left="20" w:hanging="20"/>
        <w:jc w:val="both"/>
        <w:rPr>
          <w:noProof/>
          <w:sz w:val="24"/>
          <w:lang w:val="en-US"/>
        </w:rPr>
      </w:pPr>
      <w:r w:rsidRPr="0097061E">
        <w:rPr>
          <w:noProof/>
          <w:sz w:val="24"/>
          <w:lang w:val="en-US"/>
        </w:rPr>
        <w:t>à partir du texte de :</w:t>
      </w:r>
    </w:p>
    <w:p w:rsidR="006671F5" w:rsidRPr="0097061E" w:rsidRDefault="006671F5" w:rsidP="006671F5">
      <w:pPr>
        <w:ind w:left="20"/>
        <w:jc w:val="both"/>
        <w:rPr>
          <w:noProof/>
          <w:lang w:val="en-US"/>
        </w:rPr>
      </w:pPr>
    </w:p>
    <w:p w:rsidR="006671F5" w:rsidRPr="0097061E" w:rsidRDefault="006671F5">
      <w:pPr>
        <w:ind w:left="20" w:firstLine="340"/>
        <w:jc w:val="both"/>
        <w:rPr>
          <w:noProof/>
          <w:lang w:val="en-US"/>
        </w:rPr>
      </w:pPr>
      <w:r w:rsidRPr="0097061E">
        <w:rPr>
          <w:noProof/>
          <w:lang w:val="en-US"/>
        </w:rPr>
        <w:t>Patrick Pharo</w:t>
      </w:r>
    </w:p>
    <w:p w:rsidR="006671F5" w:rsidRPr="0097061E" w:rsidRDefault="006671F5">
      <w:pPr>
        <w:ind w:left="20" w:firstLine="340"/>
        <w:jc w:val="both"/>
        <w:rPr>
          <w:noProof/>
          <w:lang w:val="en-US"/>
        </w:rPr>
      </w:pPr>
    </w:p>
    <w:p w:rsidR="006671F5" w:rsidRPr="0097061E" w:rsidRDefault="006671F5" w:rsidP="006671F5">
      <w:pPr>
        <w:rPr>
          <w:noProof/>
          <w:lang w:val="en-US"/>
        </w:rPr>
      </w:pPr>
      <w:r w:rsidRPr="0097061E">
        <w:rPr>
          <w:b/>
          <w:noProof/>
          <w:color w:val="FF0000"/>
          <w:lang w:val="en-US"/>
        </w:rPr>
        <w:t>“</w:t>
      </w:r>
      <w:r>
        <w:rPr>
          <w:b/>
          <w:noProof/>
          <w:color w:val="FF0000"/>
          <w:lang w:val="en-US"/>
        </w:rPr>
        <w:t>Ethics, legitimacy and vulnerability in Europe.</w:t>
      </w:r>
      <w:r w:rsidRPr="0097061E">
        <w:rPr>
          <w:b/>
          <w:noProof/>
          <w:color w:val="FF0000"/>
          <w:lang w:val="en-US"/>
        </w:rPr>
        <w:t>”</w:t>
      </w:r>
    </w:p>
    <w:p w:rsidR="006671F5" w:rsidRPr="0097061E" w:rsidRDefault="006671F5">
      <w:pPr>
        <w:jc w:val="both"/>
        <w:rPr>
          <w:noProof/>
          <w:lang w:val="en-US"/>
        </w:rPr>
      </w:pPr>
    </w:p>
    <w:p w:rsidR="006671F5" w:rsidRPr="0097061E" w:rsidRDefault="006671F5" w:rsidP="006671F5">
      <w:pPr>
        <w:jc w:val="both"/>
        <w:rPr>
          <w:noProof/>
          <w:lang w:val="en-US"/>
        </w:rPr>
      </w:pPr>
      <w:r w:rsidRPr="0097061E">
        <w:rPr>
          <w:noProof/>
          <w:lang w:val="en-US"/>
        </w:rPr>
        <w:t xml:space="preserve">Un texte </w:t>
      </w:r>
      <w:r w:rsidRPr="0097061E">
        <w:rPr>
          <w:noProof/>
          <w:szCs w:val="24"/>
          <w:lang w:val="en-US" w:eastAsia="fr-FR" w:bidi="fr-FR"/>
        </w:rPr>
        <w:t>publié</w:t>
      </w:r>
      <w:r>
        <w:rPr>
          <w:noProof/>
          <w:szCs w:val="24"/>
          <w:lang w:val="en-US" w:eastAsia="fr-FR" w:bidi="fr-FR"/>
        </w:rPr>
        <w:t xml:space="preserve"> dans un livre</w:t>
      </w:r>
      <w:r w:rsidRPr="0097061E">
        <w:rPr>
          <w:noProof/>
          <w:szCs w:val="24"/>
          <w:lang w:val="en-US" w:eastAsia="fr-FR" w:bidi="fr-FR"/>
        </w:rPr>
        <w:t xml:space="preserve"> </w:t>
      </w:r>
      <w:r>
        <w:rPr>
          <w:noProof/>
          <w:szCs w:val="24"/>
          <w:lang w:val="en-US" w:eastAsia="fr-FR" w:bidi="fr-FR"/>
        </w:rPr>
        <w:t xml:space="preserve">sous la direction de </w:t>
      </w:r>
      <w:r w:rsidRPr="00297037">
        <w:rPr>
          <w:rFonts w:cs="Helvetica"/>
          <w:szCs w:val="24"/>
          <w:lang w:val="en-US" w:bidi="fr-FR"/>
        </w:rPr>
        <w:t>Laurence Roulleau-Berger</w:t>
      </w:r>
      <w:r w:rsidRPr="00297037">
        <w:rPr>
          <w:lang w:val="en-US"/>
        </w:rPr>
        <w:t xml:space="preserve">, </w:t>
      </w:r>
      <w:r w:rsidRPr="0097061E">
        <w:rPr>
          <w:rFonts w:cs="Helvetica"/>
          <w:b/>
          <w:i/>
          <w:color w:val="0000FF"/>
          <w:szCs w:val="24"/>
          <w:lang w:val="en-US" w:bidi="fr-FR"/>
        </w:rPr>
        <w:t>European and Chinese Sociologies : a new di</w:t>
      </w:r>
      <w:r w:rsidRPr="0097061E">
        <w:rPr>
          <w:rFonts w:cs="Helvetica"/>
          <w:b/>
          <w:i/>
          <w:color w:val="0000FF"/>
          <w:szCs w:val="24"/>
          <w:lang w:val="en-US" w:bidi="fr-FR"/>
        </w:rPr>
        <w:t>a</w:t>
      </w:r>
      <w:r w:rsidRPr="0097061E">
        <w:rPr>
          <w:rFonts w:cs="Helvetica"/>
          <w:b/>
          <w:i/>
          <w:color w:val="0000FF"/>
          <w:szCs w:val="24"/>
          <w:lang w:val="en-US" w:bidi="fr-FR"/>
        </w:rPr>
        <w:t>logue</w:t>
      </w:r>
      <w:r w:rsidRPr="00297037">
        <w:rPr>
          <w:rFonts w:cs="Helvetica"/>
          <w:szCs w:val="24"/>
          <w:lang w:val="en-US" w:bidi="fr-FR"/>
        </w:rPr>
        <w:t xml:space="preserve">, </w:t>
      </w:r>
      <w:r>
        <w:rPr>
          <w:rFonts w:cs="Helvetica"/>
          <w:szCs w:val="24"/>
          <w:lang w:val="en-US" w:bidi="fr-FR"/>
        </w:rPr>
        <w:t xml:space="preserve">chapter 18, pp. 235-244. </w:t>
      </w:r>
      <w:r w:rsidRPr="00297037">
        <w:rPr>
          <w:rFonts w:cs="Helvetica"/>
          <w:szCs w:val="24"/>
          <w:lang w:val="en-US" w:bidi="fr-FR"/>
        </w:rPr>
        <w:t>Brill Publishers</w:t>
      </w:r>
      <w:r>
        <w:rPr>
          <w:rFonts w:cs="Helvetica"/>
          <w:szCs w:val="24"/>
          <w:lang w:val="en-US" w:bidi="fr-FR"/>
        </w:rPr>
        <w:t>, 2011</w:t>
      </w:r>
      <w:r w:rsidRPr="00297037">
        <w:rPr>
          <w:rFonts w:cs="Helvetica"/>
          <w:szCs w:val="24"/>
          <w:lang w:val="en-US" w:bidi="fr-FR"/>
        </w:rPr>
        <w:t>.</w:t>
      </w:r>
      <w:r>
        <w:rPr>
          <w:rFonts w:cs="Helvetica"/>
          <w:szCs w:val="24"/>
          <w:lang w:val="en-US" w:bidi="fr-FR"/>
        </w:rPr>
        <w:t xml:space="preserve"> </w:t>
      </w:r>
      <w:r w:rsidRPr="002A020B">
        <w:rPr>
          <w:rFonts w:cs="Helvetica"/>
          <w:szCs w:val="24"/>
          <w:lang w:val="en-US" w:bidi="fr-FR"/>
        </w:rPr>
        <w:t>Series</w:t>
      </w:r>
      <w:r>
        <w:rPr>
          <w:rFonts w:cs="Helvetica"/>
          <w:szCs w:val="24"/>
          <w:lang w:val="en-US" w:bidi="fr-FR"/>
        </w:rPr>
        <w:t> </w:t>
      </w:r>
      <w:r w:rsidRPr="002A020B">
        <w:rPr>
          <w:rFonts w:cs="Helvetica"/>
          <w:szCs w:val="24"/>
          <w:lang w:val="en-US" w:bidi="fr-FR"/>
        </w:rPr>
        <w:t>:</w:t>
      </w:r>
      <w:r>
        <w:rPr>
          <w:rFonts w:cs="Helvetica"/>
          <w:szCs w:val="24"/>
          <w:lang w:val="en-US" w:bidi="fr-FR"/>
        </w:rPr>
        <w:t xml:space="preserve"> </w:t>
      </w:r>
      <w:r w:rsidRPr="002A020B">
        <w:rPr>
          <w:rFonts w:cs="Helvetica"/>
          <w:szCs w:val="24"/>
          <w:lang w:val="en-US" w:bidi="fr-FR"/>
        </w:rPr>
        <w:t>Inte</w:t>
      </w:r>
      <w:r w:rsidRPr="002A020B">
        <w:rPr>
          <w:rFonts w:cs="Helvetica"/>
          <w:szCs w:val="24"/>
          <w:lang w:val="en-US" w:bidi="fr-FR"/>
        </w:rPr>
        <w:t>r</w:t>
      </w:r>
      <w:r w:rsidRPr="002A020B">
        <w:rPr>
          <w:rFonts w:cs="Helvetica"/>
          <w:szCs w:val="24"/>
          <w:lang w:val="en-US" w:bidi="fr-FR"/>
        </w:rPr>
        <w:t>national Co</w:t>
      </w:r>
      <w:r w:rsidRPr="002A020B">
        <w:rPr>
          <w:rFonts w:cs="Helvetica"/>
          <w:szCs w:val="24"/>
          <w:lang w:val="en-US" w:bidi="fr-FR"/>
        </w:rPr>
        <w:t>m</w:t>
      </w:r>
      <w:r w:rsidRPr="002A020B">
        <w:rPr>
          <w:rFonts w:cs="Helvetica"/>
          <w:szCs w:val="24"/>
          <w:lang w:val="en-US" w:bidi="fr-FR"/>
        </w:rPr>
        <w:t>parative Social Studies, Volume</w:t>
      </w:r>
      <w:r>
        <w:rPr>
          <w:rFonts w:cs="Helvetica"/>
          <w:szCs w:val="24"/>
          <w:lang w:val="en-US" w:bidi="fr-FR"/>
        </w:rPr>
        <w:t> </w:t>
      </w:r>
      <w:r w:rsidRPr="002A020B">
        <w:rPr>
          <w:rFonts w:cs="Helvetica"/>
          <w:szCs w:val="24"/>
          <w:lang w:val="en-US" w:bidi="fr-FR"/>
        </w:rPr>
        <w:t>26</w:t>
      </w:r>
      <w:r>
        <w:rPr>
          <w:rFonts w:cs="Helvetica"/>
          <w:szCs w:val="24"/>
          <w:lang w:val="en-US" w:bidi="fr-FR"/>
        </w:rPr>
        <w:t>, 342 pp.</w:t>
      </w:r>
    </w:p>
    <w:p w:rsidR="006671F5" w:rsidRPr="0097061E" w:rsidRDefault="006671F5">
      <w:pPr>
        <w:jc w:val="both"/>
        <w:rPr>
          <w:noProof/>
          <w:lang w:val="en-US"/>
        </w:rPr>
      </w:pPr>
    </w:p>
    <w:p w:rsidR="006671F5" w:rsidRPr="0097061E" w:rsidRDefault="006671F5">
      <w:pPr>
        <w:jc w:val="both"/>
        <w:rPr>
          <w:noProof/>
          <w:sz w:val="24"/>
          <w:lang w:val="en-US"/>
        </w:rPr>
      </w:pPr>
    </w:p>
    <w:p w:rsidR="006671F5" w:rsidRPr="0097061E" w:rsidRDefault="006671F5">
      <w:pPr>
        <w:ind w:left="20"/>
        <w:jc w:val="both"/>
        <w:rPr>
          <w:noProof/>
          <w:sz w:val="24"/>
          <w:lang w:val="en-US"/>
        </w:rPr>
      </w:pPr>
      <w:r w:rsidRPr="0097061E">
        <w:rPr>
          <w:noProof/>
          <w:sz w:val="24"/>
          <w:lang w:val="en-US"/>
        </w:rPr>
        <w:t>[Autorisation formelle accordée par l’auteur le 10 septembre 2020 de diffuser ce texte dans Les Classiques des sciences sociales.]</w:t>
      </w:r>
    </w:p>
    <w:p w:rsidR="006671F5" w:rsidRPr="0097061E" w:rsidRDefault="006671F5">
      <w:pPr>
        <w:jc w:val="both"/>
        <w:rPr>
          <w:noProof/>
          <w:sz w:val="24"/>
          <w:lang w:val="en-US"/>
        </w:rPr>
      </w:pPr>
    </w:p>
    <w:p w:rsidR="006671F5" w:rsidRPr="0097061E" w:rsidRDefault="00A41893">
      <w:pPr>
        <w:ind w:right="1800"/>
        <w:jc w:val="both"/>
        <w:rPr>
          <w:noProof/>
          <w:sz w:val="24"/>
          <w:lang w:val="en-US"/>
        </w:rPr>
      </w:pPr>
      <w:r w:rsidRPr="0097061E">
        <w:rPr>
          <w:noProof/>
          <w:sz w:val="24"/>
          <w:lang w:val="en-US"/>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6671F5" w:rsidRPr="0097061E">
        <w:rPr>
          <w:noProof/>
          <w:sz w:val="24"/>
          <w:lang w:val="en-US"/>
        </w:rPr>
        <w:t xml:space="preserve"> Courriel : Patrick Pharo : </w:t>
      </w:r>
      <w:hyperlink r:id="rId15" w:history="1">
        <w:r w:rsidR="006671F5" w:rsidRPr="0097061E">
          <w:rPr>
            <w:rStyle w:val="Lienhypertexte"/>
            <w:noProof/>
            <w:sz w:val="24"/>
            <w:lang w:val="en-US"/>
          </w:rPr>
          <w:t>pharo.pgh@gmail.com</w:t>
        </w:r>
      </w:hyperlink>
      <w:r w:rsidR="006671F5" w:rsidRPr="0097061E">
        <w:rPr>
          <w:noProof/>
          <w:sz w:val="24"/>
          <w:lang w:val="en-US"/>
        </w:rPr>
        <w:t xml:space="preserve"> </w:t>
      </w:r>
    </w:p>
    <w:p w:rsidR="006671F5" w:rsidRPr="0097061E" w:rsidRDefault="006671F5">
      <w:pPr>
        <w:ind w:right="1800"/>
        <w:jc w:val="both"/>
        <w:rPr>
          <w:noProof/>
          <w:sz w:val="24"/>
          <w:lang w:val="en-US"/>
        </w:rPr>
      </w:pPr>
    </w:p>
    <w:p w:rsidR="006671F5" w:rsidRPr="0097061E" w:rsidRDefault="006671F5">
      <w:pPr>
        <w:ind w:right="1800"/>
        <w:jc w:val="both"/>
        <w:rPr>
          <w:noProof/>
          <w:sz w:val="24"/>
          <w:lang w:val="en-US"/>
        </w:rPr>
      </w:pPr>
    </w:p>
    <w:p w:rsidR="006671F5" w:rsidRPr="0097061E" w:rsidRDefault="006671F5">
      <w:pPr>
        <w:ind w:right="1800" w:firstLine="0"/>
        <w:jc w:val="both"/>
        <w:rPr>
          <w:noProof/>
          <w:sz w:val="24"/>
          <w:lang w:val="en-US"/>
        </w:rPr>
      </w:pPr>
      <w:r w:rsidRPr="0097061E">
        <w:rPr>
          <w:noProof/>
          <w:sz w:val="24"/>
          <w:lang w:val="en-US"/>
        </w:rPr>
        <w:t>Police de caractères utilisés :</w:t>
      </w:r>
    </w:p>
    <w:p w:rsidR="006671F5" w:rsidRPr="0097061E" w:rsidRDefault="006671F5">
      <w:pPr>
        <w:ind w:right="1800" w:firstLine="0"/>
        <w:jc w:val="both"/>
        <w:rPr>
          <w:noProof/>
          <w:sz w:val="24"/>
          <w:lang w:val="en-US"/>
        </w:rPr>
      </w:pPr>
    </w:p>
    <w:p w:rsidR="006671F5" w:rsidRPr="0097061E" w:rsidRDefault="006671F5" w:rsidP="006671F5">
      <w:pPr>
        <w:ind w:left="360" w:right="360" w:firstLine="0"/>
        <w:jc w:val="both"/>
        <w:rPr>
          <w:noProof/>
          <w:sz w:val="24"/>
          <w:lang w:val="en-US"/>
        </w:rPr>
      </w:pPr>
      <w:r w:rsidRPr="0097061E">
        <w:rPr>
          <w:noProof/>
          <w:sz w:val="24"/>
          <w:lang w:val="en-US"/>
        </w:rPr>
        <w:t>Pour le texte: Times New Roman, 14 points.</w:t>
      </w:r>
    </w:p>
    <w:p w:rsidR="006671F5" w:rsidRPr="0097061E" w:rsidRDefault="006671F5" w:rsidP="006671F5">
      <w:pPr>
        <w:ind w:left="360" w:right="360" w:firstLine="0"/>
        <w:jc w:val="both"/>
        <w:rPr>
          <w:noProof/>
          <w:sz w:val="24"/>
          <w:lang w:val="en-US"/>
        </w:rPr>
      </w:pPr>
      <w:r w:rsidRPr="0097061E">
        <w:rPr>
          <w:noProof/>
          <w:sz w:val="24"/>
          <w:lang w:val="en-US"/>
        </w:rPr>
        <w:t>Pour les notes de bas de page : Times New Roman, 12 points.</w:t>
      </w:r>
    </w:p>
    <w:p w:rsidR="006671F5" w:rsidRPr="0097061E" w:rsidRDefault="006671F5">
      <w:pPr>
        <w:ind w:left="360" w:right="1800" w:firstLine="0"/>
        <w:jc w:val="both"/>
        <w:rPr>
          <w:noProof/>
          <w:sz w:val="24"/>
          <w:lang w:val="en-US"/>
        </w:rPr>
      </w:pPr>
    </w:p>
    <w:p w:rsidR="006671F5" w:rsidRPr="0097061E" w:rsidRDefault="006671F5">
      <w:pPr>
        <w:ind w:right="360" w:firstLine="0"/>
        <w:jc w:val="both"/>
        <w:rPr>
          <w:noProof/>
          <w:sz w:val="24"/>
          <w:lang w:val="en-US"/>
        </w:rPr>
      </w:pPr>
      <w:r w:rsidRPr="0097061E">
        <w:rPr>
          <w:noProof/>
          <w:sz w:val="24"/>
          <w:lang w:val="en-US"/>
        </w:rPr>
        <w:t>Édition électronique réalisée avec le traitement de textes Micr</w:t>
      </w:r>
      <w:r w:rsidRPr="0097061E">
        <w:rPr>
          <w:noProof/>
          <w:sz w:val="24"/>
          <w:lang w:val="en-US"/>
        </w:rPr>
        <w:t>o</w:t>
      </w:r>
      <w:r w:rsidRPr="0097061E">
        <w:rPr>
          <w:noProof/>
          <w:sz w:val="24"/>
          <w:lang w:val="en-US"/>
        </w:rPr>
        <w:t>soft Word 2009 pour Macintosh.</w:t>
      </w:r>
    </w:p>
    <w:p w:rsidR="006671F5" w:rsidRPr="0097061E" w:rsidRDefault="006671F5">
      <w:pPr>
        <w:ind w:right="1800" w:firstLine="0"/>
        <w:jc w:val="both"/>
        <w:rPr>
          <w:noProof/>
          <w:sz w:val="24"/>
          <w:lang w:val="en-US"/>
        </w:rPr>
      </w:pPr>
    </w:p>
    <w:p w:rsidR="006671F5" w:rsidRPr="0097061E" w:rsidRDefault="006671F5" w:rsidP="006671F5">
      <w:pPr>
        <w:ind w:right="540" w:firstLine="0"/>
        <w:jc w:val="both"/>
        <w:rPr>
          <w:noProof/>
          <w:sz w:val="24"/>
          <w:lang w:val="en-US"/>
        </w:rPr>
      </w:pPr>
      <w:r w:rsidRPr="0097061E">
        <w:rPr>
          <w:noProof/>
          <w:sz w:val="24"/>
          <w:lang w:val="en-US"/>
        </w:rPr>
        <w:t>Mise en page sur papier format : LETTRE US, 8.5’’ x 11’’.</w:t>
      </w:r>
    </w:p>
    <w:p w:rsidR="006671F5" w:rsidRPr="0097061E" w:rsidRDefault="006671F5">
      <w:pPr>
        <w:ind w:right="1800" w:firstLine="0"/>
        <w:jc w:val="both"/>
        <w:rPr>
          <w:noProof/>
          <w:sz w:val="24"/>
          <w:lang w:val="en-US"/>
        </w:rPr>
      </w:pPr>
    </w:p>
    <w:p w:rsidR="006671F5" w:rsidRPr="0097061E" w:rsidRDefault="006671F5" w:rsidP="006671F5">
      <w:pPr>
        <w:ind w:firstLine="0"/>
        <w:jc w:val="both"/>
        <w:rPr>
          <w:noProof/>
          <w:sz w:val="24"/>
          <w:lang w:val="en-US"/>
        </w:rPr>
      </w:pPr>
      <w:r w:rsidRPr="0097061E">
        <w:rPr>
          <w:noProof/>
          <w:sz w:val="24"/>
          <w:lang w:val="en-US"/>
        </w:rPr>
        <w:t xml:space="preserve">Édition numérique réalisée le </w:t>
      </w:r>
      <w:r>
        <w:rPr>
          <w:noProof/>
          <w:sz w:val="24"/>
          <w:lang w:val="en-US"/>
        </w:rPr>
        <w:t>10 février 20</w:t>
      </w:r>
      <w:r w:rsidRPr="0097061E">
        <w:rPr>
          <w:noProof/>
          <w:sz w:val="24"/>
          <w:lang w:val="en-US"/>
        </w:rPr>
        <w:t>21 à Chico</w:t>
      </w:r>
      <w:r w:rsidRPr="0097061E">
        <w:rPr>
          <w:noProof/>
          <w:sz w:val="24"/>
          <w:lang w:val="en-US"/>
        </w:rPr>
        <w:t>u</w:t>
      </w:r>
      <w:r w:rsidRPr="0097061E">
        <w:rPr>
          <w:noProof/>
          <w:sz w:val="24"/>
          <w:lang w:val="en-US"/>
        </w:rPr>
        <w:t>timi, Québec.</w:t>
      </w:r>
    </w:p>
    <w:p w:rsidR="006671F5" w:rsidRPr="0097061E" w:rsidRDefault="006671F5">
      <w:pPr>
        <w:ind w:right="1800" w:firstLine="0"/>
        <w:jc w:val="both"/>
        <w:rPr>
          <w:noProof/>
          <w:sz w:val="22"/>
          <w:lang w:val="en-US"/>
        </w:rPr>
      </w:pPr>
    </w:p>
    <w:p w:rsidR="006671F5" w:rsidRPr="0097061E" w:rsidRDefault="00A41893">
      <w:pPr>
        <w:ind w:right="1800" w:firstLine="0"/>
        <w:jc w:val="both"/>
        <w:rPr>
          <w:noProof/>
          <w:lang w:val="en-US"/>
        </w:rPr>
      </w:pPr>
      <w:r w:rsidRPr="0097061E">
        <w:rPr>
          <w:noProof/>
          <w:lang w:val="en-US"/>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6671F5" w:rsidRDefault="006671F5" w:rsidP="006671F5">
      <w:pPr>
        <w:ind w:left="20"/>
        <w:jc w:val="both"/>
        <w:rPr>
          <w:noProof/>
          <w:lang w:val="en-US"/>
        </w:rPr>
      </w:pPr>
      <w:r w:rsidRPr="0097061E">
        <w:rPr>
          <w:noProof/>
          <w:lang w:val="en-US"/>
        </w:rPr>
        <w:br w:type="page"/>
      </w:r>
    </w:p>
    <w:p w:rsidR="006671F5" w:rsidRPr="0097061E" w:rsidRDefault="006671F5" w:rsidP="006671F5">
      <w:pPr>
        <w:ind w:left="20"/>
        <w:jc w:val="both"/>
        <w:rPr>
          <w:noProof/>
          <w:lang w:val="en-US"/>
        </w:rPr>
      </w:pPr>
    </w:p>
    <w:p w:rsidR="006671F5" w:rsidRPr="0097061E" w:rsidRDefault="006671F5">
      <w:pPr>
        <w:ind w:firstLine="0"/>
        <w:jc w:val="center"/>
        <w:rPr>
          <w:noProof/>
          <w:sz w:val="36"/>
          <w:lang w:val="en-US"/>
        </w:rPr>
      </w:pPr>
      <w:r w:rsidRPr="0097061E">
        <w:rPr>
          <w:noProof/>
          <w:sz w:val="36"/>
          <w:lang w:val="en-US"/>
        </w:rPr>
        <w:t>Patrick Pharo</w:t>
      </w:r>
    </w:p>
    <w:p w:rsidR="006671F5" w:rsidRPr="0097061E" w:rsidRDefault="006671F5">
      <w:pPr>
        <w:ind w:firstLine="0"/>
        <w:jc w:val="center"/>
        <w:rPr>
          <w:b/>
          <w:noProof/>
          <w:sz w:val="20"/>
          <w:lang w:val="en-US"/>
        </w:rPr>
      </w:pPr>
    </w:p>
    <w:p w:rsidR="006671F5" w:rsidRPr="0097061E" w:rsidRDefault="006671F5" w:rsidP="006671F5">
      <w:pPr>
        <w:ind w:firstLine="0"/>
        <w:jc w:val="center"/>
        <w:rPr>
          <w:noProof/>
          <w:sz w:val="20"/>
          <w:lang w:val="en-US"/>
        </w:rPr>
      </w:pPr>
      <w:r w:rsidRPr="0097061E">
        <w:rPr>
          <w:noProof/>
          <w:sz w:val="20"/>
          <w:lang w:val="en-US"/>
        </w:rPr>
        <w:t>Patrick Pharo, sociologue, est directeur de recherche au CNRS,</w:t>
      </w:r>
      <w:r w:rsidRPr="0097061E">
        <w:rPr>
          <w:noProof/>
          <w:sz w:val="20"/>
          <w:lang w:val="en-US"/>
        </w:rPr>
        <w:br/>
        <w:t>professeur associé à l'université Paris-V René Descarte</w:t>
      </w:r>
      <w:r w:rsidRPr="0097061E">
        <w:rPr>
          <w:noProof/>
          <w:sz w:val="20"/>
          <w:lang w:val="en-US"/>
        </w:rPr>
        <w:br/>
        <w:t xml:space="preserve"> et membre du Centre de recherche Sens Éthique Société (CERSES).</w:t>
      </w:r>
    </w:p>
    <w:p w:rsidR="006671F5" w:rsidRPr="0097061E" w:rsidRDefault="006671F5" w:rsidP="006671F5">
      <w:pPr>
        <w:ind w:firstLine="0"/>
        <w:jc w:val="center"/>
        <w:rPr>
          <w:noProof/>
          <w:lang w:val="en-US"/>
        </w:rPr>
      </w:pPr>
    </w:p>
    <w:p w:rsidR="006671F5" w:rsidRPr="0097061E" w:rsidRDefault="006671F5" w:rsidP="006671F5">
      <w:pPr>
        <w:ind w:firstLine="0"/>
        <w:jc w:val="center"/>
        <w:rPr>
          <w:noProof/>
          <w:color w:val="000080"/>
          <w:sz w:val="36"/>
          <w:lang w:val="en-US"/>
        </w:rPr>
      </w:pPr>
      <w:r w:rsidRPr="0097061E">
        <w:rPr>
          <w:noProof/>
          <w:color w:val="000080"/>
          <w:sz w:val="36"/>
          <w:lang w:val="en-US"/>
        </w:rPr>
        <w:t>“</w:t>
      </w:r>
      <w:r>
        <w:rPr>
          <w:noProof/>
          <w:color w:val="000080"/>
          <w:sz w:val="36"/>
          <w:lang w:val="en-US"/>
        </w:rPr>
        <w:t>Ethics, legitimacy</w:t>
      </w:r>
      <w:r>
        <w:rPr>
          <w:noProof/>
          <w:color w:val="000080"/>
          <w:sz w:val="36"/>
          <w:lang w:val="en-US"/>
        </w:rPr>
        <w:br/>
      </w:r>
      <w:r w:rsidRPr="0097061E">
        <w:rPr>
          <w:noProof/>
          <w:color w:val="000080"/>
          <w:sz w:val="36"/>
          <w:lang w:val="en-US"/>
        </w:rPr>
        <w:t>and vulnerability in Europe”</w:t>
      </w:r>
    </w:p>
    <w:p w:rsidR="006671F5" w:rsidRPr="0097061E" w:rsidRDefault="006671F5" w:rsidP="006671F5">
      <w:pPr>
        <w:ind w:firstLine="0"/>
        <w:jc w:val="center"/>
        <w:rPr>
          <w:noProof/>
          <w:lang w:val="en-US"/>
        </w:rPr>
      </w:pPr>
    </w:p>
    <w:p w:rsidR="006671F5" w:rsidRPr="0097061E" w:rsidRDefault="00A41893" w:rsidP="006671F5">
      <w:pPr>
        <w:ind w:firstLine="0"/>
        <w:jc w:val="center"/>
        <w:rPr>
          <w:noProof/>
          <w:lang w:val="en-US"/>
        </w:rPr>
      </w:pPr>
      <w:r w:rsidRPr="0097061E">
        <w:rPr>
          <w:noProof/>
          <w:lang w:val="en-US"/>
        </w:rPr>
        <w:drawing>
          <wp:inline distT="0" distB="0" distL="0" distR="0">
            <wp:extent cx="2594610" cy="3179445"/>
            <wp:effectExtent l="0" t="0" r="0" b="0"/>
            <wp:docPr id="5" name="Image 5" descr="Ethics_legitimacy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thics_legitimacy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610" cy="3179445"/>
                    </a:xfrm>
                    <a:prstGeom prst="rect">
                      <a:avLst/>
                    </a:prstGeom>
                    <a:noFill/>
                    <a:ln>
                      <a:noFill/>
                    </a:ln>
                  </pic:spPr>
                </pic:pic>
              </a:graphicData>
            </a:graphic>
          </wp:inline>
        </w:drawing>
      </w:r>
    </w:p>
    <w:p w:rsidR="006671F5" w:rsidRPr="0097061E" w:rsidRDefault="006671F5" w:rsidP="006671F5">
      <w:pPr>
        <w:ind w:firstLine="0"/>
        <w:jc w:val="center"/>
        <w:rPr>
          <w:noProof/>
          <w:lang w:val="en-US"/>
        </w:rPr>
      </w:pPr>
    </w:p>
    <w:p w:rsidR="006671F5" w:rsidRPr="0097061E" w:rsidRDefault="006671F5">
      <w:pPr>
        <w:jc w:val="both"/>
        <w:rPr>
          <w:noProof/>
          <w:lang w:val="en-US"/>
        </w:rPr>
      </w:pPr>
      <w:r w:rsidRPr="0097061E">
        <w:rPr>
          <w:noProof/>
          <w:lang w:val="en-US"/>
        </w:rPr>
        <w:t xml:space="preserve">Un texte </w:t>
      </w:r>
      <w:r w:rsidRPr="0097061E">
        <w:rPr>
          <w:noProof/>
          <w:szCs w:val="24"/>
          <w:lang w:val="en-US" w:eastAsia="fr-FR" w:bidi="fr-FR"/>
        </w:rPr>
        <w:t>publié</w:t>
      </w:r>
      <w:r>
        <w:rPr>
          <w:noProof/>
          <w:szCs w:val="24"/>
          <w:lang w:val="en-US" w:eastAsia="fr-FR" w:bidi="fr-FR"/>
        </w:rPr>
        <w:t xml:space="preserve"> dans un livre</w:t>
      </w:r>
      <w:r w:rsidRPr="0097061E">
        <w:rPr>
          <w:noProof/>
          <w:szCs w:val="24"/>
          <w:lang w:val="en-US" w:eastAsia="fr-FR" w:bidi="fr-FR"/>
        </w:rPr>
        <w:t xml:space="preserve"> </w:t>
      </w:r>
      <w:r>
        <w:rPr>
          <w:noProof/>
          <w:szCs w:val="24"/>
          <w:lang w:val="en-US" w:eastAsia="fr-FR" w:bidi="fr-FR"/>
        </w:rPr>
        <w:t xml:space="preserve">sous la direction de </w:t>
      </w:r>
      <w:r w:rsidRPr="00297037">
        <w:rPr>
          <w:rFonts w:cs="Helvetica"/>
          <w:szCs w:val="24"/>
          <w:lang w:val="en-US" w:bidi="fr-FR"/>
        </w:rPr>
        <w:t>Laurence Roulleau-Berger</w:t>
      </w:r>
      <w:r w:rsidRPr="00297037">
        <w:rPr>
          <w:lang w:val="en-US"/>
        </w:rPr>
        <w:t xml:space="preserve">, </w:t>
      </w:r>
      <w:r w:rsidRPr="0097061E">
        <w:rPr>
          <w:rFonts w:cs="Helvetica"/>
          <w:b/>
          <w:i/>
          <w:color w:val="0000FF"/>
          <w:szCs w:val="24"/>
          <w:lang w:val="en-US" w:bidi="fr-FR"/>
        </w:rPr>
        <w:t>European and Chinese Sociologies : a new di</w:t>
      </w:r>
      <w:r w:rsidRPr="0097061E">
        <w:rPr>
          <w:rFonts w:cs="Helvetica"/>
          <w:b/>
          <w:i/>
          <w:color w:val="0000FF"/>
          <w:szCs w:val="24"/>
          <w:lang w:val="en-US" w:bidi="fr-FR"/>
        </w:rPr>
        <w:t>a</w:t>
      </w:r>
      <w:r w:rsidRPr="0097061E">
        <w:rPr>
          <w:rFonts w:cs="Helvetica"/>
          <w:b/>
          <w:i/>
          <w:color w:val="0000FF"/>
          <w:szCs w:val="24"/>
          <w:lang w:val="en-US" w:bidi="fr-FR"/>
        </w:rPr>
        <w:t>logue</w:t>
      </w:r>
      <w:r w:rsidRPr="00297037">
        <w:rPr>
          <w:rFonts w:cs="Helvetica"/>
          <w:szCs w:val="24"/>
          <w:lang w:val="en-US" w:bidi="fr-FR"/>
        </w:rPr>
        <w:t xml:space="preserve">, </w:t>
      </w:r>
      <w:r>
        <w:rPr>
          <w:rFonts w:cs="Helvetica"/>
          <w:szCs w:val="24"/>
          <w:lang w:val="en-US" w:bidi="fr-FR"/>
        </w:rPr>
        <w:t xml:space="preserve">chapter 18, pp. 235-244. </w:t>
      </w:r>
      <w:r w:rsidRPr="00297037">
        <w:rPr>
          <w:rFonts w:cs="Helvetica"/>
          <w:szCs w:val="24"/>
          <w:lang w:val="en-US" w:bidi="fr-FR"/>
        </w:rPr>
        <w:t>Brill Publishers</w:t>
      </w:r>
      <w:r>
        <w:rPr>
          <w:rFonts w:cs="Helvetica"/>
          <w:szCs w:val="24"/>
          <w:lang w:val="en-US" w:bidi="fr-FR"/>
        </w:rPr>
        <w:t>, 2012</w:t>
      </w:r>
      <w:r w:rsidRPr="00297037">
        <w:rPr>
          <w:rFonts w:cs="Helvetica"/>
          <w:szCs w:val="24"/>
          <w:lang w:val="en-US" w:bidi="fr-FR"/>
        </w:rPr>
        <w:t>.</w:t>
      </w:r>
      <w:r>
        <w:rPr>
          <w:rFonts w:cs="Helvetica"/>
          <w:szCs w:val="24"/>
          <w:lang w:val="en-US" w:bidi="fr-FR"/>
        </w:rPr>
        <w:t xml:space="preserve"> </w:t>
      </w:r>
      <w:r w:rsidRPr="002A020B">
        <w:rPr>
          <w:rFonts w:cs="Helvetica"/>
          <w:szCs w:val="24"/>
          <w:lang w:val="en-US" w:bidi="fr-FR"/>
        </w:rPr>
        <w:t>Series</w:t>
      </w:r>
      <w:r>
        <w:rPr>
          <w:rFonts w:cs="Helvetica"/>
          <w:szCs w:val="24"/>
          <w:lang w:val="en-US" w:bidi="fr-FR"/>
        </w:rPr>
        <w:t> </w:t>
      </w:r>
      <w:r w:rsidRPr="002A020B">
        <w:rPr>
          <w:rFonts w:cs="Helvetica"/>
          <w:szCs w:val="24"/>
          <w:lang w:val="en-US" w:bidi="fr-FR"/>
        </w:rPr>
        <w:t>:</w:t>
      </w:r>
      <w:r>
        <w:rPr>
          <w:rFonts w:cs="Helvetica"/>
          <w:szCs w:val="24"/>
          <w:lang w:val="en-US" w:bidi="fr-FR"/>
        </w:rPr>
        <w:t xml:space="preserve"> </w:t>
      </w:r>
      <w:r w:rsidRPr="002A020B">
        <w:rPr>
          <w:rFonts w:cs="Helvetica"/>
          <w:szCs w:val="24"/>
          <w:lang w:val="en-US" w:bidi="fr-FR"/>
        </w:rPr>
        <w:t>Inte</w:t>
      </w:r>
      <w:r w:rsidRPr="002A020B">
        <w:rPr>
          <w:rFonts w:cs="Helvetica"/>
          <w:szCs w:val="24"/>
          <w:lang w:val="en-US" w:bidi="fr-FR"/>
        </w:rPr>
        <w:t>r</w:t>
      </w:r>
      <w:r w:rsidRPr="002A020B">
        <w:rPr>
          <w:rFonts w:cs="Helvetica"/>
          <w:szCs w:val="24"/>
          <w:lang w:val="en-US" w:bidi="fr-FR"/>
        </w:rPr>
        <w:t>national Co</w:t>
      </w:r>
      <w:r w:rsidRPr="002A020B">
        <w:rPr>
          <w:rFonts w:cs="Helvetica"/>
          <w:szCs w:val="24"/>
          <w:lang w:val="en-US" w:bidi="fr-FR"/>
        </w:rPr>
        <w:t>m</w:t>
      </w:r>
      <w:r w:rsidRPr="002A020B">
        <w:rPr>
          <w:rFonts w:cs="Helvetica"/>
          <w:szCs w:val="24"/>
          <w:lang w:val="en-US" w:bidi="fr-FR"/>
        </w:rPr>
        <w:t>parative Social Studies, Volume</w:t>
      </w:r>
      <w:r>
        <w:rPr>
          <w:rFonts w:cs="Helvetica"/>
          <w:szCs w:val="24"/>
          <w:lang w:val="en-US" w:bidi="fr-FR"/>
        </w:rPr>
        <w:t> </w:t>
      </w:r>
      <w:r w:rsidRPr="002A020B">
        <w:rPr>
          <w:rFonts w:cs="Helvetica"/>
          <w:szCs w:val="24"/>
          <w:lang w:val="en-US" w:bidi="fr-FR"/>
        </w:rPr>
        <w:t>26</w:t>
      </w:r>
      <w:r>
        <w:rPr>
          <w:rFonts w:cs="Helvetica"/>
          <w:szCs w:val="24"/>
          <w:lang w:val="en-US" w:bidi="fr-FR"/>
        </w:rPr>
        <w:t>, 342 pp.</w:t>
      </w:r>
    </w:p>
    <w:p w:rsidR="006671F5" w:rsidRPr="0097061E" w:rsidRDefault="006671F5">
      <w:pPr>
        <w:jc w:val="both"/>
        <w:rPr>
          <w:noProof/>
          <w:lang w:val="en-US"/>
        </w:rPr>
      </w:pPr>
      <w:r w:rsidRPr="0097061E">
        <w:rPr>
          <w:noProof/>
          <w:lang w:val="en-US"/>
        </w:rPr>
        <w:br w:type="page"/>
      </w:r>
    </w:p>
    <w:p w:rsidR="006671F5" w:rsidRPr="0097061E" w:rsidRDefault="006671F5">
      <w:pPr>
        <w:jc w:val="both"/>
        <w:rPr>
          <w:noProof/>
          <w:lang w:val="en-US"/>
        </w:rPr>
      </w:pPr>
    </w:p>
    <w:p w:rsidR="006671F5" w:rsidRPr="0097061E" w:rsidRDefault="006671F5" w:rsidP="006671F5">
      <w:pPr>
        <w:ind w:firstLine="20"/>
        <w:jc w:val="center"/>
        <w:rPr>
          <w:noProof/>
          <w:lang w:val="en-US"/>
        </w:rPr>
      </w:pPr>
      <w:bookmarkStart w:id="1" w:name="tdm"/>
      <w:r w:rsidRPr="0097061E">
        <w:rPr>
          <w:noProof/>
          <w:color w:val="FF0000"/>
          <w:sz w:val="48"/>
          <w:lang w:val="en-US"/>
        </w:rPr>
        <w:t>Table des matières</w:t>
      </w:r>
      <w:bookmarkEnd w:id="1"/>
    </w:p>
    <w:p w:rsidR="006671F5" w:rsidRPr="0097061E" w:rsidRDefault="006671F5">
      <w:pPr>
        <w:ind w:firstLine="0"/>
        <w:rPr>
          <w:noProof/>
          <w:lang w:val="en-US"/>
        </w:rPr>
      </w:pPr>
    </w:p>
    <w:p w:rsidR="006671F5" w:rsidRDefault="006671F5">
      <w:pPr>
        <w:ind w:firstLine="0"/>
        <w:rPr>
          <w:noProof/>
          <w:lang w:val="en-US"/>
        </w:rPr>
      </w:pPr>
    </w:p>
    <w:p w:rsidR="006671F5" w:rsidRDefault="006671F5">
      <w:pPr>
        <w:ind w:firstLine="0"/>
        <w:rPr>
          <w:noProof/>
          <w:lang w:val="en-US"/>
        </w:rPr>
      </w:pPr>
    </w:p>
    <w:p w:rsidR="006671F5" w:rsidRDefault="006671F5">
      <w:pPr>
        <w:ind w:firstLine="0"/>
        <w:rPr>
          <w:noProof/>
          <w:lang w:val="en-US"/>
        </w:rPr>
      </w:pPr>
      <w:hyperlink w:anchor="Ethics_intro" w:history="1">
        <w:r w:rsidRPr="0093602C">
          <w:rPr>
            <w:rStyle w:val="Lienhypertexte"/>
            <w:noProof/>
            <w:lang w:val="en-US"/>
          </w:rPr>
          <w:t>Introduction</w:t>
        </w:r>
      </w:hyperlink>
      <w:r>
        <w:rPr>
          <w:noProof/>
          <w:lang w:val="en-US"/>
        </w:rPr>
        <w:t xml:space="preserve"> [235]</w:t>
      </w:r>
    </w:p>
    <w:p w:rsidR="006671F5" w:rsidRDefault="006671F5">
      <w:pPr>
        <w:ind w:firstLine="0"/>
        <w:rPr>
          <w:noProof/>
          <w:lang w:val="en-US"/>
        </w:rPr>
      </w:pPr>
    </w:p>
    <w:p w:rsidR="006671F5" w:rsidRDefault="006671F5" w:rsidP="006671F5">
      <w:pPr>
        <w:spacing w:after="120"/>
        <w:ind w:firstLine="0"/>
        <w:rPr>
          <w:noProof/>
          <w:lang w:val="en-US"/>
        </w:rPr>
      </w:pPr>
      <w:r w:rsidRPr="00297037">
        <w:rPr>
          <w:rFonts w:cs="ArialMT"/>
          <w:szCs w:val="24"/>
          <w:lang w:val="en-US" w:bidi="fr-FR"/>
        </w:rPr>
        <w:t xml:space="preserve">1. </w:t>
      </w:r>
      <w:hyperlink w:anchor="Ethics_1" w:history="1">
        <w:r w:rsidRPr="0093602C">
          <w:rPr>
            <w:rStyle w:val="Lienhypertexte"/>
            <w:rFonts w:cs="ArialMT"/>
            <w:szCs w:val="24"/>
            <w:lang w:val="en-US" w:bidi="fr-FR"/>
          </w:rPr>
          <w:t>Protest or social adherence ?</w:t>
        </w:r>
      </w:hyperlink>
      <w:r>
        <w:rPr>
          <w:rFonts w:cs="ArialMT"/>
          <w:szCs w:val="24"/>
          <w:lang w:val="en-US" w:bidi="fr-FR"/>
        </w:rPr>
        <w:t xml:space="preserve"> [235]</w:t>
      </w:r>
    </w:p>
    <w:p w:rsidR="006671F5" w:rsidRDefault="006671F5" w:rsidP="006671F5">
      <w:pPr>
        <w:spacing w:after="120"/>
        <w:ind w:firstLine="0"/>
        <w:rPr>
          <w:noProof/>
          <w:lang w:val="en-US"/>
        </w:rPr>
      </w:pPr>
      <w:r w:rsidRPr="00297037">
        <w:rPr>
          <w:rFonts w:cs="Courier"/>
          <w:szCs w:val="32"/>
          <w:lang w:val="en-US" w:bidi="fr-FR"/>
        </w:rPr>
        <w:t xml:space="preserve">2. </w:t>
      </w:r>
      <w:hyperlink w:anchor="Ethics_2" w:history="1">
        <w:r w:rsidRPr="0093602C">
          <w:rPr>
            <w:rStyle w:val="Lienhypertexte"/>
            <w:rFonts w:cs="Courier"/>
            <w:szCs w:val="32"/>
            <w:lang w:val="en-US" w:bidi="fr-FR"/>
          </w:rPr>
          <w:t>Ethics and vulnerability</w:t>
        </w:r>
      </w:hyperlink>
      <w:r w:rsidRPr="00297037">
        <w:rPr>
          <w:rFonts w:cs="Courier"/>
          <w:szCs w:val="32"/>
          <w:lang w:val="en-US" w:bidi="fr-FR"/>
        </w:rPr>
        <w:t xml:space="preserve"> </w:t>
      </w:r>
      <w:r>
        <w:rPr>
          <w:rFonts w:cs="Courier"/>
          <w:szCs w:val="32"/>
          <w:lang w:val="en-US" w:bidi="fr-FR"/>
        </w:rPr>
        <w:t>[237]</w:t>
      </w:r>
    </w:p>
    <w:p w:rsidR="006671F5" w:rsidRDefault="006671F5" w:rsidP="006671F5">
      <w:pPr>
        <w:spacing w:after="120"/>
        <w:ind w:firstLine="0"/>
        <w:rPr>
          <w:noProof/>
          <w:lang w:val="en-US"/>
        </w:rPr>
      </w:pPr>
      <w:r w:rsidRPr="00297037">
        <w:rPr>
          <w:rFonts w:cs="Courier"/>
          <w:szCs w:val="32"/>
          <w:lang w:val="en-US" w:bidi="fr-FR"/>
        </w:rPr>
        <w:t xml:space="preserve">3. </w:t>
      </w:r>
      <w:hyperlink w:anchor="Ethics_3" w:history="1">
        <w:r w:rsidRPr="0093602C">
          <w:rPr>
            <w:rStyle w:val="Lienhypertexte"/>
            <w:rFonts w:cs="Courier"/>
            <w:szCs w:val="32"/>
            <w:lang w:val="en-US" w:bidi="fr-FR"/>
          </w:rPr>
          <w:t>The example of addiction</w:t>
        </w:r>
      </w:hyperlink>
      <w:r w:rsidRPr="00297037">
        <w:rPr>
          <w:rFonts w:cs="Courier"/>
          <w:szCs w:val="32"/>
          <w:lang w:val="en-US" w:bidi="fr-FR"/>
        </w:rPr>
        <w:t xml:space="preserve"> </w:t>
      </w:r>
      <w:r>
        <w:rPr>
          <w:rFonts w:cs="Courier"/>
          <w:szCs w:val="32"/>
          <w:lang w:val="en-US" w:bidi="fr-FR"/>
        </w:rPr>
        <w:t>[240]</w:t>
      </w:r>
    </w:p>
    <w:p w:rsidR="006671F5" w:rsidRDefault="006671F5">
      <w:pPr>
        <w:ind w:firstLine="0"/>
        <w:rPr>
          <w:noProof/>
          <w:lang w:val="en-US"/>
        </w:rPr>
      </w:pPr>
    </w:p>
    <w:p w:rsidR="006671F5" w:rsidRDefault="006671F5">
      <w:pPr>
        <w:ind w:firstLine="0"/>
        <w:rPr>
          <w:noProof/>
          <w:lang w:val="en-US"/>
        </w:rPr>
      </w:pPr>
      <w:hyperlink w:anchor="Ethics_conclusion" w:history="1">
        <w:r w:rsidRPr="0093602C">
          <w:rPr>
            <w:rStyle w:val="Lienhypertexte"/>
            <w:noProof/>
            <w:lang w:val="en-US"/>
          </w:rPr>
          <w:t>Conclusion</w:t>
        </w:r>
      </w:hyperlink>
      <w:r>
        <w:rPr>
          <w:noProof/>
          <w:lang w:val="en-US"/>
        </w:rPr>
        <w:t xml:space="preserve"> [243]</w:t>
      </w:r>
    </w:p>
    <w:p w:rsidR="006671F5" w:rsidRDefault="006671F5">
      <w:pPr>
        <w:ind w:firstLine="0"/>
        <w:rPr>
          <w:noProof/>
          <w:lang w:val="en-US"/>
        </w:rPr>
      </w:pPr>
    </w:p>
    <w:p w:rsidR="006671F5" w:rsidRPr="0097061E" w:rsidRDefault="006671F5">
      <w:pPr>
        <w:ind w:firstLine="0"/>
        <w:rPr>
          <w:noProof/>
          <w:lang w:val="en-US"/>
        </w:rPr>
      </w:pPr>
    </w:p>
    <w:p w:rsidR="006671F5" w:rsidRPr="0097061E" w:rsidRDefault="006671F5">
      <w:pPr>
        <w:jc w:val="both"/>
        <w:rPr>
          <w:noProof/>
          <w:lang w:val="en-US"/>
        </w:rPr>
      </w:pPr>
    </w:p>
    <w:p w:rsidR="006671F5" w:rsidRPr="0097061E" w:rsidRDefault="006671F5" w:rsidP="006671F5">
      <w:pPr>
        <w:jc w:val="both"/>
        <w:rPr>
          <w:noProof/>
          <w:lang w:val="en-US"/>
        </w:rPr>
      </w:pPr>
      <w:r w:rsidRPr="0097061E">
        <w:rPr>
          <w:noProof/>
          <w:lang w:val="en-US"/>
        </w:rPr>
        <w:br w:type="page"/>
      </w:r>
    </w:p>
    <w:p w:rsidR="006671F5" w:rsidRPr="0097061E" w:rsidRDefault="006671F5" w:rsidP="006671F5">
      <w:pPr>
        <w:jc w:val="both"/>
        <w:rPr>
          <w:noProof/>
          <w:lang w:val="en-US"/>
        </w:rPr>
      </w:pPr>
    </w:p>
    <w:p w:rsidR="006671F5" w:rsidRPr="0097061E" w:rsidRDefault="006671F5" w:rsidP="006671F5">
      <w:pPr>
        <w:jc w:val="both"/>
        <w:rPr>
          <w:noProof/>
          <w:lang w:val="en-US"/>
        </w:rPr>
      </w:pPr>
    </w:p>
    <w:p w:rsidR="006671F5" w:rsidRPr="0097061E" w:rsidRDefault="006671F5" w:rsidP="006671F5">
      <w:pPr>
        <w:jc w:val="both"/>
        <w:rPr>
          <w:noProof/>
          <w:lang w:val="en-US"/>
        </w:rPr>
      </w:pPr>
    </w:p>
    <w:p w:rsidR="006671F5" w:rsidRPr="0097061E" w:rsidRDefault="006671F5" w:rsidP="006671F5">
      <w:pPr>
        <w:pStyle w:val="NormalWeb"/>
        <w:spacing w:before="2" w:after="2"/>
        <w:jc w:val="both"/>
        <w:rPr>
          <w:rFonts w:ascii="Times New Roman" w:hAnsi="Times New Roman"/>
          <w:noProof/>
          <w:sz w:val="28"/>
          <w:lang w:val="en-US"/>
        </w:rPr>
      </w:pPr>
      <w:r w:rsidRPr="0097061E">
        <w:rPr>
          <w:rFonts w:ascii="Times New Roman" w:hAnsi="Times New Roman"/>
          <w:b/>
          <w:noProof/>
          <w:sz w:val="28"/>
          <w:szCs w:val="19"/>
          <w:lang w:val="en-US"/>
        </w:rPr>
        <w:t>Note pour la version numérique</w:t>
      </w:r>
      <w:r w:rsidRPr="0097061E">
        <w:rPr>
          <w:rFonts w:ascii="Times New Roman" w:hAnsi="Times New Roman"/>
          <w:noProof/>
          <w:sz w:val="28"/>
          <w:szCs w:val="19"/>
          <w:lang w:val="en-US"/>
        </w:rPr>
        <w:t xml:space="preserve"> : </w:t>
      </w:r>
      <w:r w:rsidRPr="0097061E">
        <w:rPr>
          <w:rFonts w:ascii="Times New Roman" w:hAnsi="Times New Roman"/>
          <w:noProof/>
          <w:sz w:val="28"/>
          <w:lang w:val="en-US"/>
        </w:rPr>
        <w:t>La numérotation entre crochets [] correspond à la pagination, en début de page, de l'édition d'origine numérisée. JMT.</w:t>
      </w:r>
    </w:p>
    <w:p w:rsidR="006671F5" w:rsidRPr="0097061E" w:rsidRDefault="006671F5" w:rsidP="006671F5">
      <w:pPr>
        <w:pStyle w:val="NormalWeb"/>
        <w:spacing w:before="2" w:after="2"/>
        <w:jc w:val="both"/>
        <w:rPr>
          <w:rFonts w:ascii="Times New Roman" w:hAnsi="Times New Roman"/>
          <w:noProof/>
          <w:sz w:val="28"/>
          <w:lang w:val="en-US"/>
        </w:rPr>
      </w:pPr>
      <w:r w:rsidRPr="0097061E">
        <w:rPr>
          <w:rFonts w:ascii="Times New Roman" w:hAnsi="Times New Roman"/>
          <w:noProof/>
          <w:sz w:val="28"/>
          <w:lang w:val="en-US"/>
        </w:rPr>
        <w:t> </w:t>
      </w:r>
    </w:p>
    <w:p w:rsidR="006671F5" w:rsidRPr="0097061E" w:rsidRDefault="006671F5" w:rsidP="006671F5">
      <w:pPr>
        <w:pStyle w:val="NormalWeb"/>
        <w:spacing w:before="2" w:after="2"/>
        <w:rPr>
          <w:rFonts w:ascii="Times New Roman" w:hAnsi="Times New Roman"/>
          <w:noProof/>
          <w:sz w:val="28"/>
          <w:lang w:val="en-US"/>
        </w:rPr>
      </w:pPr>
      <w:r w:rsidRPr="0097061E">
        <w:rPr>
          <w:rFonts w:ascii="Times New Roman" w:hAnsi="Times New Roman"/>
          <w:noProof/>
          <w:sz w:val="28"/>
          <w:lang w:val="en-US"/>
        </w:rPr>
        <w:t>Par exemple, [1] correspond au début de la page 1 de l’édition papier numérisée.</w:t>
      </w:r>
    </w:p>
    <w:p w:rsidR="006671F5" w:rsidRPr="0097061E" w:rsidRDefault="006671F5" w:rsidP="006671F5">
      <w:pPr>
        <w:jc w:val="both"/>
        <w:rPr>
          <w:noProof/>
          <w:szCs w:val="19"/>
          <w:lang w:val="en-US"/>
        </w:rPr>
      </w:pPr>
    </w:p>
    <w:p w:rsidR="006671F5" w:rsidRPr="0097061E" w:rsidRDefault="006671F5" w:rsidP="006671F5">
      <w:pPr>
        <w:jc w:val="both"/>
        <w:rPr>
          <w:noProof/>
          <w:szCs w:val="19"/>
          <w:lang w:val="en-US"/>
        </w:rPr>
      </w:pPr>
    </w:p>
    <w:p w:rsidR="006671F5" w:rsidRPr="0097061E" w:rsidRDefault="006671F5" w:rsidP="006671F5">
      <w:pPr>
        <w:jc w:val="both"/>
        <w:rPr>
          <w:noProof/>
          <w:lang w:val="en-US"/>
        </w:rPr>
      </w:pPr>
      <w:r w:rsidRPr="0097061E">
        <w:rPr>
          <w:noProof/>
          <w:lang w:val="en-US"/>
        </w:rPr>
        <w:br w:type="page"/>
      </w:r>
    </w:p>
    <w:p w:rsidR="006671F5" w:rsidRPr="0097061E" w:rsidRDefault="006671F5" w:rsidP="006671F5">
      <w:pPr>
        <w:ind w:left="20"/>
        <w:jc w:val="both"/>
        <w:rPr>
          <w:noProof/>
          <w:lang w:val="en-US"/>
        </w:rPr>
      </w:pPr>
    </w:p>
    <w:p w:rsidR="006671F5" w:rsidRPr="0097061E" w:rsidRDefault="006671F5" w:rsidP="006671F5">
      <w:pPr>
        <w:ind w:firstLine="0"/>
        <w:jc w:val="center"/>
        <w:rPr>
          <w:noProof/>
          <w:sz w:val="36"/>
          <w:lang w:val="en-US"/>
        </w:rPr>
      </w:pPr>
      <w:r w:rsidRPr="0097061E">
        <w:rPr>
          <w:noProof/>
          <w:sz w:val="36"/>
          <w:lang w:val="en-US"/>
        </w:rPr>
        <w:t>Patrick Pharo</w:t>
      </w:r>
    </w:p>
    <w:p w:rsidR="006671F5" w:rsidRPr="0097061E" w:rsidRDefault="006671F5" w:rsidP="006671F5">
      <w:pPr>
        <w:ind w:firstLine="0"/>
        <w:jc w:val="center"/>
        <w:rPr>
          <w:b/>
          <w:noProof/>
          <w:sz w:val="20"/>
          <w:lang w:val="en-US"/>
        </w:rPr>
      </w:pPr>
    </w:p>
    <w:p w:rsidR="006671F5" w:rsidRPr="0097061E" w:rsidRDefault="006671F5" w:rsidP="006671F5">
      <w:pPr>
        <w:ind w:firstLine="0"/>
        <w:jc w:val="center"/>
        <w:rPr>
          <w:noProof/>
          <w:sz w:val="20"/>
          <w:lang w:val="en-US"/>
        </w:rPr>
      </w:pPr>
      <w:r w:rsidRPr="0097061E">
        <w:rPr>
          <w:noProof/>
          <w:sz w:val="20"/>
          <w:lang w:val="en-US"/>
        </w:rPr>
        <w:t>Patrick Pharo, sociologue, est directeur de recherche au CNRS,</w:t>
      </w:r>
      <w:r w:rsidRPr="0097061E">
        <w:rPr>
          <w:noProof/>
          <w:sz w:val="20"/>
          <w:lang w:val="en-US"/>
        </w:rPr>
        <w:br/>
        <w:t>professeur associé à l'université Paris-V René Descarte</w:t>
      </w:r>
      <w:r w:rsidRPr="0097061E">
        <w:rPr>
          <w:noProof/>
          <w:sz w:val="20"/>
          <w:lang w:val="en-US"/>
        </w:rPr>
        <w:br/>
        <w:t xml:space="preserve"> et membre du Centre de recherche Sens Éthique Société (CERSES).</w:t>
      </w:r>
    </w:p>
    <w:p w:rsidR="006671F5" w:rsidRPr="0097061E" w:rsidRDefault="006671F5" w:rsidP="006671F5">
      <w:pPr>
        <w:ind w:firstLine="0"/>
        <w:jc w:val="center"/>
        <w:rPr>
          <w:noProof/>
          <w:lang w:val="en-US"/>
        </w:rPr>
      </w:pPr>
    </w:p>
    <w:p w:rsidR="006671F5" w:rsidRPr="0097061E" w:rsidRDefault="006671F5" w:rsidP="006671F5">
      <w:pPr>
        <w:ind w:firstLine="0"/>
        <w:jc w:val="center"/>
        <w:rPr>
          <w:noProof/>
          <w:color w:val="000080"/>
          <w:sz w:val="36"/>
          <w:lang w:val="en-US"/>
        </w:rPr>
      </w:pPr>
      <w:r w:rsidRPr="0097061E">
        <w:rPr>
          <w:noProof/>
          <w:color w:val="000080"/>
          <w:sz w:val="36"/>
          <w:lang w:val="en-US"/>
        </w:rPr>
        <w:t>“Ethics, legitimacy</w:t>
      </w:r>
      <w:r>
        <w:rPr>
          <w:noProof/>
          <w:color w:val="000080"/>
          <w:sz w:val="36"/>
          <w:lang w:val="en-US"/>
        </w:rPr>
        <w:br/>
      </w:r>
      <w:r w:rsidRPr="0097061E">
        <w:rPr>
          <w:noProof/>
          <w:color w:val="000080"/>
          <w:sz w:val="36"/>
          <w:lang w:val="en-US"/>
        </w:rPr>
        <w:t>and vulnerability in Europe”</w:t>
      </w:r>
    </w:p>
    <w:p w:rsidR="006671F5" w:rsidRPr="0097061E" w:rsidRDefault="006671F5" w:rsidP="006671F5">
      <w:pPr>
        <w:ind w:firstLine="0"/>
        <w:jc w:val="center"/>
        <w:rPr>
          <w:noProof/>
          <w:lang w:val="en-US"/>
        </w:rPr>
      </w:pPr>
    </w:p>
    <w:p w:rsidR="006671F5" w:rsidRPr="0097061E" w:rsidRDefault="006671F5" w:rsidP="006671F5">
      <w:pPr>
        <w:jc w:val="both"/>
        <w:rPr>
          <w:noProof/>
          <w:lang w:val="en-US"/>
        </w:rPr>
      </w:pPr>
      <w:r w:rsidRPr="0097061E">
        <w:rPr>
          <w:noProof/>
          <w:lang w:val="en-US"/>
        </w:rPr>
        <w:t xml:space="preserve">Un texte </w:t>
      </w:r>
      <w:r w:rsidRPr="0097061E">
        <w:rPr>
          <w:noProof/>
          <w:szCs w:val="24"/>
          <w:lang w:val="en-US" w:eastAsia="fr-FR" w:bidi="fr-FR"/>
        </w:rPr>
        <w:t>publié</w:t>
      </w:r>
      <w:r>
        <w:rPr>
          <w:noProof/>
          <w:szCs w:val="24"/>
          <w:lang w:val="en-US" w:eastAsia="fr-FR" w:bidi="fr-FR"/>
        </w:rPr>
        <w:t xml:space="preserve"> dans un livre</w:t>
      </w:r>
      <w:r w:rsidRPr="0097061E">
        <w:rPr>
          <w:noProof/>
          <w:szCs w:val="24"/>
          <w:lang w:val="en-US" w:eastAsia="fr-FR" w:bidi="fr-FR"/>
        </w:rPr>
        <w:t xml:space="preserve"> </w:t>
      </w:r>
      <w:r>
        <w:rPr>
          <w:noProof/>
          <w:szCs w:val="24"/>
          <w:lang w:val="en-US" w:eastAsia="fr-FR" w:bidi="fr-FR"/>
        </w:rPr>
        <w:t xml:space="preserve">sous la direction de </w:t>
      </w:r>
      <w:r w:rsidRPr="00297037">
        <w:rPr>
          <w:rFonts w:cs="Helvetica"/>
          <w:szCs w:val="24"/>
          <w:lang w:val="en-US" w:bidi="fr-FR"/>
        </w:rPr>
        <w:t>Laurence Roulleau-Berger</w:t>
      </w:r>
      <w:r w:rsidRPr="00297037">
        <w:rPr>
          <w:lang w:val="en-US"/>
        </w:rPr>
        <w:t xml:space="preserve">, </w:t>
      </w:r>
      <w:r w:rsidRPr="0097061E">
        <w:rPr>
          <w:rFonts w:cs="Helvetica"/>
          <w:b/>
          <w:i/>
          <w:color w:val="0000FF"/>
          <w:szCs w:val="24"/>
          <w:lang w:val="en-US" w:bidi="fr-FR"/>
        </w:rPr>
        <w:t>European and Chinese Sociologies : a new di</w:t>
      </w:r>
      <w:r w:rsidRPr="0097061E">
        <w:rPr>
          <w:rFonts w:cs="Helvetica"/>
          <w:b/>
          <w:i/>
          <w:color w:val="0000FF"/>
          <w:szCs w:val="24"/>
          <w:lang w:val="en-US" w:bidi="fr-FR"/>
        </w:rPr>
        <w:t>a</w:t>
      </w:r>
      <w:r w:rsidRPr="0097061E">
        <w:rPr>
          <w:rFonts w:cs="Helvetica"/>
          <w:b/>
          <w:i/>
          <w:color w:val="0000FF"/>
          <w:szCs w:val="24"/>
          <w:lang w:val="en-US" w:bidi="fr-FR"/>
        </w:rPr>
        <w:t>logue</w:t>
      </w:r>
      <w:r w:rsidRPr="00297037">
        <w:rPr>
          <w:rFonts w:cs="Helvetica"/>
          <w:szCs w:val="24"/>
          <w:lang w:val="en-US" w:bidi="fr-FR"/>
        </w:rPr>
        <w:t xml:space="preserve">, </w:t>
      </w:r>
      <w:r>
        <w:rPr>
          <w:rFonts w:cs="Helvetica"/>
          <w:szCs w:val="24"/>
          <w:lang w:val="en-US" w:bidi="fr-FR"/>
        </w:rPr>
        <w:t xml:space="preserve">chapter 18, pp. 235-244. </w:t>
      </w:r>
      <w:r w:rsidRPr="00297037">
        <w:rPr>
          <w:rFonts w:cs="Helvetica"/>
          <w:szCs w:val="24"/>
          <w:lang w:val="en-US" w:bidi="fr-FR"/>
        </w:rPr>
        <w:t>Brill Publishers</w:t>
      </w:r>
      <w:r>
        <w:rPr>
          <w:rFonts w:cs="Helvetica"/>
          <w:szCs w:val="24"/>
          <w:lang w:val="en-US" w:bidi="fr-FR"/>
        </w:rPr>
        <w:t>, 2012</w:t>
      </w:r>
      <w:r w:rsidRPr="00297037">
        <w:rPr>
          <w:rFonts w:cs="Helvetica"/>
          <w:szCs w:val="24"/>
          <w:lang w:val="en-US" w:bidi="fr-FR"/>
        </w:rPr>
        <w:t>.</w:t>
      </w:r>
      <w:r>
        <w:rPr>
          <w:rFonts w:cs="Helvetica"/>
          <w:szCs w:val="24"/>
          <w:lang w:val="en-US" w:bidi="fr-FR"/>
        </w:rPr>
        <w:t xml:space="preserve"> </w:t>
      </w:r>
      <w:r w:rsidRPr="002A020B">
        <w:rPr>
          <w:rFonts w:cs="Helvetica"/>
          <w:szCs w:val="24"/>
          <w:lang w:val="en-US" w:bidi="fr-FR"/>
        </w:rPr>
        <w:t>Series</w:t>
      </w:r>
      <w:r>
        <w:rPr>
          <w:rFonts w:cs="Helvetica"/>
          <w:szCs w:val="24"/>
          <w:lang w:val="en-US" w:bidi="fr-FR"/>
        </w:rPr>
        <w:t> </w:t>
      </w:r>
      <w:r w:rsidRPr="002A020B">
        <w:rPr>
          <w:rFonts w:cs="Helvetica"/>
          <w:szCs w:val="24"/>
          <w:lang w:val="en-US" w:bidi="fr-FR"/>
        </w:rPr>
        <w:t>:</w:t>
      </w:r>
      <w:r>
        <w:rPr>
          <w:rFonts w:cs="Helvetica"/>
          <w:szCs w:val="24"/>
          <w:lang w:val="en-US" w:bidi="fr-FR"/>
        </w:rPr>
        <w:t xml:space="preserve"> </w:t>
      </w:r>
      <w:r w:rsidRPr="002A020B">
        <w:rPr>
          <w:rFonts w:cs="Helvetica"/>
          <w:szCs w:val="24"/>
          <w:lang w:val="en-US" w:bidi="fr-FR"/>
        </w:rPr>
        <w:t>Inte</w:t>
      </w:r>
      <w:r w:rsidRPr="002A020B">
        <w:rPr>
          <w:rFonts w:cs="Helvetica"/>
          <w:szCs w:val="24"/>
          <w:lang w:val="en-US" w:bidi="fr-FR"/>
        </w:rPr>
        <w:t>r</w:t>
      </w:r>
      <w:r w:rsidRPr="002A020B">
        <w:rPr>
          <w:rFonts w:cs="Helvetica"/>
          <w:szCs w:val="24"/>
          <w:lang w:val="en-US" w:bidi="fr-FR"/>
        </w:rPr>
        <w:t>national Co</w:t>
      </w:r>
      <w:r w:rsidRPr="002A020B">
        <w:rPr>
          <w:rFonts w:cs="Helvetica"/>
          <w:szCs w:val="24"/>
          <w:lang w:val="en-US" w:bidi="fr-FR"/>
        </w:rPr>
        <w:t>m</w:t>
      </w:r>
      <w:r w:rsidRPr="002A020B">
        <w:rPr>
          <w:rFonts w:cs="Helvetica"/>
          <w:szCs w:val="24"/>
          <w:lang w:val="en-US" w:bidi="fr-FR"/>
        </w:rPr>
        <w:t>parative Social Studies, Volume</w:t>
      </w:r>
      <w:r>
        <w:rPr>
          <w:rFonts w:cs="Helvetica"/>
          <w:szCs w:val="24"/>
          <w:lang w:val="en-US" w:bidi="fr-FR"/>
        </w:rPr>
        <w:t> </w:t>
      </w:r>
      <w:r w:rsidRPr="002A020B">
        <w:rPr>
          <w:rFonts w:cs="Helvetica"/>
          <w:szCs w:val="24"/>
          <w:lang w:val="en-US" w:bidi="fr-FR"/>
        </w:rPr>
        <w:t>26</w:t>
      </w:r>
      <w:r>
        <w:rPr>
          <w:rFonts w:cs="Helvetica"/>
          <w:szCs w:val="24"/>
          <w:lang w:val="en-US" w:bidi="fr-FR"/>
        </w:rPr>
        <w:t>, 342 pp.</w:t>
      </w:r>
    </w:p>
    <w:p w:rsidR="006671F5" w:rsidRPr="0097061E" w:rsidRDefault="006671F5">
      <w:pPr>
        <w:jc w:val="both"/>
        <w:rPr>
          <w:noProof/>
          <w:lang w:val="en-US"/>
        </w:rPr>
      </w:pPr>
    </w:p>
    <w:p w:rsidR="006671F5" w:rsidRPr="0097061E" w:rsidRDefault="006671F5" w:rsidP="006671F5">
      <w:pPr>
        <w:jc w:val="both"/>
        <w:rPr>
          <w:noProof/>
          <w:lang w:val="en-US"/>
        </w:rPr>
      </w:pPr>
    </w:p>
    <w:p w:rsidR="006671F5" w:rsidRDefault="006671F5" w:rsidP="006671F5">
      <w:pPr>
        <w:pStyle w:val="aa"/>
        <w:rPr>
          <w:noProof/>
          <w:lang w:val="en-US"/>
        </w:rPr>
      </w:pPr>
      <w:bookmarkStart w:id="2" w:name="Ethics_intro"/>
      <w:r>
        <w:rPr>
          <w:noProof/>
          <w:lang w:val="en-US"/>
        </w:rPr>
        <w:t>Introduction</w:t>
      </w:r>
    </w:p>
    <w:bookmarkEnd w:id="2"/>
    <w:p w:rsidR="006671F5" w:rsidRPr="0097061E" w:rsidRDefault="006671F5" w:rsidP="006671F5">
      <w:pPr>
        <w:jc w:val="both"/>
        <w:rPr>
          <w:noProof/>
          <w:lang w:val="en-US"/>
        </w:rPr>
      </w:pPr>
    </w:p>
    <w:p w:rsidR="006671F5" w:rsidRPr="0097061E" w:rsidRDefault="006671F5" w:rsidP="006671F5">
      <w:pPr>
        <w:jc w:val="both"/>
        <w:rPr>
          <w:noProof/>
          <w:lang w:val="en-US"/>
        </w:rPr>
      </w:pPr>
    </w:p>
    <w:p w:rsidR="006671F5" w:rsidRPr="0097061E" w:rsidRDefault="006671F5" w:rsidP="006671F5">
      <w:pPr>
        <w:ind w:right="90" w:firstLine="0"/>
        <w:jc w:val="both"/>
        <w:rPr>
          <w:noProof/>
          <w:sz w:val="20"/>
          <w:lang w:val="en-US"/>
        </w:rPr>
      </w:pPr>
      <w:hyperlink w:anchor="tdm" w:history="1">
        <w:r w:rsidRPr="0097061E">
          <w:rPr>
            <w:rStyle w:val="Lienhypertexte"/>
            <w:noProof/>
            <w:sz w:val="20"/>
            <w:lang w:val="en-US"/>
          </w:rPr>
          <w:t>Retour à la table des matières</w:t>
        </w:r>
      </w:hyperlink>
    </w:p>
    <w:p w:rsidR="006671F5" w:rsidRPr="00297037" w:rsidRDefault="006671F5" w:rsidP="006671F5">
      <w:pPr>
        <w:spacing w:before="120" w:after="120"/>
        <w:jc w:val="both"/>
        <w:rPr>
          <w:rFonts w:cs="Courier"/>
          <w:szCs w:val="32"/>
          <w:lang w:val="en-US" w:bidi="fr-FR"/>
        </w:rPr>
      </w:pPr>
      <w:r w:rsidRPr="00297037">
        <w:rPr>
          <w:rFonts w:cs="Courier"/>
          <w:szCs w:val="32"/>
          <w:lang w:val="en-US" w:bidi="fr-FR"/>
        </w:rPr>
        <w:t>We "commemorated" in 2008 the fortieth anniversary of the so-called “movement of May 68", which concerned France but also, in other forms, several countries in Europe and in the world. This ann</w:t>
      </w:r>
      <w:r w:rsidRPr="00297037">
        <w:rPr>
          <w:rFonts w:cs="Courier"/>
          <w:szCs w:val="32"/>
          <w:lang w:val="en-US" w:bidi="fr-FR"/>
        </w:rPr>
        <w:t>i</w:t>
      </w:r>
      <w:r w:rsidRPr="00297037">
        <w:rPr>
          <w:rFonts w:cs="Courier"/>
          <w:szCs w:val="32"/>
          <w:lang w:val="en-US" w:bidi="fr-FR"/>
        </w:rPr>
        <w:t>versary gives us the opportunity to consider the changes of social ha</w:t>
      </w:r>
      <w:r w:rsidRPr="00297037">
        <w:rPr>
          <w:rFonts w:cs="Courier"/>
          <w:szCs w:val="32"/>
          <w:lang w:val="en-US" w:bidi="fr-FR"/>
        </w:rPr>
        <w:t>b</w:t>
      </w:r>
      <w:r w:rsidRPr="00297037">
        <w:rPr>
          <w:rFonts w:cs="Courier"/>
          <w:szCs w:val="32"/>
          <w:lang w:val="en-US" w:bidi="fr-FR"/>
        </w:rPr>
        <w:t>its and the relationships of citizens with their form of moral and p</w:t>
      </w:r>
      <w:r w:rsidRPr="00297037">
        <w:rPr>
          <w:rFonts w:cs="Courier"/>
          <w:szCs w:val="32"/>
          <w:lang w:val="en-US" w:bidi="fr-FR"/>
        </w:rPr>
        <w:t>o</w:t>
      </w:r>
      <w:r w:rsidRPr="00297037">
        <w:rPr>
          <w:rFonts w:cs="Courier"/>
          <w:szCs w:val="32"/>
          <w:lang w:val="en-US" w:bidi="fr-FR"/>
        </w:rPr>
        <w:t>litical life. In contrast to some criticism a</w:t>
      </w:r>
      <w:r w:rsidRPr="00297037">
        <w:rPr>
          <w:rFonts w:cs="Courier"/>
          <w:szCs w:val="32"/>
          <w:lang w:val="en-US" w:bidi="fr-FR"/>
        </w:rPr>
        <w:t>d</w:t>
      </w:r>
      <w:r w:rsidRPr="00297037">
        <w:rPr>
          <w:rFonts w:cs="Courier"/>
          <w:szCs w:val="32"/>
          <w:lang w:val="en-US" w:bidi="fr-FR"/>
        </w:rPr>
        <w:t>dressed to it today, the “spirit of May 68” facilitated a profound questioning of public mora</w:t>
      </w:r>
      <w:r w:rsidRPr="00297037">
        <w:rPr>
          <w:rFonts w:cs="Courier"/>
          <w:szCs w:val="32"/>
          <w:lang w:val="en-US" w:bidi="fr-FR"/>
        </w:rPr>
        <w:t>l</w:t>
      </w:r>
      <w:r w:rsidRPr="00297037">
        <w:rPr>
          <w:rFonts w:cs="Courier"/>
          <w:szCs w:val="32"/>
          <w:lang w:val="en-US" w:bidi="fr-FR"/>
        </w:rPr>
        <w:t>ity that seems now entirely obvious: it would be hard indeed to find valid arguments to justify the colonial wars, the violations of freedom of expre</w:t>
      </w:r>
      <w:r w:rsidRPr="00297037">
        <w:rPr>
          <w:rFonts w:cs="Courier"/>
          <w:szCs w:val="32"/>
          <w:lang w:val="en-US" w:bidi="fr-FR"/>
        </w:rPr>
        <w:t>s</w:t>
      </w:r>
      <w:r w:rsidRPr="00297037">
        <w:rPr>
          <w:rFonts w:cs="Courier"/>
          <w:szCs w:val="32"/>
          <w:lang w:val="en-US" w:bidi="fr-FR"/>
        </w:rPr>
        <w:t>sion, gender segregation, male domination, the repression of homosexuals, abuse of personal power or authoritarianism in industry, which were among the main targets of the movement. As for educ</w:t>
      </w:r>
      <w:r w:rsidRPr="00297037">
        <w:rPr>
          <w:rFonts w:cs="Courier"/>
          <w:szCs w:val="32"/>
          <w:lang w:val="en-US" w:bidi="fr-FR"/>
        </w:rPr>
        <w:t>a</w:t>
      </w:r>
      <w:r w:rsidRPr="00297037">
        <w:rPr>
          <w:rFonts w:cs="Courier"/>
          <w:szCs w:val="32"/>
          <w:lang w:val="en-US" w:bidi="fr-FR"/>
        </w:rPr>
        <w:t>tional failures and the alleged “loo</w:t>
      </w:r>
      <w:r w:rsidRPr="00297037">
        <w:rPr>
          <w:rFonts w:cs="Courier"/>
          <w:szCs w:val="32"/>
          <w:lang w:val="en-US" w:bidi="fr-FR"/>
        </w:rPr>
        <w:t>s</w:t>
      </w:r>
      <w:r w:rsidRPr="00297037">
        <w:rPr>
          <w:rFonts w:cs="Courier"/>
          <w:szCs w:val="32"/>
          <w:lang w:val="en-US" w:bidi="fr-FR"/>
        </w:rPr>
        <w:t xml:space="preserve">ening of morals” that is sometimes attributed to "soixante-huitards”, they have many other causes than the emancipation project supported by leftist activists.  </w:t>
      </w:r>
    </w:p>
    <w:p w:rsidR="006671F5" w:rsidRPr="00297037" w:rsidRDefault="006671F5" w:rsidP="006671F5">
      <w:pPr>
        <w:spacing w:before="120" w:after="120"/>
        <w:jc w:val="both"/>
        <w:rPr>
          <w:rFonts w:cs="ArialMT"/>
          <w:szCs w:val="34"/>
          <w:lang w:val="en-US" w:bidi="fr-FR"/>
        </w:rPr>
      </w:pPr>
      <w:r w:rsidRPr="00297037">
        <w:rPr>
          <w:rFonts w:cs="Courier"/>
          <w:szCs w:val="32"/>
          <w:lang w:val="en-US" w:bidi="fr-FR"/>
        </w:rPr>
        <w:t xml:space="preserve">There is nevertheless a very striking contrast between the political challenge of 68 and the current more nuanced evaluation of legitimacy </w:t>
      </w:r>
      <w:r w:rsidRPr="00297037">
        <w:rPr>
          <w:rFonts w:cs="Courier"/>
          <w:szCs w:val="32"/>
          <w:lang w:val="en-US" w:bidi="fr-FR"/>
        </w:rPr>
        <w:lastRenderedPageBreak/>
        <w:t xml:space="preserve">of the social and political order. </w:t>
      </w:r>
      <w:r w:rsidRPr="00297037">
        <w:rPr>
          <w:rFonts w:cs="ArialMT"/>
          <w:szCs w:val="24"/>
          <w:lang w:val="en-US" w:bidi="fr-FR"/>
        </w:rPr>
        <w:t xml:space="preserve">It is this contrast that I would first want to comment on, before returning, in </w:t>
      </w:r>
      <w:r w:rsidRPr="00297037">
        <w:rPr>
          <w:rFonts w:cs="Courier"/>
          <w:szCs w:val="32"/>
          <w:lang w:val="en-US" w:bidi="fr-FR"/>
        </w:rPr>
        <w:t>a second part, to the que</w:t>
      </w:r>
      <w:r w:rsidRPr="00297037">
        <w:rPr>
          <w:rFonts w:cs="Courier"/>
          <w:szCs w:val="32"/>
          <w:lang w:val="en-US" w:bidi="fr-FR"/>
        </w:rPr>
        <w:t>s</w:t>
      </w:r>
      <w:r w:rsidRPr="00297037">
        <w:rPr>
          <w:rFonts w:cs="Courier"/>
          <w:szCs w:val="32"/>
          <w:lang w:val="en-US" w:bidi="fr-FR"/>
        </w:rPr>
        <w:t xml:space="preserve">tion of social habits and ethics, </w:t>
      </w:r>
      <w:r w:rsidRPr="00297037">
        <w:rPr>
          <w:rFonts w:cs="ArialMT"/>
          <w:szCs w:val="34"/>
          <w:lang w:val="en-US" w:bidi="fr-FR"/>
        </w:rPr>
        <w:t xml:space="preserve">in order to explain why the problems of political treatment of vulnerability and dependence prevail now </w:t>
      </w:r>
      <w:r w:rsidRPr="00297037">
        <w:rPr>
          <w:rFonts w:cs="Courier"/>
          <w:szCs w:val="32"/>
          <w:lang w:val="en-US" w:bidi="fr-FR"/>
        </w:rPr>
        <w:t>over the dispute</w:t>
      </w:r>
      <w:r w:rsidRPr="00297037">
        <w:rPr>
          <w:rFonts w:cs="ArialMT"/>
          <w:szCs w:val="34"/>
          <w:lang w:val="en-US" w:bidi="fr-FR"/>
        </w:rPr>
        <w:t xml:space="preserve">s over the social and political order. </w:t>
      </w:r>
      <w:r w:rsidRPr="00297037">
        <w:rPr>
          <w:rFonts w:cs="Courier"/>
          <w:szCs w:val="32"/>
          <w:lang w:val="en-US" w:bidi="fr-FR"/>
        </w:rPr>
        <w:t xml:space="preserve">Finally, I will propose a more concrete illustration of this priority and its ambiguities </w:t>
      </w:r>
      <w:r w:rsidRPr="00297037">
        <w:rPr>
          <w:rFonts w:cs="ArialMT"/>
          <w:szCs w:val="34"/>
          <w:lang w:val="en-US" w:bidi="fr-FR"/>
        </w:rPr>
        <w:t>by evo</w:t>
      </w:r>
      <w:r w:rsidRPr="00297037">
        <w:rPr>
          <w:rFonts w:cs="ArialMT"/>
          <w:szCs w:val="34"/>
          <w:lang w:val="en-US" w:bidi="fr-FR"/>
        </w:rPr>
        <w:t>k</w:t>
      </w:r>
      <w:r w:rsidRPr="00297037">
        <w:rPr>
          <w:rFonts w:cs="ArialMT"/>
          <w:szCs w:val="34"/>
          <w:lang w:val="en-US" w:bidi="fr-FR"/>
        </w:rPr>
        <w:t xml:space="preserve">ing the case of addiction, on which I have worked for a few years. Of course, I would like to know if this kind of analysis might be reflected in the problems of contemporary China. </w:t>
      </w:r>
    </w:p>
    <w:p w:rsidR="006671F5" w:rsidRPr="00297037" w:rsidRDefault="006671F5" w:rsidP="006671F5">
      <w:pPr>
        <w:spacing w:before="120" w:after="120"/>
        <w:jc w:val="both"/>
        <w:rPr>
          <w:rFonts w:cs="ArialMT"/>
          <w:szCs w:val="34"/>
          <w:lang w:val="en-US" w:bidi="fr-FR"/>
        </w:rPr>
      </w:pPr>
    </w:p>
    <w:p w:rsidR="006671F5" w:rsidRPr="00297037" w:rsidRDefault="006671F5" w:rsidP="006671F5">
      <w:pPr>
        <w:pStyle w:val="aa"/>
        <w:rPr>
          <w:lang w:val="en-US"/>
        </w:rPr>
      </w:pPr>
      <w:bookmarkStart w:id="3" w:name="Ethics_1"/>
      <w:r w:rsidRPr="00297037">
        <w:rPr>
          <w:lang w:val="en-US"/>
        </w:rPr>
        <w:t xml:space="preserve">1. </w:t>
      </w:r>
      <w:r>
        <w:rPr>
          <w:lang w:val="en-US"/>
        </w:rPr>
        <w:t>Protest or social adherence ?</w:t>
      </w:r>
    </w:p>
    <w:bookmarkEnd w:id="3"/>
    <w:p w:rsidR="006671F5" w:rsidRPr="00297037" w:rsidRDefault="006671F5" w:rsidP="006671F5">
      <w:pPr>
        <w:spacing w:before="120" w:after="120"/>
        <w:jc w:val="both"/>
        <w:rPr>
          <w:rFonts w:cs="ArialMT"/>
          <w:szCs w:val="24"/>
          <w:lang w:val="en-US" w:bidi="fr-FR"/>
        </w:rPr>
      </w:pPr>
    </w:p>
    <w:p w:rsidR="006671F5" w:rsidRPr="0097061E" w:rsidRDefault="006671F5" w:rsidP="006671F5">
      <w:pPr>
        <w:ind w:right="90" w:firstLine="0"/>
        <w:jc w:val="both"/>
        <w:rPr>
          <w:noProof/>
          <w:sz w:val="20"/>
          <w:lang w:val="en-US"/>
        </w:rPr>
      </w:pPr>
      <w:hyperlink w:anchor="tdm" w:history="1">
        <w:r w:rsidRPr="0097061E">
          <w:rPr>
            <w:rStyle w:val="Lienhypertexte"/>
            <w:noProof/>
            <w:sz w:val="20"/>
            <w:lang w:val="en-US"/>
          </w:rPr>
          <w:t>Retour à la table des matières</w:t>
        </w:r>
      </w:hyperlink>
    </w:p>
    <w:p w:rsidR="006671F5" w:rsidRPr="00297037" w:rsidRDefault="006671F5" w:rsidP="006671F5">
      <w:pPr>
        <w:spacing w:before="120" w:after="120"/>
        <w:jc w:val="both"/>
        <w:rPr>
          <w:rFonts w:cs="ArialMT"/>
          <w:szCs w:val="24"/>
          <w:lang w:val="en-US" w:bidi="fr-FR"/>
        </w:rPr>
      </w:pPr>
      <w:r w:rsidRPr="00297037">
        <w:rPr>
          <w:rFonts w:cs="ArialMT"/>
          <w:szCs w:val="24"/>
          <w:lang w:val="en-US" w:bidi="fr-FR"/>
        </w:rPr>
        <w:t>The leftists of 68 were in line with a tradition of contesting capita</w:t>
      </w:r>
      <w:r w:rsidRPr="00297037">
        <w:rPr>
          <w:rFonts w:cs="ArialMT"/>
          <w:szCs w:val="24"/>
          <w:lang w:val="en-US" w:bidi="fr-FR"/>
        </w:rPr>
        <w:t>l</w:t>
      </w:r>
      <w:r w:rsidRPr="00297037">
        <w:rPr>
          <w:rFonts w:cs="ArialMT"/>
          <w:szCs w:val="24"/>
          <w:lang w:val="en-US" w:bidi="fr-FR"/>
        </w:rPr>
        <w:t>ism that goes back to the anarchists of the 19th century and to the Communist movement that succeeded it during the following ce</w:t>
      </w:r>
      <w:r w:rsidRPr="00297037">
        <w:rPr>
          <w:rFonts w:cs="ArialMT"/>
          <w:szCs w:val="24"/>
          <w:lang w:val="en-US" w:bidi="fr-FR"/>
        </w:rPr>
        <w:t>n</w:t>
      </w:r>
      <w:r w:rsidRPr="00297037">
        <w:rPr>
          <w:rFonts w:cs="ArialMT"/>
          <w:szCs w:val="24"/>
          <w:lang w:val="en-US" w:bidi="fr-FR"/>
        </w:rPr>
        <w:t xml:space="preserve">tury. The leftist movement </w:t>
      </w:r>
      <w:r w:rsidRPr="00297037">
        <w:rPr>
          <w:rFonts w:cs="ArialMT"/>
          <w:szCs w:val="34"/>
          <w:lang w:val="en-US" w:bidi="fr-FR"/>
        </w:rPr>
        <w:t>did not have any unified “revolutionary” pr</w:t>
      </w:r>
      <w:r w:rsidRPr="00297037">
        <w:rPr>
          <w:rFonts w:cs="ArialMT"/>
          <w:szCs w:val="34"/>
          <w:lang w:val="en-US" w:bidi="fr-FR"/>
        </w:rPr>
        <w:t>o</w:t>
      </w:r>
      <w:r w:rsidRPr="00297037">
        <w:rPr>
          <w:rFonts w:cs="ArialMT"/>
          <w:szCs w:val="34"/>
          <w:lang w:val="en-US" w:bidi="fr-FR"/>
        </w:rPr>
        <w:t>ject,</w:t>
      </w:r>
      <w:r w:rsidRPr="00297037">
        <w:rPr>
          <w:rFonts w:cs="Courier"/>
          <w:szCs w:val="32"/>
          <w:lang w:val="en-US" w:bidi="fr-FR"/>
        </w:rPr>
        <w:t xml:space="preserve"> but it was based on a radical rejection of what is the essence of the political system of Western democracies: </w:t>
      </w:r>
      <w:r w:rsidRPr="00297037">
        <w:rPr>
          <w:rFonts w:cs="ArialMT"/>
          <w:szCs w:val="34"/>
          <w:lang w:val="en-US" w:bidi="fr-FR"/>
        </w:rPr>
        <w:t xml:space="preserve">market economy and the free election of representatives. </w:t>
      </w:r>
      <w:r w:rsidRPr="00297037">
        <w:rPr>
          <w:rFonts w:cs="Courier"/>
          <w:szCs w:val="32"/>
          <w:lang w:val="en-US" w:bidi="fr-FR"/>
        </w:rPr>
        <w:t>Forty years later, despite a radicaliz</w:t>
      </w:r>
      <w:r w:rsidRPr="00297037">
        <w:rPr>
          <w:rFonts w:cs="Courier"/>
          <w:szCs w:val="32"/>
          <w:lang w:val="en-US" w:bidi="fr-FR"/>
        </w:rPr>
        <w:t>a</w:t>
      </w:r>
      <w:r w:rsidRPr="00297037">
        <w:rPr>
          <w:rFonts w:cs="Courier"/>
          <w:szCs w:val="32"/>
          <w:lang w:val="en-US" w:bidi="fr-FR"/>
        </w:rPr>
        <w:t>tion of the criticism against globalization in some countries at the turn of the millennium, the consensus on the existing political system a</w:t>
      </w:r>
      <w:r w:rsidRPr="00297037">
        <w:rPr>
          <w:rFonts w:cs="Courier"/>
          <w:szCs w:val="32"/>
          <w:lang w:val="en-US" w:bidi="fr-FR"/>
        </w:rPr>
        <w:t>p</w:t>
      </w:r>
      <w:r w:rsidRPr="00297037">
        <w:rPr>
          <w:rFonts w:cs="Courier"/>
          <w:szCs w:val="32"/>
          <w:lang w:val="en-US" w:bidi="fr-FR"/>
        </w:rPr>
        <w:t xml:space="preserve">pears stronger. </w:t>
      </w:r>
      <w:r w:rsidRPr="00297037">
        <w:rPr>
          <w:rFonts w:cs="ArialMT"/>
          <w:szCs w:val="24"/>
          <w:lang w:val="en-US" w:bidi="fr-FR"/>
        </w:rPr>
        <w:t>Not only is the legitimacy of elected officials</w:t>
      </w:r>
      <w:r w:rsidRPr="00297037">
        <w:rPr>
          <w:rFonts w:cs="Courier"/>
          <w:szCs w:val="32"/>
          <w:lang w:val="en-US" w:bidi="fr-FR"/>
        </w:rPr>
        <w:t xml:space="preserve"> rarely challenged</w:t>
      </w:r>
      <w:r w:rsidRPr="00297037">
        <w:rPr>
          <w:rFonts w:cs="ArialMT"/>
          <w:szCs w:val="24"/>
          <w:lang w:val="en-US" w:bidi="fr-FR"/>
        </w:rPr>
        <w:t xml:space="preserve">, but most people seem to accept more easily, even in time of crisis, certain painful effects </w:t>
      </w:r>
      <w:r w:rsidRPr="00297037">
        <w:rPr>
          <w:rFonts w:cs="Courier"/>
          <w:szCs w:val="32"/>
          <w:lang w:val="en-US" w:bidi="fr-FR"/>
        </w:rPr>
        <w:t xml:space="preserve">of the market economy </w:t>
      </w:r>
      <w:r w:rsidRPr="00297037">
        <w:rPr>
          <w:rFonts w:cs="ArialMT"/>
          <w:szCs w:val="24"/>
          <w:lang w:val="en-US" w:bidi="fr-FR"/>
        </w:rPr>
        <w:t>and the hiera</w:t>
      </w:r>
      <w:r w:rsidRPr="00297037">
        <w:rPr>
          <w:rFonts w:cs="ArialMT"/>
          <w:szCs w:val="24"/>
          <w:lang w:val="en-US" w:bidi="fr-FR"/>
        </w:rPr>
        <w:t>r</w:t>
      </w:r>
      <w:r w:rsidRPr="00297037">
        <w:rPr>
          <w:rFonts w:cs="ArialMT"/>
          <w:szCs w:val="24"/>
          <w:lang w:val="en-US" w:bidi="fr-FR"/>
        </w:rPr>
        <w:t>chical distribution of social places according to the system of school selection.</w:t>
      </w:r>
    </w:p>
    <w:p w:rsidR="006671F5" w:rsidRPr="00297037" w:rsidRDefault="006671F5" w:rsidP="006671F5">
      <w:pPr>
        <w:spacing w:before="120" w:after="120"/>
        <w:jc w:val="both"/>
        <w:rPr>
          <w:rFonts w:cs="ArialMT"/>
          <w:szCs w:val="24"/>
          <w:lang w:val="en-US" w:bidi="fr-FR"/>
        </w:rPr>
      </w:pPr>
      <w:r w:rsidRPr="00297037">
        <w:rPr>
          <w:rFonts w:cs="ArialMT"/>
          <w:szCs w:val="34"/>
          <w:lang w:val="en-US" w:bidi="fr-FR"/>
        </w:rPr>
        <w:t>Social criticism remains obviously virulent</w:t>
      </w:r>
      <w:r w:rsidRPr="00297037">
        <w:rPr>
          <w:rFonts w:cs="Courier"/>
          <w:szCs w:val="32"/>
          <w:lang w:val="en-US" w:bidi="fr-FR"/>
        </w:rPr>
        <w:t xml:space="preserve"> in a large part of the enlightened opinion</w:t>
      </w:r>
      <w:r w:rsidRPr="00297037">
        <w:rPr>
          <w:rFonts w:cs="ArialMT"/>
          <w:szCs w:val="34"/>
          <w:lang w:val="en-US" w:bidi="fr-FR"/>
        </w:rPr>
        <w:t xml:space="preserve">, </w:t>
      </w:r>
      <w:r w:rsidRPr="00297037">
        <w:rPr>
          <w:rFonts w:cs="ArialMT"/>
          <w:szCs w:val="24"/>
          <w:lang w:val="en-US" w:bidi="fr-FR"/>
        </w:rPr>
        <w:t>for example on the occasion of ritual demonstr</w:t>
      </w:r>
      <w:r w:rsidRPr="00297037">
        <w:rPr>
          <w:rFonts w:cs="ArialMT"/>
          <w:szCs w:val="24"/>
          <w:lang w:val="en-US" w:bidi="fr-FR"/>
        </w:rPr>
        <w:t>a</w:t>
      </w:r>
      <w:r w:rsidRPr="00297037">
        <w:rPr>
          <w:rFonts w:cs="ArialMT"/>
          <w:szCs w:val="24"/>
          <w:lang w:val="en-US" w:bidi="fr-FR"/>
        </w:rPr>
        <w:t xml:space="preserve">tions of students, </w:t>
      </w:r>
      <w:r w:rsidRPr="00297037">
        <w:rPr>
          <w:rFonts w:cs="Courier"/>
          <w:szCs w:val="32"/>
          <w:lang w:val="en-US" w:bidi="fr-FR"/>
        </w:rPr>
        <w:t>some of which may even lead to spectacular su</w:t>
      </w:r>
      <w:r w:rsidRPr="00297037">
        <w:rPr>
          <w:rFonts w:cs="Courier"/>
          <w:szCs w:val="32"/>
          <w:lang w:val="en-US" w:bidi="fr-FR"/>
        </w:rPr>
        <w:t>c</w:t>
      </w:r>
      <w:r w:rsidRPr="00297037">
        <w:rPr>
          <w:rFonts w:cs="Courier"/>
          <w:szCs w:val="32"/>
          <w:lang w:val="en-US" w:bidi="fr-FR"/>
        </w:rPr>
        <w:t>cesses. But in a way, it is not at all surprising that Pierre Bourdieu</w:t>
      </w:r>
      <w:r>
        <w:rPr>
          <w:rFonts w:cs="Courier"/>
          <w:szCs w:val="32"/>
          <w:lang w:val="en-US" w:bidi="fr-FR"/>
        </w:rPr>
        <w:t> </w:t>
      </w:r>
      <w:r>
        <w:rPr>
          <w:rStyle w:val="Appelnotedebasdep"/>
          <w:rFonts w:cs="Courier"/>
          <w:szCs w:val="32"/>
          <w:lang w:val="en-US" w:bidi="fr-FR"/>
        </w:rPr>
        <w:footnoteReference w:id="1"/>
      </w:r>
      <w:r w:rsidRPr="00297037">
        <w:rPr>
          <w:rFonts w:cs="Courier"/>
          <w:szCs w:val="32"/>
          <w:lang w:val="en-US" w:bidi="fr-FR"/>
        </w:rPr>
        <w:t xml:space="preserve"> has become one of the most representative thinkers of this modern criticism, since </w:t>
      </w:r>
      <w:r w:rsidRPr="00297037">
        <w:rPr>
          <w:rFonts w:cs="ArialMT"/>
          <w:szCs w:val="24"/>
          <w:lang w:val="en-US" w:bidi="fr-FR"/>
        </w:rPr>
        <w:t>he never called for a radical reversal of the social o</w:t>
      </w:r>
      <w:r w:rsidRPr="00297037">
        <w:rPr>
          <w:rFonts w:cs="ArialMT"/>
          <w:szCs w:val="24"/>
          <w:lang w:val="en-US" w:bidi="fr-FR"/>
        </w:rPr>
        <w:t>r</w:t>
      </w:r>
      <w:r w:rsidRPr="00297037">
        <w:rPr>
          <w:rFonts w:cs="ArialMT"/>
          <w:szCs w:val="24"/>
          <w:lang w:val="en-US" w:bidi="fr-FR"/>
        </w:rPr>
        <w:t>der existing, as in the Marxist tradition. On the contrary he appeared merely angry and ironic in his constant (and pretty convincing) d</w:t>
      </w:r>
      <w:r w:rsidRPr="00297037">
        <w:rPr>
          <w:rFonts w:cs="ArialMT"/>
          <w:szCs w:val="24"/>
          <w:lang w:val="en-US" w:bidi="fr-FR"/>
        </w:rPr>
        <w:t>e</w:t>
      </w:r>
      <w:r w:rsidRPr="00297037">
        <w:rPr>
          <w:rFonts w:cs="ArialMT"/>
          <w:szCs w:val="24"/>
          <w:lang w:val="en-US" w:bidi="fr-FR"/>
        </w:rPr>
        <w:lastRenderedPageBreak/>
        <w:t>nunciation of the deep injustice of a system that selects and distributes individuals in a hiera</w:t>
      </w:r>
      <w:r w:rsidRPr="00297037">
        <w:rPr>
          <w:rFonts w:cs="ArialMT"/>
          <w:szCs w:val="24"/>
          <w:lang w:val="en-US" w:bidi="fr-FR"/>
        </w:rPr>
        <w:t>r</w:t>
      </w:r>
      <w:r w:rsidRPr="00297037">
        <w:rPr>
          <w:rFonts w:cs="ArialMT"/>
          <w:szCs w:val="24"/>
          <w:lang w:val="en-US" w:bidi="fr-FR"/>
        </w:rPr>
        <w:t xml:space="preserve">chy of goods and advantages according to  their social origin.  </w:t>
      </w:r>
    </w:p>
    <w:p w:rsidR="006671F5" w:rsidRPr="00297037" w:rsidRDefault="006671F5" w:rsidP="006671F5">
      <w:pPr>
        <w:spacing w:before="120" w:after="120"/>
        <w:jc w:val="both"/>
        <w:rPr>
          <w:rFonts w:cs="Courier"/>
          <w:szCs w:val="32"/>
          <w:lang w:val="en-US" w:bidi="fr-FR"/>
        </w:rPr>
      </w:pPr>
      <w:r w:rsidRPr="00297037">
        <w:rPr>
          <w:rFonts w:cs="ArialMT"/>
          <w:szCs w:val="34"/>
          <w:lang w:val="en-US" w:bidi="fr-FR"/>
        </w:rPr>
        <w:t xml:space="preserve">However, the concept of legitimacy does not have only the ironic meaning that Bourdieu has given it, </w:t>
      </w:r>
      <w:r w:rsidRPr="00297037">
        <w:rPr>
          <w:rFonts w:cs="Courier"/>
          <w:szCs w:val="32"/>
          <w:lang w:val="en-US" w:bidi="fr-FR"/>
        </w:rPr>
        <w:t>it also refers to what might be called a justice</w:t>
      </w:r>
      <w:r w:rsidRPr="00297037">
        <w:rPr>
          <w:rFonts w:cs="Courier"/>
          <w:i/>
          <w:szCs w:val="32"/>
          <w:lang w:val="en-US" w:bidi="fr-FR"/>
        </w:rPr>
        <w:t xml:space="preserve"> prima facie</w:t>
      </w:r>
      <w:r w:rsidRPr="00297037">
        <w:rPr>
          <w:rFonts w:cs="Courier"/>
          <w:szCs w:val="32"/>
          <w:lang w:val="en-US" w:bidi="fr-FR"/>
        </w:rPr>
        <w:t xml:space="preserve">, i.e. subject to inventory. </w:t>
      </w:r>
      <w:r w:rsidRPr="00297037">
        <w:rPr>
          <w:rFonts w:cs="ArialMT"/>
          <w:szCs w:val="34"/>
          <w:lang w:val="en-US" w:bidi="fr-FR"/>
        </w:rPr>
        <w:t>It is in this logic of inventory or critical examination that we can locate some m</w:t>
      </w:r>
      <w:r w:rsidRPr="00297037">
        <w:rPr>
          <w:rFonts w:cs="ArialMT"/>
          <w:szCs w:val="34"/>
          <w:lang w:val="en-US" w:bidi="fr-FR"/>
        </w:rPr>
        <w:t>a</w:t>
      </w:r>
      <w:r w:rsidRPr="00297037">
        <w:rPr>
          <w:rFonts w:cs="ArialMT"/>
          <w:szCs w:val="34"/>
          <w:lang w:val="en-US" w:bidi="fr-FR"/>
        </w:rPr>
        <w:t xml:space="preserve">jor contributions that impregnated the political and social reflection of these last twenty years, </w:t>
      </w:r>
      <w:r w:rsidRPr="00297037">
        <w:rPr>
          <w:rFonts w:cs="ArialMT"/>
          <w:szCs w:val="24"/>
          <w:lang w:val="en-US" w:bidi="fr-FR"/>
        </w:rPr>
        <w:t>namely those of J. Habermas</w:t>
      </w:r>
      <w:r>
        <w:rPr>
          <w:rFonts w:cs="ArialMT"/>
          <w:szCs w:val="24"/>
          <w:lang w:val="en-US" w:bidi="fr-FR"/>
        </w:rPr>
        <w:t> </w:t>
      </w:r>
      <w:r>
        <w:rPr>
          <w:rStyle w:val="Appelnotedebasdep"/>
          <w:rFonts w:cs="ArialMT"/>
          <w:szCs w:val="24"/>
          <w:lang w:val="en-US" w:bidi="fr-FR"/>
        </w:rPr>
        <w:footnoteReference w:id="2"/>
      </w:r>
      <w:r w:rsidRPr="00297037">
        <w:rPr>
          <w:rFonts w:cs="ArialMT"/>
          <w:szCs w:val="24"/>
          <w:lang w:val="en-US" w:bidi="fr-FR"/>
        </w:rPr>
        <w:t xml:space="preserve"> and J. Rawls</w:t>
      </w:r>
      <w:r>
        <w:rPr>
          <w:rFonts w:cs="ArialMT"/>
          <w:szCs w:val="24"/>
          <w:lang w:val="en-US" w:bidi="fr-FR"/>
        </w:rPr>
        <w:t> </w:t>
      </w:r>
      <w:r>
        <w:rPr>
          <w:rStyle w:val="Appelnotedebasdep"/>
          <w:rFonts w:cs="ArialMT"/>
          <w:szCs w:val="24"/>
          <w:lang w:val="en-US" w:bidi="fr-FR"/>
        </w:rPr>
        <w:footnoteReference w:id="3"/>
      </w:r>
      <w:r w:rsidRPr="00297037">
        <w:rPr>
          <w:rFonts w:cs="ArialMT"/>
          <w:szCs w:val="24"/>
          <w:lang w:val="en-US" w:bidi="fr-FR"/>
        </w:rPr>
        <w:t xml:space="preserve"> who proposed procedures to ensure the exercise of public reason e</w:t>
      </w:r>
      <w:r w:rsidRPr="00297037">
        <w:rPr>
          <w:rFonts w:cs="ArialMT"/>
          <w:szCs w:val="24"/>
          <w:lang w:val="en-US" w:bidi="fr-FR"/>
        </w:rPr>
        <w:t>i</w:t>
      </w:r>
      <w:r w:rsidRPr="00297037">
        <w:rPr>
          <w:rFonts w:cs="ArialMT"/>
          <w:szCs w:val="24"/>
          <w:lang w:val="en-US" w:bidi="fr-FR"/>
        </w:rPr>
        <w:t xml:space="preserve">ther </w:t>
      </w:r>
      <w:r w:rsidRPr="00297037">
        <w:rPr>
          <w:rFonts w:cs="Courier"/>
          <w:szCs w:val="32"/>
          <w:lang w:val="en-US" w:bidi="fr-FR"/>
        </w:rPr>
        <w:t>through the so-called “ethics of communication”, or principles of justice such as basic freedoms and the principle of di</w:t>
      </w:r>
      <w:r w:rsidRPr="00297037">
        <w:rPr>
          <w:rFonts w:cs="Courier"/>
          <w:szCs w:val="32"/>
          <w:lang w:val="en-US" w:bidi="fr-FR"/>
        </w:rPr>
        <w:t>f</w:t>
      </w:r>
      <w:r w:rsidRPr="00297037">
        <w:rPr>
          <w:rFonts w:cs="Courier"/>
          <w:szCs w:val="32"/>
          <w:lang w:val="en-US" w:bidi="fr-FR"/>
        </w:rPr>
        <w:t xml:space="preserve">ference. </w:t>
      </w:r>
      <w:r w:rsidRPr="00297037">
        <w:rPr>
          <w:rFonts w:cs="ArialMT"/>
          <w:szCs w:val="34"/>
          <w:lang w:val="en-US" w:bidi="fr-FR"/>
        </w:rPr>
        <w:t>This last principle is particularly typical of a rather wid</w:t>
      </w:r>
      <w:r w:rsidRPr="00297037">
        <w:rPr>
          <w:rFonts w:cs="ArialMT"/>
          <w:szCs w:val="34"/>
          <w:lang w:val="en-US" w:bidi="fr-FR"/>
        </w:rPr>
        <w:t>e</w:t>
      </w:r>
      <w:r w:rsidRPr="00297037">
        <w:rPr>
          <w:rFonts w:cs="ArialMT"/>
          <w:szCs w:val="34"/>
          <w:lang w:val="en-US" w:bidi="fr-FR"/>
        </w:rPr>
        <w:t xml:space="preserve">spread state of mind in Europe </w:t>
      </w:r>
      <w:r w:rsidRPr="00297037">
        <w:rPr>
          <w:rFonts w:cs="Courier"/>
          <w:szCs w:val="32"/>
          <w:lang w:val="en-US" w:bidi="fr-FR"/>
        </w:rPr>
        <w:t xml:space="preserve">that </w:t>
      </w:r>
      <w:r w:rsidRPr="00297037">
        <w:rPr>
          <w:rFonts w:cs="ArialMT"/>
          <w:szCs w:val="34"/>
          <w:lang w:val="en-US" w:bidi="fr-FR"/>
        </w:rPr>
        <w:t>by no means aims at abolishing inequalities</w:t>
      </w:r>
      <w:r w:rsidRPr="00297037">
        <w:rPr>
          <w:rFonts w:cs="Courier"/>
          <w:szCs w:val="32"/>
          <w:lang w:val="en-US" w:bidi="fr-FR"/>
        </w:rPr>
        <w:t>, but intends only to organize them in order to maximize their positive e</w:t>
      </w:r>
      <w:r w:rsidRPr="00297037">
        <w:rPr>
          <w:rFonts w:cs="Courier"/>
          <w:szCs w:val="32"/>
          <w:lang w:val="en-US" w:bidi="fr-FR"/>
        </w:rPr>
        <w:t>f</w:t>
      </w:r>
      <w:r w:rsidRPr="00297037">
        <w:rPr>
          <w:rFonts w:cs="Courier"/>
          <w:szCs w:val="32"/>
          <w:lang w:val="en-US" w:bidi="fr-FR"/>
        </w:rPr>
        <w:t xml:space="preserve">fects on the situation of the poorest. </w:t>
      </w:r>
    </w:p>
    <w:p w:rsidR="006671F5" w:rsidRPr="00297037" w:rsidRDefault="006671F5" w:rsidP="006671F5">
      <w:pPr>
        <w:spacing w:before="120" w:after="120"/>
        <w:jc w:val="both"/>
        <w:rPr>
          <w:rFonts w:cs="Courier"/>
          <w:szCs w:val="32"/>
          <w:lang w:val="en-US" w:bidi="fr-FR"/>
        </w:rPr>
      </w:pPr>
      <w:r w:rsidRPr="00297037">
        <w:rPr>
          <w:rFonts w:cs="ArialMT"/>
          <w:szCs w:val="34"/>
          <w:lang w:val="en-US" w:bidi="fr-FR"/>
        </w:rPr>
        <w:t>In a certain way, this conception of legitimacy as a continuous progress t</w:t>
      </w:r>
      <w:r w:rsidRPr="00297037">
        <w:rPr>
          <w:rFonts w:cs="ArialMT"/>
          <w:szCs w:val="34"/>
          <w:lang w:val="en-US" w:bidi="fr-FR"/>
        </w:rPr>
        <w:t>o</w:t>
      </w:r>
      <w:r w:rsidRPr="00297037">
        <w:rPr>
          <w:rFonts w:cs="ArialMT"/>
          <w:szCs w:val="34"/>
          <w:lang w:val="en-US" w:bidi="fr-FR"/>
        </w:rPr>
        <w:t xml:space="preserve">ward justice is closer to that which exists in the ordinary interactions between citizens. Indeed, it aims less at revolutionizing a system of roles and positions which constitute the basic data of the social life, than at </w:t>
      </w:r>
      <w:r w:rsidRPr="00297037">
        <w:rPr>
          <w:rFonts w:cs="Courier"/>
          <w:szCs w:val="32"/>
          <w:lang w:val="en-US" w:bidi="fr-FR"/>
        </w:rPr>
        <w:t>legitimizing and civili</w:t>
      </w:r>
      <w:r w:rsidRPr="00297037">
        <w:rPr>
          <w:rFonts w:cs="Courier"/>
          <w:szCs w:val="32"/>
          <w:lang w:val="en-US" w:bidi="fr-FR"/>
        </w:rPr>
        <w:t>z</w:t>
      </w:r>
      <w:r w:rsidRPr="00297037">
        <w:rPr>
          <w:rFonts w:cs="Courier"/>
          <w:szCs w:val="32"/>
          <w:lang w:val="en-US" w:bidi="fr-FR"/>
        </w:rPr>
        <w:t>ing current civil acts on the basis of recognized warrants and authorities as well as common pri</w:t>
      </w:r>
      <w:r w:rsidRPr="00297037">
        <w:rPr>
          <w:rFonts w:cs="Courier"/>
          <w:szCs w:val="32"/>
          <w:lang w:val="en-US" w:bidi="fr-FR"/>
        </w:rPr>
        <w:t>n</w:t>
      </w:r>
      <w:r w:rsidRPr="00297037">
        <w:rPr>
          <w:rFonts w:cs="Courier"/>
          <w:szCs w:val="32"/>
          <w:lang w:val="en-US" w:bidi="fr-FR"/>
        </w:rPr>
        <w:t>ciples of reality, utility or obligation. These are some aspects of "ord</w:t>
      </w:r>
      <w:r w:rsidRPr="00297037">
        <w:rPr>
          <w:rFonts w:cs="Courier"/>
          <w:szCs w:val="32"/>
          <w:lang w:val="en-US" w:bidi="fr-FR"/>
        </w:rPr>
        <w:t>i</w:t>
      </w:r>
      <w:r w:rsidRPr="00297037">
        <w:rPr>
          <w:rFonts w:cs="Courier"/>
          <w:szCs w:val="32"/>
          <w:lang w:val="en-US" w:bidi="fr-FR"/>
        </w:rPr>
        <w:t>nary citizenship</w:t>
      </w:r>
      <w:r>
        <w:rPr>
          <w:rFonts w:cs="Courier"/>
          <w:szCs w:val="32"/>
          <w:lang w:val="en-US" w:bidi="fr-FR"/>
        </w:rPr>
        <w:t> </w:t>
      </w:r>
      <w:r>
        <w:rPr>
          <w:rStyle w:val="Appelnotedebasdep"/>
          <w:rFonts w:cs="Courier"/>
          <w:szCs w:val="32"/>
          <w:lang w:val="en-US" w:bidi="fr-FR"/>
        </w:rPr>
        <w:footnoteReference w:id="4"/>
      </w:r>
      <w:r w:rsidRPr="00297037">
        <w:rPr>
          <w:rFonts w:cs="Courier"/>
          <w:szCs w:val="32"/>
          <w:lang w:val="en-US" w:bidi="fr-FR"/>
        </w:rPr>
        <w:t xml:space="preserve">”, which are fairly far from the great revolutionary claims, </w:t>
      </w:r>
      <w:r w:rsidRPr="00297037">
        <w:rPr>
          <w:rFonts w:cs="ArialMT"/>
          <w:szCs w:val="34"/>
          <w:lang w:val="en-US" w:bidi="fr-FR"/>
        </w:rPr>
        <w:t xml:space="preserve">but which make it possible to manage </w:t>
      </w:r>
      <w:r w:rsidRPr="00297037">
        <w:rPr>
          <w:rFonts w:cs="Courier"/>
          <w:szCs w:val="32"/>
          <w:lang w:val="en-US" w:bidi="fr-FR"/>
        </w:rPr>
        <w:t>everyday social rel</w:t>
      </w:r>
      <w:r w:rsidRPr="00297037">
        <w:rPr>
          <w:rFonts w:cs="Courier"/>
          <w:szCs w:val="32"/>
          <w:lang w:val="en-US" w:bidi="fr-FR"/>
        </w:rPr>
        <w:t>a</w:t>
      </w:r>
      <w:r w:rsidRPr="00297037">
        <w:rPr>
          <w:rFonts w:cs="Courier"/>
          <w:szCs w:val="32"/>
          <w:lang w:val="en-US" w:bidi="fr-FR"/>
        </w:rPr>
        <w:t>tionships in a peaceful or decent manner. These relationships are us</w:t>
      </w:r>
      <w:r w:rsidRPr="00297037">
        <w:rPr>
          <w:rFonts w:cs="Courier"/>
          <w:szCs w:val="32"/>
          <w:lang w:val="en-US" w:bidi="fr-FR"/>
        </w:rPr>
        <w:t>u</w:t>
      </w:r>
      <w:r w:rsidRPr="00297037">
        <w:rPr>
          <w:rFonts w:cs="Courier"/>
          <w:szCs w:val="32"/>
          <w:lang w:val="en-US" w:bidi="fr-FR"/>
        </w:rPr>
        <w:t>ally unequal and asymmetric, but civility nevertheless reintroduces some principles of equality and symmetry through the shared co</w:t>
      </w:r>
      <w:r w:rsidRPr="00297037">
        <w:rPr>
          <w:rFonts w:cs="Courier"/>
          <w:szCs w:val="32"/>
          <w:lang w:val="en-US" w:bidi="fr-FR"/>
        </w:rPr>
        <w:t>m</w:t>
      </w:r>
      <w:r w:rsidRPr="00297037">
        <w:rPr>
          <w:rFonts w:cs="Courier"/>
          <w:szCs w:val="32"/>
          <w:lang w:val="en-US" w:bidi="fr-FR"/>
        </w:rPr>
        <w:t xml:space="preserve">mitments it imposes. </w:t>
      </w:r>
      <w:r w:rsidRPr="00297037">
        <w:rPr>
          <w:rFonts w:cs="ArialMT"/>
          <w:szCs w:val="24"/>
          <w:lang w:val="en-US" w:bidi="fr-FR"/>
        </w:rPr>
        <w:t xml:space="preserve">This conception </w:t>
      </w:r>
      <w:r w:rsidRPr="00297037">
        <w:rPr>
          <w:rFonts w:cs="ArialMT"/>
          <w:szCs w:val="34"/>
          <w:lang w:val="en-US" w:bidi="fr-FR"/>
        </w:rPr>
        <w:t>of legitimacy</w:t>
      </w:r>
      <w:r w:rsidRPr="00297037">
        <w:rPr>
          <w:rFonts w:cs="ArialMT"/>
          <w:szCs w:val="24"/>
          <w:lang w:val="en-US" w:bidi="fr-FR"/>
        </w:rPr>
        <w:t xml:space="preserve"> is also closer to the vision of legitimacy linked to the so-called </w:t>
      </w:r>
      <w:r w:rsidRPr="00297037">
        <w:rPr>
          <w:rFonts w:cs="Courier"/>
          <w:szCs w:val="32"/>
          <w:lang w:val="en-US" w:bidi="fr-FR"/>
        </w:rPr>
        <w:t>"struggles for recogn</w:t>
      </w:r>
      <w:r w:rsidRPr="00297037">
        <w:rPr>
          <w:rFonts w:cs="Courier"/>
          <w:szCs w:val="32"/>
          <w:lang w:val="en-US" w:bidi="fr-FR"/>
        </w:rPr>
        <w:t>i</w:t>
      </w:r>
      <w:r w:rsidRPr="00297037">
        <w:rPr>
          <w:rFonts w:cs="Courier"/>
          <w:szCs w:val="32"/>
          <w:lang w:val="en-US" w:bidi="fr-FR"/>
        </w:rPr>
        <w:t>tion</w:t>
      </w:r>
      <w:r>
        <w:rPr>
          <w:rFonts w:cs="Courier"/>
          <w:szCs w:val="32"/>
          <w:lang w:val="en-US" w:bidi="fr-FR"/>
        </w:rPr>
        <w:t> </w:t>
      </w:r>
      <w:r>
        <w:rPr>
          <w:rStyle w:val="Appelnotedebasdep"/>
          <w:rFonts w:cs="Courier"/>
          <w:szCs w:val="32"/>
          <w:lang w:val="en-US" w:bidi="fr-FR"/>
        </w:rPr>
        <w:footnoteReference w:id="5"/>
      </w:r>
      <w:r w:rsidRPr="00297037">
        <w:rPr>
          <w:rFonts w:cs="Courier"/>
          <w:szCs w:val="32"/>
          <w:lang w:val="en-US" w:bidi="fr-FR"/>
        </w:rPr>
        <w:t xml:space="preserve">" </w:t>
      </w:r>
      <w:r w:rsidRPr="00297037">
        <w:rPr>
          <w:rFonts w:cs="ArialMT"/>
          <w:szCs w:val="24"/>
          <w:lang w:val="en-US" w:bidi="fr-FR"/>
        </w:rPr>
        <w:t>led by the different social groups that suffer from a stigmatiz</w:t>
      </w:r>
      <w:r w:rsidRPr="00297037">
        <w:rPr>
          <w:rFonts w:cs="ArialMT"/>
          <w:szCs w:val="24"/>
          <w:lang w:val="en-US" w:bidi="fr-FR"/>
        </w:rPr>
        <w:t>a</w:t>
      </w:r>
      <w:r w:rsidRPr="00297037">
        <w:rPr>
          <w:rFonts w:cs="ArialMT"/>
          <w:szCs w:val="24"/>
          <w:lang w:val="en-US" w:bidi="fr-FR"/>
        </w:rPr>
        <w:t>tion or denial of rights, such as women, homosexuals, disabled pe</w:t>
      </w:r>
      <w:r w:rsidRPr="00297037">
        <w:rPr>
          <w:rFonts w:cs="ArialMT"/>
          <w:szCs w:val="24"/>
          <w:lang w:val="en-US" w:bidi="fr-FR"/>
        </w:rPr>
        <w:t>o</w:t>
      </w:r>
      <w:r w:rsidRPr="00297037">
        <w:rPr>
          <w:rFonts w:cs="ArialMT"/>
          <w:szCs w:val="24"/>
          <w:lang w:val="en-US" w:bidi="fr-FR"/>
        </w:rPr>
        <w:t xml:space="preserve">ple </w:t>
      </w:r>
      <w:r w:rsidRPr="00297037">
        <w:rPr>
          <w:rFonts w:cs="ArialMT"/>
          <w:szCs w:val="24"/>
          <w:lang w:val="en-US" w:bidi="fr-FR"/>
        </w:rPr>
        <w:lastRenderedPageBreak/>
        <w:t xml:space="preserve">or immigrants. </w:t>
      </w:r>
      <w:r w:rsidRPr="00297037">
        <w:rPr>
          <w:rFonts w:cs="Courier"/>
          <w:szCs w:val="32"/>
          <w:lang w:val="en-US" w:bidi="fr-FR"/>
        </w:rPr>
        <w:t>Again, the idea of recognition does not imply a radical challenge of the existing social order, but rather an attempt at promo</w:t>
      </w:r>
      <w:r w:rsidRPr="00297037">
        <w:rPr>
          <w:rFonts w:cs="Courier"/>
          <w:szCs w:val="32"/>
          <w:lang w:val="en-US" w:bidi="fr-FR"/>
        </w:rPr>
        <w:t>t</w:t>
      </w:r>
      <w:r w:rsidRPr="00297037">
        <w:rPr>
          <w:rFonts w:cs="Courier"/>
          <w:szCs w:val="32"/>
          <w:lang w:val="en-US" w:bidi="fr-FR"/>
        </w:rPr>
        <w:t xml:space="preserve">ing the social rights that deserve </w:t>
      </w:r>
      <w:r w:rsidRPr="00297037">
        <w:rPr>
          <w:rFonts w:cs="ArialMT"/>
          <w:szCs w:val="34"/>
          <w:lang w:val="en-US" w:bidi="fr-FR"/>
        </w:rPr>
        <w:t>to be recognized.</w:t>
      </w:r>
    </w:p>
    <w:p w:rsidR="006671F5" w:rsidRPr="00297037" w:rsidRDefault="006671F5" w:rsidP="006671F5">
      <w:pPr>
        <w:spacing w:before="120" w:after="120"/>
        <w:jc w:val="both"/>
        <w:rPr>
          <w:rFonts w:cs="ArialMT"/>
          <w:szCs w:val="34"/>
          <w:lang w:val="en-US" w:bidi="fr-FR"/>
        </w:rPr>
      </w:pPr>
      <w:r w:rsidRPr="00297037">
        <w:rPr>
          <w:rFonts w:cs="Courier"/>
          <w:szCs w:val="32"/>
          <w:lang w:val="en-US" w:bidi="fr-FR"/>
        </w:rPr>
        <w:t>However, the notion of “struggle for recognition</w:t>
      </w:r>
      <w:r>
        <w:rPr>
          <w:rFonts w:cs="Courier"/>
          <w:szCs w:val="32"/>
          <w:lang w:val="en-US" w:bidi="fr-FR"/>
        </w:rPr>
        <w:t>”</w:t>
      </w:r>
      <w:r w:rsidRPr="00297037">
        <w:rPr>
          <w:rFonts w:cs="Courier"/>
          <w:szCs w:val="32"/>
          <w:lang w:val="en-US" w:bidi="fr-FR"/>
        </w:rPr>
        <w:t xml:space="preserve"> is sometimes ambiguous,</w:t>
      </w:r>
      <w:r w:rsidRPr="00297037">
        <w:rPr>
          <w:rFonts w:cs="ArialMT"/>
          <w:szCs w:val="24"/>
          <w:lang w:val="en-US" w:bidi="fr-FR"/>
        </w:rPr>
        <w:t xml:space="preserve"> since we can apply it to many sorts of qualities or skills, the evaluation of which is far from being consensual. </w:t>
      </w:r>
      <w:r w:rsidRPr="00297037">
        <w:rPr>
          <w:rFonts w:cs="Courier"/>
          <w:szCs w:val="32"/>
          <w:lang w:val="en-US" w:bidi="fr-FR"/>
        </w:rPr>
        <w:t>Therefore the best way to promote it seems to r</w:t>
      </w:r>
      <w:r w:rsidRPr="00297037">
        <w:rPr>
          <w:rFonts w:cs="Courier"/>
          <w:szCs w:val="32"/>
          <w:lang w:val="en-US" w:bidi="fr-FR"/>
        </w:rPr>
        <w:t>e</w:t>
      </w:r>
      <w:r w:rsidRPr="00297037">
        <w:rPr>
          <w:rFonts w:cs="Courier"/>
          <w:szCs w:val="32"/>
          <w:lang w:val="en-US" w:bidi="fr-FR"/>
        </w:rPr>
        <w:t>serve it t</w:t>
      </w:r>
      <w:r w:rsidRPr="00297037">
        <w:rPr>
          <w:rFonts w:cs="ArialMT"/>
          <w:szCs w:val="24"/>
          <w:lang w:val="en-US" w:bidi="fr-FR"/>
        </w:rPr>
        <w:t>o the only domain where the requirement of recognition appears u</w:t>
      </w:r>
      <w:r w:rsidRPr="00297037">
        <w:rPr>
          <w:rFonts w:cs="ArialMT"/>
          <w:szCs w:val="24"/>
          <w:lang w:val="en-US" w:bidi="fr-FR"/>
        </w:rPr>
        <w:t>n</w:t>
      </w:r>
      <w:r w:rsidRPr="00297037">
        <w:rPr>
          <w:rFonts w:cs="ArialMT"/>
          <w:szCs w:val="24"/>
          <w:lang w:val="en-US" w:bidi="fr-FR"/>
        </w:rPr>
        <w:t>questionable</w:t>
      </w:r>
      <w:r w:rsidRPr="00297037">
        <w:rPr>
          <w:rFonts w:cs="Courier"/>
          <w:szCs w:val="32"/>
          <w:lang w:val="en-US" w:bidi="fr-FR"/>
        </w:rPr>
        <w:t xml:space="preserve">: the domain of legitimate rights unjustly denied. </w:t>
      </w:r>
      <w:r w:rsidRPr="00297037">
        <w:rPr>
          <w:rFonts w:cs="ArialMT"/>
          <w:szCs w:val="34"/>
          <w:lang w:val="en-US" w:bidi="fr-FR"/>
        </w:rPr>
        <w:t>This kind of situ</w:t>
      </w:r>
      <w:r w:rsidRPr="00297037">
        <w:rPr>
          <w:rFonts w:cs="ArialMT"/>
          <w:szCs w:val="34"/>
          <w:lang w:val="en-US" w:bidi="fr-FR"/>
        </w:rPr>
        <w:t>a</w:t>
      </w:r>
      <w:r w:rsidRPr="00297037">
        <w:rPr>
          <w:rFonts w:cs="ArialMT"/>
          <w:szCs w:val="34"/>
          <w:lang w:val="en-US" w:bidi="fr-FR"/>
        </w:rPr>
        <w:t>tion does not relate only to stigmatized groups, but also for example to emplo</w:t>
      </w:r>
      <w:r w:rsidRPr="00297037">
        <w:rPr>
          <w:rFonts w:cs="ArialMT"/>
          <w:szCs w:val="34"/>
          <w:lang w:val="en-US" w:bidi="fr-FR"/>
        </w:rPr>
        <w:t>y</w:t>
      </w:r>
      <w:r w:rsidRPr="00297037">
        <w:rPr>
          <w:rFonts w:cs="ArialMT"/>
          <w:szCs w:val="34"/>
          <w:lang w:val="en-US" w:bidi="fr-FR"/>
        </w:rPr>
        <w:t xml:space="preserve">ees of companies deprived of internal democracy, </w:t>
      </w:r>
      <w:r w:rsidRPr="00297037">
        <w:rPr>
          <w:rFonts w:cs="Courier"/>
          <w:szCs w:val="32"/>
          <w:lang w:val="en-US" w:bidi="fr-FR"/>
        </w:rPr>
        <w:t xml:space="preserve">residents of </w:t>
      </w:r>
      <w:r w:rsidRPr="00297037">
        <w:rPr>
          <w:rFonts w:cs="ArialMT"/>
          <w:szCs w:val="34"/>
          <w:lang w:val="en-US" w:bidi="fr-FR"/>
        </w:rPr>
        <w:t xml:space="preserve">old people's homes </w:t>
      </w:r>
      <w:r w:rsidRPr="00297037">
        <w:rPr>
          <w:rFonts w:cs="Courier"/>
          <w:szCs w:val="32"/>
          <w:lang w:val="en-US" w:bidi="fr-FR"/>
        </w:rPr>
        <w:t xml:space="preserve">who suffer intrusive practices, or social workers submitted to bureaucratic rules. </w:t>
      </w:r>
      <w:r w:rsidRPr="00297037">
        <w:rPr>
          <w:rFonts w:cs="ArialMT"/>
          <w:szCs w:val="34"/>
          <w:lang w:val="en-US" w:bidi="fr-FR"/>
        </w:rPr>
        <w:t>It is however necessary to keep in mind that reco</w:t>
      </w:r>
      <w:r w:rsidRPr="00297037">
        <w:rPr>
          <w:rFonts w:cs="ArialMT"/>
          <w:szCs w:val="34"/>
          <w:lang w:val="en-US" w:bidi="fr-FR"/>
        </w:rPr>
        <w:t>g</w:t>
      </w:r>
      <w:r w:rsidRPr="00297037">
        <w:rPr>
          <w:rFonts w:cs="ArialMT"/>
          <w:szCs w:val="34"/>
          <w:lang w:val="en-US" w:bidi="fr-FR"/>
        </w:rPr>
        <w:t xml:space="preserve">nition of new rights can also have </w:t>
      </w:r>
      <w:r w:rsidRPr="00297037">
        <w:rPr>
          <w:rFonts w:cs="Courier"/>
          <w:szCs w:val="32"/>
          <w:lang w:val="en-US" w:bidi="fr-FR"/>
        </w:rPr>
        <w:t>unwanted</w:t>
      </w:r>
      <w:r w:rsidRPr="00297037">
        <w:rPr>
          <w:rFonts w:cs="ArialMT"/>
          <w:szCs w:val="34"/>
          <w:lang w:val="en-US" w:bidi="fr-FR"/>
        </w:rPr>
        <w:t xml:space="preserve"> effects, such as for e</w:t>
      </w:r>
      <w:r w:rsidRPr="00297037">
        <w:rPr>
          <w:rFonts w:cs="ArialMT"/>
          <w:szCs w:val="34"/>
          <w:lang w:val="en-US" w:bidi="fr-FR"/>
        </w:rPr>
        <w:t>x</w:t>
      </w:r>
      <w:r w:rsidRPr="00297037">
        <w:rPr>
          <w:rFonts w:cs="ArialMT"/>
          <w:szCs w:val="34"/>
          <w:lang w:val="en-US" w:bidi="fr-FR"/>
        </w:rPr>
        <w:t>ample the injunction of autonomy to factory workers lacking a real democratic power, or, on a different register, equal rights for women whose imprisonment rate in the United States has increased twice more quickly than that of men in thirty years! The attrib</w:t>
      </w:r>
      <w:r w:rsidRPr="00297037">
        <w:rPr>
          <w:rFonts w:cs="ArialMT"/>
          <w:szCs w:val="34"/>
          <w:lang w:val="en-US" w:bidi="fr-FR"/>
        </w:rPr>
        <w:t>u</w:t>
      </w:r>
      <w:r w:rsidRPr="00297037">
        <w:rPr>
          <w:rFonts w:cs="ArialMT"/>
          <w:szCs w:val="34"/>
          <w:lang w:val="en-US" w:bidi="fr-FR"/>
        </w:rPr>
        <w:t>tion of new rights can thus be the best protection against humiliation, while gene</w:t>
      </w:r>
      <w:r w:rsidRPr="00297037">
        <w:rPr>
          <w:rFonts w:cs="ArialMT"/>
          <w:szCs w:val="34"/>
          <w:lang w:val="en-US" w:bidi="fr-FR"/>
        </w:rPr>
        <w:t>r</w:t>
      </w:r>
      <w:r w:rsidRPr="00297037">
        <w:rPr>
          <w:rFonts w:cs="ArialMT"/>
          <w:szCs w:val="34"/>
          <w:lang w:val="en-US" w:bidi="fr-FR"/>
        </w:rPr>
        <w:t xml:space="preserve">ating sometimes new forms of transfigured oppression.  </w:t>
      </w:r>
    </w:p>
    <w:p w:rsidR="006671F5" w:rsidRPr="00297037" w:rsidRDefault="006671F5" w:rsidP="006671F5">
      <w:pPr>
        <w:spacing w:before="120" w:after="120"/>
        <w:jc w:val="both"/>
        <w:rPr>
          <w:rFonts w:cs="ArialMT"/>
          <w:szCs w:val="34"/>
          <w:lang w:val="en-US" w:bidi="fr-FR"/>
        </w:rPr>
      </w:pPr>
    </w:p>
    <w:p w:rsidR="006671F5" w:rsidRPr="00297037" w:rsidRDefault="006671F5" w:rsidP="006671F5">
      <w:pPr>
        <w:pStyle w:val="aa"/>
        <w:rPr>
          <w:lang w:val="en-US"/>
        </w:rPr>
      </w:pPr>
      <w:bookmarkStart w:id="4" w:name="Ethics_2"/>
      <w:r w:rsidRPr="00297037">
        <w:rPr>
          <w:lang w:val="en-US"/>
        </w:rPr>
        <w:t xml:space="preserve">2. Ethics and vulnerability </w:t>
      </w:r>
    </w:p>
    <w:bookmarkEnd w:id="4"/>
    <w:p w:rsidR="006671F5" w:rsidRPr="00297037" w:rsidRDefault="006671F5" w:rsidP="006671F5">
      <w:pPr>
        <w:spacing w:before="120" w:after="120"/>
        <w:jc w:val="both"/>
        <w:rPr>
          <w:rFonts w:cs="Courier"/>
          <w:szCs w:val="32"/>
          <w:lang w:val="en-US" w:bidi="fr-FR"/>
        </w:rPr>
      </w:pPr>
    </w:p>
    <w:p w:rsidR="006671F5" w:rsidRPr="0097061E" w:rsidRDefault="006671F5" w:rsidP="006671F5">
      <w:pPr>
        <w:ind w:right="90" w:firstLine="0"/>
        <w:jc w:val="both"/>
        <w:rPr>
          <w:noProof/>
          <w:sz w:val="20"/>
          <w:lang w:val="en-US"/>
        </w:rPr>
      </w:pPr>
      <w:hyperlink w:anchor="tdm" w:history="1">
        <w:r w:rsidRPr="0097061E">
          <w:rPr>
            <w:rStyle w:val="Lienhypertexte"/>
            <w:noProof/>
            <w:sz w:val="20"/>
            <w:lang w:val="en-US"/>
          </w:rPr>
          <w:t>Retour à la table des matières</w:t>
        </w:r>
      </w:hyperlink>
    </w:p>
    <w:p w:rsidR="006671F5" w:rsidRPr="00297037" w:rsidRDefault="006671F5" w:rsidP="006671F5">
      <w:pPr>
        <w:spacing w:before="120" w:after="120"/>
        <w:jc w:val="both"/>
        <w:rPr>
          <w:rFonts w:cs="Courier"/>
          <w:szCs w:val="32"/>
          <w:lang w:val="en-US" w:bidi="fr-FR"/>
        </w:rPr>
      </w:pPr>
      <w:r w:rsidRPr="00297037">
        <w:rPr>
          <w:rFonts w:cs="Courier"/>
          <w:szCs w:val="32"/>
          <w:lang w:val="en-US" w:bidi="fr-FR"/>
        </w:rPr>
        <w:t>This question of legitimate rights occupies presently a central place in the European ethical discussion, because it lies on the border of two major sources of social ethics: one is the political legitimacy of pra</w:t>
      </w:r>
      <w:r w:rsidRPr="00297037">
        <w:rPr>
          <w:rFonts w:cs="Courier"/>
          <w:szCs w:val="32"/>
          <w:lang w:val="en-US" w:bidi="fr-FR"/>
        </w:rPr>
        <w:t>c</w:t>
      </w:r>
      <w:r w:rsidRPr="00297037">
        <w:rPr>
          <w:rFonts w:cs="Courier"/>
          <w:szCs w:val="32"/>
          <w:lang w:val="en-US" w:bidi="fr-FR"/>
        </w:rPr>
        <w:t>tices that refers namely to the contractualist dimension of public mo</w:t>
      </w:r>
      <w:r w:rsidRPr="00297037">
        <w:rPr>
          <w:rFonts w:cs="Courier"/>
          <w:szCs w:val="32"/>
          <w:lang w:val="en-US" w:bidi="fr-FR"/>
        </w:rPr>
        <w:t>r</w:t>
      </w:r>
      <w:r w:rsidRPr="00297037">
        <w:rPr>
          <w:rFonts w:cs="Courier"/>
          <w:szCs w:val="32"/>
          <w:lang w:val="en-US" w:bidi="fr-FR"/>
        </w:rPr>
        <w:t xml:space="preserve">als, the main purpose of which is to find a reasonable agreement on the existing rules. </w:t>
      </w:r>
      <w:r w:rsidRPr="00297037">
        <w:rPr>
          <w:rFonts w:cs="ArialMT"/>
          <w:szCs w:val="34"/>
          <w:lang w:val="en-US" w:bidi="fr-FR"/>
        </w:rPr>
        <w:t>The other source, to which I now will turn, relates to the ordinary experience of personal or collective hope and motiv</w:t>
      </w:r>
      <w:r w:rsidRPr="00297037">
        <w:rPr>
          <w:rFonts w:cs="ArialMT"/>
          <w:szCs w:val="34"/>
          <w:lang w:val="en-US" w:bidi="fr-FR"/>
        </w:rPr>
        <w:t>a</w:t>
      </w:r>
      <w:r w:rsidRPr="00297037">
        <w:rPr>
          <w:rFonts w:cs="ArialMT"/>
          <w:szCs w:val="34"/>
          <w:lang w:val="en-US" w:bidi="fr-FR"/>
        </w:rPr>
        <w:t>tion to enhance one’s way of life, as well as the experience of suffe</w:t>
      </w:r>
      <w:r w:rsidRPr="00297037">
        <w:rPr>
          <w:rFonts w:cs="ArialMT"/>
          <w:szCs w:val="34"/>
          <w:lang w:val="en-US" w:bidi="fr-FR"/>
        </w:rPr>
        <w:t>r</w:t>
      </w:r>
      <w:r w:rsidRPr="00297037">
        <w:rPr>
          <w:rFonts w:cs="ArialMT"/>
          <w:szCs w:val="34"/>
          <w:lang w:val="en-US" w:bidi="fr-FR"/>
        </w:rPr>
        <w:t>ing and humiliation. This latter experience constitutes,</w:t>
      </w:r>
      <w:r w:rsidRPr="00297037">
        <w:rPr>
          <w:rFonts w:cs="Courier"/>
          <w:szCs w:val="32"/>
          <w:lang w:val="en-US" w:bidi="fr-FR"/>
        </w:rPr>
        <w:t xml:space="preserve"> in my opinion, the main reserve of emotions and arguments of contemporary ethics, in which everyone can draw the grounds of their indignation and their sense of what is </w:t>
      </w:r>
      <w:r w:rsidRPr="00297037">
        <w:rPr>
          <w:rFonts w:cs="ArialMT"/>
          <w:szCs w:val="24"/>
          <w:lang w:val="en-US" w:bidi="fr-FR"/>
        </w:rPr>
        <w:t>inadmissible</w:t>
      </w:r>
      <w:r w:rsidRPr="00297037">
        <w:rPr>
          <w:rFonts w:cs="Courier"/>
          <w:szCs w:val="32"/>
          <w:lang w:val="en-US" w:bidi="fr-FR"/>
        </w:rPr>
        <w:t xml:space="preserve"> or unacceptable. This experience makes also impossible </w:t>
      </w:r>
      <w:r w:rsidRPr="00297037">
        <w:rPr>
          <w:rFonts w:cs="ArialMT"/>
          <w:szCs w:val="34"/>
          <w:lang w:val="en-US" w:bidi="fr-FR"/>
        </w:rPr>
        <w:t>a strict adjustment b</w:t>
      </w:r>
      <w:r w:rsidRPr="00297037">
        <w:rPr>
          <w:rFonts w:cs="ArialMT"/>
          <w:szCs w:val="34"/>
          <w:lang w:val="en-US" w:bidi="fr-FR"/>
        </w:rPr>
        <w:t>e</w:t>
      </w:r>
      <w:r w:rsidRPr="00297037">
        <w:rPr>
          <w:rFonts w:cs="ArialMT"/>
          <w:szCs w:val="34"/>
          <w:lang w:val="en-US" w:bidi="fr-FR"/>
        </w:rPr>
        <w:t>tween the legitimacy</w:t>
      </w:r>
      <w:r w:rsidRPr="00297037">
        <w:rPr>
          <w:rFonts w:cs="Courier"/>
          <w:szCs w:val="32"/>
          <w:lang w:val="en-US" w:bidi="fr-FR"/>
        </w:rPr>
        <w:t xml:space="preserve"> allowed by </w:t>
      </w:r>
      <w:r w:rsidRPr="00297037">
        <w:rPr>
          <w:rFonts w:cs="Courier"/>
          <w:szCs w:val="32"/>
          <w:lang w:val="en-US" w:bidi="fr-FR"/>
        </w:rPr>
        <w:lastRenderedPageBreak/>
        <w:t>law or social regulations and moral intuitions that everyone can have from their own practice an</w:t>
      </w:r>
      <w:r>
        <w:rPr>
          <w:rFonts w:cs="Courier"/>
          <w:szCs w:val="32"/>
          <w:lang w:val="en-US" w:bidi="fr-FR"/>
        </w:rPr>
        <w:t>d knowledge of the social world</w:t>
      </w:r>
      <w:r w:rsidRPr="00297037">
        <w:rPr>
          <w:rFonts w:cs="Courier"/>
          <w:szCs w:val="32"/>
          <w:lang w:val="en-US" w:bidi="fr-FR"/>
        </w:rPr>
        <w:t>.</w:t>
      </w:r>
    </w:p>
    <w:p w:rsidR="006671F5" w:rsidRPr="00297037" w:rsidRDefault="006671F5" w:rsidP="006671F5">
      <w:pPr>
        <w:spacing w:before="120" w:after="120"/>
        <w:jc w:val="both"/>
        <w:rPr>
          <w:rFonts w:cs="ArialMT"/>
          <w:szCs w:val="34"/>
          <w:lang w:val="en-US" w:bidi="fr-FR"/>
        </w:rPr>
      </w:pPr>
      <w:r w:rsidRPr="00297037">
        <w:rPr>
          <w:rFonts w:cs="Courier"/>
          <w:szCs w:val="32"/>
          <w:lang w:val="en-US" w:bidi="fr-FR"/>
        </w:rPr>
        <w:t xml:space="preserve">Long before the confrontation with the major barbarities of the 20th century, Durkheim supported the "sacred" character of the person and </w:t>
      </w:r>
      <w:r w:rsidRPr="00297037">
        <w:rPr>
          <w:rFonts w:cs="ArialMT"/>
          <w:szCs w:val="24"/>
          <w:lang w:val="en-US" w:bidi="fr-FR"/>
        </w:rPr>
        <w:t>anticipated</w:t>
      </w:r>
      <w:r w:rsidRPr="00297037">
        <w:rPr>
          <w:rFonts w:cs="Courier"/>
          <w:szCs w:val="32"/>
          <w:lang w:val="en-US" w:bidi="fr-FR"/>
        </w:rPr>
        <w:t xml:space="preserve"> that human rights would become the touchstone of contemporary ethics. Afterwards, this conception gained evidence not only from the reflection of Kantian and li</w:t>
      </w:r>
      <w:r w:rsidRPr="00297037">
        <w:rPr>
          <w:rFonts w:cs="Courier"/>
          <w:szCs w:val="32"/>
          <w:lang w:val="en-US" w:bidi="fr-FR"/>
        </w:rPr>
        <w:t>b</w:t>
      </w:r>
      <w:r w:rsidRPr="00297037">
        <w:rPr>
          <w:rFonts w:cs="Courier"/>
          <w:szCs w:val="32"/>
          <w:lang w:val="en-US" w:bidi="fr-FR"/>
        </w:rPr>
        <w:t xml:space="preserve">eral philosophy, </w:t>
      </w:r>
      <w:r w:rsidRPr="00297037">
        <w:rPr>
          <w:rFonts w:cs="ArialMT"/>
          <w:szCs w:val="24"/>
          <w:lang w:val="en-US" w:bidi="fr-FR"/>
        </w:rPr>
        <w:t>but also from the necessity to formulate ethical prohibitions or principles of universal inhibition able to prevent the reiteration of such barbar</w:t>
      </w:r>
      <w:r w:rsidRPr="00297037">
        <w:rPr>
          <w:rFonts w:cs="ArialMT"/>
          <w:szCs w:val="24"/>
          <w:lang w:val="en-US" w:bidi="fr-FR"/>
        </w:rPr>
        <w:t>i</w:t>
      </w:r>
      <w:r w:rsidRPr="00297037">
        <w:rPr>
          <w:rFonts w:cs="ArialMT"/>
          <w:szCs w:val="24"/>
          <w:lang w:val="en-US" w:bidi="fr-FR"/>
        </w:rPr>
        <w:t xml:space="preserve">ties. But while traditional religions </w:t>
      </w:r>
      <w:r w:rsidRPr="00297037">
        <w:rPr>
          <w:rFonts w:cs="ArialMT"/>
          <w:szCs w:val="34"/>
          <w:lang w:val="en-US" w:bidi="fr-FR"/>
        </w:rPr>
        <w:t>consider the rejection of suffering and humiliation as a principle of compassion and wisdom inherent to r</w:t>
      </w:r>
      <w:r w:rsidRPr="00297037">
        <w:rPr>
          <w:rFonts w:cs="ArialMT"/>
          <w:szCs w:val="34"/>
          <w:lang w:val="en-US" w:bidi="fr-FR"/>
        </w:rPr>
        <w:t>e</w:t>
      </w:r>
      <w:r w:rsidRPr="00297037">
        <w:rPr>
          <w:rFonts w:cs="ArialMT"/>
          <w:szCs w:val="34"/>
          <w:lang w:val="en-US" w:bidi="fr-FR"/>
        </w:rPr>
        <w:t>ligious commitment itself, the emphasis put upon the notions of di</w:t>
      </w:r>
      <w:r w:rsidRPr="00297037">
        <w:rPr>
          <w:rFonts w:cs="ArialMT"/>
          <w:szCs w:val="34"/>
          <w:lang w:val="en-US" w:bidi="fr-FR"/>
        </w:rPr>
        <w:t>g</w:t>
      </w:r>
      <w:r w:rsidRPr="00297037">
        <w:rPr>
          <w:rFonts w:cs="ArialMT"/>
          <w:szCs w:val="34"/>
          <w:lang w:val="en-US" w:bidi="fr-FR"/>
        </w:rPr>
        <w:t xml:space="preserve">nity and personal rights in the great international Declarations </w:t>
      </w:r>
      <w:r w:rsidRPr="00297037">
        <w:rPr>
          <w:rFonts w:cs="ArialMT"/>
          <w:szCs w:val="24"/>
          <w:lang w:val="en-US" w:bidi="fr-FR"/>
        </w:rPr>
        <w:t>a</w:t>
      </w:r>
      <w:r w:rsidRPr="00297037">
        <w:rPr>
          <w:rFonts w:cs="ArialMT"/>
          <w:szCs w:val="24"/>
          <w:lang w:val="en-US" w:bidi="fr-FR"/>
        </w:rPr>
        <w:t>t</w:t>
      </w:r>
      <w:r w:rsidRPr="00297037">
        <w:rPr>
          <w:rFonts w:cs="ArialMT"/>
          <w:szCs w:val="24"/>
          <w:lang w:val="en-US" w:bidi="fr-FR"/>
        </w:rPr>
        <w:t>tempts to promote a commitment that would be at once secular, liberal and egalitarian, but also mandatory and accep</w:t>
      </w:r>
      <w:r w:rsidRPr="00297037">
        <w:rPr>
          <w:rFonts w:cs="ArialMT"/>
          <w:szCs w:val="24"/>
          <w:lang w:val="en-US" w:bidi="fr-FR"/>
        </w:rPr>
        <w:t>t</w:t>
      </w:r>
      <w:r w:rsidRPr="00297037">
        <w:rPr>
          <w:rFonts w:cs="ArialMT"/>
          <w:szCs w:val="24"/>
          <w:lang w:val="en-US" w:bidi="fr-FR"/>
        </w:rPr>
        <w:t xml:space="preserve">able for </w:t>
      </w:r>
      <w:r w:rsidRPr="00297037">
        <w:rPr>
          <w:rFonts w:cs="ArialMT"/>
          <w:szCs w:val="34"/>
          <w:lang w:val="en-US" w:bidi="fr-FR"/>
        </w:rPr>
        <w:t>any man, if a man.</w:t>
      </w:r>
    </w:p>
    <w:p w:rsidR="006671F5" w:rsidRPr="00297037" w:rsidRDefault="006671F5" w:rsidP="006671F5">
      <w:pPr>
        <w:spacing w:before="120" w:after="120"/>
        <w:jc w:val="both"/>
        <w:rPr>
          <w:rFonts w:cs="Courier"/>
          <w:szCs w:val="32"/>
          <w:lang w:val="en-US" w:bidi="fr-FR"/>
        </w:rPr>
      </w:pPr>
      <w:r w:rsidRPr="00297037">
        <w:rPr>
          <w:rFonts w:cs="Courier"/>
          <w:szCs w:val="32"/>
          <w:lang w:val="en-US" w:bidi="fr-FR"/>
        </w:rPr>
        <w:t>Unfortunately, we must acknowledge that this idealization of the individual and collective rights did not prevent mass killings and h</w:t>
      </w:r>
      <w:r w:rsidRPr="00297037">
        <w:rPr>
          <w:rFonts w:cs="Courier"/>
          <w:szCs w:val="32"/>
          <w:lang w:val="en-US" w:bidi="fr-FR"/>
        </w:rPr>
        <w:t>u</w:t>
      </w:r>
      <w:r w:rsidRPr="00297037">
        <w:rPr>
          <w:rFonts w:cs="Courier"/>
          <w:szCs w:val="32"/>
          <w:lang w:val="en-US" w:bidi="fr-FR"/>
        </w:rPr>
        <w:t>man rights abuses in many countries around the world, nor the co</w:t>
      </w:r>
      <w:r w:rsidRPr="00297037">
        <w:rPr>
          <w:rFonts w:cs="Courier"/>
          <w:szCs w:val="32"/>
          <w:lang w:val="en-US" w:bidi="fr-FR"/>
        </w:rPr>
        <w:t>n</w:t>
      </w:r>
      <w:r w:rsidRPr="00297037">
        <w:rPr>
          <w:rFonts w:cs="Courier"/>
          <w:szCs w:val="32"/>
          <w:lang w:val="en-US" w:bidi="fr-FR"/>
        </w:rPr>
        <w:t>tinuation and renewal in European societies of various sorts of “ou</w:t>
      </w:r>
      <w:r w:rsidRPr="00297037">
        <w:rPr>
          <w:rFonts w:cs="Courier"/>
          <w:szCs w:val="32"/>
          <w:lang w:val="en-US" w:bidi="fr-FR"/>
        </w:rPr>
        <w:t>t</w:t>
      </w:r>
      <w:r w:rsidRPr="00297037">
        <w:rPr>
          <w:rFonts w:cs="Courier"/>
          <w:szCs w:val="32"/>
          <w:lang w:val="en-US" w:bidi="fr-FR"/>
        </w:rPr>
        <w:t>casts”. Modern outcasts or demeaned people belong to socially weak categories that continue to experience contempt, humiliation and "u</w:t>
      </w:r>
      <w:r w:rsidRPr="00297037">
        <w:rPr>
          <w:rFonts w:cs="Courier"/>
          <w:szCs w:val="32"/>
          <w:lang w:val="en-US" w:bidi="fr-FR"/>
        </w:rPr>
        <w:t>n</w:t>
      </w:r>
      <w:r w:rsidRPr="00297037">
        <w:rPr>
          <w:rFonts w:cs="Courier"/>
          <w:szCs w:val="32"/>
          <w:lang w:val="en-US" w:bidi="fr-FR"/>
        </w:rPr>
        <w:t xml:space="preserve">due suffering", i.e. a suffering that is not only "useless" but the result of an unfair action or abstention. </w:t>
      </w:r>
      <w:r w:rsidRPr="00297037">
        <w:rPr>
          <w:rFonts w:cs="ArialMT"/>
          <w:szCs w:val="24"/>
          <w:lang w:val="en-US" w:bidi="fr-FR"/>
        </w:rPr>
        <w:t>These categories inherit the inju</w:t>
      </w:r>
      <w:r w:rsidRPr="00297037">
        <w:rPr>
          <w:rFonts w:cs="ArialMT"/>
          <w:szCs w:val="24"/>
          <w:lang w:val="en-US" w:bidi="fr-FR"/>
        </w:rPr>
        <w:t>s</w:t>
      </w:r>
      <w:r w:rsidRPr="00297037">
        <w:rPr>
          <w:rFonts w:cs="ArialMT"/>
          <w:szCs w:val="24"/>
          <w:lang w:val="en-US" w:bidi="fr-FR"/>
        </w:rPr>
        <w:t>tices and denials of rights that traditionally hit industry workers, women, poor, insane or disabled people, homosexuals, prisoners… B</w:t>
      </w:r>
      <w:r w:rsidRPr="00297037">
        <w:rPr>
          <w:rFonts w:cs="Courier"/>
          <w:szCs w:val="32"/>
          <w:lang w:val="en-US" w:bidi="fr-FR"/>
        </w:rPr>
        <w:t>ut their outline was modified as a result of social transformations and of the law itself, because the wish to pr</w:t>
      </w:r>
      <w:r w:rsidRPr="00297037">
        <w:rPr>
          <w:rFonts w:cs="Courier"/>
          <w:szCs w:val="32"/>
          <w:lang w:val="en-US" w:bidi="fr-FR"/>
        </w:rPr>
        <w:t>o</w:t>
      </w:r>
      <w:r w:rsidRPr="00297037">
        <w:rPr>
          <w:rFonts w:cs="Courier"/>
          <w:szCs w:val="32"/>
          <w:lang w:val="en-US" w:bidi="fr-FR"/>
        </w:rPr>
        <w:t>tect certain rights, such as that of women, children, patients or victims, has also opened the way for new kinds of injustices by reducing some traditional prote</w:t>
      </w:r>
      <w:r w:rsidRPr="00297037">
        <w:rPr>
          <w:rFonts w:cs="Courier"/>
          <w:szCs w:val="32"/>
          <w:lang w:val="en-US" w:bidi="fr-FR"/>
        </w:rPr>
        <w:t>c</w:t>
      </w:r>
      <w:r w:rsidRPr="00297037">
        <w:rPr>
          <w:rFonts w:cs="Courier"/>
          <w:szCs w:val="32"/>
          <w:lang w:val="en-US" w:bidi="fr-FR"/>
        </w:rPr>
        <w:t xml:space="preserve">tions, increasing the responsibilities of holders of new rights or putting the weight of social evils on </w:t>
      </w:r>
      <w:r w:rsidRPr="00297037">
        <w:rPr>
          <w:rFonts w:cs="ArialMT"/>
          <w:szCs w:val="24"/>
          <w:lang w:val="en-US" w:bidi="fr-FR"/>
        </w:rPr>
        <w:t>some “guilty” minoritie</w:t>
      </w:r>
      <w:r w:rsidRPr="00297037">
        <w:rPr>
          <w:rFonts w:cs="Courier"/>
          <w:szCs w:val="32"/>
          <w:lang w:val="en-US" w:bidi="fr-FR"/>
        </w:rPr>
        <w:t>s: illegal workers, prostitutes, drug addicts, offenders...</w:t>
      </w:r>
    </w:p>
    <w:p w:rsidR="006671F5" w:rsidRPr="00297037" w:rsidRDefault="006671F5" w:rsidP="006671F5">
      <w:pPr>
        <w:spacing w:before="120" w:after="120"/>
        <w:jc w:val="both"/>
        <w:rPr>
          <w:rFonts w:cs="ArialMT"/>
          <w:szCs w:val="34"/>
          <w:lang w:val="en-US" w:bidi="fr-FR"/>
        </w:rPr>
      </w:pPr>
      <w:r w:rsidRPr="00297037">
        <w:rPr>
          <w:rFonts w:cs="Courier"/>
          <w:szCs w:val="32"/>
          <w:lang w:val="en-US" w:bidi="fr-FR"/>
        </w:rPr>
        <w:t xml:space="preserve">We might mention here at least four major processes in European societies, </w:t>
      </w:r>
      <w:r w:rsidRPr="00297037">
        <w:rPr>
          <w:rFonts w:cs="ArialMT"/>
          <w:szCs w:val="34"/>
          <w:lang w:val="en-US" w:bidi="fr-FR"/>
        </w:rPr>
        <w:t xml:space="preserve">which allow to better understand the statute of these outcasts or socially weak categories: the recombining of the working class, with a massive contribution of </w:t>
      </w:r>
      <w:r w:rsidRPr="00297037">
        <w:rPr>
          <w:rFonts w:cs="Courier"/>
          <w:szCs w:val="32"/>
          <w:lang w:val="en-US" w:bidi="fr-FR"/>
        </w:rPr>
        <w:t>recently</w:t>
      </w:r>
      <w:r w:rsidRPr="00297037">
        <w:rPr>
          <w:rFonts w:cs="ArialMT"/>
          <w:szCs w:val="34"/>
          <w:lang w:val="en-US" w:bidi="fr-FR"/>
        </w:rPr>
        <w:t xml:space="preserve"> immigrant workers</w:t>
      </w:r>
      <w:r w:rsidRPr="00297037">
        <w:rPr>
          <w:rFonts w:cs="Courier"/>
          <w:szCs w:val="32"/>
          <w:lang w:val="en-US" w:bidi="fr-FR"/>
        </w:rPr>
        <w:t xml:space="preserve"> </w:t>
      </w:r>
      <w:r w:rsidRPr="00297037">
        <w:rPr>
          <w:rFonts w:cs="ArialMT"/>
          <w:szCs w:val="34"/>
          <w:lang w:val="en-US" w:bidi="fr-FR"/>
        </w:rPr>
        <w:t>who add to the handicap of poverty that of the o</w:t>
      </w:r>
      <w:r w:rsidRPr="00297037">
        <w:rPr>
          <w:rFonts w:cs="ArialMT"/>
          <w:szCs w:val="34"/>
          <w:lang w:val="en-US" w:bidi="fr-FR"/>
        </w:rPr>
        <w:t>s</w:t>
      </w:r>
      <w:r w:rsidRPr="00297037">
        <w:rPr>
          <w:rFonts w:cs="ArialMT"/>
          <w:szCs w:val="34"/>
          <w:lang w:val="en-US" w:bidi="fr-FR"/>
        </w:rPr>
        <w:t xml:space="preserve">tracism and persecutions they have to endure before obtaining official papers and possibly becoming </w:t>
      </w:r>
      <w:r w:rsidRPr="00297037">
        <w:rPr>
          <w:rFonts w:cs="ArialMT"/>
          <w:szCs w:val="34"/>
          <w:lang w:val="en-US" w:bidi="fr-FR"/>
        </w:rPr>
        <w:lastRenderedPageBreak/>
        <w:t>full citizens of the country; the progress of medicine and the lengthe</w:t>
      </w:r>
      <w:r w:rsidRPr="00297037">
        <w:rPr>
          <w:rFonts w:cs="ArialMT"/>
          <w:szCs w:val="34"/>
          <w:lang w:val="en-US" w:bidi="fr-FR"/>
        </w:rPr>
        <w:t>n</w:t>
      </w:r>
      <w:r w:rsidRPr="00297037">
        <w:rPr>
          <w:rFonts w:cs="ArialMT"/>
          <w:szCs w:val="34"/>
          <w:lang w:val="en-US" w:bidi="fr-FR"/>
        </w:rPr>
        <w:t>ing of life, which give to many vulnerable people the chance to co</w:t>
      </w:r>
      <w:r w:rsidRPr="00297037">
        <w:rPr>
          <w:rFonts w:cs="ArialMT"/>
          <w:szCs w:val="34"/>
          <w:lang w:val="en-US" w:bidi="fr-FR"/>
        </w:rPr>
        <w:t>n</w:t>
      </w:r>
      <w:r w:rsidRPr="00297037">
        <w:rPr>
          <w:rFonts w:cs="ArialMT"/>
          <w:szCs w:val="34"/>
          <w:lang w:val="en-US" w:bidi="fr-FR"/>
        </w:rPr>
        <w:t>tinue a normal or nearly normal existence, while having to undergo all kinds of constraints and pressures to manage their weakening auto</w:t>
      </w:r>
      <w:r w:rsidRPr="00297037">
        <w:rPr>
          <w:rFonts w:cs="ArialMT"/>
          <w:szCs w:val="34"/>
          <w:lang w:val="en-US" w:bidi="fr-FR"/>
        </w:rPr>
        <w:t>n</w:t>
      </w:r>
      <w:r w:rsidRPr="00297037">
        <w:rPr>
          <w:rFonts w:cs="ArialMT"/>
          <w:szCs w:val="34"/>
          <w:lang w:val="en-US" w:bidi="fr-FR"/>
        </w:rPr>
        <w:t>omy, in accordance with the expectations of society; the multiplic</w:t>
      </w:r>
      <w:r w:rsidRPr="00297037">
        <w:rPr>
          <w:rFonts w:cs="ArialMT"/>
          <w:szCs w:val="34"/>
          <w:lang w:val="en-US" w:bidi="fr-FR"/>
        </w:rPr>
        <w:t>a</w:t>
      </w:r>
      <w:r w:rsidRPr="00297037">
        <w:rPr>
          <w:rFonts w:cs="ArialMT"/>
          <w:szCs w:val="34"/>
          <w:lang w:val="en-US" w:bidi="fr-FR"/>
        </w:rPr>
        <w:t>tion of the offers of pleasures in domains such as sexuality, food, ps</w:t>
      </w:r>
      <w:r w:rsidRPr="00297037">
        <w:rPr>
          <w:rFonts w:cs="ArialMT"/>
          <w:szCs w:val="34"/>
          <w:lang w:val="en-US" w:bidi="fr-FR"/>
        </w:rPr>
        <w:t>y</w:t>
      </w:r>
      <w:r w:rsidRPr="00297037">
        <w:rPr>
          <w:rFonts w:cs="ArialMT"/>
          <w:szCs w:val="34"/>
          <w:lang w:val="en-US" w:bidi="fr-FR"/>
        </w:rPr>
        <w:t>choactive substances, fashionable consum</w:t>
      </w:r>
      <w:r w:rsidRPr="00297037">
        <w:rPr>
          <w:rFonts w:cs="ArialMT"/>
          <w:szCs w:val="34"/>
          <w:lang w:val="en-US" w:bidi="fr-FR"/>
        </w:rPr>
        <w:t>p</w:t>
      </w:r>
      <w:r w:rsidRPr="00297037">
        <w:rPr>
          <w:rFonts w:cs="ArialMT"/>
          <w:szCs w:val="34"/>
          <w:lang w:val="en-US" w:bidi="fr-FR"/>
        </w:rPr>
        <w:t>tion, sports, gambling, electronic games or media entertainments, which can generate addi</w:t>
      </w:r>
      <w:r w:rsidRPr="00297037">
        <w:rPr>
          <w:rFonts w:cs="ArialMT"/>
          <w:szCs w:val="34"/>
          <w:lang w:val="en-US" w:bidi="fr-FR"/>
        </w:rPr>
        <w:t>c</w:t>
      </w:r>
      <w:r w:rsidRPr="00297037">
        <w:rPr>
          <w:rFonts w:cs="ArialMT"/>
          <w:szCs w:val="34"/>
          <w:lang w:val="en-US" w:bidi="fr-FR"/>
        </w:rPr>
        <w:t>tive practices and endanger individuals who were so far well esta</w:t>
      </w:r>
      <w:r w:rsidRPr="00297037">
        <w:rPr>
          <w:rFonts w:cs="ArialMT"/>
          <w:szCs w:val="34"/>
          <w:lang w:val="en-US" w:bidi="fr-FR"/>
        </w:rPr>
        <w:t>b</w:t>
      </w:r>
      <w:r w:rsidRPr="00297037">
        <w:rPr>
          <w:rFonts w:cs="ArialMT"/>
          <w:szCs w:val="34"/>
          <w:lang w:val="en-US" w:bidi="fr-FR"/>
        </w:rPr>
        <w:t xml:space="preserve">lished socially; and finally, in a context of instability of the values of social esteem, the sharpening of competition on the markets of goods </w:t>
      </w:r>
      <w:r w:rsidRPr="00297037">
        <w:rPr>
          <w:rFonts w:cs="Courier"/>
          <w:szCs w:val="32"/>
          <w:lang w:val="en-US" w:bidi="fr-FR"/>
        </w:rPr>
        <w:t xml:space="preserve">of all kinds: </w:t>
      </w:r>
      <w:r w:rsidRPr="00297037">
        <w:rPr>
          <w:rFonts w:cs="ArialMT"/>
          <w:szCs w:val="34"/>
          <w:lang w:val="en-US" w:bidi="fr-FR"/>
        </w:rPr>
        <w:t xml:space="preserve"> school capital, employment, comfort, love, health, le</w:t>
      </w:r>
      <w:r w:rsidRPr="00297037">
        <w:rPr>
          <w:rFonts w:cs="ArialMT"/>
          <w:szCs w:val="34"/>
          <w:lang w:val="en-US" w:bidi="fr-FR"/>
        </w:rPr>
        <w:t>i</w:t>
      </w:r>
      <w:r w:rsidRPr="00297037">
        <w:rPr>
          <w:rFonts w:cs="ArialMT"/>
          <w:szCs w:val="34"/>
          <w:lang w:val="en-US" w:bidi="fr-FR"/>
        </w:rPr>
        <w:t>sure… Such goods nourish the dreams of migration of poor people in other continents, but can also cause very painful frustrations in the well-off societies, when one fails to obtain them.</w:t>
      </w:r>
    </w:p>
    <w:p w:rsidR="006671F5" w:rsidRPr="00297037" w:rsidRDefault="006671F5" w:rsidP="006671F5">
      <w:pPr>
        <w:spacing w:before="120" w:after="120"/>
        <w:jc w:val="both"/>
        <w:rPr>
          <w:rFonts w:cs="Courier"/>
          <w:szCs w:val="32"/>
          <w:lang w:val="en-US" w:bidi="fr-FR"/>
        </w:rPr>
      </w:pPr>
      <w:r w:rsidRPr="00297037">
        <w:rPr>
          <w:rFonts w:cs="Courier"/>
          <w:szCs w:val="32"/>
          <w:lang w:val="en-US" w:bidi="fr-FR"/>
        </w:rPr>
        <w:t>When we think, as</w:t>
      </w:r>
      <w:r w:rsidRPr="00297037">
        <w:rPr>
          <w:rFonts w:cs="ArialMT"/>
          <w:szCs w:val="34"/>
          <w:lang w:val="en-US" w:bidi="fr-FR"/>
        </w:rPr>
        <w:t xml:space="preserve"> we do</w:t>
      </w:r>
      <w:r w:rsidRPr="00297037">
        <w:rPr>
          <w:rFonts w:cs="Courier"/>
          <w:szCs w:val="32"/>
          <w:lang w:val="en-US" w:bidi="fr-FR"/>
        </w:rPr>
        <w:t xml:space="preserve"> in moral sociology</w:t>
      </w:r>
      <w:r>
        <w:rPr>
          <w:rFonts w:cs="Courier"/>
          <w:szCs w:val="32"/>
          <w:lang w:val="en-US" w:bidi="fr-FR"/>
        </w:rPr>
        <w:t> </w:t>
      </w:r>
      <w:r>
        <w:rPr>
          <w:rStyle w:val="Appelnotedebasdep"/>
          <w:rFonts w:cs="Courier"/>
          <w:szCs w:val="32"/>
          <w:lang w:val="en-US" w:bidi="fr-FR"/>
        </w:rPr>
        <w:footnoteReference w:id="6"/>
      </w:r>
      <w:r w:rsidRPr="00297037">
        <w:rPr>
          <w:rFonts w:cs="Courier"/>
          <w:szCs w:val="32"/>
          <w:lang w:val="en-US" w:bidi="fr-FR"/>
        </w:rPr>
        <w:t xml:space="preserve">, about </w:t>
      </w:r>
      <w:r w:rsidRPr="00297037">
        <w:rPr>
          <w:rFonts w:cs="ArialMT"/>
          <w:szCs w:val="34"/>
          <w:lang w:val="en-US" w:bidi="fr-FR"/>
        </w:rPr>
        <w:t>undue suffe</w:t>
      </w:r>
      <w:r w:rsidRPr="00297037">
        <w:rPr>
          <w:rFonts w:cs="ArialMT"/>
          <w:szCs w:val="34"/>
          <w:lang w:val="en-US" w:bidi="fr-FR"/>
        </w:rPr>
        <w:t>r</w:t>
      </w:r>
      <w:r w:rsidRPr="00297037">
        <w:rPr>
          <w:rFonts w:cs="ArialMT"/>
          <w:szCs w:val="34"/>
          <w:lang w:val="en-US" w:bidi="fr-FR"/>
        </w:rPr>
        <w:t>ing and the minimal conditions of individual functioning and pe</w:t>
      </w:r>
      <w:r w:rsidRPr="00297037">
        <w:rPr>
          <w:rFonts w:cs="ArialMT"/>
          <w:szCs w:val="34"/>
          <w:lang w:val="en-US" w:bidi="fr-FR"/>
        </w:rPr>
        <w:t>r</w:t>
      </w:r>
      <w:r w:rsidRPr="00297037">
        <w:rPr>
          <w:rFonts w:cs="ArialMT"/>
          <w:szCs w:val="34"/>
          <w:lang w:val="en-US" w:bidi="fr-FR"/>
        </w:rPr>
        <w:t>sonal dignity, one of the first questions to ask relates to the detection of the individuals most exposed to the risk of humiliation and social bruta</w:t>
      </w:r>
      <w:r w:rsidRPr="00297037">
        <w:rPr>
          <w:rFonts w:cs="ArialMT"/>
          <w:szCs w:val="34"/>
          <w:lang w:val="en-US" w:bidi="fr-FR"/>
        </w:rPr>
        <w:t>l</w:t>
      </w:r>
      <w:r w:rsidRPr="00297037">
        <w:rPr>
          <w:rFonts w:cs="ArialMT"/>
          <w:szCs w:val="34"/>
          <w:lang w:val="en-US" w:bidi="fr-FR"/>
        </w:rPr>
        <w:t xml:space="preserve">ity. </w:t>
      </w:r>
      <w:r w:rsidRPr="00297037">
        <w:rPr>
          <w:rFonts w:cs="ArialMT"/>
          <w:szCs w:val="24"/>
          <w:lang w:val="en-US" w:bidi="fr-FR"/>
        </w:rPr>
        <w:t xml:space="preserve">And the emerging response is that weakest social categories in European societies belong first to social groups usually stigmatized: immigrants, prostitutes, prisoners, homeless people…, </w:t>
      </w:r>
      <w:r w:rsidRPr="00297037">
        <w:rPr>
          <w:rFonts w:cs="ArialMT"/>
          <w:szCs w:val="34"/>
          <w:lang w:val="en-US" w:bidi="fr-FR"/>
        </w:rPr>
        <w:t xml:space="preserve">that are even more ignored than </w:t>
      </w:r>
      <w:r w:rsidRPr="00297037">
        <w:rPr>
          <w:rFonts w:cs="ArialMT"/>
          <w:szCs w:val="48"/>
          <w:lang w:val="en-US" w:bidi="fr-FR"/>
        </w:rPr>
        <w:t>they are held accountable for their misfortune</w:t>
      </w:r>
      <w:r w:rsidRPr="00297037">
        <w:rPr>
          <w:rFonts w:cs="ArialMT"/>
          <w:szCs w:val="34"/>
          <w:lang w:val="en-US" w:bidi="fr-FR"/>
        </w:rPr>
        <w:t>; as well as</w:t>
      </w:r>
      <w:r w:rsidRPr="00297037">
        <w:rPr>
          <w:rFonts w:cs="ArialMT"/>
          <w:szCs w:val="24"/>
          <w:lang w:val="en-US" w:bidi="fr-FR"/>
        </w:rPr>
        <w:t xml:space="preserve"> to less predictable categories of actual or possible outcasts, that become such because of the accidents of life and unpredictable social weakening.</w:t>
      </w:r>
    </w:p>
    <w:p w:rsidR="006671F5" w:rsidRPr="00297037" w:rsidRDefault="006671F5" w:rsidP="006671F5">
      <w:pPr>
        <w:spacing w:before="120" w:after="120"/>
        <w:jc w:val="both"/>
        <w:rPr>
          <w:rFonts w:cs="ArialMT"/>
          <w:szCs w:val="24"/>
          <w:lang w:val="en-US" w:bidi="fr-FR"/>
        </w:rPr>
      </w:pPr>
      <w:r w:rsidRPr="00297037">
        <w:rPr>
          <w:rFonts w:cs="ArialMT"/>
          <w:szCs w:val="24"/>
          <w:lang w:val="en-US" w:bidi="fr-FR"/>
        </w:rPr>
        <w:t xml:space="preserve">To measure the importance of these hazards of the good life, it may be enough to compare the position of one young and healthy member of the middle class, provided with a good </w:t>
      </w:r>
      <w:r w:rsidRPr="00297037">
        <w:rPr>
          <w:rFonts w:cs="Courier"/>
          <w:szCs w:val="32"/>
          <w:lang w:val="en-US" w:bidi="fr-FR"/>
        </w:rPr>
        <w:t>educational bac</w:t>
      </w:r>
      <w:r w:rsidRPr="00297037">
        <w:rPr>
          <w:rFonts w:cs="Courier"/>
          <w:szCs w:val="32"/>
          <w:lang w:val="en-US" w:bidi="fr-FR"/>
        </w:rPr>
        <w:t>k</w:t>
      </w:r>
      <w:r w:rsidRPr="00297037">
        <w:rPr>
          <w:rFonts w:cs="Courier"/>
          <w:szCs w:val="32"/>
          <w:lang w:val="en-US" w:bidi="fr-FR"/>
        </w:rPr>
        <w:t>ground</w:t>
      </w:r>
      <w:r w:rsidRPr="00297037">
        <w:rPr>
          <w:rFonts w:cs="ArialMT"/>
          <w:szCs w:val="24"/>
          <w:lang w:val="en-US" w:bidi="fr-FR"/>
        </w:rPr>
        <w:t>, citizen of an old native family, employed in a business in d</w:t>
      </w:r>
      <w:r w:rsidRPr="00297037">
        <w:rPr>
          <w:rFonts w:cs="ArialMT"/>
          <w:szCs w:val="24"/>
          <w:lang w:val="en-US" w:bidi="fr-FR"/>
        </w:rPr>
        <w:t>e</w:t>
      </w:r>
      <w:r w:rsidRPr="00297037">
        <w:rPr>
          <w:rFonts w:cs="ArialMT"/>
          <w:szCs w:val="24"/>
          <w:lang w:val="en-US" w:bidi="fr-FR"/>
        </w:rPr>
        <w:t>velopment, integrated in a family without major conflict, to the pos</w:t>
      </w:r>
      <w:r w:rsidRPr="00297037">
        <w:rPr>
          <w:rFonts w:cs="ArialMT"/>
          <w:szCs w:val="24"/>
          <w:lang w:val="en-US" w:bidi="fr-FR"/>
        </w:rPr>
        <w:t>i</w:t>
      </w:r>
      <w:r w:rsidRPr="00297037">
        <w:rPr>
          <w:rFonts w:cs="ArialMT"/>
          <w:szCs w:val="24"/>
          <w:lang w:val="en-US" w:bidi="fr-FR"/>
        </w:rPr>
        <w:t xml:space="preserve">tion that would become his </w:t>
      </w:r>
      <w:r w:rsidRPr="00297037">
        <w:rPr>
          <w:rFonts w:cs="ArialMT"/>
          <w:szCs w:val="34"/>
          <w:lang w:val="en-US" w:bidi="fr-FR"/>
        </w:rPr>
        <w:t xml:space="preserve">if he happened to lose his work, to be left by his partner, to be </w:t>
      </w:r>
      <w:r w:rsidRPr="00297037">
        <w:rPr>
          <w:rFonts w:cs="Courier"/>
          <w:szCs w:val="32"/>
          <w:lang w:val="en-US" w:bidi="fr-FR"/>
        </w:rPr>
        <w:t>threatened</w:t>
      </w:r>
      <w:r w:rsidRPr="00297037">
        <w:rPr>
          <w:rFonts w:cs="ArialMT"/>
          <w:szCs w:val="34"/>
          <w:lang w:val="en-US" w:bidi="fr-FR"/>
        </w:rPr>
        <w:t xml:space="preserve"> or submerged by the adolescence crisis of one child or the madness of one close relative, </w:t>
      </w:r>
      <w:r w:rsidRPr="00297037">
        <w:rPr>
          <w:rFonts w:cs="ArialMT"/>
          <w:szCs w:val="24"/>
          <w:lang w:val="en-US" w:bidi="fr-FR"/>
        </w:rPr>
        <w:t xml:space="preserve">or again to be </w:t>
      </w:r>
      <w:r w:rsidRPr="00297037">
        <w:rPr>
          <w:rFonts w:cs="Courier"/>
          <w:szCs w:val="32"/>
          <w:lang w:val="en-US" w:bidi="fr-FR"/>
        </w:rPr>
        <w:t>i</w:t>
      </w:r>
      <w:r w:rsidRPr="00297037">
        <w:rPr>
          <w:rFonts w:cs="Courier"/>
          <w:szCs w:val="32"/>
          <w:lang w:val="en-US" w:bidi="fr-FR"/>
        </w:rPr>
        <w:t>n</w:t>
      </w:r>
      <w:r w:rsidRPr="00297037">
        <w:rPr>
          <w:rFonts w:cs="Courier"/>
          <w:szCs w:val="32"/>
          <w:lang w:val="en-US" w:bidi="fr-FR"/>
        </w:rPr>
        <w:t xml:space="preserve">volved in an addictive behavior with psychoactive substances, </w:t>
      </w:r>
      <w:r w:rsidRPr="00297037">
        <w:rPr>
          <w:rFonts w:cs="ArialMT"/>
          <w:szCs w:val="24"/>
          <w:lang w:val="en-US" w:bidi="fr-FR"/>
        </w:rPr>
        <w:t xml:space="preserve">food or </w:t>
      </w:r>
      <w:r w:rsidRPr="00297037">
        <w:rPr>
          <w:rFonts w:cs="ArialMT"/>
          <w:szCs w:val="24"/>
          <w:lang w:val="en-US" w:bidi="fr-FR"/>
        </w:rPr>
        <w:lastRenderedPageBreak/>
        <w:t>other practices, to fall seriously ill, to be victim of an invalidating a</w:t>
      </w:r>
      <w:r w:rsidRPr="00297037">
        <w:rPr>
          <w:rFonts w:cs="ArialMT"/>
          <w:szCs w:val="24"/>
          <w:lang w:val="en-US" w:bidi="fr-FR"/>
        </w:rPr>
        <w:t>c</w:t>
      </w:r>
      <w:r w:rsidRPr="00297037">
        <w:rPr>
          <w:rFonts w:cs="ArialMT"/>
          <w:szCs w:val="24"/>
          <w:lang w:val="en-US" w:bidi="fr-FR"/>
        </w:rPr>
        <w:t xml:space="preserve">cident, or at last, what is a more and more common destiny, to age in conditions of problematic health. </w:t>
      </w:r>
    </w:p>
    <w:p w:rsidR="006671F5" w:rsidRPr="00297037" w:rsidRDefault="006671F5" w:rsidP="006671F5">
      <w:pPr>
        <w:spacing w:before="120" w:after="120"/>
        <w:jc w:val="both"/>
        <w:rPr>
          <w:rFonts w:cs="Courier"/>
          <w:szCs w:val="32"/>
          <w:lang w:val="en-US" w:bidi="fr-FR"/>
        </w:rPr>
      </w:pPr>
      <w:r w:rsidRPr="00297037">
        <w:rPr>
          <w:rFonts w:cs="ArialMT"/>
          <w:szCs w:val="24"/>
          <w:lang w:val="en-US" w:bidi="fr-FR"/>
        </w:rPr>
        <w:t>These f</w:t>
      </w:r>
      <w:r w:rsidRPr="00297037">
        <w:rPr>
          <w:rFonts w:cs="Courier"/>
          <w:szCs w:val="32"/>
          <w:lang w:val="en-US" w:bidi="fr-FR"/>
        </w:rPr>
        <w:t>orms of vulnerability, which are universal but increasingly probable in modern societies, do not restore the balance of social in</w:t>
      </w:r>
      <w:r w:rsidRPr="00297037">
        <w:rPr>
          <w:rFonts w:cs="Courier"/>
          <w:szCs w:val="32"/>
          <w:lang w:val="en-US" w:bidi="fr-FR"/>
        </w:rPr>
        <w:t>e</w:t>
      </w:r>
      <w:r w:rsidRPr="00297037">
        <w:rPr>
          <w:rFonts w:cs="Courier"/>
          <w:szCs w:val="32"/>
          <w:lang w:val="en-US" w:bidi="fr-FR"/>
        </w:rPr>
        <w:t>quality, but make better off people potential pariahs according to their own standards of life. Pe</w:t>
      </w:r>
      <w:r w:rsidRPr="00297037">
        <w:rPr>
          <w:rFonts w:cs="Courier"/>
          <w:szCs w:val="32"/>
          <w:lang w:val="en-US" w:bidi="fr-FR"/>
        </w:rPr>
        <w:t>r</w:t>
      </w:r>
      <w:r w:rsidRPr="00297037">
        <w:rPr>
          <w:rFonts w:cs="Courier"/>
          <w:szCs w:val="32"/>
          <w:lang w:val="en-US" w:bidi="fr-FR"/>
        </w:rPr>
        <w:t xml:space="preserve">haps this possibility allows anyone to better appraise the meaning of </w:t>
      </w:r>
      <w:r w:rsidRPr="00297037">
        <w:rPr>
          <w:rFonts w:cs="ArialMT"/>
          <w:szCs w:val="34"/>
          <w:lang w:val="en-US" w:bidi="fr-FR"/>
        </w:rPr>
        <w:t>lasting i</w:t>
      </w:r>
      <w:r w:rsidRPr="00297037">
        <w:rPr>
          <w:rFonts w:cs="ArialMT"/>
          <w:szCs w:val="34"/>
          <w:lang w:val="en-US" w:bidi="fr-FR"/>
        </w:rPr>
        <w:t>n</w:t>
      </w:r>
      <w:r w:rsidRPr="00297037">
        <w:rPr>
          <w:rFonts w:cs="ArialMT"/>
          <w:szCs w:val="34"/>
          <w:lang w:val="en-US" w:bidi="fr-FR"/>
        </w:rPr>
        <w:t>stallatio</w:t>
      </w:r>
      <w:r w:rsidRPr="00297037">
        <w:rPr>
          <w:rFonts w:cs="Courier"/>
          <w:szCs w:val="32"/>
          <w:lang w:val="en-US" w:bidi="fr-FR"/>
        </w:rPr>
        <w:t xml:space="preserve">n in a situation drastically deprived of </w:t>
      </w:r>
      <w:r w:rsidRPr="00297037">
        <w:rPr>
          <w:rFonts w:cs="ArialMT"/>
          <w:szCs w:val="34"/>
          <w:lang w:val="en-US" w:bidi="fr-FR"/>
        </w:rPr>
        <w:t>social benefits and honors. Ph</w:t>
      </w:r>
      <w:r w:rsidRPr="00297037">
        <w:rPr>
          <w:rFonts w:cs="ArialMT"/>
          <w:szCs w:val="34"/>
          <w:lang w:val="en-US" w:bidi="fr-FR"/>
        </w:rPr>
        <w:t>i</w:t>
      </w:r>
      <w:r w:rsidRPr="00297037">
        <w:rPr>
          <w:rFonts w:cs="ArialMT"/>
          <w:szCs w:val="34"/>
          <w:lang w:val="en-US" w:bidi="fr-FR"/>
        </w:rPr>
        <w:t>losopher Thomas Hobbes considered that it is their common capacity for nu</w:t>
      </w:r>
      <w:r w:rsidRPr="00297037">
        <w:rPr>
          <w:rFonts w:cs="ArialMT"/>
          <w:szCs w:val="34"/>
          <w:lang w:val="en-US" w:bidi="fr-FR"/>
        </w:rPr>
        <w:t>i</w:t>
      </w:r>
      <w:r w:rsidRPr="00297037">
        <w:rPr>
          <w:rFonts w:cs="ArialMT"/>
          <w:szCs w:val="34"/>
          <w:lang w:val="en-US" w:bidi="fr-FR"/>
        </w:rPr>
        <w:t>sance and murder which makes the equality of men</w:t>
      </w:r>
      <w:r>
        <w:rPr>
          <w:rFonts w:cs="ArialMT"/>
          <w:szCs w:val="34"/>
          <w:lang w:val="en-US" w:bidi="fr-FR"/>
        </w:rPr>
        <w:t> </w:t>
      </w:r>
      <w:r>
        <w:rPr>
          <w:rStyle w:val="Appelnotedebasdep"/>
          <w:rFonts w:cs="ArialMT"/>
          <w:szCs w:val="34"/>
          <w:lang w:val="en-US" w:bidi="fr-FR"/>
        </w:rPr>
        <w:footnoteReference w:id="7"/>
      </w:r>
      <w:r w:rsidRPr="00297037">
        <w:rPr>
          <w:rFonts w:cs="ArialMT"/>
          <w:szCs w:val="34"/>
          <w:lang w:val="en-US" w:bidi="fr-FR"/>
        </w:rPr>
        <w:t xml:space="preserve">, but we discover today that it is our common capacity to become </w:t>
      </w:r>
      <w:r w:rsidRPr="00297037">
        <w:rPr>
          <w:rFonts w:cs="Courier"/>
          <w:szCs w:val="32"/>
          <w:lang w:val="en-US" w:bidi="fr-FR"/>
        </w:rPr>
        <w:t>outcasts in our own society that best e</w:t>
      </w:r>
      <w:r w:rsidRPr="00297037">
        <w:rPr>
          <w:rFonts w:cs="Courier"/>
          <w:szCs w:val="32"/>
          <w:lang w:val="en-US" w:bidi="fr-FR"/>
        </w:rPr>
        <w:t>x</w:t>
      </w:r>
      <w:r w:rsidRPr="00297037">
        <w:rPr>
          <w:rFonts w:cs="Courier"/>
          <w:szCs w:val="32"/>
          <w:lang w:val="en-US" w:bidi="fr-FR"/>
        </w:rPr>
        <w:t xml:space="preserve">presses the principle of equality. Or, to put it differently, we might note that the value of respect, so long associated with the humility that </w:t>
      </w:r>
      <w:r w:rsidRPr="00297037">
        <w:rPr>
          <w:rFonts w:cs="ArialMT"/>
          <w:szCs w:val="34"/>
          <w:lang w:val="en-US" w:bidi="fr-FR"/>
        </w:rPr>
        <w:t>we should feel for</w:t>
      </w:r>
      <w:r w:rsidRPr="00297037">
        <w:rPr>
          <w:rFonts w:cs="Courier"/>
          <w:szCs w:val="32"/>
          <w:lang w:val="en-US" w:bidi="fr-FR"/>
        </w:rPr>
        <w:t xml:space="preserve"> greatness and merit, has gradually transformed </w:t>
      </w:r>
      <w:r w:rsidRPr="00297037">
        <w:rPr>
          <w:rFonts w:cs="ArialMT"/>
          <w:szCs w:val="24"/>
          <w:lang w:val="en-US" w:bidi="fr-FR"/>
        </w:rPr>
        <w:t>i</w:t>
      </w:r>
      <w:r w:rsidRPr="00297037">
        <w:rPr>
          <w:rFonts w:cs="ArialMT"/>
          <w:szCs w:val="24"/>
          <w:lang w:val="en-US" w:bidi="fr-FR"/>
        </w:rPr>
        <w:t>t</w:t>
      </w:r>
      <w:r w:rsidRPr="00297037">
        <w:rPr>
          <w:rFonts w:cs="ArialMT"/>
          <w:szCs w:val="24"/>
          <w:lang w:val="en-US" w:bidi="fr-FR"/>
        </w:rPr>
        <w:t>self when we realized that vu</w:t>
      </w:r>
      <w:r w:rsidRPr="00297037">
        <w:rPr>
          <w:rFonts w:cs="ArialMT"/>
          <w:szCs w:val="24"/>
          <w:lang w:val="en-US" w:bidi="fr-FR"/>
        </w:rPr>
        <w:t>l</w:t>
      </w:r>
      <w:r w:rsidRPr="00297037">
        <w:rPr>
          <w:rFonts w:cs="ArialMT"/>
          <w:szCs w:val="24"/>
          <w:lang w:val="en-US" w:bidi="fr-FR"/>
        </w:rPr>
        <w:t xml:space="preserve">nerability had as much right to respect as </w:t>
      </w:r>
      <w:r w:rsidRPr="00297037">
        <w:rPr>
          <w:rFonts w:cs="Courier"/>
          <w:szCs w:val="32"/>
          <w:lang w:val="en-US" w:bidi="fr-FR"/>
        </w:rPr>
        <w:t>greatness and merit. It remains of course not to be mistaken on the order of vulnerabilities by reducing some of them and accentuating others.</w:t>
      </w:r>
    </w:p>
    <w:p w:rsidR="006671F5" w:rsidRPr="00297037" w:rsidRDefault="006671F5" w:rsidP="006671F5">
      <w:pPr>
        <w:spacing w:before="120" w:after="120"/>
        <w:jc w:val="both"/>
        <w:rPr>
          <w:rFonts w:cs="Courier"/>
          <w:szCs w:val="32"/>
          <w:lang w:val="en-US" w:bidi="fr-FR"/>
        </w:rPr>
      </w:pPr>
    </w:p>
    <w:p w:rsidR="006671F5" w:rsidRPr="00297037" w:rsidRDefault="006671F5" w:rsidP="006671F5">
      <w:pPr>
        <w:pStyle w:val="aa"/>
        <w:rPr>
          <w:lang w:val="en-US"/>
        </w:rPr>
      </w:pPr>
      <w:bookmarkStart w:id="5" w:name="Ethics_3"/>
      <w:r w:rsidRPr="00297037">
        <w:rPr>
          <w:lang w:val="en-US"/>
        </w:rPr>
        <w:t xml:space="preserve">3. The example of addiction </w:t>
      </w:r>
    </w:p>
    <w:bookmarkEnd w:id="5"/>
    <w:p w:rsidR="006671F5" w:rsidRPr="00297037" w:rsidRDefault="006671F5" w:rsidP="006671F5">
      <w:pPr>
        <w:spacing w:before="120" w:after="120"/>
        <w:jc w:val="both"/>
        <w:rPr>
          <w:rFonts w:cs="Courier"/>
          <w:szCs w:val="32"/>
          <w:lang w:val="en-US" w:bidi="fr-FR"/>
        </w:rPr>
      </w:pPr>
    </w:p>
    <w:p w:rsidR="006671F5" w:rsidRPr="0097061E" w:rsidRDefault="006671F5" w:rsidP="006671F5">
      <w:pPr>
        <w:ind w:right="90" w:firstLine="0"/>
        <w:jc w:val="both"/>
        <w:rPr>
          <w:noProof/>
          <w:sz w:val="20"/>
          <w:lang w:val="en-US"/>
        </w:rPr>
      </w:pPr>
      <w:hyperlink w:anchor="tdm" w:history="1">
        <w:r w:rsidRPr="0097061E">
          <w:rPr>
            <w:rStyle w:val="Lienhypertexte"/>
            <w:noProof/>
            <w:sz w:val="20"/>
            <w:lang w:val="en-US"/>
          </w:rPr>
          <w:t>Retour à la table des matières</w:t>
        </w:r>
      </w:hyperlink>
    </w:p>
    <w:p w:rsidR="006671F5" w:rsidRPr="00297037" w:rsidRDefault="006671F5" w:rsidP="006671F5">
      <w:pPr>
        <w:spacing w:before="120" w:after="120"/>
        <w:jc w:val="both"/>
        <w:rPr>
          <w:rFonts w:cs="Courier"/>
          <w:szCs w:val="32"/>
          <w:lang w:val="en-US" w:bidi="fr-FR"/>
        </w:rPr>
      </w:pPr>
      <w:r w:rsidRPr="00297037">
        <w:rPr>
          <w:rFonts w:cs="ArialMT"/>
          <w:szCs w:val="34"/>
          <w:lang w:val="en-US" w:bidi="fr-FR"/>
        </w:rPr>
        <w:t xml:space="preserve">I would like now to concretize the preceding matter by giving some details on one of the processes </w:t>
      </w:r>
      <w:r w:rsidRPr="00297037">
        <w:rPr>
          <w:rFonts w:cs="Courier"/>
          <w:szCs w:val="32"/>
          <w:lang w:val="en-US" w:bidi="fr-FR"/>
        </w:rPr>
        <w:t>I mentioned and I currently</w:t>
      </w:r>
      <w:r w:rsidRPr="00297037">
        <w:rPr>
          <w:rFonts w:cs="ArialMT"/>
          <w:szCs w:val="34"/>
          <w:lang w:val="en-US" w:bidi="fr-FR"/>
        </w:rPr>
        <w:t xml:space="preserve"> study, the offer of pleasures in liberal societies and its consequences in terms of dependence and addiction</w:t>
      </w:r>
      <w:r>
        <w:rPr>
          <w:rFonts w:cs="ArialMT"/>
          <w:szCs w:val="34"/>
          <w:lang w:val="en-US" w:bidi="fr-FR"/>
        </w:rPr>
        <w:t> </w:t>
      </w:r>
      <w:r>
        <w:rPr>
          <w:rStyle w:val="Appelnotedebasdep"/>
          <w:rFonts w:cs="ArialMT"/>
          <w:szCs w:val="34"/>
          <w:lang w:val="en-US" w:bidi="fr-FR"/>
        </w:rPr>
        <w:footnoteReference w:id="8"/>
      </w:r>
      <w:r w:rsidRPr="00297037">
        <w:rPr>
          <w:rFonts w:cs="ArialMT"/>
          <w:szCs w:val="34"/>
          <w:lang w:val="en-US" w:bidi="fr-FR"/>
        </w:rPr>
        <w:t xml:space="preserve">. </w:t>
      </w:r>
      <w:r w:rsidRPr="00297037">
        <w:rPr>
          <w:rFonts w:cs="Courier"/>
          <w:szCs w:val="32"/>
          <w:lang w:val="en-US" w:bidi="fr-FR"/>
        </w:rPr>
        <w:t>Capitalist development is us</w:t>
      </w:r>
      <w:r w:rsidRPr="00297037">
        <w:rPr>
          <w:rFonts w:cs="Courier"/>
          <w:szCs w:val="32"/>
          <w:lang w:val="en-US" w:bidi="fr-FR"/>
        </w:rPr>
        <w:t>u</w:t>
      </w:r>
      <w:r w:rsidRPr="00297037">
        <w:rPr>
          <w:rFonts w:cs="Courier"/>
          <w:szCs w:val="32"/>
          <w:lang w:val="en-US" w:bidi="fr-FR"/>
        </w:rPr>
        <w:t>ally associated with comfort and satisfaction, which manufactured a</w:t>
      </w:r>
      <w:r w:rsidRPr="00297037">
        <w:rPr>
          <w:rFonts w:cs="Courier"/>
          <w:szCs w:val="32"/>
          <w:lang w:val="en-US" w:bidi="fr-FR"/>
        </w:rPr>
        <w:t>r</w:t>
      </w:r>
      <w:r w:rsidRPr="00297037">
        <w:rPr>
          <w:rFonts w:cs="Courier"/>
          <w:szCs w:val="32"/>
          <w:lang w:val="en-US" w:bidi="fr-FR"/>
        </w:rPr>
        <w:t xml:space="preserve">ticles, services and open market </w:t>
      </w:r>
      <w:r w:rsidRPr="00297037">
        <w:rPr>
          <w:rFonts w:cs="ArialMT"/>
          <w:szCs w:val="34"/>
          <w:lang w:val="en-US" w:bidi="fr-FR"/>
        </w:rPr>
        <w:t xml:space="preserve">allow to attain, </w:t>
      </w:r>
      <w:r w:rsidRPr="00297037">
        <w:rPr>
          <w:rFonts w:cs="ArialMT"/>
          <w:szCs w:val="24"/>
          <w:lang w:val="en-US" w:bidi="fr-FR"/>
        </w:rPr>
        <w:t xml:space="preserve">when one has the means to participate in the markets. </w:t>
      </w:r>
      <w:r w:rsidRPr="00297037">
        <w:rPr>
          <w:rFonts w:cs="Courier"/>
          <w:szCs w:val="32"/>
          <w:lang w:val="en-US" w:bidi="fr-FR"/>
        </w:rPr>
        <w:t>But the search for pleasure and r</w:t>
      </w:r>
      <w:r w:rsidRPr="00297037">
        <w:rPr>
          <w:rFonts w:cs="Courier"/>
          <w:szCs w:val="32"/>
          <w:lang w:val="en-US" w:bidi="fr-FR"/>
        </w:rPr>
        <w:t>e</w:t>
      </w:r>
      <w:r w:rsidRPr="00297037">
        <w:rPr>
          <w:rFonts w:cs="Courier"/>
          <w:szCs w:val="32"/>
          <w:lang w:val="en-US" w:bidi="fr-FR"/>
        </w:rPr>
        <w:t xml:space="preserve">wards is not a prerogative of modern capitalism. We know on the contrary, thanks to neurosciences and evolutionary psychology, </w:t>
      </w:r>
      <w:r w:rsidRPr="00297037">
        <w:rPr>
          <w:rFonts w:cs="ArialMT"/>
          <w:szCs w:val="24"/>
          <w:lang w:val="en-US" w:bidi="fr-FR"/>
        </w:rPr>
        <w:t>that this posture is a co</w:t>
      </w:r>
      <w:r w:rsidRPr="00297037">
        <w:rPr>
          <w:rFonts w:cs="ArialMT"/>
          <w:szCs w:val="24"/>
          <w:lang w:val="en-US" w:bidi="fr-FR"/>
        </w:rPr>
        <w:t>n</w:t>
      </w:r>
      <w:r w:rsidRPr="00297037">
        <w:rPr>
          <w:rFonts w:cs="ArialMT"/>
          <w:szCs w:val="24"/>
          <w:lang w:val="en-US" w:bidi="fr-FR"/>
        </w:rPr>
        <w:t xml:space="preserve">stitutive trait of human beings, articulated at once </w:t>
      </w:r>
      <w:r w:rsidRPr="00297037">
        <w:rPr>
          <w:rFonts w:cs="ArialMT"/>
          <w:szCs w:val="24"/>
          <w:lang w:val="en-US" w:bidi="fr-FR"/>
        </w:rPr>
        <w:lastRenderedPageBreak/>
        <w:t xml:space="preserve">on the neuronal circuits of reward and </w:t>
      </w:r>
      <w:r w:rsidRPr="00297037">
        <w:rPr>
          <w:rFonts w:cs="Courier"/>
          <w:szCs w:val="32"/>
          <w:lang w:val="en-US" w:bidi="fr-FR"/>
        </w:rPr>
        <w:t>motivational capabilities</w:t>
      </w:r>
      <w:r w:rsidRPr="00297037">
        <w:rPr>
          <w:rFonts w:cs="ArialMT"/>
          <w:szCs w:val="24"/>
          <w:lang w:val="en-US" w:bidi="fr-FR"/>
        </w:rPr>
        <w:t xml:space="preserve"> </w:t>
      </w:r>
      <w:r w:rsidRPr="00297037">
        <w:rPr>
          <w:rFonts w:cs="ArialMT"/>
          <w:szCs w:val="34"/>
          <w:lang w:val="en-US" w:bidi="fr-FR"/>
        </w:rPr>
        <w:t>pr</w:t>
      </w:r>
      <w:r w:rsidRPr="00297037">
        <w:rPr>
          <w:rFonts w:cs="ArialMT"/>
          <w:szCs w:val="34"/>
          <w:lang w:val="en-US" w:bidi="fr-FR"/>
        </w:rPr>
        <w:t>o</w:t>
      </w:r>
      <w:r w:rsidRPr="00297037">
        <w:rPr>
          <w:rFonts w:cs="ArialMT"/>
          <w:szCs w:val="34"/>
          <w:lang w:val="en-US" w:bidi="fr-FR"/>
        </w:rPr>
        <w:t>vided by natural evolution.</w:t>
      </w:r>
    </w:p>
    <w:p w:rsidR="006671F5" w:rsidRPr="00297037" w:rsidRDefault="006671F5" w:rsidP="006671F5">
      <w:pPr>
        <w:spacing w:before="120" w:after="120"/>
        <w:jc w:val="both"/>
        <w:rPr>
          <w:rFonts w:cs="Courier"/>
          <w:szCs w:val="32"/>
          <w:lang w:val="en-US" w:bidi="fr-FR"/>
        </w:rPr>
      </w:pPr>
      <w:r w:rsidRPr="00297037">
        <w:rPr>
          <w:rFonts w:cs="ArialMT"/>
          <w:szCs w:val="24"/>
          <w:lang w:val="en-US" w:bidi="fr-FR"/>
        </w:rPr>
        <w:t xml:space="preserve">Nevertheless, </w:t>
      </w:r>
      <w:r w:rsidRPr="00297037">
        <w:rPr>
          <w:rFonts w:cs="Courier"/>
          <w:szCs w:val="32"/>
          <w:lang w:val="en-US" w:bidi="fr-FR"/>
        </w:rPr>
        <w:t xml:space="preserve">what makes the particularity of capitalist economy or, as we said in 68, of the “consumer society”, </w:t>
      </w:r>
      <w:r w:rsidRPr="00297037">
        <w:rPr>
          <w:rFonts w:cs="ArialMT"/>
          <w:szCs w:val="34"/>
          <w:lang w:val="en-US" w:bidi="fr-FR"/>
        </w:rPr>
        <w:t>is to always extend</w:t>
      </w:r>
      <w:r w:rsidRPr="00297037">
        <w:rPr>
          <w:rFonts w:cs="Courier"/>
          <w:szCs w:val="32"/>
          <w:lang w:val="en-US" w:bidi="fr-FR"/>
        </w:rPr>
        <w:t xml:space="preserve"> further the area of possible satisfactions and pleasures by promoting production and widespread exchange of all goods likely to motivate human beings. This extension applies to objects of consumption but also, in particular, to psychoactive substance</w:t>
      </w:r>
      <w:r w:rsidRPr="00297037">
        <w:rPr>
          <w:rFonts w:cs="ArialMT"/>
          <w:szCs w:val="34"/>
          <w:lang w:val="en-US" w:bidi="fr-FR"/>
        </w:rPr>
        <w:t>s</w:t>
      </w:r>
      <w:r w:rsidRPr="00297037">
        <w:rPr>
          <w:rFonts w:cs="ArialMT"/>
          <w:szCs w:val="24"/>
          <w:lang w:val="en-US" w:bidi="fr-FR"/>
        </w:rPr>
        <w:t>, the usage of which u</w:t>
      </w:r>
      <w:r w:rsidRPr="00297037">
        <w:rPr>
          <w:rFonts w:cs="ArialMT"/>
          <w:szCs w:val="24"/>
          <w:lang w:val="en-US" w:bidi="fr-FR"/>
        </w:rPr>
        <w:t>n</w:t>
      </w:r>
      <w:r w:rsidRPr="00297037">
        <w:rPr>
          <w:rFonts w:cs="ArialMT"/>
          <w:szCs w:val="24"/>
          <w:lang w:val="en-US" w:bidi="fr-FR"/>
        </w:rPr>
        <w:t>der more and more pure and active forms has constantly a</w:t>
      </w:r>
      <w:r w:rsidRPr="00297037">
        <w:rPr>
          <w:rFonts w:cs="ArialMT"/>
          <w:szCs w:val="24"/>
          <w:lang w:val="en-US" w:bidi="fr-FR"/>
        </w:rPr>
        <w:t>c</w:t>
      </w:r>
      <w:r w:rsidRPr="00297037">
        <w:rPr>
          <w:rFonts w:cs="ArialMT"/>
          <w:szCs w:val="24"/>
          <w:lang w:val="en-US" w:bidi="fr-FR"/>
        </w:rPr>
        <w:t xml:space="preserve">companied capitalist development. From the leaves of coca or poppy to cocaine or morphine base, from fermented </w:t>
      </w:r>
      <w:r w:rsidRPr="00297037">
        <w:rPr>
          <w:rFonts w:cs="Courier"/>
          <w:szCs w:val="32"/>
          <w:lang w:val="en-US" w:bidi="fr-FR"/>
        </w:rPr>
        <w:t>beverages</w:t>
      </w:r>
      <w:r w:rsidRPr="00297037">
        <w:rPr>
          <w:rFonts w:cs="ArialMT"/>
          <w:szCs w:val="24"/>
          <w:lang w:val="en-US" w:bidi="fr-FR"/>
        </w:rPr>
        <w:t xml:space="preserve"> to distilled alcohol, from traditional pastries to cookies added with vitamins, from </w:t>
      </w:r>
      <w:r w:rsidRPr="00297037">
        <w:rPr>
          <w:rFonts w:cs="ArialMT"/>
          <w:szCs w:val="34"/>
          <w:lang w:val="en-US" w:bidi="fr-FR"/>
        </w:rPr>
        <w:t>the occ</w:t>
      </w:r>
      <w:r w:rsidRPr="00297037">
        <w:rPr>
          <w:rFonts w:cs="ArialMT"/>
          <w:szCs w:val="34"/>
          <w:lang w:val="en-US" w:bidi="fr-FR"/>
        </w:rPr>
        <w:t>a</w:t>
      </w:r>
      <w:r w:rsidRPr="00297037">
        <w:rPr>
          <w:rFonts w:cs="ArialMT"/>
          <w:szCs w:val="34"/>
          <w:lang w:val="en-US" w:bidi="fr-FR"/>
        </w:rPr>
        <w:t xml:space="preserve">sional games of chance to the industries of casinos, gambling, lotteries and video games, there has been over </w:t>
      </w:r>
      <w:r w:rsidRPr="00297037">
        <w:rPr>
          <w:rFonts w:cs="Courier"/>
          <w:szCs w:val="32"/>
          <w:lang w:val="en-US" w:bidi="fr-FR"/>
        </w:rPr>
        <w:t>the past two centuries an e</w:t>
      </w:r>
      <w:r w:rsidRPr="00297037">
        <w:rPr>
          <w:rFonts w:cs="Courier"/>
          <w:szCs w:val="32"/>
          <w:lang w:val="en-US" w:bidi="fr-FR"/>
        </w:rPr>
        <w:t>x</w:t>
      </w:r>
      <w:r w:rsidRPr="00297037">
        <w:rPr>
          <w:rFonts w:cs="Courier"/>
          <w:szCs w:val="32"/>
          <w:lang w:val="en-US" w:bidi="fr-FR"/>
        </w:rPr>
        <w:t>traordinary expansion of the offer of new products and extreme pra</w:t>
      </w:r>
      <w:r w:rsidRPr="00297037">
        <w:rPr>
          <w:rFonts w:cs="Courier"/>
          <w:szCs w:val="32"/>
          <w:lang w:val="en-US" w:bidi="fr-FR"/>
        </w:rPr>
        <w:t>c</w:t>
      </w:r>
      <w:r w:rsidRPr="00297037">
        <w:rPr>
          <w:rFonts w:cs="Courier"/>
          <w:szCs w:val="32"/>
          <w:lang w:val="en-US" w:bidi="fr-FR"/>
        </w:rPr>
        <w:t xml:space="preserve">tices. </w:t>
      </w:r>
    </w:p>
    <w:p w:rsidR="006671F5" w:rsidRPr="00297037" w:rsidRDefault="006671F5" w:rsidP="006671F5">
      <w:pPr>
        <w:spacing w:before="120" w:after="120"/>
        <w:jc w:val="both"/>
        <w:rPr>
          <w:rFonts w:cs="ArialMT"/>
          <w:szCs w:val="24"/>
          <w:lang w:val="en-US" w:bidi="fr-FR"/>
        </w:rPr>
      </w:pPr>
      <w:r w:rsidRPr="00297037">
        <w:rPr>
          <w:rFonts w:cs="ArialMT"/>
          <w:szCs w:val="24"/>
          <w:lang w:val="en-US" w:bidi="fr-FR"/>
        </w:rPr>
        <w:t xml:space="preserve">Now, if pleasure and research of rewards are basic </w:t>
      </w:r>
      <w:r w:rsidRPr="00297037">
        <w:rPr>
          <w:rFonts w:cs="ArialMT"/>
          <w:szCs w:val="34"/>
          <w:lang w:val="en-US" w:bidi="fr-FR"/>
        </w:rPr>
        <w:t>components of commo</w:t>
      </w:r>
      <w:r w:rsidRPr="00297037">
        <w:rPr>
          <w:rFonts w:cs="ArialMT"/>
          <w:szCs w:val="34"/>
          <w:lang w:val="en-US" w:bidi="fr-FR"/>
        </w:rPr>
        <w:t>n</w:t>
      </w:r>
      <w:r w:rsidRPr="00297037">
        <w:rPr>
          <w:rFonts w:cs="ArialMT"/>
          <w:szCs w:val="34"/>
          <w:lang w:val="en-US" w:bidi="fr-FR"/>
        </w:rPr>
        <w:t>place functional dependences such as, for example, waiting for wages, moral gratifications or emotional support, the use of ps</w:t>
      </w:r>
      <w:r w:rsidRPr="00297037">
        <w:rPr>
          <w:rFonts w:cs="ArialMT"/>
          <w:szCs w:val="34"/>
          <w:lang w:val="en-US" w:bidi="fr-FR"/>
        </w:rPr>
        <w:t>y</w:t>
      </w:r>
      <w:r w:rsidRPr="00297037">
        <w:rPr>
          <w:rFonts w:cs="ArialMT"/>
          <w:szCs w:val="34"/>
          <w:lang w:val="en-US" w:bidi="fr-FR"/>
        </w:rPr>
        <w:t>choactive substances</w:t>
      </w:r>
      <w:r w:rsidRPr="00297037">
        <w:rPr>
          <w:rFonts w:cs="Courier"/>
          <w:szCs w:val="32"/>
          <w:lang w:val="en-US" w:bidi="fr-FR"/>
        </w:rPr>
        <w:t xml:space="preserve"> can lead to an excitement of tastes and appetites, which goes far </w:t>
      </w:r>
      <w:r w:rsidRPr="00297037">
        <w:rPr>
          <w:rFonts w:cs="ArialMT"/>
          <w:szCs w:val="34"/>
          <w:lang w:val="en-US" w:bidi="fr-FR"/>
        </w:rPr>
        <w:t>beyond these functional dependencies. Such an e</w:t>
      </w:r>
      <w:r w:rsidRPr="00297037">
        <w:rPr>
          <w:rFonts w:cs="ArialMT"/>
          <w:szCs w:val="34"/>
          <w:lang w:val="en-US" w:bidi="fr-FR"/>
        </w:rPr>
        <w:t>x</w:t>
      </w:r>
      <w:r w:rsidRPr="00297037">
        <w:rPr>
          <w:rFonts w:cs="ArialMT"/>
          <w:szCs w:val="34"/>
          <w:lang w:val="en-US" w:bidi="fr-FR"/>
        </w:rPr>
        <w:t xml:space="preserve">citement of the appetency is </w:t>
      </w:r>
      <w:r w:rsidRPr="00297037">
        <w:rPr>
          <w:rFonts w:cs="Courier"/>
          <w:szCs w:val="32"/>
          <w:lang w:val="en-US" w:bidi="fr-FR"/>
        </w:rPr>
        <w:t xml:space="preserve">likely to trigger addictive process, the main character of which is precisely to be dysfunctional </w:t>
      </w:r>
      <w:r w:rsidRPr="00297037">
        <w:rPr>
          <w:rFonts w:cs="ArialMT"/>
          <w:szCs w:val="24"/>
          <w:lang w:val="en-US" w:bidi="fr-FR"/>
        </w:rPr>
        <w:t>in compar</w:t>
      </w:r>
      <w:r w:rsidRPr="00297037">
        <w:rPr>
          <w:rFonts w:cs="ArialMT"/>
          <w:szCs w:val="24"/>
          <w:lang w:val="en-US" w:bidi="fr-FR"/>
        </w:rPr>
        <w:t>i</w:t>
      </w:r>
      <w:r w:rsidRPr="00297037">
        <w:rPr>
          <w:rFonts w:cs="ArialMT"/>
          <w:szCs w:val="24"/>
          <w:lang w:val="en-US" w:bidi="fr-FR"/>
        </w:rPr>
        <w:t>son with</w:t>
      </w:r>
      <w:r w:rsidRPr="00297037">
        <w:rPr>
          <w:rFonts w:cs="Courier"/>
          <w:szCs w:val="32"/>
          <w:lang w:val="en-US" w:bidi="fr-FR"/>
        </w:rPr>
        <w:t xml:space="preserve"> the ordinary course of life, because of phenomena such as tolerance, craving, withdrawal symptoms, loss of control, omnipre</w:t>
      </w:r>
      <w:r w:rsidRPr="00297037">
        <w:rPr>
          <w:rFonts w:cs="Courier"/>
          <w:szCs w:val="32"/>
          <w:lang w:val="en-US" w:bidi="fr-FR"/>
        </w:rPr>
        <w:t>s</w:t>
      </w:r>
      <w:r w:rsidRPr="00297037">
        <w:rPr>
          <w:rFonts w:cs="Courier"/>
          <w:szCs w:val="32"/>
          <w:lang w:val="en-US" w:bidi="fr-FR"/>
        </w:rPr>
        <w:t>ence</w:t>
      </w:r>
      <w:r w:rsidRPr="00297037">
        <w:rPr>
          <w:rFonts w:cs="ArialMT"/>
          <w:szCs w:val="34"/>
          <w:lang w:val="en-US" w:bidi="fr-FR"/>
        </w:rPr>
        <w:t xml:space="preserve">, </w:t>
      </w:r>
      <w:r w:rsidRPr="00297037">
        <w:rPr>
          <w:rFonts w:cs="Courier"/>
          <w:szCs w:val="32"/>
          <w:lang w:val="en-US" w:bidi="fr-FR"/>
        </w:rPr>
        <w:t xml:space="preserve">compulsory and </w:t>
      </w:r>
      <w:r w:rsidRPr="00297037">
        <w:rPr>
          <w:rFonts w:cs="ArialMT"/>
          <w:szCs w:val="34"/>
          <w:lang w:val="en-US" w:bidi="fr-FR"/>
        </w:rPr>
        <w:t xml:space="preserve">incoercible </w:t>
      </w:r>
      <w:r w:rsidRPr="00297037">
        <w:rPr>
          <w:rFonts w:cs="Courier"/>
          <w:szCs w:val="32"/>
          <w:lang w:val="en-US" w:bidi="fr-FR"/>
        </w:rPr>
        <w:t xml:space="preserve">uses </w:t>
      </w:r>
      <w:r w:rsidRPr="00297037">
        <w:rPr>
          <w:rFonts w:cs="ArialMT"/>
          <w:szCs w:val="34"/>
          <w:lang w:val="en-US" w:bidi="fr-FR"/>
        </w:rPr>
        <w:t xml:space="preserve">in spite of the knowledge of the harmful consequences. We also find </w:t>
      </w:r>
      <w:r w:rsidRPr="00297037">
        <w:rPr>
          <w:rFonts w:cs="Courier"/>
          <w:szCs w:val="32"/>
          <w:lang w:val="en-US" w:bidi="fr-FR"/>
        </w:rPr>
        <w:t xml:space="preserve">this kind of phenomena in other extreme practices related for example to </w:t>
      </w:r>
      <w:r w:rsidRPr="00297037">
        <w:rPr>
          <w:rFonts w:cs="ArialMT"/>
          <w:szCs w:val="24"/>
          <w:lang w:val="en-US" w:bidi="fr-FR"/>
        </w:rPr>
        <w:t xml:space="preserve">food, sexuality, work, finance, </w:t>
      </w:r>
      <w:r w:rsidRPr="00297037">
        <w:rPr>
          <w:rFonts w:cs="Courier"/>
          <w:szCs w:val="32"/>
          <w:lang w:val="en-US" w:bidi="fr-FR"/>
        </w:rPr>
        <w:t xml:space="preserve">entertainment, </w:t>
      </w:r>
      <w:r w:rsidRPr="00297037">
        <w:rPr>
          <w:rFonts w:cs="ArialMT"/>
          <w:szCs w:val="24"/>
          <w:lang w:val="en-US" w:bidi="fr-FR"/>
        </w:rPr>
        <w:t xml:space="preserve">art, sport or media.   </w:t>
      </w:r>
    </w:p>
    <w:p w:rsidR="006671F5" w:rsidRPr="00297037" w:rsidRDefault="006671F5" w:rsidP="006671F5">
      <w:pPr>
        <w:spacing w:before="120" w:after="120"/>
        <w:jc w:val="both"/>
        <w:rPr>
          <w:rFonts w:cs="ArialMT"/>
          <w:szCs w:val="34"/>
          <w:lang w:val="en-US" w:bidi="fr-FR"/>
        </w:rPr>
      </w:pPr>
      <w:r w:rsidRPr="00297037">
        <w:rPr>
          <w:rFonts w:cs="Courier"/>
          <w:szCs w:val="32"/>
          <w:lang w:val="en-US" w:bidi="fr-FR"/>
        </w:rPr>
        <w:t xml:space="preserve">We now know that all human societies have used drugs and sought </w:t>
      </w:r>
      <w:r w:rsidRPr="00297037">
        <w:rPr>
          <w:rFonts w:cs="ArialMT"/>
          <w:szCs w:val="24"/>
          <w:lang w:val="en-US" w:bidi="fr-FR"/>
        </w:rPr>
        <w:t>drunke</w:t>
      </w:r>
      <w:r w:rsidRPr="00297037">
        <w:rPr>
          <w:rFonts w:cs="ArialMT"/>
          <w:szCs w:val="24"/>
          <w:lang w:val="en-US" w:bidi="fr-FR"/>
        </w:rPr>
        <w:t>n</w:t>
      </w:r>
      <w:r w:rsidRPr="00297037">
        <w:rPr>
          <w:rFonts w:cs="ArialMT"/>
          <w:szCs w:val="24"/>
          <w:lang w:val="en-US" w:bidi="fr-FR"/>
        </w:rPr>
        <w:t>ness</w:t>
      </w:r>
      <w:r w:rsidRPr="00297037">
        <w:rPr>
          <w:rFonts w:cs="Courier"/>
          <w:szCs w:val="32"/>
          <w:lang w:val="en-US" w:bidi="fr-FR"/>
        </w:rPr>
        <w:t xml:space="preserve"> and highs provided by extreme experiences or magical plants, and even some animals in the wild seek spontaneously fe</w:t>
      </w:r>
      <w:r w:rsidRPr="00297037">
        <w:rPr>
          <w:rFonts w:cs="Courier"/>
          <w:szCs w:val="32"/>
          <w:lang w:val="en-US" w:bidi="fr-FR"/>
        </w:rPr>
        <w:t>r</w:t>
      </w:r>
      <w:r w:rsidRPr="00297037">
        <w:rPr>
          <w:rFonts w:cs="Courier"/>
          <w:szCs w:val="32"/>
          <w:lang w:val="en-US" w:bidi="fr-FR"/>
        </w:rPr>
        <w:t xml:space="preserve">mented berries. </w:t>
      </w:r>
      <w:r w:rsidRPr="00297037">
        <w:rPr>
          <w:rFonts w:cs="ArialMT"/>
          <w:szCs w:val="34"/>
          <w:lang w:val="en-US" w:bidi="fr-FR"/>
        </w:rPr>
        <w:t xml:space="preserve">But, in their present extension and diversity, addiction appears as a rather new phenomenon which inherits, at the individual level, the intense research of utilities, which characterizes in a general way capitalist rationality. The vector of this heritage has itself nothing mysterious, since it resides simply in the constant expansion of the offer of products and risky practices </w:t>
      </w:r>
      <w:r w:rsidRPr="00297037">
        <w:rPr>
          <w:rFonts w:cs="ArialMT"/>
          <w:szCs w:val="24"/>
          <w:lang w:val="en-US" w:bidi="fr-FR"/>
        </w:rPr>
        <w:t>by the simple development of official economy or illegal economy. A</w:t>
      </w:r>
      <w:r w:rsidRPr="00297037">
        <w:rPr>
          <w:rFonts w:cs="ArialMT"/>
          <w:szCs w:val="34"/>
          <w:lang w:val="en-US" w:bidi="fr-FR"/>
        </w:rPr>
        <w:t>n unlimited research of sati</w:t>
      </w:r>
      <w:r w:rsidRPr="00297037">
        <w:rPr>
          <w:rFonts w:cs="ArialMT"/>
          <w:szCs w:val="34"/>
          <w:lang w:val="en-US" w:bidi="fr-FR"/>
        </w:rPr>
        <w:t>s</w:t>
      </w:r>
      <w:r w:rsidRPr="00297037">
        <w:rPr>
          <w:rFonts w:cs="ArialMT"/>
          <w:szCs w:val="34"/>
          <w:lang w:val="en-US" w:bidi="fr-FR"/>
        </w:rPr>
        <w:t>factions and reward can thus correspond, at the level of the individuals most sensitive to the substances offer, t</w:t>
      </w:r>
      <w:r w:rsidRPr="00297037">
        <w:rPr>
          <w:rFonts w:cs="ArialMT"/>
          <w:szCs w:val="24"/>
          <w:lang w:val="en-US" w:bidi="fr-FR"/>
        </w:rPr>
        <w:t xml:space="preserve">o the </w:t>
      </w:r>
      <w:r w:rsidRPr="00297037">
        <w:rPr>
          <w:rFonts w:cs="Courier"/>
          <w:szCs w:val="32"/>
          <w:lang w:val="en-US" w:bidi="fr-FR"/>
        </w:rPr>
        <w:t>unlimited collective r</w:t>
      </w:r>
      <w:r w:rsidRPr="00297037">
        <w:rPr>
          <w:rFonts w:cs="Courier"/>
          <w:szCs w:val="32"/>
          <w:lang w:val="en-US" w:bidi="fr-FR"/>
        </w:rPr>
        <w:t>e</w:t>
      </w:r>
      <w:r w:rsidRPr="00297037">
        <w:rPr>
          <w:rFonts w:cs="Courier"/>
          <w:szCs w:val="32"/>
          <w:lang w:val="en-US" w:bidi="fr-FR"/>
        </w:rPr>
        <w:t>search of utilities and enrichment, which is typical of capitalism and that Aristotle called “chrematistic”</w:t>
      </w:r>
      <w:r w:rsidRPr="00297037">
        <w:rPr>
          <w:rFonts w:cs="ArialMT"/>
          <w:szCs w:val="34"/>
          <w:lang w:val="en-US" w:bidi="fr-FR"/>
        </w:rPr>
        <w:t>. Obv</w:t>
      </w:r>
      <w:r w:rsidRPr="00297037">
        <w:rPr>
          <w:rFonts w:cs="ArialMT"/>
          <w:szCs w:val="34"/>
          <w:lang w:val="en-US" w:bidi="fr-FR"/>
        </w:rPr>
        <w:t>i</w:t>
      </w:r>
      <w:r w:rsidRPr="00297037">
        <w:rPr>
          <w:rFonts w:cs="ArialMT"/>
          <w:szCs w:val="34"/>
          <w:lang w:val="en-US" w:bidi="fr-FR"/>
        </w:rPr>
        <w:t>ously, all users of substances or extreme practices do not become addicts, (just as all capitalist co</w:t>
      </w:r>
      <w:r w:rsidRPr="00297037">
        <w:rPr>
          <w:rFonts w:cs="ArialMT"/>
          <w:szCs w:val="34"/>
          <w:lang w:val="en-US" w:bidi="fr-FR"/>
        </w:rPr>
        <w:t>m</w:t>
      </w:r>
      <w:r w:rsidRPr="00297037">
        <w:rPr>
          <w:rFonts w:cs="ArialMT"/>
          <w:szCs w:val="34"/>
          <w:lang w:val="en-US" w:bidi="fr-FR"/>
        </w:rPr>
        <w:t xml:space="preserve">panies do not produce a </w:t>
      </w:r>
      <w:r w:rsidRPr="00297037">
        <w:rPr>
          <w:rFonts w:cs="ArialMT"/>
          <w:szCs w:val="24"/>
          <w:lang w:val="en-US" w:bidi="fr-FR"/>
        </w:rPr>
        <w:t>surge in</w:t>
      </w:r>
      <w:r w:rsidRPr="00297037">
        <w:rPr>
          <w:rFonts w:cs="ArialMT"/>
          <w:szCs w:val="34"/>
          <w:lang w:val="en-US" w:bidi="fr-FR"/>
        </w:rPr>
        <w:t xml:space="preserve"> wages of their top-ranking executives or adventurous financial speculations!) But when certain conditions of genetics and environment are met, it becomes possible for certain vu</w:t>
      </w:r>
      <w:r w:rsidRPr="00297037">
        <w:rPr>
          <w:rFonts w:cs="ArialMT"/>
          <w:szCs w:val="34"/>
          <w:lang w:val="en-US" w:bidi="fr-FR"/>
        </w:rPr>
        <w:t>l</w:t>
      </w:r>
      <w:r w:rsidRPr="00297037">
        <w:rPr>
          <w:rFonts w:cs="ArialMT"/>
          <w:szCs w:val="34"/>
          <w:lang w:val="en-US" w:bidi="fr-FR"/>
        </w:rPr>
        <w:t>nerable individuals to be literally captured by their preferred su</w:t>
      </w:r>
      <w:r w:rsidRPr="00297037">
        <w:rPr>
          <w:rFonts w:cs="ArialMT"/>
          <w:szCs w:val="34"/>
          <w:lang w:val="en-US" w:bidi="fr-FR"/>
        </w:rPr>
        <w:t>b</w:t>
      </w:r>
      <w:r w:rsidRPr="00297037">
        <w:rPr>
          <w:rFonts w:cs="ArialMT"/>
          <w:szCs w:val="34"/>
          <w:lang w:val="en-US" w:bidi="fr-FR"/>
        </w:rPr>
        <w:t xml:space="preserve">stance or practice: drugs, alcohol, gambling, illicit practices…, </w:t>
      </w:r>
      <w:r w:rsidRPr="00297037">
        <w:rPr>
          <w:rFonts w:cs="Courier"/>
          <w:szCs w:val="32"/>
          <w:lang w:val="en-US" w:bidi="fr-FR"/>
        </w:rPr>
        <w:t xml:space="preserve">and then to obtain the new outcast status </w:t>
      </w:r>
      <w:r w:rsidRPr="00297037">
        <w:rPr>
          <w:rFonts w:cs="ArialMT"/>
          <w:szCs w:val="34"/>
          <w:lang w:val="en-US" w:bidi="fr-FR"/>
        </w:rPr>
        <w:t>previously</w:t>
      </w:r>
      <w:r w:rsidRPr="00297037">
        <w:rPr>
          <w:rFonts w:cs="Courier"/>
          <w:szCs w:val="32"/>
          <w:lang w:val="en-US" w:bidi="fr-FR"/>
        </w:rPr>
        <w:t xml:space="preserve"> mentioned.</w:t>
      </w:r>
      <w:r w:rsidRPr="00297037">
        <w:rPr>
          <w:rFonts w:cs="ArialMT"/>
          <w:szCs w:val="34"/>
          <w:lang w:val="en-US" w:bidi="fr-FR"/>
        </w:rPr>
        <w:t xml:space="preserve"> Thus they join a kind of underground people that undergo </w:t>
      </w:r>
      <w:r w:rsidRPr="00297037">
        <w:rPr>
          <w:rFonts w:cs="Courier"/>
          <w:szCs w:val="32"/>
          <w:lang w:val="en-US" w:bidi="fr-FR"/>
        </w:rPr>
        <w:t>a process that has completely surpassed</w:t>
      </w:r>
      <w:r w:rsidRPr="00297037">
        <w:rPr>
          <w:rFonts w:cs="ArialMT"/>
          <w:szCs w:val="34"/>
          <w:lang w:val="en-US" w:bidi="fr-FR"/>
        </w:rPr>
        <w:t xml:space="preserve"> them in the shade </w:t>
      </w:r>
      <w:r w:rsidRPr="00297037">
        <w:rPr>
          <w:rFonts w:cs="ArialMT"/>
          <w:szCs w:val="24"/>
          <w:lang w:val="en-US" w:bidi="fr-FR"/>
        </w:rPr>
        <w:t xml:space="preserve">of their own intimacy or, sometimes, </w:t>
      </w:r>
      <w:r w:rsidRPr="00297037">
        <w:rPr>
          <w:rFonts w:cs="ArialMT"/>
          <w:szCs w:val="34"/>
          <w:lang w:val="en-US" w:bidi="fr-FR"/>
        </w:rPr>
        <w:t>in the shade of</w:t>
      </w:r>
      <w:r w:rsidRPr="00297037">
        <w:rPr>
          <w:rFonts w:cs="ArialMT"/>
          <w:szCs w:val="24"/>
          <w:lang w:val="en-US" w:bidi="fr-FR"/>
        </w:rPr>
        <w:t xml:space="preserve"> prisons</w:t>
      </w:r>
      <w:r w:rsidRPr="00297037">
        <w:rPr>
          <w:rFonts w:cs="ArialMT"/>
          <w:szCs w:val="34"/>
          <w:lang w:val="en-US" w:bidi="fr-FR"/>
        </w:rPr>
        <w:t>.</w:t>
      </w:r>
    </w:p>
    <w:p w:rsidR="006671F5" w:rsidRPr="00297037" w:rsidRDefault="006671F5" w:rsidP="006671F5">
      <w:pPr>
        <w:spacing w:before="120" w:after="120"/>
        <w:jc w:val="both"/>
        <w:rPr>
          <w:rFonts w:cs="ArialMT"/>
          <w:szCs w:val="34"/>
          <w:lang w:val="en-US" w:bidi="fr-FR"/>
        </w:rPr>
      </w:pPr>
      <w:r w:rsidRPr="00297037">
        <w:rPr>
          <w:rFonts w:cs="ArialMT"/>
          <w:szCs w:val="24"/>
          <w:lang w:val="en-US" w:bidi="fr-FR"/>
        </w:rPr>
        <w:t xml:space="preserve">Now, a significant part of addiction suffering, </w:t>
      </w:r>
      <w:r w:rsidRPr="00297037">
        <w:rPr>
          <w:rFonts w:cs="Courier"/>
          <w:szCs w:val="32"/>
          <w:lang w:val="en-US" w:bidi="fr-FR"/>
        </w:rPr>
        <w:t>in addition to cra</w:t>
      </w:r>
      <w:r w:rsidRPr="00297037">
        <w:rPr>
          <w:rFonts w:cs="Courier"/>
          <w:szCs w:val="32"/>
          <w:lang w:val="en-US" w:bidi="fr-FR"/>
        </w:rPr>
        <w:t>v</w:t>
      </w:r>
      <w:r w:rsidRPr="00297037">
        <w:rPr>
          <w:rFonts w:cs="Courier"/>
          <w:szCs w:val="32"/>
          <w:lang w:val="en-US" w:bidi="fr-FR"/>
        </w:rPr>
        <w:t>ing and other effects of drugs, is the obligation</w:t>
      </w:r>
      <w:r w:rsidRPr="00297037">
        <w:rPr>
          <w:rFonts w:cs="ArialMT"/>
          <w:szCs w:val="34"/>
          <w:lang w:val="en-US" w:bidi="fr-FR"/>
        </w:rPr>
        <w:t xml:space="preserve"> of</w:t>
      </w:r>
      <w:r w:rsidRPr="00297037">
        <w:rPr>
          <w:rFonts w:cs="Courier"/>
          <w:szCs w:val="32"/>
          <w:lang w:val="en-US" w:bidi="fr-FR"/>
        </w:rPr>
        <w:t xml:space="preserve"> users to undergo the contradictory att</w:t>
      </w:r>
      <w:r w:rsidRPr="00297037">
        <w:rPr>
          <w:rFonts w:cs="Courier"/>
          <w:szCs w:val="32"/>
          <w:lang w:val="en-US" w:bidi="fr-FR"/>
        </w:rPr>
        <w:t>i</w:t>
      </w:r>
      <w:r w:rsidRPr="00297037">
        <w:rPr>
          <w:rFonts w:cs="Courier"/>
          <w:szCs w:val="32"/>
          <w:lang w:val="en-US" w:bidi="fr-FR"/>
        </w:rPr>
        <w:t xml:space="preserve">tudes of society </w:t>
      </w:r>
      <w:r w:rsidRPr="00297037">
        <w:rPr>
          <w:rFonts w:cs="ArialMT"/>
          <w:szCs w:val="34"/>
          <w:lang w:val="en-US" w:bidi="fr-FR"/>
        </w:rPr>
        <w:t xml:space="preserve">with regard to their vulnerability. </w:t>
      </w:r>
      <w:r w:rsidRPr="00297037">
        <w:rPr>
          <w:rFonts w:cs="ArialMT"/>
          <w:szCs w:val="24"/>
          <w:lang w:val="en-US" w:bidi="fr-FR"/>
        </w:rPr>
        <w:t xml:space="preserve">People suffering from an addiction are indeed supposed </w:t>
      </w:r>
      <w:r w:rsidRPr="00297037">
        <w:rPr>
          <w:rFonts w:cs="ArialMT"/>
          <w:szCs w:val="34"/>
          <w:lang w:val="en-US" w:bidi="fr-FR"/>
        </w:rPr>
        <w:t>to be</w:t>
      </w:r>
      <w:r w:rsidRPr="00297037">
        <w:rPr>
          <w:rFonts w:cs="ArialMT"/>
          <w:szCs w:val="24"/>
          <w:lang w:val="en-US" w:bidi="fr-FR"/>
        </w:rPr>
        <w:t xml:space="preserve"> a</w:t>
      </w:r>
      <w:r w:rsidRPr="00297037">
        <w:rPr>
          <w:rFonts w:cs="ArialMT"/>
          <w:szCs w:val="24"/>
          <w:lang w:val="en-US" w:bidi="fr-FR"/>
        </w:rPr>
        <w:t>c</w:t>
      </w:r>
      <w:r w:rsidRPr="00297037">
        <w:rPr>
          <w:rFonts w:cs="ArialMT"/>
          <w:szCs w:val="24"/>
          <w:lang w:val="en-US" w:bidi="fr-FR"/>
        </w:rPr>
        <w:t xml:space="preserve">countable </w:t>
      </w:r>
      <w:r w:rsidRPr="00297037">
        <w:rPr>
          <w:rFonts w:cs="ArialMT"/>
          <w:szCs w:val="34"/>
          <w:lang w:val="en-US" w:bidi="fr-FR"/>
        </w:rPr>
        <w:t>for</w:t>
      </w:r>
      <w:r w:rsidRPr="00297037">
        <w:rPr>
          <w:rFonts w:cs="ArialMT"/>
          <w:szCs w:val="24"/>
          <w:lang w:val="en-US" w:bidi="fr-FR"/>
        </w:rPr>
        <w:t xml:space="preserve"> their misfortune, since it is generally an act of initial will that </w:t>
      </w:r>
      <w:r w:rsidRPr="00297037">
        <w:rPr>
          <w:rFonts w:cs="ArialMT"/>
          <w:szCs w:val="34"/>
          <w:lang w:val="en-US" w:bidi="fr-FR"/>
        </w:rPr>
        <w:t>led them where they are, while being also r</w:t>
      </w:r>
      <w:r w:rsidRPr="00297037">
        <w:rPr>
          <w:rFonts w:cs="ArialMT"/>
          <w:szCs w:val="34"/>
          <w:lang w:val="en-US" w:bidi="fr-FR"/>
        </w:rPr>
        <w:t>e</w:t>
      </w:r>
      <w:r w:rsidRPr="00297037">
        <w:rPr>
          <w:rFonts w:cs="ArialMT"/>
          <w:szCs w:val="34"/>
          <w:lang w:val="en-US" w:bidi="fr-FR"/>
        </w:rPr>
        <w:t>garded as victims since, according to the standard thesis of contemporary neur</w:t>
      </w:r>
      <w:r w:rsidRPr="00297037">
        <w:rPr>
          <w:rFonts w:cs="ArialMT"/>
          <w:szCs w:val="34"/>
          <w:lang w:val="en-US" w:bidi="fr-FR"/>
        </w:rPr>
        <w:t>o</w:t>
      </w:r>
      <w:r w:rsidRPr="00297037">
        <w:rPr>
          <w:rFonts w:cs="ArialMT"/>
          <w:szCs w:val="34"/>
          <w:lang w:val="en-US" w:bidi="fr-FR"/>
        </w:rPr>
        <w:t xml:space="preserve">biology, addiction is, as one says, a “brain disease”, </w:t>
      </w:r>
      <w:r w:rsidRPr="00297037">
        <w:rPr>
          <w:rFonts w:cs="Courier"/>
          <w:szCs w:val="32"/>
          <w:lang w:val="en-US" w:bidi="fr-FR"/>
        </w:rPr>
        <w:t xml:space="preserve">provoked by environment but also by certain genetic traits. </w:t>
      </w:r>
      <w:r w:rsidRPr="00297037">
        <w:rPr>
          <w:rFonts w:cs="ArialMT"/>
          <w:szCs w:val="34"/>
          <w:lang w:val="en-US" w:bidi="fr-FR"/>
        </w:rPr>
        <w:t>At the legal level, international co</w:t>
      </w:r>
      <w:r w:rsidRPr="00297037">
        <w:rPr>
          <w:rFonts w:cs="ArialMT"/>
          <w:szCs w:val="34"/>
          <w:lang w:val="en-US" w:bidi="fr-FR"/>
        </w:rPr>
        <w:t>n</w:t>
      </w:r>
      <w:r w:rsidRPr="00297037">
        <w:rPr>
          <w:rFonts w:cs="ArialMT"/>
          <w:szCs w:val="34"/>
          <w:lang w:val="en-US" w:bidi="fr-FR"/>
        </w:rPr>
        <w:t>ventions and law in European countries thus continue to repress not only the traffic, but also the use of certain drugs, while at the same time policies of reduction of risks, which spread in Europe, seek to p</w:t>
      </w:r>
      <w:r w:rsidRPr="00297037">
        <w:rPr>
          <w:rFonts w:cs="Courier"/>
          <w:szCs w:val="32"/>
          <w:lang w:val="en-US" w:bidi="fr-FR"/>
        </w:rPr>
        <w:t>rovide assistance</w:t>
      </w:r>
      <w:r w:rsidRPr="00297037">
        <w:rPr>
          <w:rFonts w:cs="ArialMT"/>
          <w:szCs w:val="34"/>
          <w:lang w:val="en-US" w:bidi="fr-FR"/>
        </w:rPr>
        <w:t xml:space="preserve"> to dependent people, by proposing treatments but also substitutive substances and less risky uses.</w:t>
      </w:r>
    </w:p>
    <w:p w:rsidR="006671F5" w:rsidRPr="00297037" w:rsidRDefault="006671F5" w:rsidP="006671F5">
      <w:pPr>
        <w:spacing w:before="120" w:after="120"/>
        <w:jc w:val="both"/>
        <w:rPr>
          <w:rFonts w:cs="ArialMT"/>
          <w:szCs w:val="34"/>
          <w:lang w:val="en-US" w:bidi="fr-FR"/>
        </w:rPr>
      </w:pPr>
      <w:r w:rsidRPr="00297037">
        <w:rPr>
          <w:rFonts w:cs="Courier"/>
          <w:szCs w:val="32"/>
          <w:lang w:val="en-US" w:bidi="fr-FR"/>
        </w:rPr>
        <w:t>In practice, the situation in Europe is certainly much better than in the United States where the "war on drugs" has been a major cause of the so-called "mass incarceration", with now 2.3 million people b</w:t>
      </w:r>
      <w:r w:rsidRPr="00297037">
        <w:rPr>
          <w:rFonts w:cs="Courier"/>
          <w:szCs w:val="32"/>
          <w:lang w:val="en-US" w:bidi="fr-FR"/>
        </w:rPr>
        <w:t>e</w:t>
      </w:r>
      <w:r w:rsidRPr="00297037">
        <w:rPr>
          <w:rFonts w:cs="Courier"/>
          <w:szCs w:val="32"/>
          <w:lang w:val="en-US" w:bidi="fr-FR"/>
        </w:rPr>
        <w:t>hind bars and an imprisonment rate multiplied by 18 in forty years</w:t>
      </w:r>
      <w:r>
        <w:rPr>
          <w:rFonts w:cs="Courier"/>
          <w:szCs w:val="32"/>
          <w:lang w:val="en-US" w:bidi="fr-FR"/>
        </w:rPr>
        <w:t> </w:t>
      </w:r>
      <w:r>
        <w:rPr>
          <w:rStyle w:val="Appelnotedebasdep"/>
          <w:rFonts w:cs="Courier"/>
          <w:szCs w:val="32"/>
          <w:lang w:val="en-US" w:bidi="fr-FR"/>
        </w:rPr>
        <w:footnoteReference w:id="9"/>
      </w:r>
      <w:r w:rsidRPr="00297037">
        <w:rPr>
          <w:rFonts w:cs="Courier"/>
          <w:szCs w:val="32"/>
          <w:lang w:val="en-US" w:bidi="fr-FR"/>
        </w:rPr>
        <w:t>, the highest in the world. And, as far as I know, the situation in Europe is also much better than that of China as to the</w:t>
      </w:r>
      <w:r w:rsidRPr="00297037">
        <w:rPr>
          <w:rFonts w:cs="ArialMT"/>
          <w:szCs w:val="34"/>
          <w:lang w:val="en-US" w:bidi="fr-FR"/>
        </w:rPr>
        <w:t xml:space="preserve"> </w:t>
      </w:r>
      <w:r w:rsidRPr="00297037">
        <w:rPr>
          <w:rFonts w:cs="Courier"/>
          <w:szCs w:val="32"/>
          <w:lang w:val="en-US" w:bidi="fr-FR"/>
        </w:rPr>
        <w:t xml:space="preserve">social care of </w:t>
      </w:r>
      <w:r w:rsidRPr="00297037">
        <w:rPr>
          <w:rFonts w:cs="ArialMT"/>
          <w:szCs w:val="34"/>
          <w:lang w:val="en-US" w:bidi="fr-FR"/>
        </w:rPr>
        <w:t>this form of vulnerability, which pushes towards the addiction a growing nu</w:t>
      </w:r>
      <w:r w:rsidRPr="00297037">
        <w:rPr>
          <w:rFonts w:cs="ArialMT"/>
          <w:szCs w:val="34"/>
          <w:lang w:val="en-US" w:bidi="fr-FR"/>
        </w:rPr>
        <w:t>m</w:t>
      </w:r>
      <w:r w:rsidRPr="00297037">
        <w:rPr>
          <w:rFonts w:cs="ArialMT"/>
          <w:szCs w:val="34"/>
          <w:lang w:val="en-US" w:bidi="fr-FR"/>
        </w:rPr>
        <w:t>ber of individuals, especially if we take into account obesity, addi</w:t>
      </w:r>
      <w:r w:rsidRPr="00297037">
        <w:rPr>
          <w:rFonts w:cs="ArialMT"/>
          <w:szCs w:val="34"/>
          <w:lang w:val="en-US" w:bidi="fr-FR"/>
        </w:rPr>
        <w:t>c</w:t>
      </w:r>
      <w:r w:rsidRPr="00297037">
        <w:rPr>
          <w:rFonts w:cs="ArialMT"/>
          <w:szCs w:val="34"/>
          <w:lang w:val="en-US" w:bidi="fr-FR"/>
        </w:rPr>
        <w:t>tions to games, addictions to sex or sports, compulsory purchases or what is called “workaholics”.</w:t>
      </w:r>
      <w:r w:rsidRPr="00297037">
        <w:rPr>
          <w:rFonts w:cs="Courier"/>
          <w:szCs w:val="32"/>
          <w:lang w:val="en-US" w:bidi="fr-FR"/>
        </w:rPr>
        <w:t xml:space="preserve"> </w:t>
      </w:r>
      <w:r w:rsidRPr="00297037">
        <w:rPr>
          <w:rFonts w:cs="ArialMT"/>
          <w:szCs w:val="34"/>
          <w:lang w:val="en-US" w:bidi="fr-FR"/>
        </w:rPr>
        <w:t xml:space="preserve">But even if the European situation is not the worst, it rests on hardly justifiable contradictions from an ethical point of view. </w:t>
      </w:r>
      <w:r w:rsidRPr="00297037">
        <w:rPr>
          <w:rFonts w:cs="ArialMT"/>
          <w:szCs w:val="24"/>
          <w:lang w:val="en-US" w:bidi="fr-FR"/>
        </w:rPr>
        <w:t>One admits for example individual freedom to consume substances such as tobacco, alcohol or benzodiazepines and other ps</w:t>
      </w:r>
      <w:r w:rsidRPr="00297037">
        <w:rPr>
          <w:rFonts w:cs="ArialMT"/>
          <w:szCs w:val="24"/>
          <w:lang w:val="en-US" w:bidi="fr-FR"/>
        </w:rPr>
        <w:t>y</w:t>
      </w:r>
      <w:r w:rsidRPr="00297037">
        <w:rPr>
          <w:rFonts w:cs="ArialMT"/>
          <w:szCs w:val="24"/>
          <w:lang w:val="en-US" w:bidi="fr-FR"/>
        </w:rPr>
        <w:t>choactive drugs on prescription, and one pr</w:t>
      </w:r>
      <w:r w:rsidRPr="00297037">
        <w:rPr>
          <w:rFonts w:cs="ArialMT"/>
          <w:szCs w:val="24"/>
          <w:lang w:val="en-US" w:bidi="fr-FR"/>
        </w:rPr>
        <w:t>o</w:t>
      </w:r>
      <w:r w:rsidRPr="00297037">
        <w:rPr>
          <w:rFonts w:cs="ArialMT"/>
          <w:szCs w:val="24"/>
          <w:lang w:val="en-US" w:bidi="fr-FR"/>
        </w:rPr>
        <w:t>hibits on the other hand</w:t>
      </w:r>
      <w:r w:rsidRPr="00297037">
        <w:rPr>
          <w:rFonts w:cs="Courier"/>
          <w:szCs w:val="32"/>
          <w:lang w:val="en-US" w:bidi="fr-FR"/>
        </w:rPr>
        <w:t xml:space="preserve"> a range of other </w:t>
      </w:r>
      <w:r w:rsidRPr="00297037">
        <w:rPr>
          <w:rFonts w:cs="ArialMT"/>
          <w:szCs w:val="24"/>
          <w:lang w:val="en-US" w:bidi="fr-FR"/>
        </w:rPr>
        <w:t xml:space="preserve">substances, whose sum of ravages, although real, </w:t>
      </w:r>
      <w:r w:rsidRPr="00297037">
        <w:rPr>
          <w:rFonts w:cs="Courier"/>
          <w:szCs w:val="32"/>
          <w:lang w:val="en-US" w:bidi="fr-FR"/>
        </w:rPr>
        <w:t xml:space="preserve">is sometimes very inferior. </w:t>
      </w:r>
      <w:r w:rsidRPr="00297037">
        <w:rPr>
          <w:rFonts w:cs="ArialMT"/>
          <w:szCs w:val="34"/>
          <w:lang w:val="en-US" w:bidi="fr-FR"/>
        </w:rPr>
        <w:t>The problem co</w:t>
      </w:r>
      <w:r w:rsidRPr="00297037">
        <w:rPr>
          <w:rFonts w:cs="ArialMT"/>
          <w:szCs w:val="34"/>
          <w:lang w:val="en-US" w:bidi="fr-FR"/>
        </w:rPr>
        <w:t>n</w:t>
      </w:r>
      <w:r w:rsidRPr="00297037">
        <w:rPr>
          <w:rFonts w:cs="ArialMT"/>
          <w:szCs w:val="34"/>
          <w:lang w:val="en-US" w:bidi="fr-FR"/>
        </w:rPr>
        <w:t>cerns at once the principle of justice which requires an equal treatment of practices of the same order, and the principle of individual fre</w:t>
      </w:r>
      <w:r w:rsidRPr="00297037">
        <w:rPr>
          <w:rFonts w:cs="ArialMT"/>
          <w:szCs w:val="34"/>
          <w:lang w:val="en-US" w:bidi="fr-FR"/>
        </w:rPr>
        <w:t>e</w:t>
      </w:r>
      <w:r w:rsidRPr="00297037">
        <w:rPr>
          <w:rFonts w:cs="ArialMT"/>
          <w:szCs w:val="34"/>
          <w:lang w:val="en-US" w:bidi="fr-FR"/>
        </w:rPr>
        <w:t>dom, which makes morally problematic criminaliz</w:t>
      </w:r>
      <w:r w:rsidRPr="00297037">
        <w:rPr>
          <w:rFonts w:cs="ArialMT"/>
          <w:szCs w:val="34"/>
          <w:lang w:val="en-US" w:bidi="fr-FR"/>
        </w:rPr>
        <w:t>a</w:t>
      </w:r>
      <w:r w:rsidRPr="00297037">
        <w:rPr>
          <w:rFonts w:cs="ArialMT"/>
          <w:szCs w:val="34"/>
          <w:lang w:val="en-US" w:bidi="fr-FR"/>
        </w:rPr>
        <w:t>tion of essentially private uses.</w:t>
      </w:r>
    </w:p>
    <w:p w:rsidR="006671F5" w:rsidRPr="00297037" w:rsidRDefault="006671F5" w:rsidP="006671F5">
      <w:pPr>
        <w:spacing w:before="120" w:after="120"/>
        <w:jc w:val="both"/>
        <w:rPr>
          <w:rFonts w:cs="ArialMT"/>
          <w:szCs w:val="24"/>
          <w:lang w:val="en-US" w:bidi="fr-FR"/>
        </w:rPr>
      </w:pPr>
      <w:r w:rsidRPr="00297037">
        <w:rPr>
          <w:rFonts w:cs="ArialMT"/>
          <w:szCs w:val="34"/>
          <w:lang w:val="en-US" w:bidi="fr-FR"/>
        </w:rPr>
        <w:t xml:space="preserve">Finally, I would like to draw attention </w:t>
      </w:r>
      <w:r w:rsidRPr="00297037">
        <w:rPr>
          <w:rFonts w:cs="ArialMT"/>
          <w:szCs w:val="24"/>
          <w:lang w:val="en-US" w:bidi="fr-FR"/>
        </w:rPr>
        <w:t>to the vulnerability conce</w:t>
      </w:r>
      <w:r w:rsidRPr="00297037">
        <w:rPr>
          <w:rFonts w:cs="ArialMT"/>
          <w:szCs w:val="24"/>
          <w:lang w:val="en-US" w:bidi="fr-FR"/>
        </w:rPr>
        <w:t>p</w:t>
      </w:r>
      <w:r w:rsidRPr="00297037">
        <w:rPr>
          <w:rFonts w:cs="ArialMT"/>
          <w:szCs w:val="24"/>
          <w:lang w:val="en-US" w:bidi="fr-FR"/>
        </w:rPr>
        <w:t>tion illu</w:t>
      </w:r>
      <w:r w:rsidRPr="00297037">
        <w:rPr>
          <w:rFonts w:cs="ArialMT"/>
          <w:szCs w:val="24"/>
          <w:lang w:val="en-US" w:bidi="fr-FR"/>
        </w:rPr>
        <w:t>s</w:t>
      </w:r>
      <w:r w:rsidRPr="00297037">
        <w:rPr>
          <w:rFonts w:cs="ArialMT"/>
          <w:szCs w:val="24"/>
          <w:lang w:val="en-US" w:bidi="fr-FR"/>
        </w:rPr>
        <w:t xml:space="preserve">trated by the issue of addiction, which is </w:t>
      </w:r>
      <w:r w:rsidRPr="00297037">
        <w:rPr>
          <w:rFonts w:cs="Courier"/>
          <w:szCs w:val="32"/>
          <w:lang w:val="en-US" w:bidi="fr-FR"/>
        </w:rPr>
        <w:t xml:space="preserve">in fact common in many other areas. </w:t>
      </w:r>
      <w:r w:rsidRPr="00297037">
        <w:rPr>
          <w:rFonts w:cs="ArialMT"/>
          <w:szCs w:val="34"/>
          <w:lang w:val="en-US" w:bidi="fr-FR"/>
        </w:rPr>
        <w:t xml:space="preserve">Vulnerabilities privileged by the dominant forms of </w:t>
      </w:r>
      <w:r w:rsidRPr="00297037">
        <w:rPr>
          <w:rFonts w:cs="ArialMT"/>
          <w:szCs w:val="24"/>
          <w:lang w:val="en-US" w:bidi="fr-FR"/>
        </w:rPr>
        <w:t>social moralisation are e</w:t>
      </w:r>
      <w:r w:rsidRPr="00297037">
        <w:rPr>
          <w:rFonts w:cs="ArialMT"/>
          <w:szCs w:val="24"/>
          <w:lang w:val="en-US" w:bidi="fr-FR"/>
        </w:rPr>
        <w:t>s</w:t>
      </w:r>
      <w:r w:rsidRPr="00297037">
        <w:rPr>
          <w:rFonts w:cs="ArialMT"/>
          <w:szCs w:val="24"/>
          <w:lang w:val="en-US" w:bidi="fr-FR"/>
        </w:rPr>
        <w:t xml:space="preserve">pecially </w:t>
      </w:r>
      <w:r w:rsidRPr="00297037">
        <w:rPr>
          <w:rFonts w:cs="Courier"/>
          <w:szCs w:val="32"/>
          <w:lang w:val="en-US" w:bidi="fr-FR"/>
        </w:rPr>
        <w:t xml:space="preserve">those which can give rise to medical assistance or legal prohibitions - sometimes at the risk, </w:t>
      </w:r>
      <w:r w:rsidRPr="00297037">
        <w:rPr>
          <w:rFonts w:cs="ArialMT"/>
          <w:szCs w:val="34"/>
          <w:lang w:val="en-US" w:bidi="fr-FR"/>
        </w:rPr>
        <w:t>as I indicated, of creating new vulnerabilities because of the medical pressure or i</w:t>
      </w:r>
      <w:r w:rsidRPr="00297037">
        <w:rPr>
          <w:rFonts w:cs="ArialMT"/>
          <w:szCs w:val="34"/>
          <w:lang w:val="en-US" w:bidi="fr-FR"/>
        </w:rPr>
        <w:t>n</w:t>
      </w:r>
      <w:r w:rsidRPr="00297037">
        <w:rPr>
          <w:rFonts w:cs="ArialMT"/>
          <w:szCs w:val="34"/>
          <w:lang w:val="en-US" w:bidi="fr-FR"/>
        </w:rPr>
        <w:t xml:space="preserve">crimination of new practices. </w:t>
      </w:r>
      <w:r w:rsidRPr="00297037">
        <w:rPr>
          <w:rFonts w:cs="ArialMT"/>
          <w:szCs w:val="24"/>
          <w:lang w:val="en-US" w:bidi="fr-FR"/>
        </w:rPr>
        <w:t>Now, vulnerability does not always d</w:t>
      </w:r>
      <w:r w:rsidRPr="00297037">
        <w:rPr>
          <w:rFonts w:cs="ArialMT"/>
          <w:szCs w:val="24"/>
          <w:lang w:val="en-US" w:bidi="fr-FR"/>
        </w:rPr>
        <w:t>e</w:t>
      </w:r>
      <w:r w:rsidRPr="00297037">
        <w:rPr>
          <w:rFonts w:cs="ArialMT"/>
          <w:szCs w:val="24"/>
          <w:lang w:val="en-US" w:bidi="fr-FR"/>
        </w:rPr>
        <w:t xml:space="preserve">rive from </w:t>
      </w:r>
      <w:r w:rsidRPr="00297037">
        <w:rPr>
          <w:rFonts w:cs="ArialMT"/>
          <w:szCs w:val="34"/>
          <w:lang w:val="en-US" w:bidi="fr-FR"/>
        </w:rPr>
        <w:t xml:space="preserve">disease or illicit practices, but </w:t>
      </w:r>
      <w:r w:rsidRPr="00297037">
        <w:rPr>
          <w:rFonts w:cs="Courier"/>
          <w:szCs w:val="32"/>
          <w:lang w:val="en-US" w:bidi="fr-FR"/>
        </w:rPr>
        <w:t>refers to a certain wea</w:t>
      </w:r>
      <w:r w:rsidRPr="00297037">
        <w:rPr>
          <w:rFonts w:cs="Courier"/>
          <w:szCs w:val="32"/>
          <w:lang w:val="en-US" w:bidi="fr-FR"/>
        </w:rPr>
        <w:t>k</w:t>
      </w:r>
      <w:r w:rsidRPr="00297037">
        <w:rPr>
          <w:rFonts w:cs="Courier"/>
          <w:szCs w:val="32"/>
          <w:lang w:val="en-US" w:bidi="fr-FR"/>
        </w:rPr>
        <w:t>ness of the individuals</w:t>
      </w:r>
      <w:r w:rsidRPr="00297037">
        <w:rPr>
          <w:rFonts w:cs="ArialMT"/>
          <w:szCs w:val="34"/>
          <w:lang w:val="en-US" w:bidi="fr-FR"/>
        </w:rPr>
        <w:t xml:space="preserve"> with respect to</w:t>
      </w:r>
      <w:r w:rsidRPr="00297037">
        <w:rPr>
          <w:rFonts w:cs="Courier"/>
          <w:szCs w:val="32"/>
          <w:lang w:val="en-US" w:bidi="fr-FR"/>
        </w:rPr>
        <w:t xml:space="preserve"> their own tastes, and it is this pr</w:t>
      </w:r>
      <w:r w:rsidRPr="00297037">
        <w:rPr>
          <w:rFonts w:cs="Courier"/>
          <w:szCs w:val="32"/>
          <w:lang w:val="en-US" w:bidi="fr-FR"/>
        </w:rPr>
        <w:t>o</w:t>
      </w:r>
      <w:r w:rsidRPr="00297037">
        <w:rPr>
          <w:rFonts w:cs="Courier"/>
          <w:szCs w:val="32"/>
          <w:lang w:val="en-US" w:bidi="fr-FR"/>
        </w:rPr>
        <w:t xml:space="preserve">pensity which determines, for better or for worse, the use of their freedom. </w:t>
      </w:r>
      <w:r w:rsidRPr="00297037">
        <w:rPr>
          <w:rFonts w:cs="ArialMT"/>
          <w:szCs w:val="34"/>
          <w:lang w:val="en-US" w:bidi="fr-FR"/>
        </w:rPr>
        <w:t>It seems therefore perfectly illusory to hope to tame or civ</w:t>
      </w:r>
      <w:r w:rsidRPr="00297037">
        <w:rPr>
          <w:rFonts w:cs="ArialMT"/>
          <w:szCs w:val="34"/>
          <w:lang w:val="en-US" w:bidi="fr-FR"/>
        </w:rPr>
        <w:t>i</w:t>
      </w:r>
      <w:r w:rsidRPr="00297037">
        <w:rPr>
          <w:rFonts w:cs="ArialMT"/>
          <w:szCs w:val="34"/>
          <w:lang w:val="en-US" w:bidi="fr-FR"/>
        </w:rPr>
        <w:t xml:space="preserve">lize by medicine or law this capability to harm oneself. </w:t>
      </w:r>
      <w:r w:rsidRPr="00297037">
        <w:rPr>
          <w:rFonts w:cs="Courier"/>
          <w:szCs w:val="32"/>
          <w:lang w:val="en-US" w:bidi="fr-FR"/>
        </w:rPr>
        <w:t>However, it is not impossible to find a pathway between the simple unresponsiv</w:t>
      </w:r>
      <w:r w:rsidRPr="00297037">
        <w:rPr>
          <w:rFonts w:cs="Courier"/>
          <w:szCs w:val="32"/>
          <w:lang w:val="en-US" w:bidi="fr-FR"/>
        </w:rPr>
        <w:t>e</w:t>
      </w:r>
      <w:r w:rsidRPr="00297037">
        <w:rPr>
          <w:rFonts w:cs="Courier"/>
          <w:szCs w:val="32"/>
          <w:lang w:val="en-US" w:bidi="fr-FR"/>
        </w:rPr>
        <w:t xml:space="preserve">ness of society vis-à-vis the individual behaviours of self-destruction and the </w:t>
      </w:r>
      <w:r w:rsidRPr="00297037">
        <w:rPr>
          <w:rFonts w:cs="ArialMT"/>
          <w:szCs w:val="24"/>
          <w:lang w:val="en-US" w:bidi="fr-FR"/>
        </w:rPr>
        <w:t>bureaucratic morality that inspires European instit</w:t>
      </w:r>
      <w:r w:rsidRPr="00297037">
        <w:rPr>
          <w:rFonts w:cs="ArialMT"/>
          <w:szCs w:val="24"/>
          <w:lang w:val="en-US" w:bidi="fr-FR"/>
        </w:rPr>
        <w:t>u</w:t>
      </w:r>
      <w:r w:rsidRPr="00297037">
        <w:rPr>
          <w:rFonts w:cs="ArialMT"/>
          <w:szCs w:val="24"/>
          <w:lang w:val="en-US" w:bidi="fr-FR"/>
        </w:rPr>
        <w:t xml:space="preserve">tions, by </w:t>
      </w:r>
      <w:r w:rsidRPr="00297037">
        <w:rPr>
          <w:rFonts w:cs="Courier"/>
          <w:szCs w:val="32"/>
          <w:lang w:val="en-US" w:bidi="fr-FR"/>
        </w:rPr>
        <w:t xml:space="preserve">decriminalizing </w:t>
      </w:r>
      <w:r w:rsidRPr="00297037">
        <w:rPr>
          <w:rFonts w:cs="ArialMT"/>
          <w:szCs w:val="34"/>
          <w:lang w:val="en-US" w:bidi="fr-FR"/>
        </w:rPr>
        <w:t>all practices relative to oneself</w:t>
      </w:r>
      <w:r w:rsidRPr="00297037">
        <w:rPr>
          <w:rFonts w:cs="Courier"/>
          <w:szCs w:val="32"/>
          <w:lang w:val="en-US" w:bidi="fr-FR"/>
        </w:rPr>
        <w:t xml:space="preserve"> and giving more i</w:t>
      </w:r>
      <w:r w:rsidRPr="00297037">
        <w:rPr>
          <w:rFonts w:cs="Courier"/>
          <w:szCs w:val="32"/>
          <w:lang w:val="en-US" w:bidi="fr-FR"/>
        </w:rPr>
        <w:t>m</w:t>
      </w:r>
      <w:r w:rsidRPr="00297037">
        <w:rPr>
          <w:rFonts w:cs="Courier"/>
          <w:szCs w:val="32"/>
          <w:lang w:val="en-US" w:bidi="fr-FR"/>
        </w:rPr>
        <w:t xml:space="preserve">portance to social education in the culture </w:t>
      </w:r>
      <w:r w:rsidRPr="00297037">
        <w:rPr>
          <w:rFonts w:cs="ArialMT"/>
          <w:szCs w:val="24"/>
          <w:lang w:val="en-US" w:bidi="fr-FR"/>
        </w:rPr>
        <w:t>of self, which is of course a much larger debate.</w:t>
      </w:r>
    </w:p>
    <w:p w:rsidR="006671F5" w:rsidRPr="00297037" w:rsidRDefault="006671F5" w:rsidP="006671F5">
      <w:pPr>
        <w:spacing w:before="120" w:after="120"/>
        <w:jc w:val="both"/>
        <w:rPr>
          <w:rFonts w:cs="ArialMT"/>
          <w:szCs w:val="24"/>
          <w:lang w:val="en-US" w:bidi="fr-FR"/>
        </w:rPr>
      </w:pPr>
      <w:r>
        <w:rPr>
          <w:rFonts w:cs="ArialMT"/>
          <w:szCs w:val="24"/>
          <w:lang w:val="en-US" w:bidi="fr-FR"/>
        </w:rPr>
        <w:br w:type="page"/>
      </w:r>
    </w:p>
    <w:p w:rsidR="006671F5" w:rsidRPr="00297037" w:rsidRDefault="006671F5" w:rsidP="006671F5">
      <w:pPr>
        <w:pStyle w:val="aa"/>
        <w:rPr>
          <w:lang w:val="en-US"/>
        </w:rPr>
      </w:pPr>
      <w:bookmarkStart w:id="6" w:name="Ethics_conclusion"/>
      <w:r w:rsidRPr="00297037">
        <w:rPr>
          <w:lang w:val="en-US"/>
        </w:rPr>
        <w:t xml:space="preserve">Conclusion </w:t>
      </w:r>
    </w:p>
    <w:bookmarkEnd w:id="6"/>
    <w:p w:rsidR="006671F5" w:rsidRPr="00297037" w:rsidRDefault="006671F5" w:rsidP="006671F5">
      <w:pPr>
        <w:spacing w:before="120" w:after="120"/>
        <w:jc w:val="both"/>
        <w:rPr>
          <w:rFonts w:cs="ArialMT"/>
          <w:szCs w:val="24"/>
          <w:lang w:val="en-US" w:bidi="fr-FR"/>
        </w:rPr>
      </w:pPr>
    </w:p>
    <w:p w:rsidR="006671F5" w:rsidRPr="0097061E" w:rsidRDefault="006671F5" w:rsidP="006671F5">
      <w:pPr>
        <w:ind w:right="90" w:firstLine="0"/>
        <w:jc w:val="both"/>
        <w:rPr>
          <w:noProof/>
          <w:sz w:val="20"/>
          <w:lang w:val="en-US"/>
        </w:rPr>
      </w:pPr>
      <w:hyperlink w:anchor="tdm" w:history="1">
        <w:r w:rsidRPr="0097061E">
          <w:rPr>
            <w:rStyle w:val="Lienhypertexte"/>
            <w:noProof/>
            <w:sz w:val="20"/>
            <w:lang w:val="en-US"/>
          </w:rPr>
          <w:t>Retour à la table des matières</w:t>
        </w:r>
      </w:hyperlink>
    </w:p>
    <w:p w:rsidR="006671F5" w:rsidRPr="00297037" w:rsidRDefault="006671F5" w:rsidP="006671F5">
      <w:pPr>
        <w:spacing w:before="120" w:after="120"/>
        <w:jc w:val="both"/>
        <w:rPr>
          <w:rFonts w:cs="ArialMT"/>
          <w:szCs w:val="24"/>
          <w:lang w:val="en-US" w:bidi="fr-FR"/>
        </w:rPr>
      </w:pPr>
      <w:r w:rsidRPr="00297037">
        <w:rPr>
          <w:rFonts w:cs="Courier"/>
          <w:szCs w:val="32"/>
          <w:lang w:val="en-US" w:bidi="fr-FR"/>
        </w:rPr>
        <w:t>By mentioning the sources of vulnerability and dependency that took so much importance in European societies and their ethical r</w:t>
      </w:r>
      <w:r w:rsidRPr="00297037">
        <w:rPr>
          <w:rFonts w:cs="Courier"/>
          <w:szCs w:val="32"/>
          <w:lang w:val="en-US" w:bidi="fr-FR"/>
        </w:rPr>
        <w:t>e</w:t>
      </w:r>
      <w:r w:rsidRPr="00297037">
        <w:rPr>
          <w:rFonts w:cs="Courier"/>
          <w:szCs w:val="32"/>
          <w:lang w:val="en-US" w:bidi="fr-FR"/>
        </w:rPr>
        <w:t xml:space="preserve">flection, </w:t>
      </w:r>
      <w:r w:rsidRPr="00297037">
        <w:rPr>
          <w:rFonts w:cs="ArialMT"/>
          <w:szCs w:val="34"/>
          <w:lang w:val="en-US" w:bidi="fr-FR"/>
        </w:rPr>
        <w:t>I am obv</w:t>
      </w:r>
      <w:r w:rsidRPr="00297037">
        <w:rPr>
          <w:rFonts w:cs="ArialMT"/>
          <w:szCs w:val="34"/>
          <w:lang w:val="en-US" w:bidi="fr-FR"/>
        </w:rPr>
        <w:t>i</w:t>
      </w:r>
      <w:r w:rsidRPr="00297037">
        <w:rPr>
          <w:rFonts w:cs="ArialMT"/>
          <w:szCs w:val="34"/>
          <w:lang w:val="en-US" w:bidi="fr-FR"/>
        </w:rPr>
        <w:t xml:space="preserve">ously conscious of the specific character of the analysis. </w:t>
      </w:r>
      <w:r w:rsidRPr="00297037">
        <w:rPr>
          <w:rFonts w:cs="Courier"/>
          <w:szCs w:val="32"/>
          <w:lang w:val="en-US" w:bidi="fr-FR"/>
        </w:rPr>
        <w:t>One might even think that such problems become major only when one has already a satisfactory level of basic freedoms, demo</w:t>
      </w:r>
      <w:r w:rsidRPr="00297037">
        <w:rPr>
          <w:rFonts w:cs="Courier"/>
          <w:szCs w:val="32"/>
          <w:lang w:val="en-US" w:bidi="fr-FR"/>
        </w:rPr>
        <w:t>c</w:t>
      </w:r>
      <w:r w:rsidRPr="00297037">
        <w:rPr>
          <w:rFonts w:cs="Courier"/>
          <w:szCs w:val="32"/>
          <w:lang w:val="en-US" w:bidi="fr-FR"/>
        </w:rPr>
        <w:t>racy and capabilities of functioning, which include in particular access to medical care and sufficient life expectancy</w:t>
      </w:r>
      <w:r w:rsidRPr="00297037">
        <w:rPr>
          <w:rFonts w:cs="ArialMT"/>
          <w:szCs w:val="24"/>
          <w:lang w:val="en-US" w:bidi="fr-FR"/>
        </w:rPr>
        <w:t xml:space="preserve">, of which all things a large part </w:t>
      </w:r>
      <w:r w:rsidRPr="00297037">
        <w:rPr>
          <w:rFonts w:cs="Courier"/>
          <w:szCs w:val="32"/>
          <w:lang w:val="en-US" w:bidi="fr-FR"/>
        </w:rPr>
        <w:t>of the planet's inhabitants</w:t>
      </w:r>
      <w:r w:rsidRPr="00297037">
        <w:rPr>
          <w:rFonts w:cs="ArialMT"/>
          <w:szCs w:val="24"/>
          <w:lang w:val="en-US" w:bidi="fr-FR"/>
        </w:rPr>
        <w:t xml:space="preserve"> remains deprived</w:t>
      </w:r>
      <w:r w:rsidRPr="00297037">
        <w:rPr>
          <w:rFonts w:cs="Courier"/>
          <w:szCs w:val="32"/>
          <w:lang w:val="en-US" w:bidi="fr-FR"/>
        </w:rPr>
        <w:t xml:space="preserve">. </w:t>
      </w:r>
      <w:r w:rsidRPr="00297037">
        <w:rPr>
          <w:rFonts w:cs="ArialMT"/>
          <w:szCs w:val="34"/>
          <w:lang w:val="en-US" w:bidi="fr-FR"/>
        </w:rPr>
        <w:t xml:space="preserve">But, after all, perhaps this reservation is not as justified as it appears, </w:t>
      </w:r>
      <w:r w:rsidRPr="00297037">
        <w:rPr>
          <w:rFonts w:cs="Courier"/>
          <w:szCs w:val="32"/>
          <w:lang w:val="en-US" w:bidi="fr-FR"/>
        </w:rPr>
        <w:t>because the ongoing e</w:t>
      </w:r>
      <w:r w:rsidRPr="00297037">
        <w:rPr>
          <w:rFonts w:cs="Courier"/>
          <w:szCs w:val="32"/>
          <w:lang w:val="en-US" w:bidi="fr-FR"/>
        </w:rPr>
        <w:t>x</w:t>
      </w:r>
      <w:r w:rsidRPr="00297037">
        <w:rPr>
          <w:rFonts w:cs="Courier"/>
          <w:szCs w:val="32"/>
          <w:lang w:val="en-US" w:bidi="fr-FR"/>
        </w:rPr>
        <w:t xml:space="preserve">periences of weakness and humiliation inside the relatively happy democratic societies </w:t>
      </w:r>
      <w:r w:rsidRPr="00297037">
        <w:rPr>
          <w:rFonts w:cs="ArialMT"/>
          <w:szCs w:val="34"/>
          <w:lang w:val="en-US" w:bidi="fr-FR"/>
        </w:rPr>
        <w:t>should draw our attention to the deep moral meaning of more basic struggles, which are carried out els</w:t>
      </w:r>
      <w:r w:rsidRPr="00297037">
        <w:rPr>
          <w:rFonts w:cs="ArialMT"/>
          <w:szCs w:val="34"/>
          <w:lang w:val="en-US" w:bidi="fr-FR"/>
        </w:rPr>
        <w:t>e</w:t>
      </w:r>
      <w:r w:rsidRPr="00297037">
        <w:rPr>
          <w:rFonts w:cs="ArialMT"/>
          <w:szCs w:val="34"/>
          <w:lang w:val="en-US" w:bidi="fr-FR"/>
        </w:rPr>
        <w:t>where to ensure dignity and elementary rights. Moreover, the present financial and economic crisis in developed soci</w:t>
      </w:r>
      <w:r w:rsidRPr="00297037">
        <w:rPr>
          <w:rFonts w:cs="ArialMT"/>
          <w:szCs w:val="34"/>
          <w:lang w:val="en-US" w:bidi="fr-FR"/>
        </w:rPr>
        <w:t>e</w:t>
      </w:r>
      <w:r w:rsidRPr="00297037">
        <w:rPr>
          <w:rFonts w:cs="ArialMT"/>
          <w:szCs w:val="34"/>
          <w:lang w:val="en-US" w:bidi="fr-FR"/>
        </w:rPr>
        <w:t>ties proves enough how fragile such happiness can be.</w:t>
      </w:r>
    </w:p>
    <w:p w:rsidR="006671F5" w:rsidRPr="00297037" w:rsidRDefault="006671F5" w:rsidP="006671F5">
      <w:pPr>
        <w:spacing w:before="120" w:after="120"/>
        <w:jc w:val="both"/>
        <w:rPr>
          <w:rFonts w:cs="Courier"/>
          <w:szCs w:val="32"/>
          <w:lang w:val="en-US" w:bidi="fr-FR"/>
        </w:rPr>
      </w:pPr>
      <w:r w:rsidRPr="00297037">
        <w:rPr>
          <w:rFonts w:cs="Courier"/>
          <w:szCs w:val="32"/>
          <w:lang w:val="en-US" w:bidi="fr-FR"/>
        </w:rPr>
        <w:t>One might also wonder about the paradoxical mixture of envy and resen</w:t>
      </w:r>
      <w:r w:rsidRPr="00297037">
        <w:rPr>
          <w:rFonts w:cs="Courier"/>
          <w:szCs w:val="32"/>
          <w:lang w:val="en-US" w:bidi="fr-FR"/>
        </w:rPr>
        <w:t>t</w:t>
      </w:r>
      <w:r w:rsidRPr="00297037">
        <w:rPr>
          <w:rFonts w:cs="Courier"/>
          <w:szCs w:val="32"/>
          <w:lang w:val="en-US" w:bidi="fr-FR"/>
        </w:rPr>
        <w:t>ment vis-à-vis this European "happiness”, so widespread among the inhabitants of the South. To understand this type of reaction, pe</w:t>
      </w:r>
      <w:r w:rsidRPr="00297037">
        <w:rPr>
          <w:rFonts w:cs="Courier"/>
          <w:szCs w:val="32"/>
          <w:lang w:val="en-US" w:bidi="fr-FR"/>
        </w:rPr>
        <w:t>r</w:t>
      </w:r>
      <w:r w:rsidRPr="00297037">
        <w:rPr>
          <w:rFonts w:cs="Courier"/>
          <w:szCs w:val="32"/>
          <w:lang w:val="en-US" w:bidi="fr-FR"/>
        </w:rPr>
        <w:t>haps we should realize that good democratic conscience is also a po</w:t>
      </w:r>
      <w:r w:rsidRPr="00297037">
        <w:rPr>
          <w:rFonts w:cs="Courier"/>
          <w:szCs w:val="32"/>
          <w:lang w:val="en-US" w:bidi="fr-FR"/>
        </w:rPr>
        <w:t>s</w:t>
      </w:r>
      <w:r w:rsidRPr="00297037">
        <w:rPr>
          <w:rFonts w:cs="Courier"/>
          <w:szCs w:val="32"/>
          <w:lang w:val="en-US" w:bidi="fr-FR"/>
        </w:rPr>
        <w:t>sible source of totalitarianism when it covers some brutality such as, for example, unfair trade in the world, mass i</w:t>
      </w:r>
      <w:r w:rsidRPr="00297037">
        <w:rPr>
          <w:rFonts w:cs="Courier"/>
          <w:szCs w:val="32"/>
          <w:lang w:val="en-US" w:bidi="fr-FR"/>
        </w:rPr>
        <w:t>n</w:t>
      </w:r>
      <w:r w:rsidRPr="00297037">
        <w:rPr>
          <w:rFonts w:cs="Courier"/>
          <w:szCs w:val="32"/>
          <w:lang w:val="en-US" w:bidi="fr-FR"/>
        </w:rPr>
        <w:t xml:space="preserve">carceration in the U.S.A. or, in Europe, bureaucratic management of foreigners. And just as the challenge of 68 alerted us about the gap between an archaic state of public morals </w:t>
      </w:r>
      <w:r w:rsidRPr="00297037">
        <w:rPr>
          <w:rFonts w:cs="ArialMT"/>
          <w:szCs w:val="34"/>
          <w:lang w:val="en-US" w:bidi="fr-FR"/>
        </w:rPr>
        <w:t>and a collective requirement of extension of i</w:t>
      </w:r>
      <w:r w:rsidRPr="00297037">
        <w:rPr>
          <w:rFonts w:cs="ArialMT"/>
          <w:szCs w:val="34"/>
          <w:lang w:val="en-US" w:bidi="fr-FR"/>
        </w:rPr>
        <w:t>n</w:t>
      </w:r>
      <w:r w:rsidRPr="00297037">
        <w:rPr>
          <w:rFonts w:cs="ArialMT"/>
          <w:szCs w:val="34"/>
          <w:lang w:val="en-US" w:bidi="fr-FR"/>
        </w:rPr>
        <w:t xml:space="preserve">dividual freedoms, the social condition </w:t>
      </w:r>
      <w:r w:rsidRPr="00297037">
        <w:rPr>
          <w:rFonts w:cs="Courier"/>
          <w:szCs w:val="32"/>
          <w:lang w:val="en-US" w:bidi="fr-FR"/>
        </w:rPr>
        <w:t>of vulnerable people and ou</w:t>
      </w:r>
      <w:r w:rsidRPr="00297037">
        <w:rPr>
          <w:rFonts w:cs="Courier"/>
          <w:szCs w:val="32"/>
          <w:lang w:val="en-US" w:bidi="fr-FR"/>
        </w:rPr>
        <w:t>t</w:t>
      </w:r>
      <w:r w:rsidRPr="00297037">
        <w:rPr>
          <w:rFonts w:cs="Courier"/>
          <w:szCs w:val="32"/>
          <w:lang w:val="en-US" w:bidi="fr-FR"/>
        </w:rPr>
        <w:t xml:space="preserve">casts is a phenomenon </w:t>
      </w:r>
      <w:r w:rsidRPr="00297037">
        <w:rPr>
          <w:rFonts w:cs="ArialMT"/>
          <w:szCs w:val="34"/>
          <w:lang w:val="en-US" w:bidi="fr-FR"/>
        </w:rPr>
        <w:t>which can alert us on the gap between the self-satisfaction posted by European democratic regimes and unsatisfied demands regarding freedom, dignity and beautiful life of any category of citizens.</w:t>
      </w:r>
    </w:p>
    <w:p w:rsidR="006671F5" w:rsidRPr="0097061E" w:rsidRDefault="006671F5">
      <w:pPr>
        <w:jc w:val="both"/>
        <w:rPr>
          <w:noProof/>
          <w:lang w:val="en-US"/>
        </w:rPr>
      </w:pPr>
    </w:p>
    <w:p w:rsidR="006671F5" w:rsidRPr="0097061E" w:rsidRDefault="006671F5" w:rsidP="00E93E46">
      <w:pPr>
        <w:pStyle w:val="suite"/>
        <w:rPr>
          <w:noProof/>
          <w:lang w:val="en-US"/>
        </w:rPr>
      </w:pPr>
      <w:r w:rsidRPr="0097061E">
        <w:rPr>
          <w:noProof/>
          <w:lang w:val="en-US"/>
        </w:rPr>
        <w:t>Fin du texte</w:t>
      </w:r>
    </w:p>
    <w:p w:rsidR="006671F5" w:rsidRPr="0097061E" w:rsidRDefault="006671F5">
      <w:pPr>
        <w:jc w:val="both"/>
        <w:rPr>
          <w:noProof/>
          <w:lang w:val="en-US"/>
        </w:rPr>
      </w:pPr>
    </w:p>
    <w:sectPr w:rsidR="006671F5" w:rsidRPr="0097061E" w:rsidSect="006671F5">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D14" w:rsidRDefault="00F95D14">
      <w:r>
        <w:separator/>
      </w:r>
    </w:p>
  </w:endnote>
  <w:endnote w:type="continuationSeparator" w:id="0">
    <w:p w:rsidR="00F95D14" w:rsidRDefault="00F9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Helvetica-Oblique">
    <w:panose1 w:val="00000000000000000000"/>
    <w:charset w:val="00"/>
    <w:family w:val="auto"/>
    <w:pitch w:val="variable"/>
    <w:sig w:usb0="E00002FF" w:usb1="5000785B" w:usb2="00000000" w:usb3="00000000" w:csb0="0000019F" w:csb1="00000000"/>
  </w:font>
  <w:font w:name="Arial-ItalicMT">
    <w:altName w:val="Arial"/>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D14" w:rsidRDefault="00F95D14">
      <w:pPr>
        <w:ind w:firstLine="0"/>
      </w:pPr>
      <w:r>
        <w:separator/>
      </w:r>
    </w:p>
  </w:footnote>
  <w:footnote w:type="continuationSeparator" w:id="0">
    <w:p w:rsidR="00F95D14" w:rsidRDefault="00F95D14">
      <w:pPr>
        <w:ind w:firstLine="0"/>
      </w:pPr>
      <w:r>
        <w:separator/>
      </w:r>
    </w:p>
  </w:footnote>
  <w:footnote w:id="1">
    <w:p w:rsidR="006671F5" w:rsidRDefault="006671F5" w:rsidP="006671F5">
      <w:pPr>
        <w:pStyle w:val="Notedebasdepage"/>
      </w:pPr>
      <w:r>
        <w:rPr>
          <w:rStyle w:val="Appelnotedebasdep"/>
        </w:rPr>
        <w:footnoteRef/>
      </w:r>
      <w:r>
        <w:t xml:space="preserve"> </w:t>
      </w:r>
      <w:r>
        <w:tab/>
      </w:r>
      <w:r w:rsidRPr="00F85271">
        <w:t xml:space="preserve">Cf. </w:t>
      </w:r>
      <w:r w:rsidRPr="00F85271">
        <w:rPr>
          <w:i/>
        </w:rPr>
        <w:t>Le sens pratique</w:t>
      </w:r>
      <w:r w:rsidRPr="00F85271">
        <w:t>, Paris, Minuit, 1980.</w:t>
      </w:r>
    </w:p>
  </w:footnote>
  <w:footnote w:id="2">
    <w:p w:rsidR="006671F5" w:rsidRDefault="006671F5" w:rsidP="006671F5">
      <w:pPr>
        <w:pStyle w:val="Notedebasdepage"/>
      </w:pPr>
      <w:r>
        <w:rPr>
          <w:rStyle w:val="Appelnotedebasdep"/>
        </w:rPr>
        <w:footnoteRef/>
      </w:r>
      <w:r>
        <w:t xml:space="preserve"> </w:t>
      </w:r>
      <w:r>
        <w:tab/>
      </w:r>
      <w:r w:rsidRPr="00F85271">
        <w:t xml:space="preserve">Cf. </w:t>
      </w:r>
      <w:r w:rsidRPr="00F85271">
        <w:rPr>
          <w:i/>
          <w:lang w:val="de-DE"/>
        </w:rPr>
        <w:t>Theorie des kommunikativen Handels</w:t>
      </w:r>
      <w:r w:rsidRPr="00F85271">
        <w:rPr>
          <w:lang w:val="de-DE"/>
        </w:rPr>
        <w:t>, Frankfurt, Suhrkam Verlag,</w:t>
      </w:r>
      <w:r w:rsidRPr="00F85271">
        <w:t xml:space="preserve"> 1981.</w:t>
      </w:r>
    </w:p>
  </w:footnote>
  <w:footnote w:id="3">
    <w:p w:rsidR="006671F5" w:rsidRDefault="006671F5" w:rsidP="006671F5">
      <w:pPr>
        <w:pStyle w:val="Notedebasdepage"/>
      </w:pPr>
      <w:r>
        <w:rPr>
          <w:rStyle w:val="Appelnotedebasdep"/>
        </w:rPr>
        <w:footnoteRef/>
      </w:r>
      <w:r>
        <w:t xml:space="preserve"> </w:t>
      </w:r>
      <w:r>
        <w:tab/>
      </w:r>
      <w:r w:rsidRPr="00F85271">
        <w:t xml:space="preserve">Cf. </w:t>
      </w:r>
      <w:r w:rsidRPr="00F85271">
        <w:rPr>
          <w:i/>
          <w:lang w:val="en-US"/>
        </w:rPr>
        <w:t>A Theory of Justice</w:t>
      </w:r>
      <w:r w:rsidRPr="00F85271">
        <w:rPr>
          <w:lang w:val="en-US"/>
        </w:rPr>
        <w:t>, Cambridge, Harvard University Press,</w:t>
      </w:r>
      <w:r w:rsidRPr="00F85271">
        <w:t xml:space="preserve"> 1971.</w:t>
      </w:r>
    </w:p>
  </w:footnote>
  <w:footnote w:id="4">
    <w:p w:rsidR="006671F5" w:rsidRDefault="006671F5" w:rsidP="006671F5">
      <w:pPr>
        <w:pStyle w:val="Notedebasdepage"/>
      </w:pPr>
      <w:r>
        <w:rPr>
          <w:rStyle w:val="Appelnotedebasdep"/>
        </w:rPr>
        <w:footnoteRef/>
      </w:r>
      <w:r>
        <w:t xml:space="preserve"> </w:t>
      </w:r>
      <w:r>
        <w:tab/>
      </w:r>
      <w:r w:rsidRPr="00F85271">
        <w:t xml:space="preserve">Cf. P. Pharo, </w:t>
      </w:r>
      <w:r w:rsidRPr="00F85271">
        <w:rPr>
          <w:i/>
        </w:rPr>
        <w:t>Le civisme ordinaire</w:t>
      </w:r>
      <w:r w:rsidRPr="00F85271">
        <w:t>, Paris, Méridiens-Klincksieck,</w:t>
      </w:r>
      <w:r>
        <w:t xml:space="preserve"> </w:t>
      </w:r>
      <w:r w:rsidRPr="00F85271">
        <w:t>1985.</w:t>
      </w:r>
    </w:p>
  </w:footnote>
  <w:footnote w:id="5">
    <w:p w:rsidR="006671F5" w:rsidRDefault="006671F5" w:rsidP="006671F5">
      <w:pPr>
        <w:pStyle w:val="Notedebasdepage"/>
      </w:pPr>
      <w:r>
        <w:rPr>
          <w:rStyle w:val="Appelnotedebasdep"/>
        </w:rPr>
        <w:footnoteRef/>
      </w:r>
      <w:r>
        <w:t xml:space="preserve"> </w:t>
      </w:r>
      <w:r>
        <w:tab/>
      </w:r>
      <w:r w:rsidRPr="00F85271">
        <w:t xml:space="preserve">Cf. </w:t>
      </w:r>
      <w:r>
        <w:rPr>
          <w:lang w:val="de-DE"/>
        </w:rPr>
        <w:t xml:space="preserve">A. </w:t>
      </w:r>
      <w:r w:rsidRPr="00F85271">
        <w:rPr>
          <w:lang w:val="de-DE"/>
        </w:rPr>
        <w:t xml:space="preserve">Honneth, </w:t>
      </w:r>
      <w:r w:rsidRPr="00F85271">
        <w:rPr>
          <w:i/>
          <w:lang w:val="de-DE"/>
        </w:rPr>
        <w:t>Kampf um Anerkennung</w:t>
      </w:r>
      <w:r w:rsidRPr="00F85271">
        <w:rPr>
          <w:lang w:val="de-DE"/>
        </w:rPr>
        <w:t xml:space="preserve">, Francfurt-am-Main, Surhrkamp, </w:t>
      </w:r>
      <w:r w:rsidRPr="00F85271">
        <w:t>1992.</w:t>
      </w:r>
    </w:p>
  </w:footnote>
  <w:footnote w:id="6">
    <w:p w:rsidR="006671F5" w:rsidRDefault="006671F5" w:rsidP="006671F5">
      <w:pPr>
        <w:pStyle w:val="Notedebasdepage"/>
      </w:pPr>
      <w:r>
        <w:rPr>
          <w:rStyle w:val="Appelnotedebasdep"/>
        </w:rPr>
        <w:footnoteRef/>
      </w:r>
      <w:r>
        <w:t xml:space="preserve"> </w:t>
      </w:r>
      <w:r>
        <w:tab/>
      </w:r>
      <w:r w:rsidRPr="00F85271">
        <w:t>Cf. P. Pharo, Morale et Sociologie, le sens et les valeurs entre nature et cult</w:t>
      </w:r>
      <w:r w:rsidRPr="00F85271">
        <w:t>u</w:t>
      </w:r>
      <w:r w:rsidRPr="00F85271">
        <w:t>re, Paris, Ga</w:t>
      </w:r>
      <w:r w:rsidRPr="00F85271">
        <w:t>l</w:t>
      </w:r>
      <w:r w:rsidRPr="00F85271">
        <w:t>limard, 2004.</w:t>
      </w:r>
    </w:p>
  </w:footnote>
  <w:footnote w:id="7">
    <w:p w:rsidR="006671F5" w:rsidRDefault="006671F5" w:rsidP="006671F5">
      <w:pPr>
        <w:pStyle w:val="Notedebasdepage"/>
      </w:pPr>
      <w:r>
        <w:rPr>
          <w:rStyle w:val="Appelnotedebasdep"/>
        </w:rPr>
        <w:footnoteRef/>
      </w:r>
      <w:r>
        <w:t xml:space="preserve"> </w:t>
      </w:r>
      <w:r>
        <w:tab/>
      </w:r>
      <w:r w:rsidRPr="00F85271">
        <w:t xml:space="preserve">Cf. </w:t>
      </w:r>
      <w:r w:rsidRPr="00F85271">
        <w:rPr>
          <w:rFonts w:cs="Helvetica-Oblique"/>
          <w:i/>
          <w:iCs/>
          <w:lang w:bidi="fr-FR"/>
        </w:rPr>
        <w:t>De Cive</w:t>
      </w:r>
      <w:r w:rsidRPr="00F85271">
        <w:rPr>
          <w:lang w:bidi="fr-FR"/>
        </w:rPr>
        <w:t>, 1642-1647, ed. H. Warrender, Oxford, Clarendon Press, 1983</w:t>
      </w:r>
      <w:r w:rsidRPr="00F85271">
        <w:t>.</w:t>
      </w:r>
    </w:p>
  </w:footnote>
  <w:footnote w:id="8">
    <w:p w:rsidR="006671F5" w:rsidRDefault="006671F5" w:rsidP="006671F5">
      <w:pPr>
        <w:pStyle w:val="Notedebasdepage"/>
      </w:pPr>
      <w:r>
        <w:rPr>
          <w:rStyle w:val="Appelnotedebasdep"/>
        </w:rPr>
        <w:footnoteRef/>
      </w:r>
      <w:r>
        <w:t xml:space="preserve"> </w:t>
      </w:r>
      <w:r>
        <w:tab/>
      </w:r>
      <w:r w:rsidRPr="00F85271">
        <w:t>Cf. P. Pharo Philosophie pratique de la drogue, Paris, Cerf, 2011.</w:t>
      </w:r>
    </w:p>
  </w:footnote>
  <w:footnote w:id="9">
    <w:p w:rsidR="006671F5" w:rsidRDefault="006671F5" w:rsidP="006671F5">
      <w:pPr>
        <w:pStyle w:val="Notedebasdepage"/>
      </w:pPr>
      <w:r>
        <w:rPr>
          <w:rStyle w:val="Appelnotedebasdep"/>
        </w:rPr>
        <w:footnoteRef/>
      </w:r>
      <w:r>
        <w:t xml:space="preserve"> </w:t>
      </w:r>
      <w:r>
        <w:tab/>
      </w:r>
      <w:r w:rsidRPr="00F85271">
        <w:rPr>
          <w:lang w:val="en-US"/>
        </w:rPr>
        <w:t xml:space="preserve">Sources : US Department of Justice and D. </w:t>
      </w:r>
      <w:r w:rsidRPr="00F85271">
        <w:rPr>
          <w:lang w:val="en-US" w:bidi="fr-FR"/>
        </w:rPr>
        <w:t>Jacobs, R. E .Helms, Toward a political model of incarceration : A time-series examination of multiple expl</w:t>
      </w:r>
      <w:r w:rsidRPr="00F85271">
        <w:rPr>
          <w:lang w:val="en-US" w:bidi="fr-FR"/>
        </w:rPr>
        <w:t>a</w:t>
      </w:r>
      <w:r w:rsidRPr="00F85271">
        <w:rPr>
          <w:lang w:val="en-US" w:bidi="fr-FR"/>
        </w:rPr>
        <w:t>nations for prison admission rate, </w:t>
      </w:r>
      <w:r w:rsidRPr="00F85271">
        <w:rPr>
          <w:rFonts w:cs="Arial-ItalicMT"/>
          <w:i/>
          <w:iCs/>
          <w:lang w:val="en-US" w:bidi="fr-FR"/>
        </w:rPr>
        <w:t>American journal of socio</w:t>
      </w:r>
      <w:r w:rsidRPr="00F85271">
        <w:rPr>
          <w:rFonts w:cs="Arial-ItalicMT"/>
          <w:i/>
          <w:iCs/>
          <w:lang w:val="en-US" w:bidi="fr-FR"/>
        </w:rPr>
        <w:t>l</w:t>
      </w:r>
      <w:r w:rsidRPr="00F85271">
        <w:rPr>
          <w:rFonts w:cs="Arial-ItalicMT"/>
          <w:i/>
          <w:iCs/>
          <w:lang w:val="en-US" w:bidi="fr-FR"/>
        </w:rPr>
        <w:t>ogy</w:t>
      </w:r>
      <w:r w:rsidRPr="00F85271">
        <w:rPr>
          <w:lang w:val="en-US" w:bidi="fr-FR"/>
        </w:rPr>
        <w:t>, 1996, vol. 102/2,</w:t>
      </w:r>
      <w:r>
        <w:rPr>
          <w:lang w:val="en-US" w:bidi="fr-FR"/>
        </w:rPr>
        <w:t xml:space="preserve"> </w:t>
      </w:r>
      <w:r w:rsidRPr="00F85271">
        <w:rPr>
          <w:lang w:val="en-US" w:bidi="fr-FR"/>
        </w:rPr>
        <w:t>p. 323-357.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1F5" w:rsidRPr="0097061E" w:rsidRDefault="006671F5" w:rsidP="006671F5">
    <w:pPr>
      <w:pStyle w:val="En-tte"/>
      <w:tabs>
        <w:tab w:val="clear" w:pos="4320"/>
        <w:tab w:val="clear" w:pos="8640"/>
        <w:tab w:val="right" w:pos="7560"/>
        <w:tab w:val="right" w:pos="7920"/>
      </w:tabs>
      <w:ind w:firstLine="0"/>
      <w:rPr>
        <w:rFonts w:ascii="Times New Roman" w:hAnsi="Times New Roman"/>
        <w:noProof/>
        <w:lang w:val="en-US"/>
      </w:rPr>
    </w:pPr>
    <w:r w:rsidRPr="0097061E">
      <w:rPr>
        <w:rFonts w:ascii="Times New Roman" w:hAnsi="Times New Roman"/>
        <w:noProof/>
        <w:lang w:val="en-US"/>
      </w:rPr>
      <w:tab/>
      <w:t>Patrick Pharo, “Ethics, legitimacy and vulnerability in Europe</w:t>
    </w:r>
    <w:r>
      <w:rPr>
        <w:rFonts w:ascii="Times New Roman" w:hAnsi="Times New Roman"/>
        <w:noProof/>
        <w:lang w:val="en-US"/>
      </w:rPr>
      <w:t>.</w:t>
    </w:r>
    <w:r w:rsidRPr="0097061E">
      <w:rPr>
        <w:rFonts w:ascii="Times New Roman" w:hAnsi="Times New Roman"/>
        <w:noProof/>
        <w:lang w:val="en-US"/>
      </w:rPr>
      <w:t>”</w:t>
    </w:r>
    <w:r>
      <w:rPr>
        <w:rFonts w:ascii="Times New Roman" w:hAnsi="Times New Roman"/>
        <w:noProof/>
        <w:lang w:val="en-US"/>
      </w:rPr>
      <w:t xml:space="preserve"> (2012</w:t>
    </w:r>
    <w:r w:rsidRPr="0097061E">
      <w:rPr>
        <w:rFonts w:ascii="Times New Roman" w:hAnsi="Times New Roman"/>
        <w:noProof/>
        <w:lang w:val="en-US"/>
      </w:rPr>
      <w:t>)</w:t>
    </w:r>
    <w:r w:rsidRPr="0097061E">
      <w:rPr>
        <w:rFonts w:ascii="Times New Roman" w:hAnsi="Times New Roman"/>
        <w:noProof/>
        <w:lang w:val="en-US"/>
      </w:rPr>
      <w:tab/>
    </w:r>
    <w:r w:rsidRPr="0097061E">
      <w:rPr>
        <w:rStyle w:val="Numrodepage"/>
        <w:rFonts w:ascii="Times New Roman" w:hAnsi="Times New Roman"/>
        <w:noProof/>
        <w:lang w:val="en-US"/>
      </w:rPr>
      <w:fldChar w:fldCharType="begin"/>
    </w:r>
    <w:r w:rsidRPr="0097061E">
      <w:rPr>
        <w:rStyle w:val="Numrodepage"/>
        <w:rFonts w:ascii="Times New Roman" w:hAnsi="Times New Roman"/>
        <w:noProof/>
        <w:lang w:val="en-US"/>
      </w:rPr>
      <w:instrText xml:space="preserve"> </w:instrText>
    </w:r>
    <w:r w:rsidR="00F95D14">
      <w:rPr>
        <w:rStyle w:val="Numrodepage"/>
        <w:rFonts w:ascii="Times New Roman" w:hAnsi="Times New Roman"/>
        <w:noProof/>
        <w:lang w:val="en-US"/>
      </w:rPr>
      <w:instrText>PAGE</w:instrText>
    </w:r>
    <w:r w:rsidRPr="0097061E">
      <w:rPr>
        <w:rStyle w:val="Numrodepage"/>
        <w:rFonts w:ascii="Times New Roman" w:hAnsi="Times New Roman"/>
        <w:noProof/>
        <w:lang w:val="en-US"/>
      </w:rPr>
      <w:instrText xml:space="preserve"> </w:instrText>
    </w:r>
    <w:r w:rsidRPr="0097061E">
      <w:rPr>
        <w:rStyle w:val="Numrodepage"/>
        <w:rFonts w:ascii="Times New Roman" w:hAnsi="Times New Roman"/>
        <w:noProof/>
        <w:lang w:val="en-US"/>
      </w:rPr>
      <w:fldChar w:fldCharType="separate"/>
    </w:r>
    <w:r>
      <w:rPr>
        <w:rStyle w:val="Numrodepage"/>
        <w:rFonts w:ascii="Times New Roman" w:hAnsi="Times New Roman"/>
        <w:noProof/>
        <w:lang w:val="en-US"/>
      </w:rPr>
      <w:t>2</w:t>
    </w:r>
    <w:r w:rsidRPr="0097061E">
      <w:rPr>
        <w:rStyle w:val="Numrodepage"/>
        <w:rFonts w:ascii="Times New Roman" w:hAnsi="Times New Roman"/>
        <w:noProof/>
        <w:lang w:val="en-US"/>
      </w:rPr>
      <w:fldChar w:fldCharType="end"/>
    </w:r>
  </w:p>
  <w:p w:rsidR="006671F5" w:rsidRPr="0097061E" w:rsidRDefault="006671F5">
    <w:pPr>
      <w:pBdr>
        <w:top w:val="single" w:sz="4" w:space="1" w:color="auto"/>
      </w:pBdr>
      <w:spacing w:before="60"/>
      <w:rPr>
        <w:rStyle w:val="Numrodepage"/>
        <w:noProof/>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50C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C2CA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5020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0A63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823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126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1614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0DE48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FC5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9643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22A8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C78B9C8"/>
    <w:lvl w:ilvl="0">
      <w:numFmt w:val="bullet"/>
      <w:lvlText w:val="*"/>
      <w:lvlJc w:val="left"/>
    </w:lvl>
  </w:abstractNum>
  <w:abstractNum w:abstractNumId="12" w15:restartNumberingAfterBreak="0">
    <w:nsid w:val="104670E1"/>
    <w:multiLevelType w:val="singleLevel"/>
    <w:tmpl w:val="8B804072"/>
    <w:lvl w:ilvl="0">
      <w:start w:val="1"/>
      <w:numFmt w:val="decimal"/>
      <w:lvlText w:val="(%1)"/>
      <w:legacy w:legacy="1" w:legacySpace="0" w:legacyIndent="351"/>
      <w:lvlJc w:val="left"/>
      <w:rPr>
        <w:rFonts w:ascii="Times New Roman" w:hAnsi="Times New Roman" w:hint="default"/>
      </w:rPr>
    </w:lvl>
  </w:abstractNum>
  <w:abstractNum w:abstractNumId="13" w15:restartNumberingAfterBreak="0">
    <w:nsid w:val="2DE44742"/>
    <w:multiLevelType w:val="hybridMultilevel"/>
    <w:tmpl w:val="BB10E15C"/>
    <w:lvl w:ilvl="0" w:tplc="068691F4">
      <w:start w:val="8"/>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F75CA"/>
    <w:multiLevelType w:val="hybridMultilevel"/>
    <w:tmpl w:val="1CCE4A3E"/>
    <w:lvl w:ilvl="0" w:tplc="8B804072">
      <w:start w:val="1"/>
      <w:numFmt w:val="decimal"/>
      <w:lvlText w:val="(%1)"/>
      <w:legacy w:legacy="1" w:legacySpace="0" w:legacyIndent="351"/>
      <w:lvlJc w:val="left"/>
      <w:rPr>
        <w:rFonts w:ascii="Times New Roman" w:hAnsi="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12"/>
  </w:num>
  <w:num w:numId="3">
    <w:abstractNumId w:val="11"/>
    <w:lvlOverride w:ilvl="0">
      <w:lvl w:ilvl="0">
        <w:start w:val="65535"/>
        <w:numFmt w:val="bullet"/>
        <w:lvlText w:val="—"/>
        <w:legacy w:legacy="1" w:legacySpace="0" w:legacyIndent="274"/>
        <w:lvlJc w:val="left"/>
        <w:rPr>
          <w:rFonts w:ascii="Times New Roman" w:hAnsi="Times New Roman" w:hint="default"/>
        </w:rPr>
      </w:lvl>
    </w:lvlOverride>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6671F5"/>
    <w:rsid w:val="00A41893"/>
    <w:rsid w:val="00F95D1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EE947A5-2746-C24D-A300-DA14A909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6C6"/>
    <w:pPr>
      <w:ind w:firstLine="360"/>
    </w:pPr>
    <w:rPr>
      <w:rFonts w:ascii="Times New Roman" w:eastAsia="Times New Roman" w:hAnsi="Times New Roman"/>
      <w:sz w:val="28"/>
      <w:lang w:eastAsia="en-US"/>
    </w:rPr>
  </w:style>
  <w:style w:type="paragraph" w:styleId="Titre1">
    <w:name w:val="heading 1"/>
    <w:next w:val="Normal"/>
    <w:link w:val="Titre1Car"/>
    <w:qFormat/>
    <w:rsid w:val="00F356C6"/>
    <w:pPr>
      <w:outlineLvl w:val="0"/>
    </w:pPr>
    <w:rPr>
      <w:rFonts w:eastAsia="Times New Roman"/>
      <w:noProof/>
      <w:lang w:eastAsia="en-US"/>
    </w:rPr>
  </w:style>
  <w:style w:type="paragraph" w:styleId="Titre2">
    <w:name w:val="heading 2"/>
    <w:next w:val="Normal"/>
    <w:link w:val="Titre2Car"/>
    <w:qFormat/>
    <w:rsid w:val="00F356C6"/>
    <w:pPr>
      <w:outlineLvl w:val="1"/>
    </w:pPr>
    <w:rPr>
      <w:rFonts w:eastAsia="Times New Roman"/>
      <w:noProof/>
      <w:lang w:eastAsia="en-US"/>
    </w:rPr>
  </w:style>
  <w:style w:type="paragraph" w:styleId="Titre3">
    <w:name w:val="heading 3"/>
    <w:next w:val="Normal"/>
    <w:link w:val="Titre3Car"/>
    <w:qFormat/>
    <w:rsid w:val="00F356C6"/>
    <w:pPr>
      <w:outlineLvl w:val="2"/>
    </w:pPr>
    <w:rPr>
      <w:rFonts w:eastAsia="Times New Roman"/>
      <w:noProof/>
      <w:lang w:eastAsia="en-US"/>
    </w:rPr>
  </w:style>
  <w:style w:type="paragraph" w:styleId="Titre4">
    <w:name w:val="heading 4"/>
    <w:next w:val="Normal"/>
    <w:link w:val="Titre4Car"/>
    <w:qFormat/>
    <w:rsid w:val="00F356C6"/>
    <w:pPr>
      <w:outlineLvl w:val="3"/>
    </w:pPr>
    <w:rPr>
      <w:rFonts w:eastAsia="Times New Roman"/>
      <w:noProof/>
      <w:lang w:eastAsia="en-US"/>
    </w:rPr>
  </w:style>
  <w:style w:type="paragraph" w:styleId="Titre5">
    <w:name w:val="heading 5"/>
    <w:next w:val="Normal"/>
    <w:link w:val="Titre5Car"/>
    <w:qFormat/>
    <w:rsid w:val="00F356C6"/>
    <w:pPr>
      <w:outlineLvl w:val="4"/>
    </w:pPr>
    <w:rPr>
      <w:rFonts w:eastAsia="Times New Roman"/>
      <w:noProof/>
      <w:lang w:eastAsia="en-US"/>
    </w:rPr>
  </w:style>
  <w:style w:type="paragraph" w:styleId="Titre6">
    <w:name w:val="heading 6"/>
    <w:next w:val="Normal"/>
    <w:link w:val="Titre6Car"/>
    <w:qFormat/>
    <w:rsid w:val="00F356C6"/>
    <w:pPr>
      <w:outlineLvl w:val="5"/>
    </w:pPr>
    <w:rPr>
      <w:rFonts w:eastAsia="Times New Roman"/>
      <w:noProof/>
      <w:lang w:eastAsia="en-US"/>
    </w:rPr>
  </w:style>
  <w:style w:type="paragraph" w:styleId="Titre7">
    <w:name w:val="heading 7"/>
    <w:next w:val="Normal"/>
    <w:link w:val="Titre7Car"/>
    <w:qFormat/>
    <w:rsid w:val="00F356C6"/>
    <w:pPr>
      <w:outlineLvl w:val="6"/>
    </w:pPr>
    <w:rPr>
      <w:rFonts w:eastAsia="Times New Roman"/>
      <w:noProof/>
      <w:lang w:eastAsia="en-US"/>
    </w:rPr>
  </w:style>
  <w:style w:type="paragraph" w:styleId="Titre8">
    <w:name w:val="heading 8"/>
    <w:next w:val="Normal"/>
    <w:link w:val="Titre8Car"/>
    <w:qFormat/>
    <w:rsid w:val="00F356C6"/>
    <w:pPr>
      <w:outlineLvl w:val="7"/>
    </w:pPr>
    <w:rPr>
      <w:rFonts w:eastAsia="Times New Roman"/>
      <w:noProof/>
      <w:lang w:eastAsia="en-US"/>
    </w:rPr>
  </w:style>
  <w:style w:type="paragraph" w:styleId="Titre9">
    <w:name w:val="heading 9"/>
    <w:next w:val="Normal"/>
    <w:link w:val="Titre9Car"/>
    <w:qFormat/>
    <w:rsid w:val="00F356C6"/>
    <w:pPr>
      <w:outlineLvl w:val="8"/>
    </w:pPr>
    <w:rPr>
      <w:rFonts w:eastAsia="Times New Roman"/>
      <w:noProof/>
      <w:lang w:eastAsia="en-US"/>
    </w:rPr>
  </w:style>
  <w:style w:type="character" w:default="1" w:styleId="Policepardfaut">
    <w:name w:val="Default Paragraph Font"/>
    <w:rsid w:val="00F356C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F356C6"/>
  </w:style>
  <w:style w:type="character" w:customStyle="1" w:styleId="Titre1Car">
    <w:name w:val="Titre 1 Car"/>
    <w:basedOn w:val="Policepardfaut"/>
    <w:link w:val="Titre1"/>
    <w:rsid w:val="0097061E"/>
    <w:rPr>
      <w:rFonts w:eastAsia="Times New Roman"/>
      <w:noProof/>
      <w:lang w:val="fr-CA" w:eastAsia="en-US" w:bidi="ar-SA"/>
    </w:rPr>
  </w:style>
  <w:style w:type="character" w:customStyle="1" w:styleId="Titre2Car">
    <w:name w:val="Titre 2 Car"/>
    <w:basedOn w:val="Policepardfaut"/>
    <w:link w:val="Titre2"/>
    <w:rsid w:val="0097061E"/>
    <w:rPr>
      <w:rFonts w:eastAsia="Times New Roman"/>
      <w:noProof/>
      <w:lang w:val="fr-CA" w:eastAsia="en-US" w:bidi="ar-SA"/>
    </w:rPr>
  </w:style>
  <w:style w:type="character" w:customStyle="1" w:styleId="Titre3Car">
    <w:name w:val="Titre 3 Car"/>
    <w:basedOn w:val="Policepardfaut"/>
    <w:link w:val="Titre3"/>
    <w:rsid w:val="0097061E"/>
    <w:rPr>
      <w:rFonts w:eastAsia="Times New Roman"/>
      <w:noProof/>
      <w:lang w:val="fr-CA" w:eastAsia="en-US" w:bidi="ar-SA"/>
    </w:rPr>
  </w:style>
  <w:style w:type="character" w:customStyle="1" w:styleId="Titre4Car">
    <w:name w:val="Titre 4 Car"/>
    <w:basedOn w:val="Policepardfaut"/>
    <w:link w:val="Titre4"/>
    <w:rsid w:val="0097061E"/>
    <w:rPr>
      <w:rFonts w:eastAsia="Times New Roman"/>
      <w:noProof/>
      <w:lang w:val="fr-CA" w:eastAsia="en-US" w:bidi="ar-SA"/>
    </w:rPr>
  </w:style>
  <w:style w:type="character" w:customStyle="1" w:styleId="Titre5Car">
    <w:name w:val="Titre 5 Car"/>
    <w:basedOn w:val="Policepardfaut"/>
    <w:link w:val="Titre5"/>
    <w:rsid w:val="0097061E"/>
    <w:rPr>
      <w:rFonts w:eastAsia="Times New Roman"/>
      <w:noProof/>
      <w:lang w:val="fr-CA" w:eastAsia="en-US" w:bidi="ar-SA"/>
    </w:rPr>
  </w:style>
  <w:style w:type="character" w:customStyle="1" w:styleId="Titre6Car">
    <w:name w:val="Titre 6 Car"/>
    <w:basedOn w:val="Policepardfaut"/>
    <w:link w:val="Titre6"/>
    <w:rsid w:val="0097061E"/>
    <w:rPr>
      <w:rFonts w:eastAsia="Times New Roman"/>
      <w:noProof/>
      <w:lang w:val="fr-CA" w:eastAsia="en-US" w:bidi="ar-SA"/>
    </w:rPr>
  </w:style>
  <w:style w:type="character" w:customStyle="1" w:styleId="Titre7Car">
    <w:name w:val="Titre 7 Car"/>
    <w:basedOn w:val="Policepardfaut"/>
    <w:link w:val="Titre7"/>
    <w:rsid w:val="0097061E"/>
    <w:rPr>
      <w:rFonts w:eastAsia="Times New Roman"/>
      <w:noProof/>
      <w:lang w:val="fr-CA" w:eastAsia="en-US" w:bidi="ar-SA"/>
    </w:rPr>
  </w:style>
  <w:style w:type="character" w:customStyle="1" w:styleId="Titre8Car">
    <w:name w:val="Titre 8 Car"/>
    <w:basedOn w:val="Policepardfaut"/>
    <w:link w:val="Titre8"/>
    <w:rsid w:val="0097061E"/>
    <w:rPr>
      <w:rFonts w:eastAsia="Times New Roman"/>
      <w:noProof/>
      <w:lang w:val="fr-CA" w:eastAsia="en-US" w:bidi="ar-SA"/>
    </w:rPr>
  </w:style>
  <w:style w:type="character" w:customStyle="1" w:styleId="Titre9Car">
    <w:name w:val="Titre 9 Car"/>
    <w:basedOn w:val="Policepardfaut"/>
    <w:link w:val="Titre9"/>
    <w:rsid w:val="0097061E"/>
    <w:rPr>
      <w:rFonts w:eastAsia="Times New Roman"/>
      <w:noProof/>
      <w:lang w:val="fr-CA" w:eastAsia="en-US" w:bidi="ar-SA"/>
    </w:rPr>
  </w:style>
  <w:style w:type="character" w:styleId="Appeldenotedefin">
    <w:name w:val="endnote reference"/>
    <w:basedOn w:val="Policepardfaut"/>
    <w:rsid w:val="00F356C6"/>
    <w:rPr>
      <w:vertAlign w:val="superscript"/>
    </w:rPr>
  </w:style>
  <w:style w:type="character" w:styleId="Appelnotedebasdep">
    <w:name w:val="footnote reference"/>
    <w:basedOn w:val="Policepardfaut"/>
    <w:autoRedefine/>
    <w:rsid w:val="00F356C6"/>
    <w:rPr>
      <w:color w:val="FF0000"/>
      <w:position w:val="6"/>
      <w:sz w:val="20"/>
    </w:rPr>
  </w:style>
  <w:style w:type="paragraph" w:styleId="Grillecouleur-Accent1">
    <w:name w:val="Colorful Grid Accent 1"/>
    <w:basedOn w:val="Normal"/>
    <w:link w:val="Grillecouleur-Accent1Car"/>
    <w:autoRedefine/>
    <w:rsid w:val="00F356C6"/>
    <w:pPr>
      <w:tabs>
        <w:tab w:val="left" w:pos="1080"/>
      </w:tabs>
      <w:ind w:left="720" w:firstLine="0"/>
      <w:jc w:val="both"/>
    </w:pPr>
    <w:rPr>
      <w:color w:val="000080"/>
    </w:rPr>
  </w:style>
  <w:style w:type="character" w:customStyle="1" w:styleId="Grillecouleur-Accent1Car">
    <w:name w:val="Grille couleur - Accent 1 Car"/>
    <w:basedOn w:val="Policepardfaut"/>
    <w:link w:val="Grillecouleur-Accent1"/>
    <w:rsid w:val="0097061E"/>
    <w:rPr>
      <w:rFonts w:ascii="Times New Roman" w:eastAsia="Times New Roman" w:hAnsi="Times New Roman"/>
      <w:color w:val="000080"/>
      <w:sz w:val="28"/>
      <w:lang w:val="fr-CA" w:eastAsia="en-US"/>
    </w:rPr>
  </w:style>
  <w:style w:type="paragraph" w:customStyle="1" w:styleId="Niveau1">
    <w:name w:val="Niveau 1"/>
    <w:basedOn w:val="Normal"/>
    <w:rsid w:val="00F356C6"/>
    <w:pPr>
      <w:ind w:firstLine="0"/>
    </w:pPr>
    <w:rPr>
      <w:b/>
      <w:color w:val="FF0000"/>
      <w:sz w:val="72"/>
    </w:rPr>
  </w:style>
  <w:style w:type="paragraph" w:customStyle="1" w:styleId="Niveau11">
    <w:name w:val="Niveau 1.1"/>
    <w:basedOn w:val="Niveau1"/>
    <w:autoRedefine/>
    <w:rsid w:val="00F356C6"/>
    <w:rPr>
      <w:color w:val="008000"/>
      <w:sz w:val="60"/>
    </w:rPr>
  </w:style>
  <w:style w:type="paragraph" w:customStyle="1" w:styleId="Niveau12">
    <w:name w:val="Niveau 1.2"/>
    <w:basedOn w:val="Niveau11"/>
    <w:autoRedefine/>
    <w:rsid w:val="00F356C6"/>
    <w:pPr>
      <w:jc w:val="center"/>
    </w:pPr>
    <w:rPr>
      <w:i/>
      <w:color w:val="000080"/>
      <w:sz w:val="28"/>
    </w:rPr>
  </w:style>
  <w:style w:type="paragraph" w:customStyle="1" w:styleId="Niveau2">
    <w:name w:val="Niveau 2"/>
    <w:basedOn w:val="Normal"/>
    <w:rsid w:val="00F356C6"/>
    <w:rPr>
      <w:rFonts w:ascii="GillSans" w:hAnsi="GillSans"/>
      <w:sz w:val="20"/>
    </w:rPr>
  </w:style>
  <w:style w:type="paragraph" w:customStyle="1" w:styleId="Niveau3">
    <w:name w:val="Niveau 3"/>
    <w:basedOn w:val="Normal"/>
    <w:autoRedefine/>
    <w:rsid w:val="00F356C6"/>
    <w:pPr>
      <w:ind w:left="1080" w:hanging="720"/>
    </w:pPr>
    <w:rPr>
      <w:b/>
    </w:rPr>
  </w:style>
  <w:style w:type="paragraph" w:customStyle="1" w:styleId="Titreniveau1">
    <w:name w:val="Titre niveau 1"/>
    <w:basedOn w:val="Niveau1"/>
    <w:autoRedefine/>
    <w:rsid w:val="00F356C6"/>
    <w:pPr>
      <w:pBdr>
        <w:bottom w:val="single" w:sz="4" w:space="1" w:color="auto"/>
      </w:pBdr>
      <w:ind w:left="1440" w:right="1440"/>
      <w:jc w:val="center"/>
    </w:pPr>
    <w:rPr>
      <w:b w:val="0"/>
      <w:sz w:val="60"/>
    </w:rPr>
  </w:style>
  <w:style w:type="paragraph" w:customStyle="1" w:styleId="Titreniveau2">
    <w:name w:val="Titre niveau 2"/>
    <w:basedOn w:val="Titreniveau1"/>
    <w:autoRedefine/>
    <w:rsid w:val="00F356C6"/>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F356C6"/>
    <w:pPr>
      <w:spacing w:before="360" w:after="240"/>
      <w:ind w:firstLine="0"/>
      <w:jc w:val="center"/>
    </w:pPr>
    <w:rPr>
      <w:sz w:val="72"/>
    </w:rPr>
  </w:style>
  <w:style w:type="character" w:customStyle="1" w:styleId="CorpsdetexteCar">
    <w:name w:val="Corps de texte Car"/>
    <w:basedOn w:val="Policepardfaut"/>
    <w:link w:val="Corpsdetexte"/>
    <w:rsid w:val="0097061E"/>
    <w:rPr>
      <w:rFonts w:ascii="Times New Roman" w:eastAsia="Times New Roman" w:hAnsi="Times New Roman"/>
      <w:sz w:val="72"/>
      <w:lang w:val="fr-CA" w:eastAsia="en-US"/>
    </w:rPr>
  </w:style>
  <w:style w:type="paragraph" w:styleId="Corpsdetexte2">
    <w:name w:val="Body Text 2"/>
    <w:basedOn w:val="Normal"/>
    <w:link w:val="Corpsdetexte2Car"/>
    <w:rsid w:val="00F356C6"/>
    <w:pPr>
      <w:ind w:firstLine="0"/>
      <w:jc w:val="both"/>
    </w:pPr>
    <w:rPr>
      <w:rFonts w:ascii="Arial" w:hAnsi="Arial"/>
    </w:rPr>
  </w:style>
  <w:style w:type="character" w:customStyle="1" w:styleId="Corpsdetexte2Car">
    <w:name w:val="Corps de texte 2 Car"/>
    <w:basedOn w:val="Policepardfaut"/>
    <w:link w:val="Corpsdetexte2"/>
    <w:rsid w:val="0097061E"/>
    <w:rPr>
      <w:rFonts w:ascii="Arial" w:eastAsia="Times New Roman" w:hAnsi="Arial"/>
      <w:sz w:val="28"/>
      <w:lang w:val="fr-CA" w:eastAsia="en-US"/>
    </w:rPr>
  </w:style>
  <w:style w:type="paragraph" w:styleId="Corpsdetexte3">
    <w:name w:val="Body Text 3"/>
    <w:basedOn w:val="Normal"/>
    <w:link w:val="Corpsdetexte3Car"/>
    <w:rsid w:val="00F356C6"/>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97061E"/>
    <w:rPr>
      <w:rFonts w:ascii="Arial" w:eastAsia="Times New Roman" w:hAnsi="Arial"/>
      <w:lang w:val="fr-CA" w:eastAsia="en-US"/>
    </w:rPr>
  </w:style>
  <w:style w:type="paragraph" w:styleId="En-tte">
    <w:name w:val="header"/>
    <w:basedOn w:val="Normal"/>
    <w:link w:val="En-tteCar"/>
    <w:uiPriority w:val="99"/>
    <w:rsid w:val="00F356C6"/>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97061E"/>
    <w:rPr>
      <w:rFonts w:ascii="GillSans" w:eastAsia="Times New Roman" w:hAnsi="GillSans"/>
      <w:lang w:val="fr-CA" w:eastAsia="en-US"/>
    </w:rPr>
  </w:style>
  <w:style w:type="paragraph" w:customStyle="1" w:styleId="En-tteimpaire">
    <w:name w:val="En-tÍte impaire"/>
    <w:basedOn w:val="En-tte"/>
    <w:rsid w:val="00F356C6"/>
    <w:pPr>
      <w:tabs>
        <w:tab w:val="right" w:pos="8280"/>
        <w:tab w:val="right" w:pos="9000"/>
      </w:tabs>
      <w:ind w:firstLine="0"/>
    </w:pPr>
  </w:style>
  <w:style w:type="paragraph" w:customStyle="1" w:styleId="En-ttepaire">
    <w:name w:val="En-tÍte paire"/>
    <w:basedOn w:val="En-tte"/>
    <w:rsid w:val="00F356C6"/>
    <w:pPr>
      <w:tabs>
        <w:tab w:val="left" w:pos="720"/>
      </w:tabs>
      <w:ind w:firstLine="0"/>
    </w:pPr>
  </w:style>
  <w:style w:type="paragraph" w:styleId="Lgende">
    <w:name w:val="caption"/>
    <w:basedOn w:val="Normal"/>
    <w:next w:val="Normal"/>
    <w:qFormat/>
    <w:rsid w:val="00F356C6"/>
    <w:pPr>
      <w:spacing w:before="120" w:after="120"/>
    </w:pPr>
    <w:rPr>
      <w:rFonts w:ascii="GillSans" w:hAnsi="GillSans"/>
      <w:b/>
      <w:sz w:val="20"/>
    </w:rPr>
  </w:style>
  <w:style w:type="character" w:styleId="Lienhypertexte">
    <w:name w:val="Hyperlink"/>
    <w:basedOn w:val="Policepardfaut"/>
    <w:uiPriority w:val="99"/>
    <w:rsid w:val="00F356C6"/>
    <w:rPr>
      <w:color w:val="0000FF"/>
      <w:u w:val="single"/>
    </w:rPr>
  </w:style>
  <w:style w:type="character" w:styleId="Lienhypertextesuivivisit">
    <w:name w:val="FollowedHyperlink"/>
    <w:basedOn w:val="Policepardfaut"/>
    <w:rsid w:val="00F356C6"/>
    <w:rPr>
      <w:color w:val="800080"/>
      <w:u w:val="single"/>
    </w:rPr>
  </w:style>
  <w:style w:type="paragraph" w:customStyle="1" w:styleId="Niveau10">
    <w:name w:val="Niveau 1.0"/>
    <w:basedOn w:val="Niveau11"/>
    <w:autoRedefine/>
    <w:rsid w:val="00F356C6"/>
    <w:pPr>
      <w:jc w:val="center"/>
    </w:pPr>
    <w:rPr>
      <w:b w:val="0"/>
      <w:sz w:val="48"/>
    </w:rPr>
  </w:style>
  <w:style w:type="paragraph" w:customStyle="1" w:styleId="Niveau13">
    <w:name w:val="Niveau 1.3"/>
    <w:basedOn w:val="Niveau12"/>
    <w:autoRedefine/>
    <w:rsid w:val="00F356C6"/>
    <w:rPr>
      <w:b w:val="0"/>
      <w:i w:val="0"/>
      <w:color w:val="800080"/>
      <w:sz w:val="48"/>
    </w:rPr>
  </w:style>
  <w:style w:type="paragraph" w:styleId="Notedebasdepage">
    <w:name w:val="footnote text"/>
    <w:basedOn w:val="Normal"/>
    <w:autoRedefine/>
    <w:rsid w:val="00F356C6"/>
    <w:pPr>
      <w:ind w:left="360" w:hanging="360"/>
      <w:jc w:val="both"/>
    </w:pPr>
    <w:rPr>
      <w:color w:val="000000"/>
      <w:sz w:val="24"/>
    </w:rPr>
  </w:style>
  <w:style w:type="character" w:styleId="Numrodepage">
    <w:name w:val="page number"/>
    <w:basedOn w:val="Policepardfaut"/>
    <w:rsid w:val="00F356C6"/>
  </w:style>
  <w:style w:type="paragraph" w:styleId="Pieddepage">
    <w:name w:val="footer"/>
    <w:basedOn w:val="Normal"/>
    <w:uiPriority w:val="99"/>
    <w:rsid w:val="00F356C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F356C6"/>
    <w:pPr>
      <w:ind w:left="20" w:firstLine="400"/>
    </w:pPr>
    <w:rPr>
      <w:rFonts w:ascii="Arial" w:hAnsi="Arial"/>
    </w:rPr>
  </w:style>
  <w:style w:type="character" w:customStyle="1" w:styleId="RetraitcorpsdetexteCar">
    <w:name w:val="Retrait corps de texte Car"/>
    <w:basedOn w:val="Policepardfaut"/>
    <w:link w:val="Retraitcorpsdetexte"/>
    <w:rsid w:val="0097061E"/>
    <w:rPr>
      <w:rFonts w:ascii="Arial" w:eastAsia="Times New Roman" w:hAnsi="Arial"/>
      <w:sz w:val="28"/>
      <w:lang w:val="fr-CA" w:eastAsia="en-US"/>
    </w:rPr>
  </w:style>
  <w:style w:type="paragraph" w:styleId="Retraitcorpsdetexte2">
    <w:name w:val="Body Text Indent 2"/>
    <w:basedOn w:val="Normal"/>
    <w:link w:val="Retraitcorpsdetexte2Car"/>
    <w:rsid w:val="00F356C6"/>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97061E"/>
    <w:rPr>
      <w:rFonts w:ascii="Arial" w:eastAsia="Times New Roman" w:hAnsi="Arial"/>
      <w:sz w:val="28"/>
      <w:lang w:val="fr-CA" w:eastAsia="en-US"/>
    </w:rPr>
  </w:style>
  <w:style w:type="paragraph" w:styleId="Retraitcorpsdetexte3">
    <w:name w:val="Body Text Indent 3"/>
    <w:basedOn w:val="Normal"/>
    <w:link w:val="Retraitcorpsdetexte3Car"/>
    <w:rsid w:val="00F356C6"/>
    <w:pPr>
      <w:ind w:left="20" w:firstLine="380"/>
      <w:jc w:val="both"/>
    </w:pPr>
    <w:rPr>
      <w:rFonts w:ascii="Arial" w:hAnsi="Arial"/>
    </w:rPr>
  </w:style>
  <w:style w:type="character" w:customStyle="1" w:styleId="Retraitcorpsdetexte3Car">
    <w:name w:val="Retrait corps de texte 3 Car"/>
    <w:basedOn w:val="Policepardfaut"/>
    <w:link w:val="Retraitcorpsdetexte3"/>
    <w:rsid w:val="0097061E"/>
    <w:rPr>
      <w:rFonts w:ascii="Arial" w:eastAsia="Times New Roman" w:hAnsi="Arial"/>
      <w:sz w:val="28"/>
      <w:lang w:val="fr-CA" w:eastAsia="en-US"/>
    </w:rPr>
  </w:style>
  <w:style w:type="paragraph" w:customStyle="1" w:styleId="texteenvidence">
    <w:name w:val="texte en évidence"/>
    <w:basedOn w:val="Normal"/>
    <w:rsid w:val="00F356C6"/>
    <w:pPr>
      <w:widowControl w:val="0"/>
      <w:jc w:val="both"/>
    </w:pPr>
    <w:rPr>
      <w:rFonts w:ascii="Arial" w:hAnsi="Arial"/>
      <w:b/>
      <w:color w:val="FF0000"/>
    </w:rPr>
  </w:style>
  <w:style w:type="paragraph" w:styleId="Titre">
    <w:name w:val="Title"/>
    <w:basedOn w:val="Normal"/>
    <w:link w:val="TitreCar"/>
    <w:autoRedefine/>
    <w:qFormat/>
    <w:rsid w:val="00F356C6"/>
    <w:pPr>
      <w:ind w:firstLine="0"/>
      <w:jc w:val="center"/>
    </w:pPr>
    <w:rPr>
      <w:b/>
      <w:sz w:val="48"/>
    </w:rPr>
  </w:style>
  <w:style w:type="character" w:customStyle="1" w:styleId="TitreCar">
    <w:name w:val="Titre Car"/>
    <w:basedOn w:val="Policepardfaut"/>
    <w:link w:val="Titre"/>
    <w:rsid w:val="0097061E"/>
    <w:rPr>
      <w:rFonts w:ascii="Times New Roman" w:eastAsia="Times New Roman" w:hAnsi="Times New Roman"/>
      <w:b/>
      <w:sz w:val="48"/>
      <w:lang w:val="fr-CA" w:eastAsia="en-US"/>
    </w:rPr>
  </w:style>
  <w:style w:type="paragraph" w:customStyle="1" w:styleId="livre">
    <w:name w:val="livre"/>
    <w:basedOn w:val="Normal"/>
    <w:rsid w:val="00F356C6"/>
    <w:pPr>
      <w:tabs>
        <w:tab w:val="right" w:pos="9360"/>
      </w:tabs>
      <w:ind w:firstLine="0"/>
    </w:pPr>
    <w:rPr>
      <w:b/>
      <w:color w:val="000080"/>
      <w:sz w:val="144"/>
    </w:rPr>
  </w:style>
  <w:style w:type="paragraph" w:customStyle="1" w:styleId="livrest">
    <w:name w:val="livre_st"/>
    <w:basedOn w:val="Normal"/>
    <w:rsid w:val="00F356C6"/>
    <w:pPr>
      <w:tabs>
        <w:tab w:val="right" w:pos="9360"/>
      </w:tabs>
      <w:ind w:firstLine="0"/>
    </w:pPr>
    <w:rPr>
      <w:b/>
      <w:color w:val="FF0000"/>
      <w:sz w:val="72"/>
    </w:rPr>
  </w:style>
  <w:style w:type="paragraph" w:customStyle="1" w:styleId="tableautitre">
    <w:name w:val="tableau_titre"/>
    <w:basedOn w:val="Normal"/>
    <w:rsid w:val="00F356C6"/>
    <w:pPr>
      <w:ind w:firstLine="0"/>
      <w:jc w:val="center"/>
    </w:pPr>
    <w:rPr>
      <w:rFonts w:ascii="Times" w:hAnsi="Times"/>
      <w:b/>
    </w:rPr>
  </w:style>
  <w:style w:type="paragraph" w:customStyle="1" w:styleId="planche">
    <w:name w:val="planche"/>
    <w:basedOn w:val="tableautitre"/>
    <w:autoRedefine/>
    <w:rsid w:val="0087702B"/>
    <w:pPr>
      <w:widowControl w:val="0"/>
    </w:pPr>
    <w:rPr>
      <w:rFonts w:ascii="Times New Roman" w:hAnsi="Times New Roman"/>
      <w:b w:val="0"/>
      <w:color w:val="000080"/>
      <w:sz w:val="36"/>
    </w:rPr>
  </w:style>
  <w:style w:type="paragraph" w:customStyle="1" w:styleId="tableaust">
    <w:name w:val="tableau_st"/>
    <w:basedOn w:val="Normal"/>
    <w:autoRedefine/>
    <w:rsid w:val="00F356C6"/>
    <w:pPr>
      <w:ind w:firstLine="0"/>
      <w:jc w:val="center"/>
    </w:pPr>
    <w:rPr>
      <w:i/>
      <w:color w:val="FF0000"/>
    </w:rPr>
  </w:style>
  <w:style w:type="paragraph" w:customStyle="1" w:styleId="planchest">
    <w:name w:val="planche_st"/>
    <w:basedOn w:val="tableaust"/>
    <w:autoRedefine/>
    <w:rsid w:val="00F356C6"/>
    <w:pPr>
      <w:spacing w:before="60"/>
    </w:pPr>
    <w:rPr>
      <w:i w:val="0"/>
      <w:sz w:val="36"/>
    </w:rPr>
  </w:style>
  <w:style w:type="paragraph" w:customStyle="1" w:styleId="section">
    <w:name w:val="section"/>
    <w:basedOn w:val="Normal"/>
    <w:rsid w:val="00F356C6"/>
    <w:pPr>
      <w:ind w:firstLine="0"/>
      <w:jc w:val="center"/>
    </w:pPr>
    <w:rPr>
      <w:rFonts w:ascii="Times" w:hAnsi="Times"/>
      <w:b/>
      <w:sz w:val="48"/>
    </w:rPr>
  </w:style>
  <w:style w:type="paragraph" w:customStyle="1" w:styleId="suite">
    <w:name w:val="suite"/>
    <w:basedOn w:val="Normal"/>
    <w:autoRedefine/>
    <w:rsid w:val="00F356C6"/>
    <w:pPr>
      <w:tabs>
        <w:tab w:val="right" w:pos="9360"/>
      </w:tabs>
      <w:ind w:firstLine="0"/>
      <w:jc w:val="center"/>
    </w:pPr>
    <w:rPr>
      <w:b/>
    </w:rPr>
  </w:style>
  <w:style w:type="paragraph" w:customStyle="1" w:styleId="tdmchap">
    <w:name w:val="tdm_chap"/>
    <w:basedOn w:val="Normal"/>
    <w:rsid w:val="00F356C6"/>
    <w:pPr>
      <w:tabs>
        <w:tab w:val="left" w:pos="1980"/>
      </w:tabs>
      <w:ind w:firstLine="0"/>
    </w:pPr>
    <w:rPr>
      <w:rFonts w:ascii="Times" w:hAnsi="Times"/>
      <w:b/>
    </w:rPr>
  </w:style>
  <w:style w:type="paragraph" w:customStyle="1" w:styleId="partie">
    <w:name w:val="partie"/>
    <w:basedOn w:val="Normal"/>
    <w:rsid w:val="00F356C6"/>
    <w:pPr>
      <w:ind w:firstLine="0"/>
      <w:jc w:val="right"/>
    </w:pPr>
    <w:rPr>
      <w:b/>
      <w:sz w:val="120"/>
    </w:rPr>
  </w:style>
  <w:style w:type="paragraph" w:styleId="Normalcentr">
    <w:name w:val="Block Text"/>
    <w:basedOn w:val="Normal"/>
    <w:rsid w:val="00F356C6"/>
    <w:pPr>
      <w:ind w:left="180" w:right="180"/>
      <w:jc w:val="both"/>
    </w:pPr>
  </w:style>
  <w:style w:type="paragraph" w:customStyle="1" w:styleId="Titlest">
    <w:name w:val="Title_st"/>
    <w:basedOn w:val="Titre"/>
    <w:autoRedefine/>
    <w:rsid w:val="00141F6E"/>
    <w:rPr>
      <w:b w:val="0"/>
      <w:sz w:val="72"/>
    </w:rPr>
  </w:style>
  <w:style w:type="paragraph" w:styleId="TableauGrille2">
    <w:name w:val="Grid Table 2"/>
    <w:basedOn w:val="Normal"/>
    <w:rsid w:val="00F356C6"/>
    <w:pPr>
      <w:ind w:left="360" w:hanging="360"/>
    </w:pPr>
    <w:rPr>
      <w:sz w:val="20"/>
      <w:lang w:val="fr-FR"/>
    </w:rPr>
  </w:style>
  <w:style w:type="paragraph" w:styleId="Notedefin">
    <w:name w:val="endnote text"/>
    <w:basedOn w:val="Normal"/>
    <w:link w:val="NotedefinCar"/>
    <w:rsid w:val="00F356C6"/>
    <w:pPr>
      <w:spacing w:before="240"/>
    </w:pPr>
    <w:rPr>
      <w:sz w:val="20"/>
      <w:lang w:val="fr-FR"/>
    </w:rPr>
  </w:style>
  <w:style w:type="character" w:customStyle="1" w:styleId="NotedefinCar">
    <w:name w:val="Note de fin Car"/>
    <w:basedOn w:val="Policepardfaut"/>
    <w:link w:val="Notedefin"/>
    <w:rsid w:val="0097061E"/>
    <w:rPr>
      <w:rFonts w:ascii="Times New Roman" w:eastAsia="Times New Roman" w:hAnsi="Times New Roman"/>
      <w:lang w:eastAsia="en-US"/>
    </w:rPr>
  </w:style>
  <w:style w:type="paragraph" w:customStyle="1" w:styleId="niveau14">
    <w:name w:val="niveau 1"/>
    <w:basedOn w:val="Normal"/>
    <w:rsid w:val="00F356C6"/>
    <w:pPr>
      <w:spacing w:before="240"/>
      <w:ind w:firstLine="0"/>
    </w:pPr>
    <w:rPr>
      <w:rFonts w:ascii="B Times Bold" w:hAnsi="B Times Bold"/>
      <w:lang w:val="fr-FR"/>
    </w:rPr>
  </w:style>
  <w:style w:type="paragraph" w:customStyle="1" w:styleId="Titlest2">
    <w:name w:val="Title_st2"/>
    <w:basedOn w:val="Titlest"/>
    <w:rsid w:val="00F356C6"/>
  </w:style>
  <w:style w:type="paragraph" w:customStyle="1" w:styleId="Normal0">
    <w:name w:val="Normal +"/>
    <w:basedOn w:val="Normal"/>
    <w:rsid w:val="00F356C6"/>
    <w:pPr>
      <w:spacing w:before="120" w:after="120"/>
      <w:jc w:val="both"/>
    </w:pPr>
    <w:rPr>
      <w:spacing w:val="3"/>
    </w:rPr>
  </w:style>
  <w:style w:type="paragraph" w:customStyle="1" w:styleId="p">
    <w:name w:val="p"/>
    <w:basedOn w:val="Normal"/>
    <w:autoRedefine/>
    <w:rsid w:val="008B71B2"/>
    <w:pPr>
      <w:ind w:firstLine="0"/>
    </w:pPr>
  </w:style>
  <w:style w:type="paragraph" w:customStyle="1" w:styleId="a">
    <w:name w:val="a"/>
    <w:basedOn w:val="Normal"/>
    <w:autoRedefine/>
    <w:rsid w:val="00940F57"/>
    <w:pPr>
      <w:spacing w:before="120" w:after="120"/>
      <w:jc w:val="both"/>
    </w:pPr>
    <w:rPr>
      <w:i/>
      <w:color w:val="008000"/>
      <w:szCs w:val="24"/>
    </w:rPr>
  </w:style>
  <w:style w:type="paragraph" w:customStyle="1" w:styleId="Titlest20">
    <w:name w:val="Title_st 2"/>
    <w:basedOn w:val="Titlest"/>
    <w:autoRedefine/>
    <w:rsid w:val="00141F6E"/>
    <w:rPr>
      <w:i/>
      <w:sz w:val="56"/>
    </w:rPr>
  </w:style>
  <w:style w:type="paragraph" w:styleId="NormalWeb">
    <w:name w:val="Normal (Web)"/>
    <w:basedOn w:val="Normal"/>
    <w:uiPriority w:val="99"/>
    <w:rsid w:val="00A81400"/>
    <w:pPr>
      <w:spacing w:beforeLines="1" w:afterLines="1"/>
      <w:ind w:firstLine="0"/>
    </w:pPr>
    <w:rPr>
      <w:rFonts w:ascii="Times" w:eastAsia="Times" w:hAnsi="Times"/>
      <w:sz w:val="20"/>
      <w:lang w:val="fr-FR" w:eastAsia="fr-FR"/>
    </w:rPr>
  </w:style>
  <w:style w:type="paragraph" w:customStyle="1" w:styleId="aa">
    <w:name w:val="aa"/>
    <w:basedOn w:val="Normal"/>
    <w:autoRedefine/>
    <w:rsid w:val="0097061E"/>
    <w:pPr>
      <w:spacing w:before="120" w:after="120"/>
      <w:jc w:val="both"/>
    </w:pPr>
    <w:rPr>
      <w:b/>
      <w:i/>
      <w:color w:val="FF0000"/>
      <w:sz w:val="3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pharo.pgh@gmai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4351</Words>
  <Characters>24453</Characters>
  <Application>Microsoft Office Word</Application>
  <DocSecurity>0</DocSecurity>
  <Lines>596</Lines>
  <Paragraphs>113</Paragraphs>
  <ScaleCrop>false</ScaleCrop>
  <HeadingPairs>
    <vt:vector size="2" baseType="variant">
      <vt:variant>
        <vt:lpstr>Title</vt:lpstr>
      </vt:variant>
      <vt:variant>
        <vt:i4>1</vt:i4>
      </vt:variant>
    </vt:vector>
  </HeadingPairs>
  <TitlesOfParts>
    <vt:vector size="1" baseType="lpstr">
      <vt:lpstr>“Sens moral naturel ou sens naturel du plaisir ?”</vt:lpstr>
    </vt:vector>
  </TitlesOfParts>
  <Manager>Jean marie Tremblay, sociologue, bénévole, 2021.</Manager>
  <Company>Les Classiques des sciences sociales</Company>
  <LinksUpToDate>false</LinksUpToDate>
  <CharactersWithSpaces>28691</CharactersWithSpaces>
  <SharedDoc>false</SharedDoc>
  <HyperlinkBase/>
  <HLinks>
    <vt:vector size="126" baseType="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1245263</vt:i4>
      </vt:variant>
      <vt:variant>
        <vt:i4>30</vt:i4>
      </vt:variant>
      <vt:variant>
        <vt:i4>0</vt:i4>
      </vt:variant>
      <vt:variant>
        <vt:i4>5</vt:i4>
      </vt:variant>
      <vt:variant>
        <vt:lpwstr/>
      </vt:variant>
      <vt:variant>
        <vt:lpwstr>Ethics_conclusion</vt:lpwstr>
      </vt:variant>
      <vt:variant>
        <vt:i4>6094897</vt:i4>
      </vt:variant>
      <vt:variant>
        <vt:i4>27</vt:i4>
      </vt:variant>
      <vt:variant>
        <vt:i4>0</vt:i4>
      </vt:variant>
      <vt:variant>
        <vt:i4>5</vt:i4>
      </vt:variant>
      <vt:variant>
        <vt:lpwstr/>
      </vt:variant>
      <vt:variant>
        <vt:lpwstr>Ethics_3</vt:lpwstr>
      </vt:variant>
      <vt:variant>
        <vt:i4>6029361</vt:i4>
      </vt:variant>
      <vt:variant>
        <vt:i4>24</vt:i4>
      </vt:variant>
      <vt:variant>
        <vt:i4>0</vt:i4>
      </vt:variant>
      <vt:variant>
        <vt:i4>5</vt:i4>
      </vt:variant>
      <vt:variant>
        <vt:lpwstr/>
      </vt:variant>
      <vt:variant>
        <vt:lpwstr>Ethics_2</vt:lpwstr>
      </vt:variant>
      <vt:variant>
        <vt:i4>6225969</vt:i4>
      </vt:variant>
      <vt:variant>
        <vt:i4>21</vt:i4>
      </vt:variant>
      <vt:variant>
        <vt:i4>0</vt:i4>
      </vt:variant>
      <vt:variant>
        <vt:i4>5</vt:i4>
      </vt:variant>
      <vt:variant>
        <vt:lpwstr/>
      </vt:variant>
      <vt:variant>
        <vt:lpwstr>Ethics_1</vt:lpwstr>
      </vt:variant>
      <vt:variant>
        <vt:i4>1835053</vt:i4>
      </vt:variant>
      <vt:variant>
        <vt:i4>18</vt:i4>
      </vt:variant>
      <vt:variant>
        <vt:i4>0</vt:i4>
      </vt:variant>
      <vt:variant>
        <vt:i4>5</vt:i4>
      </vt:variant>
      <vt:variant>
        <vt:lpwstr/>
      </vt:variant>
      <vt:variant>
        <vt:lpwstr>Ethics_intro</vt:lpwstr>
      </vt:variant>
      <vt:variant>
        <vt:i4>6291484</vt:i4>
      </vt:variant>
      <vt:variant>
        <vt:i4>15</vt:i4>
      </vt:variant>
      <vt:variant>
        <vt:i4>0</vt:i4>
      </vt:variant>
      <vt:variant>
        <vt:i4>5</vt:i4>
      </vt:variant>
      <vt:variant>
        <vt:lpwstr>mailto:pharo.pgh@gmail.com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2461</vt:i4>
      </vt:variant>
      <vt:variant>
        <vt:i4>1029</vt:i4>
      </vt:variant>
      <vt:variant>
        <vt:i4>1</vt:i4>
      </vt:variant>
      <vt:variant>
        <vt:lpwstr>css_logo_gris</vt:lpwstr>
      </vt:variant>
      <vt:variant>
        <vt:lpwstr/>
      </vt:variant>
      <vt:variant>
        <vt:i4>5111880</vt:i4>
      </vt:variant>
      <vt:variant>
        <vt:i4>2749</vt:i4>
      </vt:variant>
      <vt:variant>
        <vt:i4>1028</vt:i4>
      </vt:variant>
      <vt:variant>
        <vt:i4>1</vt:i4>
      </vt:variant>
      <vt:variant>
        <vt:lpwstr>UQAC_logo_2018</vt:lpwstr>
      </vt:variant>
      <vt:variant>
        <vt:lpwstr/>
      </vt:variant>
      <vt:variant>
        <vt:i4>4194334</vt:i4>
      </vt:variant>
      <vt:variant>
        <vt:i4>5085</vt:i4>
      </vt:variant>
      <vt:variant>
        <vt:i4>1025</vt:i4>
      </vt:variant>
      <vt:variant>
        <vt:i4>1</vt:i4>
      </vt:variant>
      <vt:variant>
        <vt:lpwstr>Boite_aux_lettres_clair</vt:lpwstr>
      </vt:variant>
      <vt:variant>
        <vt:lpwstr/>
      </vt:variant>
      <vt:variant>
        <vt:i4>1703963</vt:i4>
      </vt:variant>
      <vt:variant>
        <vt:i4>5542</vt:i4>
      </vt:variant>
      <vt:variant>
        <vt:i4>1026</vt:i4>
      </vt:variant>
      <vt:variant>
        <vt:i4>1</vt:i4>
      </vt:variant>
      <vt:variant>
        <vt:lpwstr>fait_sur_mac</vt:lpwstr>
      </vt:variant>
      <vt:variant>
        <vt:lpwstr/>
      </vt:variant>
      <vt:variant>
        <vt:i4>7405600</vt:i4>
      </vt:variant>
      <vt:variant>
        <vt:i4>5797</vt:i4>
      </vt:variant>
      <vt:variant>
        <vt:i4>1027</vt:i4>
      </vt:variant>
      <vt:variant>
        <vt:i4>1</vt:i4>
      </vt:variant>
      <vt:variant>
        <vt:lpwstr>Ethics_legitimacy_L1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 moral naturel ou sens naturel du plaisir ?”</dc:title>
  <dc:subject/>
  <dc:creator>Patrick Pharo, 2012.</dc:creator>
  <cp:keywords>classiques.sc.soc@gmail.com</cp:keywords>
  <dc:description>http://classiques.uqac.ca/</dc:description>
  <cp:lastModifiedBy>Microsoft Office User</cp:lastModifiedBy>
  <cp:revision>2</cp:revision>
  <cp:lastPrinted>2001-08-26T19:33:00Z</cp:lastPrinted>
  <dcterms:created xsi:type="dcterms:W3CDTF">2021-02-11T17:15:00Z</dcterms:created>
  <dcterms:modified xsi:type="dcterms:W3CDTF">2021-02-11T17:15:00Z</dcterms:modified>
  <cp:category>jean-marie tremblay, fondateur, 1993.</cp:category>
</cp:coreProperties>
</file>